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Plan de Posicionamiento en Google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Estrategia de comercialización — Shisha Vaper Sevilla · Abril 2026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40"/>
          <w:bottom w:type="dxa" w:w="120"/>
          <w:right w:type="dxa" w:w="240"/>
        </w:tblCellMar>
      </w:tblPr>
      <w:tblGrid>
        <w:gridCol w:w="9000"/>
      </w:tblGrid>
      <w:tr>
        <w:tc>
          <w:tcPr>
            <w:tcW w:type="dxa" w:w="9000"/>
            <w:tcBorders>
              <w:top w:val="single" w:color="E0D9CC" w:sz="1"/>
              <w:left w:val="single" w:color="D4A017" w:sz="16"/>
              <w:bottom w:val="single" w:color="E0D9CC" w:sz="1"/>
              <w:right w:val="single" w:color="E0D9CC" w:sz="1"/>
            </w:tcBorders>
            <w:shd w:fill="F5F3EE" w:val="clear"/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Documento para uso interno de Alejandro y presentación al cliente.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Por qué Google es clave para este negocio</w:t>
      </w:r>
    </w:p>
    <w:p>
      <w:pPr>
        <w:pStyle w:val="Body"/>
      </w:pPr>
      <w:r>
        <w:rPr>
          <w:b w:val="false"/>
          <w:bCs w:val="false"/>
        </w:rPr>
        <w:t xml:space="preserve">Cuando alguien en Sevilla quiere una shisha o un vaper, lo primero que hace es buscarlo en Google. No en Instagram. No en TikTok. En Google.</w:t>
      </w:r>
    </w:p>
    <w:p>
      <w:pPr>
        <w:pStyle w:val="Body"/>
      </w:pPr>
      <w:r>
        <w:rPr>
          <w:b w:val="false"/>
          <w:bCs w:val="false"/>
        </w:rPr>
        <w:t xml:space="preserve">Búsquedas frecuentes para este negocio:</w:t>
      </w:r>
    </w:p>
    <w:p>
      <w:pPr>
        <w:pStyle w:val="ListParagraph"/>
        <w:numPr>
          <w:ilvl w:val="0"/>
          <w:numId w:val="2"/>
        </w:numPr>
      </w:pPr>
      <w:r>
        <w:t xml:space="preserve">«shisha sevilla» — ~200 búsquedas/mes</w:t>
      </w:r>
    </w:p>
    <w:p>
      <w:pPr>
        <w:pStyle w:val="ListParagraph"/>
        <w:numPr>
          <w:ilvl w:val="0"/>
          <w:numId w:val="2"/>
        </w:numPr>
      </w:pPr>
      <w:r>
        <w:t xml:space="preserve">«cachimba sevilla» — ~150 búsquedas/mes</w:t>
      </w:r>
    </w:p>
    <w:p>
      <w:pPr>
        <w:pStyle w:val="ListParagraph"/>
        <w:numPr>
          <w:ilvl w:val="0"/>
          <w:numId w:val="2"/>
        </w:numPr>
      </w:pPr>
      <w:r>
        <w:t xml:space="preserve">«tienda vaper sevilla» — ~100 búsquedas/mes</w:t>
      </w:r>
    </w:p>
    <w:p>
      <w:pPr>
        <w:pStyle w:val="ListParagraph"/>
        <w:numPr>
          <w:ilvl w:val="0"/>
          <w:numId w:val="2"/>
        </w:numPr>
      </w:pPr>
      <w:r>
        <w:t xml:space="preserve">«comprar shisha sevilla» — ~80 búsquedas/mes</w:t>
      </w:r>
    </w:p>
    <w:p>
      <w:pPr>
        <w:pStyle w:val="ListParagraph"/>
        <w:numPr>
          <w:ilvl w:val="0"/>
          <w:numId w:val="2"/>
        </w:numPr>
      </w:pPr>
      <w:r>
        <w:t xml:space="preserve">«hookah sevilla» — ~70 búsquedas/mes</w:t>
      </w:r>
    </w:p>
    <w:p>
      <w:pPr>
        <w:pStyle w:val="ListParagraph"/>
        <w:numPr>
          <w:ilvl w:val="0"/>
          <w:numId w:val="2"/>
        </w:numPr>
      </w:pPr>
      <w:r>
        <w:t xml:space="preserve">«accesorios shisha sevilla» — ~50 búsquedas/mes</w:t>
      </w:r>
    </w:p>
    <w:p>
      <w:r>
        <w:t xml:space="preserve"/>
      </w:r>
    </w:p>
    <w:p>
      <w:pPr>
        <w:pStyle w:val="Body"/>
      </w:pPr>
      <w:r>
        <w:rPr>
          <w:b w:val="false"/>
          <w:bCs w:val="false"/>
        </w:rPr>
        <w:t xml:space="preserve">Cada una de esas búsquedas es un cliente potencial con intención de compra real. Si el negocio no aparece, ese cliente va a la competencia.</w:t>
      </w:r>
    </w:p>
    <w:p>
      <w:pPr>
        <w:pStyle w:val="Body"/>
      </w:pPr>
      <w:r>
        <w:rPr>
          <w:b w:val="false"/>
          <w:bCs w:val="false"/>
        </w:rPr>
        <w:t xml:space="preserve">La web ya tiene SEO técnico implementado. Ese es el punto de partida. Para dominar Google en Sevilla hace falta una estrategia activa en tres pilares.</w:t>
      </w:r>
    </w:p>
    <w:p>
      <w:pPr>
        <w:pStyle w:val="Heading1"/>
      </w:pPr>
      <w:r>
        <w:t xml:space="preserve">Pilar 1 — Google My Business</w:t>
      </w:r>
    </w:p>
    <w:p>
      <w:pPr>
        <w:pStyle w:val="Heading2"/>
      </w:pPr>
      <w:r>
        <w:t xml:space="preserve">Qué es</w:t>
      </w:r>
    </w:p>
    <w:p>
      <w:pPr>
        <w:pStyle w:val="Body"/>
      </w:pPr>
      <w:r>
        <w:rPr>
          <w:b w:val="false"/>
          <w:bCs w:val="false"/>
        </w:rPr>
        <w:t xml:space="preserve">La ficha que aparece en Google cuando alguien busca el negocio: nombre, dirección, teléfono, horario, fotos, reseñas y botón de llamada. Es completamente gratuito y es lo primero que hay que hacer.</w:t>
      </w:r>
    </w:p>
    <w:p>
      <w:pPr>
        <w:pStyle w:val="Body"/>
      </w:pPr>
      <w:r>
        <w:rPr>
          <w:b w:val="false"/>
          <w:bCs w:val="false"/>
        </w:rPr>
        <w:t xml:space="preserve">Sin perfil de Google My Business, el negocio no aparece en Google Maps ni en el panel lateral de búsqueda.</w:t>
      </w:r>
    </w:p>
    <w:p>
      <w:pPr>
        <w:pStyle w:val="Heading2"/>
      </w:pPr>
      <w:r>
        <w:t xml:space="preserve">Qué incluye un perfil bien optimizado</w:t>
      </w:r>
    </w:p>
    <w:p>
      <w:pPr>
        <w:pStyle w:val="ListParagraph"/>
        <w:numPr>
          <w:ilvl w:val="0"/>
          <w:numId w:val="2"/>
        </w:numPr>
      </w:pPr>
      <w:r>
        <w:t xml:space="preserve">Nombre, dirección y teléfono verificados</w:t>
      </w:r>
    </w:p>
    <w:p>
      <w:pPr>
        <w:pStyle w:val="ListParagraph"/>
        <w:numPr>
          <w:ilvl w:val="0"/>
          <w:numId w:val="2"/>
        </w:numPr>
      </w:pPr>
      <w:r>
        <w:t xml:space="preserve">Horario actualizado (incluyendo festivos)</w:t>
      </w:r>
    </w:p>
    <w:p>
      <w:pPr>
        <w:pStyle w:val="ListParagraph"/>
        <w:numPr>
          <w:ilvl w:val="0"/>
          <w:numId w:val="2"/>
        </w:numPr>
      </w:pPr>
      <w:r>
        <w:t xml:space="preserve">Categoría principal: «Tienda de tabaco» / «Tienda de vaporizadores»</w:t>
      </w:r>
    </w:p>
    <w:p>
      <w:pPr>
        <w:pStyle w:val="ListParagraph"/>
        <w:numPr>
          <w:ilvl w:val="0"/>
          <w:numId w:val="2"/>
        </w:numPr>
      </w:pPr>
      <w:r>
        <w:t xml:space="preserve">Descripción del negocio con palabras clave</w:t>
      </w:r>
    </w:p>
    <w:p>
      <w:pPr>
        <w:pStyle w:val="ListParagraph"/>
        <w:numPr>
          <w:ilvl w:val="0"/>
          <w:numId w:val="2"/>
        </w:numPr>
      </w:pPr>
      <w:r>
        <w:t xml:space="preserve">Mínimo 10 fotos de calidad (interior, exterior, productos)</w:t>
      </w:r>
    </w:p>
    <w:p>
      <w:pPr>
        <w:pStyle w:val="ListParagraph"/>
        <w:numPr>
          <w:ilvl w:val="0"/>
          <w:numId w:val="2"/>
        </w:numPr>
      </w:pPr>
      <w:r>
        <w:t xml:space="preserve">Enlace a la web y respuesta activa a reseñas</w:t>
      </w:r>
    </w:p>
    <w:p>
      <w:pPr>
        <w:pStyle w:val="Heading2"/>
      </w:pPr>
      <w:r>
        <w:t xml:space="preserve">Impacto esperado</w:t>
      </w:r>
    </w:p>
    <w:p>
      <w:pPr>
        <w:pStyle w:val="Body"/>
      </w:pPr>
      <w:r>
        <w:rPr>
          <w:b w:val="false"/>
          <w:bCs w:val="false"/>
        </w:rPr>
        <w:t xml:space="preserve">Con un perfil bien optimizado, el negocio puede aparecer en el «Local Pack» de Google — los 3 resultados que aparecen en el mapa. Esos 3 resultados se llevan el 70% de los clics.</w:t>
      </w:r>
    </w:p>
    <w:p>
      <w:pPr>
        <w:pStyle w:val="Heading2"/>
      </w:pPr>
      <w:r>
        <w:t xml:space="preserve">Precios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500"/>
        <w:gridCol w:w="2430"/>
        <w:gridCol w:w="2430"/>
      </w:tblGrid>
      <w:tr>
        <w:trPr>
          <w:tblHeader/>
        </w:trPr>
        <w:tc>
          <w:tcPr>
            <w:tcW w:type="dxa" w:w="45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Servicio</w:t>
            </w:r>
          </w:p>
        </w:tc>
        <w:tc>
          <w:tcPr>
            <w:tcW w:type="dxa" w:w="243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Precio</w:t>
            </w:r>
          </w:p>
        </w:tc>
        <w:tc>
          <w:tcPr>
            <w:tcW w:type="dxa" w:w="243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Resultado visible</w:t>
            </w:r>
          </w:p>
        </w:tc>
      </w:tr>
      <w:tr>
        <w:tc>
          <w:tcPr>
            <w:tcW w:type="dxa" w:w="45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Setup inicial GMB (único)</w:t>
            </w:r>
          </w:p>
        </w:tc>
        <w:tc>
          <w:tcPr>
            <w:tcW w:type="dxa" w:w="243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150 €</w:t>
            </w:r>
          </w:p>
        </w:tc>
        <w:tc>
          <w:tcPr>
            <w:tcW w:type="dxa" w:w="243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2-4 semanas</w:t>
            </w:r>
          </w:p>
        </w:tc>
      </w:tr>
      <w:tr>
        <w:tc>
          <w:tcPr>
            <w:tcW w:type="dxa" w:w="45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GMB Setup + Gestión mensual</w:t>
            </w:r>
          </w:p>
        </w:tc>
        <w:tc>
          <w:tcPr>
            <w:tcW w:type="dxa" w:w="243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150 € + 80 €/mes</w:t>
            </w:r>
          </w:p>
        </w:tc>
        <w:tc>
          <w:tcPr>
            <w:tcW w:type="dxa" w:w="243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1-3 meses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40"/>
          <w:bottom w:type="dxa" w:w="120"/>
          <w:right w:type="dxa" w:w="240"/>
        </w:tblCellMar>
      </w:tblPr>
      <w:tblGrid>
        <w:gridCol w:w="9000"/>
      </w:tblGrid>
      <w:tr>
        <w:tc>
          <w:tcPr>
            <w:tcW w:type="dxa" w:w="9000"/>
            <w:tcBorders>
              <w:top w:val="single" w:color="E0D9CC" w:sz="1"/>
              <w:left w:val="single" w:color="D4A017" w:sz="16"/>
              <w:bottom w:val="single" w:color="E0D9CC" w:sz="1"/>
              <w:right w:val="single" w:color="E0D9CC" w:sz="1"/>
            </w:tcBorders>
            <w:shd w:fill="F5F3EE" w:val="clear"/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El setup incluye: creación y verificación del perfil, optimización completa, 15-20 fotos optimizadas, integración con la web y guía para responder reseñas.</w:t>
            </w:r>
          </w:p>
        </w:tc>
      </w:tr>
    </w:tbl>
    <w:p>
      <w:pPr>
        <w:pStyle w:val="Heading1"/>
      </w:pPr>
      <w:r>
        <w:t xml:space="preserve">Pilar 2 — SEO Orgánico</w:t>
      </w:r>
    </w:p>
    <w:p>
      <w:pPr>
        <w:pStyle w:val="Heading2"/>
      </w:pPr>
      <w:r>
        <w:t xml:space="preserve">Qué es</w:t>
      </w:r>
    </w:p>
    <w:p>
      <w:pPr>
        <w:pStyle w:val="Body"/>
      </w:pPr>
      <w:r>
        <w:rPr>
          <w:b w:val="false"/>
          <w:bCs w:val="false"/>
        </w:rPr>
        <w:t xml:space="preserve">Trabajar para que la web aparezca en la primera página de Google de forma orgánica (sin publicidad). Una vez posicionado, el tráfico es gratuito y continuo. Tarda entre 3 y 6 meses en dar resultados visibles.</w:t>
      </w:r>
    </w:p>
    <w:p>
      <w:pPr>
        <w:pStyle w:val="Heading2"/>
      </w:pPr>
      <w:r>
        <w:t xml:space="preserve">La web ya tiene la base técnica</w:t>
      </w:r>
    </w:p>
    <w:p>
      <w:pPr>
        <w:pStyle w:val="ListParagraph"/>
        <w:numPr>
          <w:ilvl w:val="0"/>
          <w:numId w:val="2"/>
        </w:numPr>
      </w:pPr>
      <w:r>
        <w:t xml:space="preserve">Schema.org Store — Google entiende que es una tienda física en Sevilla</w:t>
      </w:r>
    </w:p>
    <w:p>
      <w:pPr>
        <w:pStyle w:val="ListParagraph"/>
        <w:numPr>
          <w:ilvl w:val="0"/>
          <w:numId w:val="2"/>
        </w:numPr>
      </w:pPr>
      <w:r>
        <w:t xml:space="preserve">Meta tags optimizados: título, descripción, keywords</w:t>
      </w:r>
    </w:p>
    <w:p>
      <w:pPr>
        <w:pStyle w:val="ListParagraph"/>
        <w:numPr>
          <w:ilvl w:val="0"/>
          <w:numId w:val="2"/>
        </w:numPr>
      </w:pPr>
      <w:r>
        <w:t xml:space="preserve">Open Graph para compartir en redes</w:t>
      </w:r>
    </w:p>
    <w:p>
      <w:pPr>
        <w:pStyle w:val="ListParagraph"/>
        <w:numPr>
          <w:ilvl w:val="0"/>
          <w:numId w:val="2"/>
        </w:numPr>
      </w:pPr>
      <w:r>
        <w:t xml:space="preserve">Sitemap.xml automático y Robots.txt correcto</w:t>
      </w:r>
    </w:p>
    <w:p>
      <w:pPr>
        <w:pStyle w:val="ListParagraph"/>
        <w:numPr>
          <w:ilvl w:val="0"/>
          <w:numId w:val="2"/>
        </w:numPr>
      </w:pPr>
      <w:r>
        <w:t xml:space="preserve">Velocidad de carga optimizada con Next.js</w:t>
      </w:r>
    </w:p>
    <w:p>
      <w:pPr>
        <w:pStyle w:val="ListParagraph"/>
        <w:numPr>
          <w:ilvl w:val="0"/>
          <w:numId w:val="2"/>
        </w:numPr>
      </w:pPr>
      <w:r>
        <w:t xml:space="preserve">URLs limpias y semánticas</w:t>
      </w:r>
    </w:p>
    <w:p>
      <w:pPr>
        <w:pStyle w:val="Heading2"/>
      </w:pPr>
      <w:r>
        <w:t xml:space="preserve">Palabras clave objetivo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960"/>
        <w:gridCol w:w="2700"/>
        <w:gridCol w:w="2700"/>
      </w:tblGrid>
      <w:tr>
        <w:trPr>
          <w:tblHeader/>
        </w:trPr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Palabra clave</w:t>
            </w:r>
          </w:p>
        </w:tc>
        <w:tc>
          <w:tcPr>
            <w:tcW w:type="dxa" w:w="27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Búsquedas/mes</w:t>
            </w:r>
          </w:p>
        </w:tc>
        <w:tc>
          <w:tcPr>
            <w:tcW w:type="dxa" w:w="27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Dificultad</w:t>
            </w:r>
          </w:p>
        </w:tc>
      </w:tr>
      <w:tr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shisha sevilla</w:t>
            </w:r>
          </w:p>
        </w:tc>
        <w:tc>
          <w:tcPr>
            <w:tcW w:type="dxa" w:w="27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~200</w:t>
            </w:r>
          </w:p>
        </w:tc>
        <w:tc>
          <w:tcPr>
            <w:tcW w:type="dxa" w:w="27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Baja</w:t>
            </w:r>
          </w:p>
        </w:tc>
      </w:tr>
      <w:tr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cachimba sevilla</w:t>
            </w:r>
          </w:p>
        </w:tc>
        <w:tc>
          <w:tcPr>
            <w:tcW w:type="dxa" w:w="27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~150</w:t>
            </w:r>
          </w:p>
        </w:tc>
        <w:tc>
          <w:tcPr>
            <w:tcW w:type="dxa" w:w="27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Baja</w:t>
            </w:r>
          </w:p>
        </w:tc>
      </w:tr>
      <w:tr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tienda vaper sevilla</w:t>
            </w:r>
          </w:p>
        </w:tc>
        <w:tc>
          <w:tcPr>
            <w:tcW w:type="dxa" w:w="27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~100</w:t>
            </w:r>
          </w:p>
        </w:tc>
        <w:tc>
          <w:tcPr>
            <w:tcW w:type="dxa" w:w="27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Media</w:t>
            </w:r>
          </w:p>
        </w:tc>
      </w:tr>
      <w:tr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comprar shisha sevilla</w:t>
            </w:r>
          </w:p>
        </w:tc>
        <w:tc>
          <w:tcPr>
            <w:tcW w:type="dxa" w:w="27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~80</w:t>
            </w:r>
          </w:p>
        </w:tc>
        <w:tc>
          <w:tcPr>
            <w:tcW w:type="dxa" w:w="27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Baja</w:t>
            </w:r>
          </w:p>
        </w:tc>
      </w:tr>
      <w:tr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hookah sevilla</w:t>
            </w:r>
          </w:p>
        </w:tc>
        <w:tc>
          <w:tcPr>
            <w:tcW w:type="dxa" w:w="27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~70</w:t>
            </w:r>
          </w:p>
        </w:tc>
        <w:tc>
          <w:tcPr>
            <w:tcW w:type="dxa" w:w="27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Baja</w:t>
            </w:r>
          </w:p>
        </w:tc>
      </w:tr>
      <w:tr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accesorios shisha sevilla</w:t>
            </w:r>
          </w:p>
        </w:tc>
        <w:tc>
          <w:tcPr>
            <w:tcW w:type="dxa" w:w="27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~50</w:t>
            </w:r>
          </w:p>
        </w:tc>
        <w:tc>
          <w:tcPr>
            <w:tcW w:type="dxa" w:w="27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Muy baja</w:t>
            </w:r>
          </w:p>
        </w:tc>
      </w:tr>
      <w:tr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maza al fakher sevilla</w:t>
            </w:r>
          </w:p>
        </w:tc>
        <w:tc>
          <w:tcPr>
            <w:tcW w:type="dxa" w:w="27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~40</w:t>
            </w:r>
          </w:p>
        </w:tc>
        <w:tc>
          <w:tcPr>
            <w:tcW w:type="dxa" w:w="27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Muy baja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40"/>
          <w:bottom w:type="dxa" w:w="120"/>
          <w:right w:type="dxa" w:w="240"/>
        </w:tblCellMar>
      </w:tblPr>
      <w:tblGrid>
        <w:gridCol w:w="9000"/>
      </w:tblGrid>
      <w:tr>
        <w:tc>
          <w:tcPr>
            <w:tcW w:type="dxa" w:w="9000"/>
            <w:tcBorders>
              <w:top w:val="single" w:color="E0D9CC" w:sz="1"/>
              <w:left w:val="single" w:color="D4A017" w:sz="16"/>
              <w:bottom w:val="single" w:color="E0D9CC" w:sz="1"/>
              <w:right w:val="single" w:color="E0D9CC" w:sz="1"/>
            </w:tcBorders>
            <w:shd w:fill="F5F3EE" w:val="clear"/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Las búsquedas locales con «sevilla» tienen poca competencia porque pocas tiendas del sector tienen web optimizada. Es una oportunidad clara.</w:t>
            </w:r>
          </w:p>
        </w:tc>
      </w:tr>
    </w:tbl>
    <w:p>
      <w:pPr>
        <w:pStyle w:val="Heading2"/>
      </w:pPr>
      <w:r>
        <w:t xml:space="preserve">Planes de SEO orgánico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520"/>
        <w:gridCol w:w="1800"/>
        <w:gridCol w:w="5040"/>
      </w:tblGrid>
      <w:tr>
        <w:trPr>
          <w:tblHeader/>
        </w:trPr>
        <w:tc>
          <w:tcPr>
            <w:tcW w:type="dxa" w:w="252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Precio</w:t>
            </w:r>
          </w:p>
        </w:tc>
        <w:tc>
          <w:tcPr>
            <w:tcW w:type="dxa" w:w="504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Incluye</w:t>
            </w:r>
          </w:p>
        </w:tc>
      </w:tr>
      <w:tr>
        <w:tc>
          <w:tcPr>
            <w:tcW w:type="dxa" w:w="252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SEO Básico</w:t>
            </w:r>
          </w:p>
        </w:tc>
        <w:tc>
          <w:tcPr>
            <w:tcW w:type="dxa" w:w="18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200 €/mes</w:t>
            </w:r>
          </w:p>
        </w:tc>
        <w:tc>
          <w:tcPr>
            <w:tcW w:type="dxa" w:w="504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Auditoría mensual, 2 artículos optimizados/mes, optimización de productos, informe mensual</w:t>
            </w:r>
          </w:p>
        </w:tc>
      </w:tr>
      <w:tr>
        <w:tc>
          <w:tcPr>
            <w:tcW w:type="dxa" w:w="252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SEO Completo</w:t>
            </w:r>
          </w:p>
        </w:tc>
        <w:tc>
          <w:tcPr>
            <w:tcW w:type="dxa" w:w="18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350 €/mes</w:t>
            </w:r>
          </w:p>
        </w:tc>
        <w:tc>
          <w:tcPr>
            <w:tcW w:type="dxa" w:w="504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Todo lo básico + 4 artículos/mes, link building 5 enlaces/mes, páginas de aterrizaje, Google Analytics 4, reunión mensual</w:t>
            </w:r>
          </w:p>
        </w:tc>
      </w:tr>
    </w:tbl>
    <w:p>
      <w:r>
        <w:t xml:space="preserve"/>
      </w:r>
    </w:p>
    <w:p>
      <w:pPr>
        <w:pStyle w:val="Note"/>
      </w:pPr>
      <w:r>
        <w:t xml:space="preserve">Duración mínima recomendada: 6 meses en ambos planes.</w:t>
      </w:r>
    </w:p>
    <w:p>
      <w:pPr>
        <w:pStyle w:val="Heading1"/>
      </w:pPr>
      <w:r>
        <w:t xml:space="preserve">Pilar 3 — Google Ads</w:t>
      </w:r>
    </w:p>
    <w:p>
      <w:pPr>
        <w:pStyle w:val="Heading2"/>
      </w:pPr>
      <w:r>
        <w:t xml:space="preserve">Qué es</w:t>
      </w:r>
    </w:p>
    <w:p>
      <w:pPr>
        <w:pStyle w:val="Body"/>
      </w:pPr>
      <w:r>
        <w:rPr>
          <w:b w:val="false"/>
          <w:bCs w:val="false"/>
        </w:rPr>
        <w:t xml:space="preserve">Anuncios de pago que aparecen en la primera posición de Google de forma inmediata. El negocio paga solo cuando alguien hace clic en el anuncio. Resultados desde el primer día.</w:t>
      </w:r>
    </w:p>
    <w:p>
      <w:pPr>
        <w:pStyle w:val="Heading2"/>
      </w:pPr>
      <w:r>
        <w:t xml:space="preserve">Estimación de coste por clic (CPC)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240"/>
        <w:gridCol w:w="2760"/>
        <w:gridCol w:w="3360"/>
      </w:tblGrid>
      <w:tr>
        <w:trPr>
          <w:tblHeader/>
        </w:trPr>
        <w:tc>
          <w:tcPr>
            <w:tcW w:type="dxa" w:w="324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Búsqueda</w:t>
            </w:r>
          </w:p>
        </w:tc>
        <w:tc>
          <w:tcPr>
            <w:tcW w:type="dxa" w:w="27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CPC estimado</w:t>
            </w:r>
          </w:p>
        </w:tc>
        <w:tc>
          <w:tcPr>
            <w:tcW w:type="dxa" w:w="3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Conversión estimada</w:t>
            </w:r>
          </w:p>
        </w:tc>
      </w:tr>
      <w:tr>
        <w:tc>
          <w:tcPr>
            <w:tcW w:type="dxa" w:w="324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«shisha sevilla»</w:t>
            </w:r>
          </w:p>
        </w:tc>
        <w:tc>
          <w:tcPr>
            <w:tcW w:type="dxa" w:w="27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0,30 – 0,80 €</w:t>
            </w:r>
          </w:p>
        </w:tc>
        <w:tc>
          <w:tcPr>
            <w:tcW w:type="dxa" w:w="3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5-12%</w:t>
            </w:r>
          </w:p>
        </w:tc>
      </w:tr>
      <w:tr>
        <w:tc>
          <w:tcPr>
            <w:tcW w:type="dxa" w:w="324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«vaper sevilla»</w:t>
            </w:r>
          </w:p>
        </w:tc>
        <w:tc>
          <w:tcPr>
            <w:tcW w:type="dxa" w:w="27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0,50 – 1,20 €</w:t>
            </w:r>
          </w:p>
        </w:tc>
        <w:tc>
          <w:tcPr>
            <w:tcW w:type="dxa" w:w="3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4-10%</w:t>
            </w:r>
          </w:p>
        </w:tc>
      </w:tr>
      <w:tr>
        <w:tc>
          <w:tcPr>
            <w:tcW w:type="dxa" w:w="324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«tienda cachimba sevilla»</w:t>
            </w:r>
          </w:p>
        </w:tc>
        <w:tc>
          <w:tcPr>
            <w:tcW w:type="dxa" w:w="27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0,25 – 0,60 €</w:t>
            </w:r>
          </w:p>
        </w:tc>
        <w:tc>
          <w:tcPr>
            <w:tcW w:type="dxa" w:w="3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6-15%</w:t>
            </w:r>
          </w:p>
        </w:tc>
      </w:tr>
      <w:tr>
        <w:tc>
          <w:tcPr>
            <w:tcW w:type="dxa" w:w="324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«comprar maza shisha»</w:t>
            </w:r>
          </w:p>
        </w:tc>
        <w:tc>
          <w:tcPr>
            <w:tcW w:type="dxa" w:w="27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0,20 – 0,50 €</w:t>
            </w:r>
          </w:p>
        </w:tc>
        <w:tc>
          <w:tcPr>
            <w:tcW w:type="dxa" w:w="3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8-18%</w:t>
            </w:r>
          </w:p>
        </w:tc>
      </w:tr>
    </w:tbl>
    <w:p>
      <w:pPr>
        <w:pStyle w:val="Heading2"/>
      </w:pPr>
      <w:r>
        <w:t xml:space="preserve">Planes de Google Ads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60"/>
        <w:gridCol w:w="1200"/>
        <w:gridCol w:w="1800"/>
        <w:gridCol w:w="4800"/>
      </w:tblGrid>
      <w:tr>
        <w:trPr>
          <w:tblHeader/>
        </w:trPr>
        <w:tc>
          <w:tcPr>
            <w:tcW w:type="dxa" w:w="15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Setup</w:t>
            </w:r>
          </w:p>
        </w:tc>
        <w:tc>
          <w:tcPr>
            <w:tcW w:type="dxa" w:w="18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Mensual total</w:t>
            </w:r>
          </w:p>
        </w:tc>
        <w:tc>
          <w:tcPr>
            <w:tcW w:type="dxa" w:w="48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Incluye</w:t>
            </w:r>
          </w:p>
        </w:tc>
      </w:tr>
      <w:tr>
        <w:tc>
          <w:tcPr>
            <w:tcW w:type="dxa" w:w="15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Básico</w:t>
            </w:r>
          </w:p>
        </w:tc>
        <w:tc>
          <w:tcPr>
            <w:tcW w:type="dxa" w:w="12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150 €</w:t>
            </w:r>
          </w:p>
        </w:tc>
        <w:tc>
          <w:tcPr>
            <w:tcW w:type="dxa" w:w="18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~270 €/mes</w:t>
            </w:r>
          </w:p>
        </w:tc>
        <w:tc>
          <w:tcPr>
            <w:tcW w:type="dxa" w:w="48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Campaña búsqueda local, palabras clave, 3-5 anuncios, seguimiento conversiones, informe quincenal</w:t>
            </w:r>
          </w:p>
        </w:tc>
      </w:tr>
      <w:tr>
        <w:tc>
          <w:tcPr>
            <w:tcW w:type="dxa" w:w="15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Avanzado</w:t>
            </w:r>
          </w:p>
        </w:tc>
        <w:tc>
          <w:tcPr>
            <w:tcW w:type="dxa" w:w="12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150 €</w:t>
            </w:r>
          </w:p>
        </w:tc>
        <w:tc>
          <w:tcPr>
            <w:tcW w:type="dxa" w:w="18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~480 €/mes</w:t>
            </w:r>
          </w:p>
        </w:tc>
        <w:tc>
          <w:tcPr>
            <w:tcW w:type="dxa" w:w="48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Todo lo básico + remarketing, display, test A/B, optimización semanal, informe semanal</w:t>
            </w:r>
          </w:p>
        </w:tc>
      </w:tr>
    </w:tbl>
    <w:p>
      <w:r>
        <w:t xml:space="preserve"/>
      </w:r>
    </w:p>
    <w:p>
      <w:pPr>
        <w:pStyle w:val="Note"/>
      </w:pPr>
      <w:r>
        <w:t xml:space="preserve">Básico: 150 € presupuesto + 120 € gestión. Avanzado: 300 € presupuesto + 180 € gestión.</w:t>
      </w:r>
    </w:p>
    <w:p>
      <w:pPr>
        <w:pStyle w:val="Heading1"/>
      </w:pPr>
      <w:r>
        <w:t xml:space="preserve">Estrategia según presupuesto</w:t>
      </w:r>
    </w:p>
    <w:p>
      <w:pPr>
        <w:pStyle w:val="Heading2"/>
      </w:pPr>
      <w:r>
        <w:t xml:space="preserve">Presupuesto ajustado — menos de 200 €/mes</w:t>
      </w:r>
    </w:p>
    <w:p>
      <w:pPr>
        <w:pStyle w:val="ListParagraph"/>
        <w:numPr>
          <w:ilvl w:val="0"/>
          <w:numId w:val="2"/>
        </w:numPr>
      </w:pPr>
      <w:r>
        <w:t xml:space="preserve">Google My Business setup (150 € único)</w:t>
      </w:r>
    </w:p>
    <w:p>
      <w:pPr>
        <w:pStyle w:val="ListParagraph"/>
        <w:numPr>
          <w:ilvl w:val="0"/>
          <w:numId w:val="2"/>
        </w:numPr>
      </w:pPr>
      <w:r>
        <w:t xml:space="preserve">Resultado: aparece en Google Maps y es visible localmente en 2-4 semanas</w:t>
      </w:r>
    </w:p>
    <w:p>
      <w:pPr>
        <w:pStyle w:val="Heading2"/>
      </w:pPr>
      <w:r>
        <w:t xml:space="preserve">Presupuesto medio — 300-400 €/mes</w:t>
      </w:r>
    </w:p>
    <w:p>
      <w:pPr>
        <w:pStyle w:val="ListParagraph"/>
        <w:numPr>
          <w:ilvl w:val="0"/>
          <w:numId w:val="2"/>
        </w:numPr>
      </w:pPr>
      <w:r>
        <w:t xml:space="preserve">Mes 1: GMB setup (150 €) + Google Ads básico (150 € presupuesto + 120 € gestión)</w:t>
      </w:r>
    </w:p>
    <w:p>
      <w:pPr>
        <w:pStyle w:val="ListParagraph"/>
        <w:numPr>
          <w:ilvl w:val="0"/>
          <w:numId w:val="2"/>
        </w:numPr>
      </w:pPr>
      <w:r>
        <w:t xml:space="preserve">Mes 3 en adelante: mantener Ads + añadir SEO básico (200 €/mes) y reducir Ads gradualmente</w:t>
      </w:r>
    </w:p>
    <w:p>
      <w:pPr>
        <w:pStyle w:val="Heading2"/>
      </w:pPr>
      <w:r>
        <w:t xml:space="preserve">Presupuesto óptimo — 500-700 €/mes</w:t>
      </w:r>
    </w:p>
    <w:p>
      <w:pPr>
        <w:pStyle w:val="ListParagraph"/>
        <w:numPr>
          <w:ilvl w:val="0"/>
          <w:numId w:val="2"/>
        </w:numPr>
      </w:pPr>
      <w:r>
        <w:t xml:space="preserve">Mes 1: GMB setup + Google Ads avanzado — domina búsquedas locales desde el día 1</w:t>
      </w:r>
    </w:p>
    <w:p>
      <w:pPr>
        <w:pStyle w:val="ListParagraph"/>
        <w:numPr>
          <w:ilvl w:val="0"/>
          <w:numId w:val="2"/>
        </w:numPr>
      </w:pPr>
      <w:r>
        <w:t xml:space="preserve">Mes 3-6: mantener Ads (reducir progresivamente) + SEO completo (350 €/mes)</w:t>
      </w:r>
    </w:p>
    <w:p>
      <w:pPr>
        <w:pStyle w:val="ListParagraph"/>
        <w:numPr>
          <w:ilvl w:val="0"/>
          <w:numId w:val="2"/>
        </w:numPr>
      </w:pPr>
      <w:r>
        <w:t xml:space="preserve">Resultado final: posicionamiento sólido con coste decreciente al mes 6</w:t>
      </w:r>
    </w:p>
    <w:p>
      <w:pPr>
        <w:pStyle w:val="Heading1"/>
      </w:pPr>
      <w:r>
        <w:t xml:space="preserve">ROI estimado</w:t>
      </w:r>
    </w:p>
    <w:p>
      <w:pPr>
        <w:pStyle w:val="Heading2"/>
      </w:pPr>
      <w:r>
        <w:t xml:space="preserve">Escenario conservador — presupuesto ajustado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Concepto</w:t>
            </w:r>
          </w:p>
        </w:tc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Valor</w:t>
            </w:r>
          </w:p>
        </w:tc>
      </w:tr>
      <w:tr>
        <w:tc>
          <w:tcPr>
            <w:tcW w:type="dxa" w:w="5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Inversión mensual en Google Ads</w:t>
            </w:r>
          </w:p>
        </w:tc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150 €</w:t>
            </w:r>
          </w:p>
        </w:tc>
      </w:tr>
      <w:tr>
        <w:tc>
          <w:tcPr>
            <w:tcW w:type="dxa" w:w="5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Clics estimados (CPC 0,50 €)</w:t>
            </w:r>
          </w:p>
        </w:tc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300 clics</w:t>
            </w:r>
          </w:p>
        </w:tc>
      </w:tr>
      <w:tr>
        <w:tc>
          <w:tcPr>
            <w:tcW w:type="dxa" w:w="5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Tasa de conversión a consulta</w:t>
            </w:r>
          </w:p>
        </w:tc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8% = 24 consultas</w:t>
            </w:r>
          </w:p>
        </w:tc>
      </w:tr>
      <w:tr>
        <w:tc>
          <w:tcPr>
            <w:tcW w:type="dxa" w:w="5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Tasa de cierre (consulta→venta)</w:t>
            </w:r>
          </w:p>
        </w:tc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40% = 10 ventas</w:t>
            </w:r>
          </w:p>
        </w:tc>
      </w:tr>
      <w:tr>
        <w:tc>
          <w:tcPr>
            <w:tcW w:type="dxa" w:w="5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Ticket medio</w:t>
            </w:r>
          </w:p>
        </w:tc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45 €</w:t>
            </w:r>
          </w:p>
        </w:tc>
      </w:tr>
      <w:tr>
        <w:tc>
          <w:tcPr>
            <w:tcW w:type="dxa" w:w="5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Ingresos atribuibles</w:t>
            </w:r>
          </w:p>
        </w:tc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450 €</w:t>
            </w:r>
          </w:p>
        </w:tc>
      </w:tr>
      <w:tr>
        <w:tc>
          <w:tcPr>
            <w:tcW w:type="dxa" w:w="5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Inversión total (ads + gestión)</w:t>
            </w:r>
          </w:p>
        </w:tc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270 €</w:t>
            </w:r>
          </w:p>
        </w:tc>
      </w:tr>
      <w:tr>
        <w:tc>
          <w:tcPr>
            <w:tcW w:type="dxa" w:w="5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RETORNO</w:t>
            </w:r>
          </w:p>
        </w:tc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1,67x ROI</w:t>
            </w:r>
          </w:p>
        </w:tc>
      </w:tr>
    </w:tbl>
    <w:p>
      <w:pPr>
        <w:pStyle w:val="Heading2"/>
      </w:pPr>
      <w:r>
        <w:t xml:space="preserve">Escenario optimista — presupuesto medio (mes 3)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Concepto</w:t>
            </w:r>
          </w:p>
        </w:tc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Valor</w:t>
            </w:r>
          </w:p>
        </w:tc>
      </w:tr>
      <w:tr>
        <w:tc>
          <w:tcPr>
            <w:tcW w:type="dxa" w:w="5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Inversión mensual en Google Ads</w:t>
            </w:r>
          </w:p>
        </w:tc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300 €</w:t>
            </w:r>
          </w:p>
        </w:tc>
      </w:tr>
      <w:tr>
        <w:tc>
          <w:tcPr>
            <w:tcW w:type="dxa" w:w="5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Clics estimados (CPC 0,45 € opt.)</w:t>
            </w:r>
          </w:p>
        </w:tc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667 clics</w:t>
            </w:r>
          </w:p>
        </w:tc>
      </w:tr>
      <w:tr>
        <w:tc>
          <w:tcPr>
            <w:tcW w:type="dxa" w:w="5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Tasa de conversión</w:t>
            </w:r>
          </w:p>
        </w:tc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10% = 67 consultas</w:t>
            </w:r>
          </w:p>
        </w:tc>
      </w:tr>
      <w:tr>
        <w:tc>
          <w:tcPr>
            <w:tcW w:type="dxa" w:w="5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Tasa de cierre</w:t>
            </w:r>
          </w:p>
        </w:tc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45% = 30 ventas</w:t>
            </w:r>
          </w:p>
        </w:tc>
      </w:tr>
      <w:tr>
        <w:tc>
          <w:tcPr>
            <w:tcW w:type="dxa" w:w="5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Ticket medio</w:t>
            </w:r>
          </w:p>
        </w:tc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55 €</w:t>
            </w:r>
          </w:p>
        </w:tc>
      </w:tr>
      <w:tr>
        <w:tc>
          <w:tcPr>
            <w:tcW w:type="dxa" w:w="5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Ingresos atribuibles</w:t>
            </w:r>
          </w:p>
        </w:tc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1.650 €</w:t>
            </w:r>
          </w:p>
        </w:tc>
      </w:tr>
      <w:tr>
        <w:tc>
          <w:tcPr>
            <w:tcW w:type="dxa" w:w="5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Inversión total (ads + gestión)</w:t>
            </w:r>
          </w:p>
        </w:tc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480 €</w:t>
            </w:r>
          </w:p>
        </w:tc>
      </w:tr>
      <w:tr>
        <w:tc>
          <w:tcPr>
            <w:tcW w:type="dxa" w:w="5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RETORNO</w:t>
            </w:r>
          </w:p>
        </w:tc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3,4x ROI</w:t>
            </w:r>
          </w:p>
        </w:tc>
      </w:tr>
    </w:tbl>
    <w:p>
      <w:r>
        <w:t xml:space="preserve"/>
      </w:r>
    </w:p>
    <w:p>
      <w:pPr>
        <w:pStyle w:val="Note"/>
      </w:pPr>
      <w:r>
        <w:t xml:space="preserve">Estimaciones orientativas. Los resultados reales se ajustan mes a mes basándose en datos reales.</w:t>
      </w:r>
    </w:p>
    <w:p>
      <w:pPr>
        <w:pStyle w:val="Heading1"/>
      </w:pPr>
      <w:r>
        <w:t xml:space="preserve">Resumen de precios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80"/>
        <w:gridCol w:w="1440"/>
        <w:gridCol w:w="2400"/>
        <w:gridCol w:w="2640"/>
      </w:tblGrid>
      <w:tr>
        <w:trPr>
          <w:tblHeader/>
        </w:trPr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Servicio</w:t>
            </w:r>
          </w:p>
        </w:tc>
        <w:tc>
          <w:tcPr>
            <w:tcW w:type="dxa" w:w="144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Setup</w:t>
            </w:r>
          </w:p>
        </w:tc>
        <w:tc>
          <w:tcPr>
            <w:tcW w:type="dxa" w:w="2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Mensual</w:t>
            </w:r>
          </w:p>
        </w:tc>
        <w:tc>
          <w:tcPr>
            <w:tcW w:type="dxa" w:w="264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Tiempo para ver resultados</w:t>
            </w:r>
          </w:p>
        </w:tc>
      </w:tr>
      <w:tr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Google My Business (setup)</w:t>
            </w:r>
          </w:p>
        </w:tc>
        <w:tc>
          <w:tcPr>
            <w:tcW w:type="dxa" w:w="144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150 €</w:t>
            </w:r>
          </w:p>
        </w:tc>
        <w:tc>
          <w:tcPr>
            <w:tcW w:type="dxa" w:w="2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264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2-4 semanas</w:t>
            </w:r>
          </w:p>
        </w:tc>
      </w:tr>
      <w:tr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GMB Setup + Gestión</w:t>
            </w:r>
          </w:p>
        </w:tc>
        <w:tc>
          <w:tcPr>
            <w:tcW w:type="dxa" w:w="144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150 €</w:t>
            </w:r>
          </w:p>
        </w:tc>
        <w:tc>
          <w:tcPr>
            <w:tcW w:type="dxa" w:w="2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80 €</w:t>
            </w:r>
          </w:p>
        </w:tc>
        <w:tc>
          <w:tcPr>
            <w:tcW w:type="dxa" w:w="264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1-3 meses</w:t>
            </w:r>
          </w:p>
        </w:tc>
      </w:tr>
      <w:tr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SEO básico</w:t>
            </w:r>
          </w:p>
        </w:tc>
        <w:tc>
          <w:tcPr>
            <w:tcW w:type="dxa" w:w="144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200 €</w:t>
            </w:r>
          </w:p>
        </w:tc>
        <w:tc>
          <w:tcPr>
            <w:tcW w:type="dxa" w:w="264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3-6 meses</w:t>
            </w:r>
          </w:p>
        </w:tc>
      </w:tr>
      <w:tr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SEO completo</w:t>
            </w:r>
          </w:p>
        </w:tc>
        <w:tc>
          <w:tcPr>
            <w:tcW w:type="dxa" w:w="144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350 €</w:t>
            </w:r>
          </w:p>
        </w:tc>
        <w:tc>
          <w:tcPr>
            <w:tcW w:type="dxa" w:w="264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3-6 meses</w:t>
            </w:r>
          </w:p>
        </w:tc>
      </w:tr>
      <w:tr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Google Ads básico</w:t>
            </w:r>
          </w:p>
        </w:tc>
        <w:tc>
          <w:tcPr>
            <w:tcW w:type="dxa" w:w="144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150 €</w:t>
            </w:r>
          </w:p>
        </w:tc>
        <w:tc>
          <w:tcPr>
            <w:tcW w:type="dxa" w:w="2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120 € + 150 € presup.</w:t>
            </w:r>
          </w:p>
        </w:tc>
        <w:tc>
          <w:tcPr>
            <w:tcW w:type="dxa" w:w="264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Inmediato</w:t>
            </w:r>
          </w:p>
        </w:tc>
      </w:tr>
      <w:tr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Google Ads avanzado</w:t>
            </w:r>
          </w:p>
        </w:tc>
        <w:tc>
          <w:tcPr>
            <w:tcW w:type="dxa" w:w="144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150 €</w:t>
            </w:r>
          </w:p>
        </w:tc>
        <w:tc>
          <w:tcPr>
            <w:tcW w:type="dxa" w:w="2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180 € + 300 € presup.</w:t>
            </w:r>
          </w:p>
        </w:tc>
        <w:tc>
          <w:tcPr>
            <w:tcW w:type="dxa" w:w="264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Inmediato</w:t>
            </w:r>
          </w:p>
        </w:tc>
      </w:tr>
      <w:tr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Pack recomendado inicial</w:t>
            </w:r>
          </w:p>
        </w:tc>
        <w:tc>
          <w:tcPr>
            <w:tcW w:type="dxa" w:w="144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300 €</w:t>
            </w:r>
          </w:p>
        </w:tc>
        <w:tc>
          <w:tcPr>
            <w:tcW w:type="dxa" w:w="2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270 €</w:t>
            </w:r>
          </w:p>
        </w:tc>
        <w:tc>
          <w:tcPr>
            <w:tcW w:type="dxa" w:w="264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Inmediato + largo plazo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40"/>
          <w:bottom w:type="dxa" w:w="120"/>
          <w:right w:type="dxa" w:w="240"/>
        </w:tblCellMar>
      </w:tblPr>
      <w:tblGrid>
        <w:gridCol w:w="9000"/>
      </w:tblGrid>
      <w:tr>
        <w:tc>
          <w:tcPr>
            <w:tcW w:type="dxa" w:w="9000"/>
            <w:tcBorders>
              <w:top w:val="single" w:color="E0D9CC" w:sz="1"/>
              <w:left w:val="single" w:color="D4A017" w:sz="16"/>
              <w:bottom w:val="single" w:color="E0D9CC" w:sz="1"/>
              <w:right w:val="single" w:color="E0D9CC" w:sz="1"/>
            </w:tcBorders>
            <w:shd w:fill="F5F3EE" w:val="clear"/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Pack recomendado mes 1: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· Google My Business setup: 150 € (único)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· Google Ads setup: 150 € (único)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· Setup total: 300 €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· Mensual (Ads gestión + presupuesto + GMB): 350 €/mes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 partir del mes 4: añadir SEO básico (+200 €) y reducir Ads progresivamente.</w:t>
            </w:r>
          </w:p>
        </w:tc>
      </w:tr>
    </w:tbl>
    <w:p>
      <w:pPr>
        <w:pStyle w:val="Heading1"/>
      </w:pPr>
      <w:r>
        <w:t xml:space="preserve">Argumentos para el cliente</w:t>
      </w:r>
    </w:p>
    <w:p>
      <w:pPr>
        <w:pStyle w:val="Heading3"/>
      </w:pPr>
      <w:r>
        <w:t xml:space="preserve">«¿Para qué sirve GMB si ya tengo Instagram?»</w:t>
      </w:r>
    </w:p>
    <w:p>
      <w:pPr>
        <w:pStyle w:val="Body"/>
      </w:pPr>
      <w:r>
        <w:rPr>
          <w:b w:val="false"/>
          <w:bCs w:val="false"/>
        </w:rPr>
        <w:t xml:space="preserve">Instagram te muestra a quienes ya te siguen. Google My Business te muestra a personas que en este momento están buscando «tienda shisha sevilla». Son clientes con intención de compra, no seguidores pasivos. Y es gratis.</w:t>
      </w:r>
    </w:p>
    <w:p>
      <w:pPr>
        <w:pStyle w:val="Heading3"/>
      </w:pPr>
      <w:r>
        <w:t xml:space="preserve">«El SEO tarda mucho»</w:t>
      </w:r>
    </w:p>
    <w:p>
      <w:pPr>
        <w:pStyle w:val="Body"/>
      </w:pPr>
      <w:r>
        <w:rPr>
          <w:b w:val="false"/>
          <w:bCs w:val="false"/>
        </w:rPr>
        <w:t xml:space="preserve">Por eso empezamos con Google Ads para tener resultados inmediatos mientras el SEO crece. Es como plantar un árbol mientras tienes la cosecha del invernadero.</w:t>
      </w:r>
    </w:p>
    <w:p>
      <w:pPr>
        <w:pStyle w:val="Heading3"/>
      </w:pPr>
      <w:r>
        <w:t xml:space="preserve">«Google Ads es caro»</w:t>
      </w:r>
    </w:p>
    <w:p>
      <w:pPr>
        <w:pStyle w:val="Body"/>
      </w:pPr>
      <w:r>
        <w:rPr>
          <w:b w:val="false"/>
          <w:bCs w:val="false"/>
        </w:rPr>
        <w:t xml:space="preserve">Si gastas 270 €/mes y consigues 10 ventas de 45 € media, estás ganando 450 €. Eso es un 67% de retorno. ¿Conoces otra inversión que te dé un 67% mensual?</w:t>
      </w:r>
    </w:p>
    <w:p>
      <w:pPr>
        <w:pStyle w:val="Heading3"/>
      </w:pPr>
      <w:r>
        <w:t xml:space="preserve">«Ya aparezco en Google»</w:t>
      </w:r>
    </w:p>
    <w:p>
      <w:pPr>
        <w:pStyle w:val="Body"/>
      </w:pPr>
      <w:r>
        <w:rPr>
          <w:b w:val="false"/>
          <w:bCs w:val="false"/>
        </w:rPr>
        <w:t xml:space="preserve">Aparecer en la página 3 de Google es como no aparecer. El 92% de los clics van a la primera página. El 67% van a los 3 primeros resultados.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9CC" w:sz="2"/>
      </w:pBdr>
      <w:spacing w:before="8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17" w:sz="6"/>
      </w:pBdr>
      <w:spacing w:after="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SHISHA VAPER SEVILLA  ·  </w:t>
    </w:r>
    <w:r>
      <w:rPr>
        <w:rFonts w:ascii="Arial" w:cs="Arial" w:eastAsia="Arial" w:hAnsi="Arial"/>
        <w:b/>
        <w:bCs/>
        <w:color w:val="111111"/>
        <w:sz w:val="18"/>
        <w:szCs w:val="18"/>
      </w:rPr>
      <w:t xml:space="preserve">PLAN POSICIONAMIENTO GOOGLE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80"/>
      <w:outlineLvl w:val="0"/>
    </w:pPr>
    <w:rPr>
      <w:rFonts w:ascii="Arial" w:cs="Arial" w:eastAsia="Arial" w:hAnsi="Arial"/>
      <w:b/>
      <w:bCs/>
      <w:color w:val="D4A017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3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  <w:style w:type="paragraph" w:styleId="Body">
    <w:name w:val="Body"/>
    <w:basedOn w:val="Normal"/>
    <w:pPr>
      <w:spacing w:after="120" w:before="60"/>
    </w:pPr>
    <w:rPr>
      <w:rFonts w:ascii="Arial" w:cs="Arial" w:eastAsia="Arial" w:hAnsi="Arial"/>
      <w:color w:val="111111"/>
      <w:sz w:val="24"/>
      <w:szCs w:val="24"/>
    </w:rPr>
  </w:style>
  <w:style w:type="paragraph" w:styleId="Note">
    <w:name w:val="Note"/>
    <w:basedOn w:val="Normal"/>
    <w:pPr>
      <w:spacing w:after="60" w:before="60"/>
      <w:ind w:left="360"/>
    </w:pPr>
    <w:rPr>
      <w:rFonts w:ascii="Arial" w:cs="Arial" w:eastAsia="Arial" w:hAnsi="Arial"/>
      <w:i/>
      <w:iCs/>
      <w:color w:val="6666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2026-04-02T13:32:57.597Z</dcterms:created>
  <dcterms:modified xsi:type="dcterms:W3CDTF">2026-04-02T13:32:57.597Z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