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Precios del Servicio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Referencia interna — Shisha Vaper Sevilla</w:t>
      </w:r>
    </w:p>
    <w:p>
      <w:r>
        <w:t xml:space="preserve"/>
      </w:r>
    </w:p>
    <w:p>
      <w:pPr>
        <w:pStyle w:val="Heading1"/>
      </w:pPr>
      <w:r>
        <w:t xml:space="preserve">Proyecto entregado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Web base: Landing + Admin Panel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Visor 3D de productos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+150 €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SEO técnico completo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Incluido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Identidad visual desde logo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Incluido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Canal WhatsApp integrado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Incluido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Hosting Vercel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Dominio Vercel (*.vercel.app)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GRATUITO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TOTAL PROYECTO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950 € (pago único)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Qué incluye el precio</w:t>
      </w:r>
    </w:p>
    <w:p>
      <w:pPr>
        <w:pStyle w:val="ListParagraph"/>
        <w:numPr>
          <w:ilvl w:val="0"/>
          <w:numId w:val="2"/>
        </w:numPr>
      </w:pPr>
      <w:r>
        <w:t xml:space="preserve">Diseño completo de identidad visual desde el logo real del negocio</w:t>
      </w:r>
    </w:p>
    <w:p>
      <w:pPr>
        <w:pStyle w:val="ListParagraph"/>
        <w:numPr>
          <w:ilvl w:val="0"/>
          <w:numId w:val="2"/>
        </w:numPr>
      </w:pPr>
      <w:r>
        <w:t xml:space="preserve">Landing page con todas las secciones: hero, productos, galería, about, testimonios, contacto</w:t>
      </w:r>
    </w:p>
    <w:p>
      <w:pPr>
        <w:pStyle w:val="ListParagraph"/>
        <w:numPr>
          <w:ilvl w:val="0"/>
          <w:numId w:val="2"/>
        </w:numPr>
      </w:pPr>
      <w:r>
        <w:t xml:space="preserve">Panel de administración completo: productos, ventas, inventario, galería, configuración</w:t>
      </w:r>
    </w:p>
    <w:p>
      <w:pPr>
        <w:pStyle w:val="ListParagraph"/>
        <w:numPr>
          <w:ilvl w:val="0"/>
          <w:numId w:val="2"/>
        </w:numPr>
      </w:pPr>
      <w:r>
        <w:t xml:space="preserve">Modelos 3D interactivos de productos (shisha + vaper) en Three.js</w:t>
      </w:r>
    </w:p>
    <w:p>
      <w:pPr>
        <w:pStyle w:val="ListParagraph"/>
        <w:numPr>
          <w:ilvl w:val="0"/>
          <w:numId w:val="2"/>
        </w:numPr>
      </w:pPr>
      <w:r>
        <w:t xml:space="preserve">Efectos glassmorphism, parallax, animaciones</w:t>
      </w:r>
    </w:p>
    <w:p>
      <w:pPr>
        <w:pStyle w:val="ListParagraph"/>
        <w:numPr>
          <w:ilvl w:val="0"/>
          <w:numId w:val="2"/>
        </w:numPr>
      </w:pPr>
      <w:r>
        <w:t xml:space="preserve">SEO técnico: Schema.org, Open Graph, Sitemap, meta tags</w:t>
      </w:r>
    </w:p>
    <w:p>
      <w:pPr>
        <w:pStyle w:val="ListParagraph"/>
        <w:numPr>
          <w:ilvl w:val="0"/>
          <w:numId w:val="2"/>
        </w:numPr>
      </w:pPr>
      <w:r>
        <w:t xml:space="preserve">Botón canal WhatsApp</w:t>
      </w:r>
    </w:p>
    <w:p>
      <w:pPr>
        <w:pStyle w:val="ListParagraph"/>
        <w:numPr>
          <w:ilvl w:val="0"/>
          <w:numId w:val="2"/>
        </w:numPr>
      </w:pPr>
      <w:r>
        <w:t xml:space="preserve">Deploy en Vercel (dominio gratuito)</w:t>
      </w:r>
    </w:p>
    <w:p>
      <w:pPr>
        <w:pStyle w:val="ListParagraph"/>
        <w:numPr>
          <w:ilvl w:val="0"/>
          <w:numId w:val="2"/>
        </w:numPr>
      </w:pPr>
      <w:r>
        <w:t xml:space="preserve">Documentación completa (este paquete de docs)</w:t>
      </w:r>
    </w:p>
    <w:p>
      <w:pPr>
        <w:pStyle w:val="Heading2"/>
      </w:pPr>
      <w:r>
        <w:t xml:space="preserve">Qué NO incluye</w:t>
      </w:r>
    </w:p>
    <w:p>
      <w:pPr>
        <w:pStyle w:val="ListParagraph"/>
        <w:numPr>
          <w:ilvl w:val="0"/>
          <w:numId w:val="2"/>
        </w:numPr>
      </w:pPr>
      <w:r>
        <w:t xml:space="preserve">Dominio propio (ej: shishavapersevilla.com) — ~12-15 €/año aparte</w:t>
      </w:r>
    </w:p>
    <w:p>
      <w:pPr>
        <w:pStyle w:val="ListParagraph"/>
        <w:numPr>
          <w:ilvl w:val="0"/>
          <w:numId w:val="2"/>
        </w:numPr>
      </w:pPr>
      <w:r>
        <w:t xml:space="preserve">Google Analytics — cotizar aparte</w:t>
      </w:r>
    </w:p>
    <w:p>
      <w:pPr>
        <w:pStyle w:val="ListParagraph"/>
        <w:numPr>
          <w:ilvl w:val="0"/>
          <w:numId w:val="2"/>
        </w:numPr>
      </w:pPr>
      <w:r>
        <w:t xml:space="preserve">Cambios de diseño tras la entrega — cotizar aparte</w:t>
      </w:r>
    </w:p>
    <w:p>
      <w:pPr>
        <w:pStyle w:val="ListParagraph"/>
        <w:numPr>
          <w:ilvl w:val="0"/>
          <w:numId w:val="2"/>
        </w:numPr>
      </w:pPr>
      <w:r>
        <w:t xml:space="preserve">Base de datos en la nube — cotizar aparte</w:t>
      </w:r>
    </w:p>
    <w:p>
      <w:pPr>
        <w:pStyle w:val="Heading1"/>
      </w:pPr>
      <w:r>
        <w:t xml:space="preserve">Mantenimiento mensual (opcional)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  <w:tc>
          <w:tcPr>
            <w:tcW w:type="dxa" w:w="5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</w:tr>
      <w:tr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Básico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50 €/mes</w:t>
            </w:r>
          </w:p>
        </w:tc>
        <w:tc>
          <w:tcPr>
            <w:tcW w:type="dxa" w:w="5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Hosting garantizado, actualizaciones técnicas, soporte WhatsApp &lt;24h, 1h de cambios/mes, copia de seguridad mensual</w:t>
            </w:r>
          </w:p>
        </w:tc>
      </w:tr>
      <w:tr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Premium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80 €/mes</w:t>
            </w:r>
          </w:p>
        </w:tc>
        <w:tc>
          <w:tcPr>
            <w:tcW w:type="dxa" w:w="57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Todo lo básico + 3h de cambios/mes, actualización de productos, reporte mensual de rendimiento, Google Analytics incluido, prioridad en atención</w:t>
            </w:r>
          </w:p>
        </w:tc>
      </w:tr>
    </w:tbl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left w:type="dxa" w:w="240"/>
          <w:bottom w:type="dxa" w:w="120"/>
          <w:right w:type="dxa" w:w="240"/>
        </w:tblCellMar>
      </w:tblPr>
      <w:tblGrid>
        <w:gridCol w:w="9000"/>
      </w:tblGrid>
      <w:tr>
        <w:tc>
          <w:tcPr>
            <w:tcW w:type="dxa" w:w="9000"/>
            <w:tcBorders>
              <w:top w:val="single" w:color="E0D9CC" w:sz="1"/>
              <w:left w:val="single" w:color="D4A017" w:sz="16"/>
              <w:bottom w:val="single" w:color="E0D9CC" w:sz="1"/>
              <w:right w:val="single" w:color="E0D9CC" w:sz="1"/>
            </w:tcBorders>
            <w:shd w:fill="F5F3EE" w:val="clear"/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Sin mantenimiento, el cliente puede gestionar todo desde el admin sin coste. El mantenimiento es para quien quiere delegar completamente.</w:t>
            </w:r>
          </w:p>
        </w:tc>
      </w:tr>
    </w:tbl>
    <w:p>
      <w:pPr>
        <w:pStyle w:val="Heading1"/>
      </w:pPr>
      <w:r>
        <w:t xml:space="preserve">Extras y ampliaciones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Dominio propio (.com/.es)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12-15 €/año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Google Analytics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80-120 € (único)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Base de datos en la nube (Firebase/Supabase)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200-400 €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Sistema de citas/reservas online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200-350 €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Tienda online sin pasarela de pago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200-300 €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Tienda online con Stripe/PayPal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400-600 €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Multiidioma (español + inglés)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200-300 €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Integración feed Instagram en vivo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150-250 €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Blog/noticias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150-200 €</w:t>
            </w:r>
          </w:p>
        </w:tc>
      </w:tr>
      <w:tr>
        <w:tc>
          <w:tcPr>
            <w:tcW w:type="dxa" w:w="636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Cambios de diseño</w:t>
            </w:r>
          </w:p>
        </w:tc>
        <w:tc>
          <w:tcPr>
            <w:tcW w:type="dxa" w:w="30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40-60 €/hora</w:t>
            </w:r>
          </w:p>
        </w:tc>
      </w:tr>
    </w:tbl>
    <w:p>
      <w:pPr>
        <w:pStyle w:val="Heading1"/>
      </w:pPr>
      <w:r>
        <w:t xml:space="preserve">Comparativa de valor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Tipo de servicio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Precio</w:t>
            </w:r>
          </w:p>
        </w:tc>
        <w:tc>
          <w:tcPr>
            <w:tcW w:type="dxa" w:w="46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  <w:shd w:fill="111111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Incluye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Plantilla Wix/Squarespace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15-30 €/mes</w:t>
            </w:r>
          </w:p>
        </w:tc>
        <w:tc>
          <w:tcPr>
            <w:tcW w:type="dxa" w:w="46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Plantilla genérica, sin admin propio, sin 3D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Freelance básico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400-800 €</w:t>
            </w:r>
          </w:p>
        </w:tc>
        <w:tc>
          <w:tcPr>
            <w:tcW w:type="dxa" w:w="46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Sin admin, sin SEO, sin personalización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Agencia digital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2.000-8.000 €</w:t>
            </w:r>
          </w:p>
        </w:tc>
        <w:tc>
          <w:tcPr>
            <w:tcW w:type="dxa" w:w="46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 mismo que nosotros pero mucho más caro</w:t>
            </w:r>
          </w:p>
        </w:tc>
      </w:tr>
      <w:tr>
        <w:tc>
          <w:tcPr>
            <w:tcW w:type="dxa" w:w="28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Nosotros</w:t>
            </w:r>
          </w:p>
        </w:tc>
        <w:tc>
          <w:tcPr>
            <w:tcW w:type="dxa" w:w="180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950 €</w:t>
            </w:r>
          </w:p>
        </w:tc>
        <w:tc>
          <w:tcPr>
            <w:tcW w:type="dxa" w:w="4680"/>
            <w:tcBorders>
              <w:top w:val="single" w:color="E0D9CC" w:sz="1"/>
              <w:left w:val="single" w:color="E0D9CC" w:sz="1"/>
              <w:bottom w:val="single" w:color="E0D9CC" w:sz="1"/>
              <w:right w:val="single" w:color="E0D9CC" w:sz="1"/>
            </w:tcBorders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Diseño único, admin completo, 3D, SEO, soporte</w:t>
            </w:r>
          </w:p>
        </w:tc>
      </w:tr>
    </w:tbl>
    <w:p>
      <w:pPr>
        <w:pStyle w:val="Heading1"/>
      </w:pPr>
      <w:r>
        <w:t xml:space="preserve">Argumentos para justificar el precio</w:t>
      </w:r>
    </w:p>
    <w:p>
      <w:pPr>
        <w:pStyle w:val="Heading2"/>
      </w:pPr>
      <w:r>
        <w:t xml:space="preserve">«950 € es mucho dinero»</w:t>
      </w:r>
    </w:p>
    <w:p>
      <w:pPr>
        <w:pStyle w:val="Body"/>
      </w:pPr>
      <w:r>
        <w:rPr>
          <w:b w:val="false"/>
          <w:bCs w:val="false"/>
        </w:rPr>
        <w:t xml:space="preserve">Un cliente que te encuentra en Google y entra a la tienda vale de media 30-80 € en ticket. Con que la web te traiga 15-30 clientes nuevos al año ya está amortizada.</w:t>
      </w:r>
    </w:p>
    <w:p>
      <w:pPr>
        <w:pStyle w:val="Heading2"/>
      </w:pPr>
      <w:r>
        <w:t xml:space="preserve">«Con Instagram ya tengo suficiente»</w:t>
      </w:r>
    </w:p>
    <w:p>
      <w:pPr>
        <w:pStyle w:val="Body"/>
      </w:pPr>
      <w:r>
        <w:rPr>
          <w:b w:val="false"/>
          <w:bCs w:val="false"/>
        </w:rPr>
        <w:t xml:space="preserve">Instagram te da visibilidad a quienes ya te siguen. Google te da clientes que aún no te conocen y están buscando exactamente lo que tú vendes en Sevilla ahora mismo.</w:t>
      </w:r>
    </w:p>
    <w:p>
      <w:pPr>
        <w:pStyle w:val="Heading2"/>
      </w:pPr>
      <w:r>
        <w:t xml:space="preserve">«Puedo hacerlo yo mismo con Wix»</w:t>
      </w:r>
    </w:p>
    <w:p>
      <w:pPr>
        <w:pStyle w:val="Body"/>
      </w:pPr>
      <w:r>
        <w:rPr>
          <w:b w:val="false"/>
          <w:bCs w:val="false"/>
        </w:rPr>
        <w:t xml:space="preserve">Puedes. Pero una web en Wix tiene el logo de Wix, se ve genérica, no tiene admin de inventario, no tiene 3D y no está optimizada para Google. Esta web se ve como una marca premium porque lo es.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9CC" w:sz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017" w:sz="6"/>
      </w:pBdr>
      <w:spacing w:after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SHISHA VAPER SEVILLA  ·  </w:t>
    </w:r>
    <w:r>
      <w:rPr>
        <w:rFonts w:ascii="Arial" w:cs="Arial" w:eastAsia="Arial" w:hAnsi="Arial"/>
        <w:b/>
        <w:bCs/>
        <w:color w:val="111111"/>
        <w:sz w:val="18"/>
        <w:szCs w:val="18"/>
      </w:rPr>
      <w:t xml:space="preserve">PRECIOS DEL SERVICIO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  <w:outlineLvl w:val="0"/>
    </w:pPr>
    <w:rPr>
      <w:rFonts w:ascii="Arial" w:cs="Arial" w:eastAsia="Arial" w:hAnsi="Arial"/>
      <w:b/>
      <w:bCs/>
      <w:color w:val="D4A017"/>
      <w:sz w:val="36"/>
      <w:szCs w:val="36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Body">
    <w:name w:val="Body"/>
    <w:basedOn w:val="Normal"/>
    <w:pPr>
      <w:spacing w:after="120" w:before="60"/>
    </w:pPr>
    <w:rPr>
      <w:rFonts w:ascii="Arial" w:cs="Arial" w:eastAsia="Arial" w:hAnsi="Arial"/>
      <w:color w:val="111111"/>
      <w:sz w:val="24"/>
      <w:szCs w:val="24"/>
    </w:rPr>
  </w:style>
  <w:style w:type="paragraph" w:styleId="Note">
    <w:name w:val="Note"/>
    <w:basedOn w:val="Normal"/>
    <w:pPr>
      <w:spacing w:after="60" w:before="60"/>
      <w:ind w:left="360"/>
    </w:pPr>
    <w:rPr>
      <w:rFonts w:ascii="Arial" w:cs="Arial" w:eastAsia="Arial" w:hAnsi="Arial"/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2026-04-02T13:32:57.601Z</dcterms:created>
  <dcterms:modified xsi:type="dcterms:W3CDTF">2026-04-02T13:32:57.601Z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