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1E3A5F" w:val="clear"/>
          </w:tcPr>
          <w:p>
            <w:r>
              <w:t xml:space="preserve"/>
            </w:r>
          </w:p>
          <w:p>
            <w:pPr>
              <w:spacing w:after="120" w:before="400"/>
              <w:jc w:val="center"/>
            </w:pPr>
            <w:r>
              <w:rPr>
                <w:rFonts w:ascii="Arial" w:cs="Arial" w:eastAsia="Arial" w:hAnsi="Arial"/>
                <w:b/>
                <w:bCs/>
                <w:color w:val="FFFFFF"/>
                <w:sz w:val="72"/>
                <w:szCs w:val="72"/>
              </w:rPr>
              <w:t xml:space="preserve">WEB BUSINESS BUILDER</w:t>
            </w:r>
          </w:p>
          <w:p>
            <w:pPr>
              <w:spacing w:after="80" w:before="0"/>
              <w:jc w:val="center"/>
            </w:pPr>
            <w:r>
              <w:rPr>
                <w:rFonts w:ascii="Arial" w:cs="Arial" w:eastAsia="Arial" w:hAnsi="Arial"/>
                <w:b/>
                <w:bCs/>
                <w:color w:val="E8A020"/>
                <w:sz w:val="40"/>
                <w:szCs w:val="40"/>
              </w:rPr>
              <w:t xml:space="preserve">&amp; /webprocess Skill</w:t>
            </w:r>
          </w:p>
          <w:p>
            <w:pPr>
              <w:spacing w:after="200" w:before="80"/>
              <w:jc w:val="center"/>
            </w:pPr>
            <w:r>
              <w:rPr>
                <w:i/>
                <w:iCs/>
                <w:color w:val="D6E4F0"/>
                <w:sz w:val="24"/>
                <w:szCs w:val="24"/>
              </w:rPr>
              <w:t xml:space="preserve">Guía completa del agente + skill · Qué hacen · Cómo instalarlos</w:t>
            </w:r>
          </w:p>
          <w:p>
            <w:pPr>
              <w:spacing w:after="120" w:before="200"/>
              <w:jc w:val="center"/>
            </w:pPr>
            <w:r>
              <w:rPr>
                <w:color w:val="FFFFFF"/>
                <w:sz w:val="22"/>
                <w:szCs w:val="22"/>
              </w:rPr>
              <w:t xml:space="preserve">12 proyectos reales · 7 fases probadas · Deploy automático a Vercel</w:t>
            </w:r>
          </w:p>
          <w:p>
            <w:r>
              <w:t xml:space="preserve"/>
            </w:r>
          </w:p>
          <w:p>
            <w:r>
              <w:t xml:space="preserve"/>
            </w:r>
          </w:p>
        </w:tc>
      </w:tr>
    </w:tbl>
    <w:p>
      <w:r>
        <w:t xml:space="preserve"/>
      </w:r>
    </w:p>
    <w:p>
      <w:pPr>
        <w:spacing w:after="60" w:before="60"/>
        <w:jc w:val="center"/>
      </w:pPr>
      <w:r>
        <w:rPr>
          <w:color w:val="888888"/>
          <w:sz w:val="18"/>
          <w:szCs w:val="18"/>
        </w:rPr>
        <w:t xml:space="preserve">Versión 1.0  ·  Marzo 2026  ·  Claude Code</w:t>
      </w:r>
    </w:p>
    <w:p>
      <w:r>
        <w:t xml:space="preserve"/>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Qué son el agente y el skill</w:t>
      </w:r>
    </w:p>
    <w:p>
      <w:r>
        <w:t xml:space="preserve"/>
      </w:r>
    </w:p>
    <w:p>
      <w:pPr>
        <w:pStyle w:val="Heading2"/>
      </w:pPr>
      <w:r>
        <w:t xml:space="preserve">1.1  web-business-builder — El agente</w:t>
      </w:r>
    </w:p>
    <w:p>
      <w:pPr>
        <w:spacing w:after="140"/>
      </w:pPr>
      <w:r>
        <w:t xml:space="preserve">El agente </w:t>
      </w:r>
      <w:r>
        <w:rPr>
          <w:b/>
          <w:bCs/>
          <w:color w:val="1E3A5F"/>
        </w:rPr>
        <w:t xml:space="preserve">web-business-builder</w:t>
      </w:r>
      <w:r>
        <w:t xml:space="preserve"> es un agente especialista instalado en Claude Code que construye webs profesionales completas para negocios locales de cualquier sector y complejidad.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200"/>
          <w:bottom w:type="dxa" w:w="80"/>
          <w:right w:type="dxa" w:w="200"/>
        </w:tblCellMar>
      </w:tblPr>
      <w:tblGrid>
        <w:gridCol w:w="9360"/>
      </w:tblGrid>
      <w:tr>
        <w:tc>
          <w:tcPr>
            <w:tcW w:type="dxa" w:w="9360"/>
            <w:tcBorders>
              <w:top w:val="single" w:color="BBCFE0" w:sz="1"/>
              <w:left w:val="single" w:color="BBCFE0" w:sz="1"/>
              <w:bottom w:val="single" w:color="BBCFE0" w:sz="1"/>
              <w:right w:val="single" w:color="BBCFE0" w:sz="1"/>
            </w:tcBorders>
            <w:shd w:fill="D6E4F0" w:val="clear"/>
          </w:tcPr>
          <w:p>
            <w:pPr>
              <w:spacing w:after="40" w:before="60"/>
            </w:pPr>
            <w:r>
              <w:rPr>
                <w:b/>
                <w:bCs/>
                <w:color w:val="1E3A5F"/>
                <w:sz w:val="22"/>
                <w:szCs w:val="22"/>
              </w:rPr>
              <w:t xml:space="preserve">En una frase</w:t>
            </w:r>
          </w:p>
          <w:p>
            <w:pPr>
              <w:spacing w:after="20" w:before="20"/>
            </w:pPr>
            <w:r>
              <w:rPr>
                <w:color w:val="333333"/>
                <w:sz w:val="20"/>
                <w:szCs w:val="20"/>
              </w:rPr>
              <w:t xml:space="preserve">Dado el nombre de un negocio y su Instagram, el agente genera una web profesional completa</w:t>
            </w:r>
          </w:p>
          <w:p>
            <w:pPr>
              <w:spacing w:after="20" w:before="20"/>
            </w:pPr>
            <w:r>
              <w:rPr>
                <w:color w:val="333333"/>
                <w:sz w:val="20"/>
                <w:szCs w:val="20"/>
              </w:rPr>
              <w:t xml:space="preserve">— desde el análisis de marca hasta el deploy automático en Vercel —</w:t>
            </w:r>
          </w:p>
          <w:p>
            <w:pPr>
              <w:spacing w:after="20" w:before="20"/>
            </w:pPr>
            <w:r>
              <w:rPr>
                <w:color w:val="333333"/>
                <w:sz w:val="20"/>
                <w:szCs w:val="20"/>
              </w:rPr>
              <w:t xml:space="preserve">sin intervención manual del desarrollador más allá de la aprobación de cada fase.</w:t>
            </w:r>
          </w:p>
        </w:tc>
      </w:tr>
    </w:tbl>
    <w:p>
      <w:r>
        <w:t xml:space="preserve"/>
      </w:r>
    </w:p>
    <w:p>
      <w:pPr>
        <w:spacing w:after="80"/>
      </w:pPr>
      <w:r>
        <w:t xml:space="preserve">Sus capacidades principales:</w:t>
      </w:r>
    </w:p>
    <w:p>
      <w:pPr>
        <w:pStyle w:val="ListParagraph"/>
        <w:numPr>
          <w:ilvl w:val="0"/>
          <w:numId w:val="2"/>
        </w:numPr>
      </w:pPr>
      <w:r>
        <w:t xml:space="preserve">Extrae el ADN de marca completo (arquetipos Jungsianos, tono de voz, storytelling)</w:t>
      </w:r>
    </w:p>
    <w:p>
      <w:pPr>
        <w:pStyle w:val="ListParagraph"/>
        <w:numPr>
          <w:ilvl w:val="0"/>
          <w:numId w:val="2"/>
        </w:numPr>
      </w:pPr>
      <w:r>
        <w:t xml:space="preserve">Busca en Google Maps, Instagram, TikTok y reseñas para construir el Brief real del negocio</w:t>
      </w:r>
    </w:p>
    <w:p>
      <w:pPr>
        <w:pStyle w:val="ListParagraph"/>
        <w:numPr>
          <w:ilvl w:val="0"/>
          <w:numId w:val="2"/>
        </w:numPr>
      </w:pPr>
      <w:r>
        <w:t xml:space="preserve">Descarga media real del negocio (videos de Instagram, fotos) — nunca placeholders</w:t>
      </w:r>
    </w:p>
    <w:p>
      <w:pPr>
        <w:pStyle w:val="ListParagraph"/>
        <w:numPr>
          <w:ilvl w:val="0"/>
          <w:numId w:val="2"/>
        </w:numPr>
      </w:pPr>
      <w:r>
        <w:t xml:space="preserve">Genera el diseño completo: paleta, tipografías, animaciones según el arquetipo</w:t>
      </w:r>
    </w:p>
    <w:p>
      <w:pPr>
        <w:pStyle w:val="ListParagraph"/>
        <w:numPr>
          <w:ilvl w:val="0"/>
          <w:numId w:val="2"/>
        </w:numPr>
      </w:pPr>
      <w:r>
        <w:t xml:space="preserve">Implementa landing page + panel admin con sincronización en tiempo real (WebSockets)</w:t>
      </w:r>
    </w:p>
    <w:p>
      <w:pPr>
        <w:pStyle w:val="ListParagraph"/>
        <w:numPr>
          <w:ilvl w:val="0"/>
          <w:numId w:val="2"/>
        </w:numPr>
      </w:pPr>
      <w:r>
        <w:t xml:space="preserve">Genera documentación comercial (propuesta, presupuesto, contrato)</w:t>
      </w:r>
    </w:p>
    <w:p>
      <w:pPr>
        <w:pStyle w:val="ListParagraph"/>
        <w:numPr>
          <w:ilvl w:val="0"/>
          <w:numId w:val="2"/>
        </w:numPr>
      </w:pPr>
      <w:r>
        <w:t xml:space="preserve">Despliega automáticamente a Vercel con un solo comando</w:t>
      </w:r>
    </w:p>
    <w:p>
      <w:pPr>
        <w:pStyle w:val="ListParagraph"/>
        <w:numPr>
          <w:ilvl w:val="0"/>
          <w:numId w:val="2"/>
        </w:numPr>
      </w:pPr>
      <w:r>
        <w:t xml:space="preserve">Se adapta a 3 niveles de complejidad: Landing simple, SaaS multi-panel, HTML estático</w:t>
      </w:r>
    </w:p>
    <w:p>
      <w:r>
        <w:t xml:space="preserve"/>
      </w:r>
    </w:p>
    <w:p>
      <w:pPr>
        <w:spacing w:after="100" w:before="100"/>
      </w:pPr>
      <w:r>
        <w:t xml:space="preserve">Aprendido en </w:t>
      </w:r>
      <w:r>
        <w:rPr>
          <w:b/>
          <w:bCs/>
        </w:rPr>
        <w:t xml:space="preserve">12 proyectos reales</w:t>
      </w:r>
      <w:r>
        <w:t xml:space="preserve"> de distintos sectores: peluquerías caninas, bares, restaurantes, tiendas, tabernas y sistemas SaaS complejos con cocina en tiempo real.</w:t>
      </w:r>
    </w:p>
    <w:p>
      <w:r>
        <w:t xml:space="preserve"/>
      </w:r>
    </w:p>
    <w:p>
      <w:pPr>
        <w:pStyle w:val="Heading2"/>
      </w:pPr>
      <w:r>
        <w:t xml:space="preserve">1.2  /webprocess — El skill</w:t>
      </w:r>
    </w:p>
    <w:p>
      <w:pPr>
        <w:spacing w:after="140"/>
      </w:pPr>
      <w:r>
        <w:t xml:space="preserve">El skill </w:t>
      </w:r>
      <w:r>
        <w:rPr>
          <w:rFonts w:ascii="Courier New" w:cs="Courier New" w:eastAsia="Courier New" w:hAnsi="Courier New"/>
          <w:b/>
          <w:bCs/>
          <w:color w:val="2E75B6"/>
        </w:rPr>
        <w:t xml:space="preserve">/webprocess</w:t>
      </w:r>
      <w:r>
        <w:t xml:space="preserve"> es el orquestador maestro del proceso. Se invoca con </w:t>
      </w:r>
      <w:r>
        <w:rPr>
          <w:rFonts w:ascii="Courier New" w:cs="Courier New" w:eastAsia="Courier New" w:hAnsi="Courier New"/>
          <w:b/>
          <w:bCs/>
        </w:rPr>
        <w:t xml:space="preserve">/webprocess</w:t>
      </w:r>
      <w:r>
        <w:t xml:space="preserve"> al inicio de cada nuevo proyecto y guía TODO el proceso de principio a fin.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200"/>
          <w:bottom w:type="dxa" w:w="80"/>
          <w:right w:type="dxa" w:w="200"/>
        </w:tblCellMar>
      </w:tblPr>
      <w:tblGrid>
        <w:gridCol w:w="9360"/>
      </w:tblGrid>
      <w:tr>
        <w:tc>
          <w:tcPr>
            <w:tcW w:type="dxa" w:w="9360"/>
            <w:tcBorders>
              <w:top w:val="single" w:color="BBCFE0" w:sz="1"/>
              <w:left w:val="single" w:color="BBCFE0" w:sz="1"/>
              <w:bottom w:val="single" w:color="BBCFE0" w:sz="1"/>
              <w:right w:val="single" w:color="BBCFE0" w:sz="1"/>
            </w:tcBorders>
            <w:shd w:fill="FEF3E2" w:val="clear"/>
          </w:tcPr>
          <w:p>
            <w:pPr>
              <w:spacing w:after="40" w:before="60"/>
            </w:pPr>
            <w:r>
              <w:rPr>
                <w:b/>
                <w:bCs/>
                <w:color w:val="7A4500"/>
                <w:sz w:val="22"/>
                <w:szCs w:val="22"/>
              </w:rPr>
              <w:t xml:space="preserve">Diferencia agente vs skill</w:t>
            </w:r>
          </w:p>
          <w:p>
            <w:pPr>
              <w:spacing w:after="20" w:before="20"/>
            </w:pPr>
            <w:r>
              <w:rPr>
                <w:color w:val="333333"/>
                <w:sz w:val="20"/>
                <w:szCs w:val="20"/>
              </w:rPr>
              <w:t xml:space="preserve">AGENTE (web-business-builder): Claude lo usa internamente para delegar tareas de construcción web.</w:t>
            </w:r>
          </w:p>
          <w:p>
            <w:pPr>
              <w:spacing w:after="20" w:before="20"/>
            </w:pPr>
            <w:r>
              <w:rPr>
                <w:color w:val="333333"/>
                <w:sz w:val="20"/>
                <w:szCs w:val="20"/>
              </w:rPr>
              <w:t xml:space="preserve">SKILL (/webprocess): Tú lo invocas explícitamente para arrancar un nuevo proyecto.</w:t>
            </w:r>
          </w:p>
          <w:p>
            <w:pPr>
              <w:spacing w:after="20" w:before="20"/>
            </w:pPr>
            <w:r>
              <w:rPr>
                <w:color w:val="333333"/>
                <w:sz w:val="20"/>
                <w:szCs w:val="20"/>
              </w:rPr>
              <w:t xml:space="preserve">Ambos ejecutan el mismo pipeline de 7 fases, pero desde distintos puntos de entrada.</w:t>
            </w:r>
          </w:p>
        </w:tc>
      </w:tr>
    </w:tbl>
    <w:p>
      <w:r>
        <w:t xml:space="preserve"/>
      </w:r>
    </w:p>
    <w:p>
      <w:pPr>
        <w:pStyle w:val="ListParagraph"/>
        <w:numPr>
          <w:ilvl w:val="0"/>
          <w:numId w:val="2"/>
        </w:numPr>
      </w:pPr>
      <w:r>
        <w:t xml:space="preserve">Activa con solo escribir /webprocess en Claude Code</w:t>
      </w:r>
    </w:p>
    <w:p>
      <w:pPr>
        <w:pStyle w:val="ListParagraph"/>
        <w:numPr>
          <w:ilvl w:val="0"/>
          <w:numId w:val="2"/>
        </w:numPr>
      </w:pPr>
      <w:r>
        <w:t xml:space="preserve">Pregunta la información necesaria (nombre, Instagram, logo, teléfono) en un solo mensaje agrupado</w:t>
      </w:r>
    </w:p>
    <w:p>
      <w:pPr>
        <w:pStyle w:val="ListParagraph"/>
        <w:numPr>
          <w:ilvl w:val="0"/>
          <w:numId w:val="2"/>
        </w:numPr>
      </w:pPr>
      <w:r>
        <w:t xml:space="preserve">Ejecuta las 7 fases de forma autónoma, solicitando aprobación solo en puntos críticos</w:t>
      </w:r>
    </w:p>
    <w:p>
      <w:pPr>
        <w:pStyle w:val="ListParagraph"/>
        <w:numPr>
          <w:ilvl w:val="0"/>
          <w:numId w:val="2"/>
        </w:numPr>
      </w:pPr>
      <w:r>
        <w:t xml:space="preserve">Incluye técnicas de neuromarketing y diseño por arquetipo integradas en el flujo</w:t>
      </w:r>
    </w:p>
    <w:p>
      <w:r>
        <w:br w:type="page"/>
      </w:r>
    </w:p>
    <w:p>
      <w:pPr>
        <w:pStyle w:val="Heading1"/>
      </w:pPr>
      <w:r>
        <w:t xml:space="preserve">2.  Proyectos de referencia</w:t>
      </w:r>
    </w:p>
    <w:p>
      <w:pPr>
        <w:spacing w:after="160"/>
      </w:pPr>
      <w:r>
        <w:t xml:space="preserve">El agente ha sido entrenado con 12 proyectos reales, todos en la ruta local C:/Users/jose2/OneDrive/Escritorio/mcp/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800"/>
        <w:gridCol w:w="1700"/>
        <w:gridCol w:w="2000"/>
        <w:gridCol w:w="3860"/>
      </w:tblGrid>
      <w:tr>
        <w:trPr>
          <w:tblHeader/>
        </w:trPr>
        <w:tc>
          <w:tcPr>
            <w:tcBorders>
              <w:top w:val="single" w:color="BBCFE0" w:sz="1"/>
              <w:left w:val="single" w:color="BBCFE0" w:sz="1"/>
              <w:bottom w:val="single" w:color="BBCFE0" w:sz="1"/>
              <w:right w:val="single" w:color="BBCFE0" w:sz="1"/>
            </w:tcBorders>
            <w:shd w:fill="1E3A5F" w:val="clear"/>
          </w:tcPr>
          <w:p>
            <w:pPr>
              <w:jc w:val="center"/>
            </w:pPr>
            <w:r>
              <w:rPr>
                <w:b/>
                <w:bCs/>
                <w:color w:val="FFFFFF"/>
                <w:sz w:val="19"/>
                <w:szCs w:val="19"/>
              </w:rPr>
              <w:t xml:space="preserve">Proyecto</w:t>
            </w:r>
          </w:p>
        </w:tc>
        <w:tc>
          <w:tcPr>
            <w:tcBorders>
              <w:top w:val="single" w:color="BBCFE0" w:sz="1"/>
              <w:left w:val="single" w:color="BBCFE0" w:sz="1"/>
              <w:bottom w:val="single" w:color="BBCFE0" w:sz="1"/>
              <w:right w:val="single" w:color="BBCFE0" w:sz="1"/>
            </w:tcBorders>
            <w:shd w:fill="1E3A5F" w:val="clear"/>
          </w:tcPr>
          <w:p>
            <w:pPr>
              <w:jc w:val="center"/>
            </w:pPr>
            <w:r>
              <w:rPr>
                <w:b/>
                <w:bCs/>
                <w:color w:val="FFFFFF"/>
                <w:sz w:val="19"/>
                <w:szCs w:val="19"/>
              </w:rPr>
              <w:t xml:space="preserve">Sector</w:t>
            </w:r>
          </w:p>
        </w:tc>
        <w:tc>
          <w:tcPr>
            <w:tcBorders>
              <w:top w:val="single" w:color="BBCFE0" w:sz="1"/>
              <w:left w:val="single" w:color="BBCFE0" w:sz="1"/>
              <w:bottom w:val="single" w:color="BBCFE0" w:sz="1"/>
              <w:right w:val="single" w:color="BBCFE0" w:sz="1"/>
            </w:tcBorders>
            <w:shd w:fill="1E3A5F" w:val="clear"/>
          </w:tcPr>
          <w:p>
            <w:pPr>
              <w:jc w:val="center"/>
            </w:pPr>
            <w:r>
              <w:rPr>
                <w:b/>
                <w:bCs/>
                <w:color w:val="FFFFFF"/>
                <w:sz w:val="19"/>
                <w:szCs w:val="19"/>
              </w:rPr>
              <w:t xml:space="preserve">Stack</w:t>
            </w:r>
          </w:p>
        </w:tc>
        <w:tc>
          <w:tcPr>
            <w:tcBorders>
              <w:top w:val="single" w:color="BBCFE0" w:sz="1"/>
              <w:left w:val="single" w:color="BBCFE0" w:sz="1"/>
              <w:bottom w:val="single" w:color="BBCFE0" w:sz="1"/>
              <w:right w:val="single" w:color="BBCFE0" w:sz="1"/>
            </w:tcBorders>
            <w:shd w:fill="1E3A5F" w:val="clear"/>
          </w:tcPr>
          <w:p>
            <w:pPr>
              <w:jc w:val="center"/>
            </w:pPr>
            <w:r>
              <w:rPr>
                <w:b/>
                <w:bCs/>
                <w:color w:val="FFFFFF"/>
                <w:sz w:val="19"/>
                <w:szCs w:val="19"/>
              </w:rPr>
              <w:t xml:space="preserve">Lección clave</w:t>
            </w:r>
          </w:p>
        </w:tc>
      </w:tr>
      <w:tr>
        <w:tc>
          <w:tcPr>
            <w:tcBorders>
              <w:top w:val="single" w:color="BBCFE0" w:sz="1"/>
              <w:left w:val="single" w:color="BBCFE0" w:sz="1"/>
              <w:bottom w:val="single" w:color="BBCFE0" w:sz="1"/>
              <w:right w:val="single" w:color="BBCFE0" w:sz="1"/>
            </w:tcBorders>
            <w:shd w:fill="FFFFFF" w:val="clear"/>
          </w:tcPr>
          <w:p>
            <w:r>
              <w:rPr>
                <w:sz w:val="18"/>
                <w:szCs w:val="18"/>
              </w:rPr>
              <w:t xml:space="preserve">La Dama</w:t>
            </w:r>
          </w:p>
        </w:tc>
        <w:tc>
          <w:tcPr>
            <w:tcBorders>
              <w:top w:val="single" w:color="BBCFE0" w:sz="1"/>
              <w:left w:val="single" w:color="BBCFE0" w:sz="1"/>
              <w:bottom w:val="single" w:color="BBCFE0" w:sz="1"/>
              <w:right w:val="single" w:color="BBCFE0" w:sz="1"/>
            </w:tcBorders>
            <w:shd w:fill="FFFFFF" w:val="clear"/>
          </w:tcPr>
          <w:p>
            <w:r>
              <w:rPr>
                <w:sz w:val="18"/>
                <w:szCs w:val="18"/>
              </w:rPr>
              <w:t xml:space="preserve">Peluquería canina</w:t>
            </w:r>
          </w:p>
        </w:tc>
        <w:tc>
          <w:tcPr>
            <w:tcBorders>
              <w:top w:val="single" w:color="BBCFE0" w:sz="1"/>
              <w:left w:val="single" w:color="BBCFE0" w:sz="1"/>
              <w:bottom w:val="single" w:color="BBCFE0" w:sz="1"/>
              <w:right w:val="single" w:color="BBCFE0" w:sz="1"/>
            </w:tcBorders>
            <w:shd w:fill="FFFFFF" w:val="clear"/>
          </w:tcPr>
          <w:p>
            <w:r>
              <w:rPr>
                <w:sz w:val="18"/>
                <w:szCs w:val="18"/>
              </w:rPr>
              <w:t xml:space="preserve">Next.js + Tailwind</w:t>
            </w:r>
          </w:p>
        </w:tc>
        <w:tc>
          <w:tcPr>
            <w:tcBorders>
              <w:top w:val="single" w:color="BBCFE0" w:sz="1"/>
              <w:left w:val="single" w:color="BBCFE0" w:sz="1"/>
              <w:bottom w:val="single" w:color="BBCFE0" w:sz="1"/>
              <w:right w:val="single" w:color="BBCFE0" w:sz="1"/>
            </w:tcBorders>
            <w:shd w:fill="FFFFFF" w:val="clear"/>
          </w:tcPr>
          <w:p>
            <w:r>
              <w:rPr>
                <w:sz w:val="18"/>
                <w:szCs w:val="18"/>
              </w:rPr>
              <w:t xml:space="preserve">Patrón base — primer proyecto</w:t>
            </w:r>
          </w:p>
        </w:tc>
      </w:tr>
      <w:tr>
        <w:tc>
          <w:tcPr>
            <w:tcBorders>
              <w:top w:val="single" w:color="BBCFE0" w:sz="1"/>
              <w:left w:val="single" w:color="BBCFE0" w:sz="1"/>
              <w:bottom w:val="single" w:color="BBCFE0" w:sz="1"/>
              <w:right w:val="single" w:color="BBCFE0" w:sz="1"/>
            </w:tcBorders>
            <w:shd w:fill="F2F7FB" w:val="clear"/>
          </w:tcPr>
          <w:p>
            <w:r>
              <w:rPr>
                <w:sz w:val="18"/>
                <w:szCs w:val="18"/>
              </w:rPr>
              <w:t xml:space="preserve">Sideralbar</w:t>
            </w:r>
          </w:p>
        </w:tc>
        <w:tc>
          <w:tcPr>
            <w:tcBorders>
              <w:top w:val="single" w:color="BBCFE0" w:sz="1"/>
              <w:left w:val="single" w:color="BBCFE0" w:sz="1"/>
              <w:bottom w:val="single" w:color="BBCFE0" w:sz="1"/>
              <w:right w:val="single" w:color="BBCFE0" w:sz="1"/>
            </w:tcBorders>
            <w:shd w:fill="F2F7FB" w:val="clear"/>
          </w:tcPr>
          <w:p>
            <w:r>
              <w:rPr>
                <w:sz w:val="18"/>
                <w:szCs w:val="18"/>
              </w:rPr>
              <w:t xml:space="preserve">Bar</w:t>
            </w:r>
          </w:p>
        </w:tc>
        <w:tc>
          <w:tcPr>
            <w:tcBorders>
              <w:top w:val="single" w:color="BBCFE0" w:sz="1"/>
              <w:left w:val="single" w:color="BBCFE0" w:sz="1"/>
              <w:bottom w:val="single" w:color="BBCFE0" w:sz="1"/>
              <w:right w:val="single" w:color="BBCFE0" w:sz="1"/>
            </w:tcBorders>
            <w:shd w:fill="F2F7FB" w:val="clear"/>
          </w:tcPr>
          <w:p>
            <w:r>
              <w:rPr>
                <w:sz w:val="18"/>
                <w:szCs w:val="18"/>
              </w:rPr>
              <w:t xml:space="preserve">HTML/CSS vanilla</w:t>
            </w:r>
          </w:p>
        </w:tc>
        <w:tc>
          <w:tcPr>
            <w:tcBorders>
              <w:top w:val="single" w:color="BBCFE0" w:sz="1"/>
              <w:left w:val="single" w:color="BBCFE0" w:sz="1"/>
              <w:bottom w:val="single" w:color="BBCFE0" w:sz="1"/>
              <w:right w:val="single" w:color="BBCFE0" w:sz="1"/>
            </w:tcBorders>
            <w:shd w:fill="F2F7FB" w:val="clear"/>
          </w:tcPr>
          <w:p>
            <w:r>
              <w:rPr>
                <w:sz w:val="18"/>
                <w:szCs w:val="18"/>
              </w:rPr>
              <w:t xml:space="preserve">Tipo C: sin framework, deploy rápido</w:t>
            </w:r>
          </w:p>
        </w:tc>
      </w:tr>
      <w:tr>
        <w:tc>
          <w:tcPr>
            <w:tcBorders>
              <w:top w:val="single" w:color="BBCFE0" w:sz="1"/>
              <w:left w:val="single" w:color="BBCFE0" w:sz="1"/>
              <w:bottom w:val="single" w:color="BBCFE0" w:sz="1"/>
              <w:right w:val="single" w:color="BBCFE0" w:sz="1"/>
            </w:tcBorders>
            <w:shd w:fill="FFFFFF" w:val="clear"/>
          </w:tcPr>
          <w:p>
            <w:r>
              <w:rPr>
                <w:sz w:val="18"/>
                <w:szCs w:val="18"/>
              </w:rPr>
              <w:t xml:space="preserve">Bar Hakuna</w:t>
            </w:r>
          </w:p>
        </w:tc>
        <w:tc>
          <w:tcPr>
            <w:tcBorders>
              <w:top w:val="single" w:color="BBCFE0" w:sz="1"/>
              <w:left w:val="single" w:color="BBCFE0" w:sz="1"/>
              <w:bottom w:val="single" w:color="BBCFE0" w:sz="1"/>
              <w:right w:val="single" w:color="BBCFE0" w:sz="1"/>
            </w:tcBorders>
            <w:shd w:fill="FFFFFF" w:val="clear"/>
          </w:tcPr>
          <w:p>
            <w:r>
              <w:rPr>
                <w:sz w:val="18"/>
                <w:szCs w:val="18"/>
              </w:rPr>
              <w:t xml:space="preserve">Bar</w:t>
            </w:r>
          </w:p>
        </w:tc>
        <w:tc>
          <w:tcPr>
            <w:tcBorders>
              <w:top w:val="single" w:color="BBCFE0" w:sz="1"/>
              <w:left w:val="single" w:color="BBCFE0" w:sz="1"/>
              <w:bottom w:val="single" w:color="BBCFE0" w:sz="1"/>
              <w:right w:val="single" w:color="BBCFE0" w:sz="1"/>
            </w:tcBorders>
            <w:shd w:fill="FFFFFF" w:val="clear"/>
          </w:tcPr>
          <w:p>
            <w:r>
              <w:rPr>
                <w:sz w:val="18"/>
                <w:szCs w:val="18"/>
              </w:rPr>
              <w:t xml:space="preserve">Next.js dual app</w:t>
            </w:r>
          </w:p>
        </w:tc>
        <w:tc>
          <w:tcPr>
            <w:tcBorders>
              <w:top w:val="single" w:color="BBCFE0" w:sz="1"/>
              <w:left w:val="single" w:color="BBCFE0" w:sz="1"/>
              <w:bottom w:val="single" w:color="BBCFE0" w:sz="1"/>
              <w:right w:val="single" w:color="BBCFE0" w:sz="1"/>
            </w:tcBorders>
            <w:shd w:fill="FFFFFF" w:val="clear"/>
          </w:tcPr>
          <w:p>
            <w:r>
              <w:rPr>
                <w:sz w:val="18"/>
                <w:szCs w:val="18"/>
              </w:rPr>
              <w:t xml:space="preserve">Dos apps separadas: cliente + admin</w:t>
            </w:r>
          </w:p>
        </w:tc>
      </w:tr>
      <w:tr>
        <w:tc>
          <w:tcPr>
            <w:tcBorders>
              <w:top w:val="single" w:color="BBCFE0" w:sz="1"/>
              <w:left w:val="single" w:color="BBCFE0" w:sz="1"/>
              <w:bottom w:val="single" w:color="BBCFE0" w:sz="1"/>
              <w:right w:val="single" w:color="BBCFE0" w:sz="1"/>
            </w:tcBorders>
            <w:shd w:fill="F2F7FB" w:val="clear"/>
          </w:tcPr>
          <w:p>
            <w:r>
              <w:rPr>
                <w:sz w:val="18"/>
                <w:szCs w:val="18"/>
              </w:rPr>
              <w:t xml:space="preserve">Alambique</w:t>
            </w:r>
          </w:p>
        </w:tc>
        <w:tc>
          <w:tcPr>
            <w:tcBorders>
              <w:top w:val="single" w:color="BBCFE0" w:sz="1"/>
              <w:left w:val="single" w:color="BBCFE0" w:sz="1"/>
              <w:bottom w:val="single" w:color="BBCFE0" w:sz="1"/>
              <w:right w:val="single" w:color="BBCFE0" w:sz="1"/>
            </w:tcBorders>
            <w:shd w:fill="F2F7FB" w:val="clear"/>
          </w:tcPr>
          <w:p>
            <w:r>
              <w:rPr>
                <w:sz w:val="18"/>
                <w:szCs w:val="18"/>
              </w:rPr>
              <w:t xml:space="preserve">Taberna</w:t>
            </w:r>
          </w:p>
        </w:tc>
        <w:tc>
          <w:tcPr>
            <w:tcBorders>
              <w:top w:val="single" w:color="BBCFE0" w:sz="1"/>
              <w:left w:val="single" w:color="BBCFE0" w:sz="1"/>
              <w:bottom w:val="single" w:color="BBCFE0" w:sz="1"/>
              <w:right w:val="single" w:color="BBCFE0" w:sz="1"/>
            </w:tcBorders>
            <w:shd w:fill="F2F7FB" w:val="clear"/>
          </w:tcPr>
          <w:p>
            <w:r>
              <w:rPr>
                <w:sz w:val="18"/>
                <w:szCs w:val="18"/>
              </w:rPr>
              <w:t xml:space="preserve">Next.js + Tailwind</w:t>
            </w:r>
          </w:p>
        </w:tc>
        <w:tc>
          <w:tcPr>
            <w:tcBorders>
              <w:top w:val="single" w:color="BBCFE0" w:sz="1"/>
              <w:left w:val="single" w:color="BBCFE0" w:sz="1"/>
              <w:bottom w:val="single" w:color="BBCFE0" w:sz="1"/>
              <w:right w:val="single" w:color="BBCFE0" w:sz="1"/>
            </w:tcBorders>
            <w:shd w:fill="F2F7FB" w:val="clear"/>
          </w:tcPr>
          <w:p>
            <w:r>
              <w:rPr>
                <w:sz w:val="18"/>
                <w:szCs w:val="18"/>
              </w:rPr>
              <w:t xml:space="preserve">Kit de ventas + docs comerciales</w:t>
            </w:r>
          </w:p>
        </w:tc>
      </w:tr>
      <w:tr>
        <w:tc>
          <w:tcPr>
            <w:tcBorders>
              <w:top w:val="single" w:color="BBCFE0" w:sz="1"/>
              <w:left w:val="single" w:color="BBCFE0" w:sz="1"/>
              <w:bottom w:val="single" w:color="BBCFE0" w:sz="1"/>
              <w:right w:val="single" w:color="BBCFE0" w:sz="1"/>
            </w:tcBorders>
            <w:shd w:fill="FFFFFF" w:val="clear"/>
          </w:tcPr>
          <w:p>
            <w:r>
              <w:rPr>
                <w:sz w:val="18"/>
                <w:szCs w:val="18"/>
              </w:rPr>
              <w:t xml:space="preserve">Las Palmeras</w:t>
            </w:r>
          </w:p>
        </w:tc>
        <w:tc>
          <w:tcPr>
            <w:tcBorders>
              <w:top w:val="single" w:color="BBCFE0" w:sz="1"/>
              <w:left w:val="single" w:color="BBCFE0" w:sz="1"/>
              <w:bottom w:val="single" w:color="BBCFE0" w:sz="1"/>
              <w:right w:val="single" w:color="BBCFE0" w:sz="1"/>
            </w:tcBorders>
            <w:shd w:fill="FFFFFF" w:val="clear"/>
          </w:tcPr>
          <w:p>
            <w:r>
              <w:rPr>
                <w:sz w:val="18"/>
                <w:szCs w:val="18"/>
              </w:rPr>
              <w:t xml:space="preserve">Restaurante</w:t>
            </w:r>
          </w:p>
        </w:tc>
        <w:tc>
          <w:tcPr>
            <w:tcBorders>
              <w:top w:val="single" w:color="BBCFE0" w:sz="1"/>
              <w:left w:val="single" w:color="BBCFE0" w:sz="1"/>
              <w:bottom w:val="single" w:color="BBCFE0" w:sz="1"/>
              <w:right w:val="single" w:color="BBCFE0" w:sz="1"/>
            </w:tcBorders>
            <w:shd w:fill="FFFFFF" w:val="clear"/>
          </w:tcPr>
          <w:p>
            <w:r>
              <w:rPr>
                <w:sz w:val="18"/>
                <w:szCs w:val="18"/>
              </w:rPr>
              <w:t xml:space="preserve">Next.js</w:t>
            </w:r>
          </w:p>
        </w:tc>
        <w:tc>
          <w:tcPr>
            <w:tcBorders>
              <w:top w:val="single" w:color="BBCFE0" w:sz="1"/>
              <w:left w:val="single" w:color="BBCFE0" w:sz="1"/>
              <w:bottom w:val="single" w:color="BBCFE0" w:sz="1"/>
              <w:right w:val="single" w:color="BBCFE0" w:sz="1"/>
            </w:tcBorders>
            <w:shd w:fill="FFFFFF" w:val="clear"/>
          </w:tcPr>
          <w:p>
            <w:r>
              <w:rPr>
                <w:sz w:val="18"/>
                <w:szCs w:val="18"/>
              </w:rPr>
              <w:t xml:space="preserve">Galería y carta integradas</w:t>
            </w:r>
          </w:p>
        </w:tc>
      </w:tr>
      <w:tr>
        <w:tc>
          <w:tcPr>
            <w:tcBorders>
              <w:top w:val="single" w:color="BBCFE0" w:sz="1"/>
              <w:left w:val="single" w:color="BBCFE0" w:sz="1"/>
              <w:bottom w:val="single" w:color="BBCFE0" w:sz="1"/>
              <w:right w:val="single" w:color="BBCFE0" w:sz="1"/>
            </w:tcBorders>
            <w:shd w:fill="F2F7FB" w:val="clear"/>
          </w:tcPr>
          <w:p>
            <w:r>
              <w:rPr>
                <w:sz w:val="18"/>
                <w:szCs w:val="18"/>
              </w:rPr>
              <w:t xml:space="preserve">Bonnet Cocktail Bar</w:t>
            </w:r>
          </w:p>
        </w:tc>
        <w:tc>
          <w:tcPr>
            <w:tcBorders>
              <w:top w:val="single" w:color="BBCFE0" w:sz="1"/>
              <w:left w:val="single" w:color="BBCFE0" w:sz="1"/>
              <w:bottom w:val="single" w:color="BBCFE0" w:sz="1"/>
              <w:right w:val="single" w:color="BBCFE0" w:sz="1"/>
            </w:tcBorders>
            <w:shd w:fill="F2F7FB" w:val="clear"/>
          </w:tcPr>
          <w:p>
            <w:r>
              <w:rPr>
                <w:sz w:val="18"/>
                <w:szCs w:val="18"/>
              </w:rPr>
              <w:t xml:space="preserve">Cocktail bar</w:t>
            </w:r>
          </w:p>
        </w:tc>
        <w:tc>
          <w:tcPr>
            <w:tcBorders>
              <w:top w:val="single" w:color="BBCFE0" w:sz="1"/>
              <w:left w:val="single" w:color="BBCFE0" w:sz="1"/>
              <w:bottom w:val="single" w:color="BBCFE0" w:sz="1"/>
              <w:right w:val="single" w:color="BBCFE0" w:sz="1"/>
            </w:tcBorders>
            <w:shd w:fill="F2F7FB" w:val="clear"/>
          </w:tcPr>
          <w:p>
            <w:r>
              <w:rPr>
                <w:sz w:val="18"/>
                <w:szCs w:val="18"/>
              </w:rPr>
              <w:t xml:space="preserve">Next.js + embla-carousel</w:t>
            </w:r>
          </w:p>
        </w:tc>
        <w:tc>
          <w:tcPr>
            <w:tcBorders>
              <w:top w:val="single" w:color="BBCFE0" w:sz="1"/>
              <w:left w:val="single" w:color="BBCFE0" w:sz="1"/>
              <w:bottom w:val="single" w:color="BBCFE0" w:sz="1"/>
              <w:right w:val="single" w:color="BBCFE0" w:sz="1"/>
            </w:tcBorders>
            <w:shd w:fill="F2F7FB" w:val="clear"/>
          </w:tcPr>
          <w:p>
            <w:r>
              <w:rPr>
                <w:sz w:val="18"/>
                <w:szCs w:val="18"/>
              </w:rPr>
              <w:t xml:space="preserve">Referencia para bares premium</w:t>
            </w:r>
          </w:p>
        </w:tc>
      </w:tr>
      <w:tr>
        <w:tc>
          <w:tcPr>
            <w:tcBorders>
              <w:top w:val="single" w:color="BBCFE0" w:sz="1"/>
              <w:left w:val="single" w:color="BBCFE0" w:sz="1"/>
              <w:bottom w:val="single" w:color="BBCFE0" w:sz="1"/>
              <w:right w:val="single" w:color="BBCFE0" w:sz="1"/>
            </w:tcBorders>
            <w:shd w:fill="FFFFFF" w:val="clear"/>
          </w:tcPr>
          <w:p>
            <w:r>
              <w:rPr>
                <w:sz w:val="18"/>
                <w:szCs w:val="18"/>
              </w:rPr>
              <w:t xml:space="preserve">Pandy Shop</w:t>
            </w:r>
          </w:p>
        </w:tc>
        <w:tc>
          <w:tcPr>
            <w:tcBorders>
              <w:top w:val="single" w:color="BBCFE0" w:sz="1"/>
              <w:left w:val="single" w:color="BBCFE0" w:sz="1"/>
              <w:bottom w:val="single" w:color="BBCFE0" w:sz="1"/>
              <w:right w:val="single" w:color="BBCFE0" w:sz="1"/>
            </w:tcBorders>
            <w:shd w:fill="FFFFFF" w:val="clear"/>
          </w:tcPr>
          <w:p>
            <w:r>
              <w:rPr>
                <w:sz w:val="18"/>
                <w:szCs w:val="18"/>
              </w:rPr>
              <w:t xml:space="preserve">Tienda</w:t>
            </w:r>
          </w:p>
        </w:tc>
        <w:tc>
          <w:tcPr>
            <w:tcBorders>
              <w:top w:val="single" w:color="BBCFE0" w:sz="1"/>
              <w:left w:val="single" w:color="BBCFE0" w:sz="1"/>
              <w:bottom w:val="single" w:color="BBCFE0" w:sz="1"/>
              <w:right w:val="single" w:color="BBCFE0" w:sz="1"/>
            </w:tcBorders>
            <w:shd w:fill="FFFFFF" w:val="clear"/>
          </w:tcPr>
          <w:p>
            <w:r>
              <w:rPr>
                <w:sz w:val="18"/>
                <w:szCs w:val="18"/>
              </w:rPr>
              <w:t xml:space="preserve">Next.js</w:t>
            </w:r>
          </w:p>
        </w:tc>
        <w:tc>
          <w:tcPr>
            <w:tcBorders>
              <w:top w:val="single" w:color="BBCFE0" w:sz="1"/>
              <w:left w:val="single" w:color="BBCFE0" w:sz="1"/>
              <w:bottom w:val="single" w:color="BBCFE0" w:sz="1"/>
              <w:right w:val="single" w:color="BBCFE0" w:sz="1"/>
            </w:tcBorders>
            <w:shd w:fill="FFFFFF" w:val="clear"/>
          </w:tcPr>
          <w:p>
            <w:r>
              <w:rPr>
                <w:sz w:val="18"/>
                <w:szCs w:val="18"/>
              </w:rPr>
              <w:t xml:space="preserve">Catálogo + carrito básico</w:t>
            </w:r>
          </w:p>
        </w:tc>
      </w:tr>
      <w:tr>
        <w:tc>
          <w:tcPr>
            <w:tcBorders>
              <w:top w:val="single" w:color="BBCFE0" w:sz="1"/>
              <w:left w:val="single" w:color="BBCFE0" w:sz="1"/>
              <w:bottom w:val="single" w:color="BBCFE0" w:sz="1"/>
              <w:right w:val="single" w:color="BBCFE0" w:sz="1"/>
            </w:tcBorders>
            <w:shd w:fill="F2F7FB" w:val="clear"/>
          </w:tcPr>
          <w:p>
            <w:r>
              <w:rPr>
                <w:sz w:val="18"/>
                <w:szCs w:val="18"/>
              </w:rPr>
              <w:t xml:space="preserve">El Olivo / Comandalia</w:t>
            </w:r>
          </w:p>
        </w:tc>
        <w:tc>
          <w:tcPr>
            <w:tcBorders>
              <w:top w:val="single" w:color="BBCFE0" w:sz="1"/>
              <w:left w:val="single" w:color="BBCFE0" w:sz="1"/>
              <w:bottom w:val="single" w:color="BBCFE0" w:sz="1"/>
              <w:right w:val="single" w:color="BBCFE0" w:sz="1"/>
            </w:tcBorders>
            <w:shd w:fill="F2F7FB" w:val="clear"/>
          </w:tcPr>
          <w:p>
            <w:r>
              <w:rPr>
                <w:sz w:val="18"/>
                <w:szCs w:val="18"/>
              </w:rPr>
              <w:t xml:space="preserve">Restaurante buffet</w:t>
            </w:r>
          </w:p>
        </w:tc>
        <w:tc>
          <w:tcPr>
            <w:tcBorders>
              <w:top w:val="single" w:color="BBCFE0" w:sz="1"/>
              <w:left w:val="single" w:color="BBCFE0" w:sz="1"/>
              <w:bottom w:val="single" w:color="BBCFE0" w:sz="1"/>
              <w:right w:val="single" w:color="BBCFE0" w:sz="1"/>
            </w:tcBorders>
            <w:shd w:fill="F2F7FB" w:val="clear"/>
          </w:tcPr>
          <w:p>
            <w:r>
              <w:rPr>
                <w:sz w:val="18"/>
                <w:szCs w:val="18"/>
              </w:rPr>
              <w:t xml:space="preserve">Node.js+Fastify+SQLite+WS</w:t>
            </w:r>
          </w:p>
        </w:tc>
        <w:tc>
          <w:tcPr>
            <w:tcBorders>
              <w:top w:val="single" w:color="BBCFE0" w:sz="1"/>
              <w:left w:val="single" w:color="BBCFE0" w:sz="1"/>
              <w:bottom w:val="single" w:color="BBCFE0" w:sz="1"/>
              <w:right w:val="single" w:color="BBCFE0" w:sz="1"/>
            </w:tcBorders>
            <w:shd w:fill="F2F7FB" w:val="clear"/>
          </w:tcPr>
          <w:p>
            <w:r>
              <w:rPr>
                <w:sz w:val="18"/>
                <w:szCs w:val="18"/>
              </w:rPr>
              <w:t xml:space="preserve">SaaS: QR, cocina kanban, bot Telegram</w:t>
            </w:r>
          </w:p>
        </w:tc>
      </w:tr>
      <w:tr>
        <w:tc>
          <w:tcPr>
            <w:tcBorders>
              <w:top w:val="single" w:color="BBCFE0" w:sz="1"/>
              <w:left w:val="single" w:color="BBCFE0" w:sz="1"/>
              <w:bottom w:val="single" w:color="BBCFE0" w:sz="1"/>
              <w:right w:val="single" w:color="BBCFE0" w:sz="1"/>
            </w:tcBorders>
            <w:shd w:fill="FFFFFF" w:val="clear"/>
          </w:tcPr>
          <w:p>
            <w:r>
              <w:rPr>
                <w:sz w:val="18"/>
                <w:szCs w:val="18"/>
              </w:rPr>
              <w:t xml:space="preserve">Bodega Mairena</w:t>
            </w:r>
          </w:p>
        </w:tc>
        <w:tc>
          <w:tcPr>
            <w:tcBorders>
              <w:top w:val="single" w:color="BBCFE0" w:sz="1"/>
              <w:left w:val="single" w:color="BBCFE0" w:sz="1"/>
              <w:bottom w:val="single" w:color="BBCFE0" w:sz="1"/>
              <w:right w:val="single" w:color="BBCFE0" w:sz="1"/>
            </w:tcBorders>
            <w:shd w:fill="FFFFFF" w:val="clear"/>
          </w:tcPr>
          <w:p>
            <w:r>
              <w:rPr>
                <w:sz w:val="18"/>
                <w:szCs w:val="18"/>
              </w:rPr>
              <w:t xml:space="preserve">Bodega/Taberna</w:t>
            </w:r>
          </w:p>
        </w:tc>
        <w:tc>
          <w:tcPr>
            <w:tcBorders>
              <w:top w:val="single" w:color="BBCFE0" w:sz="1"/>
              <w:left w:val="single" w:color="BBCFE0" w:sz="1"/>
              <w:bottom w:val="single" w:color="BBCFE0" w:sz="1"/>
              <w:right w:val="single" w:color="BBCFE0" w:sz="1"/>
            </w:tcBorders>
            <w:shd w:fill="FFFFFF" w:val="clear"/>
          </w:tcPr>
          <w:p>
            <w:r>
              <w:rPr>
                <w:sz w:val="18"/>
                <w:szCs w:val="18"/>
              </w:rPr>
              <w:t xml:space="preserve">Next.js + Tailwind v4</w:t>
            </w:r>
          </w:p>
        </w:tc>
        <w:tc>
          <w:tcPr>
            <w:tcBorders>
              <w:top w:val="single" w:color="BBCFE0" w:sz="1"/>
              <w:left w:val="single" w:color="BBCFE0" w:sz="1"/>
              <w:bottom w:val="single" w:color="BBCFE0" w:sz="1"/>
              <w:right w:val="single" w:color="BBCFE0" w:sz="1"/>
            </w:tcBorders>
            <w:shd w:fill="FFFFFF" w:val="clear"/>
          </w:tcPr>
          <w:p>
            <w:r>
              <w:rPr>
                <w:sz w:val="18"/>
                <w:szCs w:val="18"/>
              </w:rPr>
              <w:t xml:space="preserve">Primer CRUD admin de Carta/Menú</w:t>
            </w:r>
          </w:p>
        </w:tc>
      </w:tr>
      <w:tr>
        <w:tc>
          <w:tcPr>
            <w:tcBorders>
              <w:top w:val="single" w:color="BBCFE0" w:sz="1"/>
              <w:left w:val="single" w:color="BBCFE0" w:sz="1"/>
              <w:bottom w:val="single" w:color="BBCFE0" w:sz="1"/>
              <w:right w:val="single" w:color="BBCFE0" w:sz="1"/>
            </w:tcBorders>
            <w:shd w:fill="F2F7FB" w:val="clear"/>
          </w:tcPr>
          <w:p>
            <w:r>
              <w:rPr>
                <w:sz w:val="18"/>
                <w:szCs w:val="18"/>
              </w:rPr>
              <w:t xml:space="preserve">El Rinconcito Pirata</w:t>
            </w:r>
          </w:p>
        </w:tc>
        <w:tc>
          <w:tcPr>
            <w:tcBorders>
              <w:top w:val="single" w:color="BBCFE0" w:sz="1"/>
              <w:left w:val="single" w:color="BBCFE0" w:sz="1"/>
              <w:bottom w:val="single" w:color="BBCFE0" w:sz="1"/>
              <w:right w:val="single" w:color="BBCFE0" w:sz="1"/>
            </w:tcBorders>
            <w:shd w:fill="F2F7FB" w:val="clear"/>
          </w:tcPr>
          <w:p>
            <w:r>
              <w:rPr>
                <w:sz w:val="18"/>
                <w:szCs w:val="18"/>
              </w:rPr>
              <w:t xml:space="preserve">Bar temático</w:t>
            </w:r>
          </w:p>
        </w:tc>
        <w:tc>
          <w:tcPr>
            <w:tcBorders>
              <w:top w:val="single" w:color="BBCFE0" w:sz="1"/>
              <w:left w:val="single" w:color="BBCFE0" w:sz="1"/>
              <w:bottom w:val="single" w:color="BBCFE0" w:sz="1"/>
              <w:right w:val="single" w:color="BBCFE0" w:sz="1"/>
            </w:tcBorders>
            <w:shd w:fill="F2F7FB" w:val="clear"/>
          </w:tcPr>
          <w:p>
            <w:r>
              <w:rPr>
                <w:sz w:val="18"/>
                <w:szCs w:val="18"/>
              </w:rPr>
              <w:t xml:space="preserve">Next.js + Tailwind v4</w:t>
            </w:r>
          </w:p>
        </w:tc>
        <w:tc>
          <w:tcPr>
            <w:tcBorders>
              <w:top w:val="single" w:color="BBCFE0" w:sz="1"/>
              <w:left w:val="single" w:color="BBCFE0" w:sz="1"/>
              <w:bottom w:val="single" w:color="BBCFE0" w:sz="1"/>
              <w:right w:val="single" w:color="BBCFE0" w:sz="1"/>
            </w:tcBorders>
            <w:shd w:fill="F2F7FB" w:val="clear"/>
          </w:tcPr>
          <w:p>
            <w:r>
              <w:rPr>
                <w:sz w:val="18"/>
                <w:szCs w:val="18"/>
              </w:rPr>
              <w:t xml:space="preserve">App Router sin /src — app/ en raíz</w:t>
            </w:r>
          </w:p>
        </w:tc>
      </w:tr>
      <w:tr>
        <w:tc>
          <w:tcPr>
            <w:tcBorders>
              <w:top w:val="single" w:color="BBCFE0" w:sz="1"/>
              <w:left w:val="single" w:color="BBCFE0" w:sz="1"/>
              <w:bottom w:val="single" w:color="BBCFE0" w:sz="1"/>
              <w:right w:val="single" w:color="BBCFE0" w:sz="1"/>
            </w:tcBorders>
            <w:shd w:fill="FFFFFF" w:val="clear"/>
          </w:tcPr>
          <w:p>
            <w:r>
              <w:rPr>
                <w:sz w:val="18"/>
                <w:szCs w:val="18"/>
              </w:rPr>
              <w:t xml:space="preserve">Dichoso</w:t>
            </w:r>
          </w:p>
        </w:tc>
        <w:tc>
          <w:tcPr>
            <w:tcBorders>
              <w:top w:val="single" w:color="BBCFE0" w:sz="1"/>
              <w:left w:val="single" w:color="BBCFE0" w:sz="1"/>
              <w:bottom w:val="single" w:color="BBCFE0" w:sz="1"/>
              <w:right w:val="single" w:color="BBCFE0" w:sz="1"/>
            </w:tcBorders>
            <w:shd w:fill="FFFFFF" w:val="clear"/>
          </w:tcPr>
          <w:p>
            <w:r>
              <w:rPr>
                <w:sz w:val="18"/>
                <w:szCs w:val="18"/>
              </w:rPr>
              <w:t xml:space="preserve">Restaurante tapas</w:t>
            </w:r>
          </w:p>
        </w:tc>
        <w:tc>
          <w:tcPr>
            <w:tcBorders>
              <w:top w:val="single" w:color="BBCFE0" w:sz="1"/>
              <w:left w:val="single" w:color="BBCFE0" w:sz="1"/>
              <w:bottom w:val="single" w:color="BBCFE0" w:sz="1"/>
              <w:right w:val="single" w:color="BBCFE0" w:sz="1"/>
            </w:tcBorders>
            <w:shd w:fill="FFFFFF" w:val="clear"/>
          </w:tcPr>
          <w:p>
            <w:r>
              <w:rPr>
                <w:sz w:val="18"/>
                <w:szCs w:val="18"/>
              </w:rPr>
              <w:t xml:space="preserve">Next.js + Tailwind v4</w:t>
            </w:r>
          </w:p>
        </w:tc>
        <w:tc>
          <w:tcPr>
            <w:tcBorders>
              <w:top w:val="single" w:color="BBCFE0" w:sz="1"/>
              <w:left w:val="single" w:color="BBCFE0" w:sz="1"/>
              <w:bottom w:val="single" w:color="BBCFE0" w:sz="1"/>
              <w:right w:val="single" w:color="BBCFE0" w:sz="1"/>
            </w:tcBorders>
            <w:shd w:fill="FFFFFF" w:val="clear"/>
          </w:tcPr>
          <w:p>
            <w:r>
              <w:rPr>
                <w:sz w:val="18"/>
                <w:szCs w:val="18"/>
              </w:rPr>
              <w:t xml:space="preserve">Bug CSS cascade layers Tailwind v4</w:t>
            </w:r>
          </w:p>
        </w:tc>
      </w:tr>
      <w:tr>
        <w:tc>
          <w:tcPr>
            <w:tcBorders>
              <w:top w:val="single" w:color="BBCFE0" w:sz="1"/>
              <w:left w:val="single" w:color="BBCFE0" w:sz="1"/>
              <w:bottom w:val="single" w:color="BBCFE0" w:sz="1"/>
              <w:right w:val="single" w:color="BBCFE0" w:sz="1"/>
            </w:tcBorders>
            <w:shd w:fill="F2F7FB" w:val="clear"/>
          </w:tcPr>
          <w:p>
            <w:r>
              <w:rPr>
                <w:sz w:val="18"/>
                <w:szCs w:val="18"/>
              </w:rPr>
              <w:t xml:space="preserve">Bonnet (refactor)</w:t>
            </w:r>
          </w:p>
        </w:tc>
        <w:tc>
          <w:tcPr>
            <w:tcBorders>
              <w:top w:val="single" w:color="BBCFE0" w:sz="1"/>
              <w:left w:val="single" w:color="BBCFE0" w:sz="1"/>
              <w:bottom w:val="single" w:color="BBCFE0" w:sz="1"/>
              <w:right w:val="single" w:color="BBCFE0" w:sz="1"/>
            </w:tcBorders>
            <w:shd w:fill="F2F7FB" w:val="clear"/>
          </w:tcPr>
          <w:p>
            <w:r>
              <w:rPr>
                <w:sz w:val="18"/>
                <w:szCs w:val="18"/>
              </w:rPr>
              <w:t xml:space="preserve">Cocktail bar</w:t>
            </w:r>
          </w:p>
        </w:tc>
        <w:tc>
          <w:tcPr>
            <w:tcBorders>
              <w:top w:val="single" w:color="BBCFE0" w:sz="1"/>
              <w:left w:val="single" w:color="BBCFE0" w:sz="1"/>
              <w:bottom w:val="single" w:color="BBCFE0" w:sz="1"/>
              <w:right w:val="single" w:color="BBCFE0" w:sz="1"/>
            </w:tcBorders>
            <w:shd w:fill="F2F7FB" w:val="clear"/>
          </w:tcPr>
          <w:p>
            <w:r>
              <w:rPr>
                <w:sz w:val="18"/>
                <w:szCs w:val="18"/>
              </w:rPr>
              <w:t xml:space="preserve">Next.js + Tailwind v4</w:t>
            </w:r>
          </w:p>
        </w:tc>
        <w:tc>
          <w:tcPr>
            <w:tcBorders>
              <w:top w:val="single" w:color="BBCFE0" w:sz="1"/>
              <w:left w:val="single" w:color="BBCFE0" w:sz="1"/>
              <w:bottom w:val="single" w:color="BBCFE0" w:sz="1"/>
              <w:right w:val="single" w:color="BBCFE0" w:sz="1"/>
            </w:tcBorders>
            <w:shd w:fill="F2F7FB" w:val="clear"/>
          </w:tcPr>
          <w:p>
            <w:r>
              <w:rPr>
                <w:sz w:val="18"/>
                <w:szCs w:val="18"/>
              </w:rPr>
              <w:t xml:space="preserve">Refactor con Tailwind v4</w:t>
            </w:r>
          </w:p>
        </w:tc>
      </w:tr>
    </w:tbl>
    <w:p>
      <w:r>
        <w:t xml:space="preserve"/>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200"/>
          <w:bottom w:type="dxa" w:w="80"/>
          <w:right w:type="dxa" w:w="200"/>
        </w:tblCellMar>
      </w:tblPr>
      <w:tblGrid>
        <w:gridCol w:w="9360"/>
      </w:tblGrid>
      <w:tr>
        <w:tc>
          <w:tcPr>
            <w:tcW w:type="dxa" w:w="9360"/>
            <w:tcBorders>
              <w:top w:val="single" w:color="BBCFE0" w:sz="1"/>
              <w:left w:val="single" w:color="BBCFE0" w:sz="1"/>
              <w:bottom w:val="single" w:color="BBCFE0" w:sz="1"/>
              <w:right w:val="single" w:color="BBCFE0" w:sz="1"/>
            </w:tcBorders>
            <w:shd w:fill="E6F4EA" w:val="clear"/>
          </w:tcPr>
          <w:p>
            <w:pPr>
              <w:spacing w:after="40" w:before="60"/>
            </w:pPr>
            <w:r>
              <w:rPr>
                <w:b/>
                <w:bCs/>
                <w:color w:val="1E7E34"/>
                <w:sz w:val="22"/>
                <w:szCs w:val="22"/>
              </w:rPr>
              <w:t xml:space="preserve">Nota importante</w:t>
            </w:r>
          </w:p>
          <w:p>
            <w:pPr>
              <w:spacing w:after="20" w:before="20"/>
            </w:pPr>
            <w:r>
              <w:rPr>
                <w:color w:val="333333"/>
                <w:sz w:val="20"/>
                <w:szCs w:val="20"/>
              </w:rPr>
              <w:t xml:space="preserve">Cada proyecto es ÚNICO. El agente nunca copia colores, copy ni componentes de proyectos anteriores.</w:t>
            </w:r>
          </w:p>
          <w:p>
            <w:pPr>
              <w:spacing w:after="20" w:before="20"/>
            </w:pPr>
            <w:r>
              <w:rPr>
                <w:color w:val="333333"/>
                <w:sz w:val="20"/>
                <w:szCs w:val="20"/>
              </w:rPr>
              <w:t xml:space="preserve">Los proyectos de referencia sirven para aprender patrones técnicos, no para replicar diseños.</w:t>
            </w:r>
          </w:p>
        </w:tc>
      </w:tr>
    </w:tbl>
    <w:p>
      <w:r>
        <w:br w:type="page"/>
      </w:r>
    </w:p>
    <w:p>
      <w:pPr>
        <w:pStyle w:val="Heading1"/>
      </w:pPr>
      <w:r>
        <w:t xml:space="preserve">3.  El pipeline — 7 fases</w:t>
      </w:r>
    </w:p>
    <w:p>
      <w:pPr>
        <w:spacing w:after="180"/>
      </w:pPr>
      <w:r>
        <w:t xml:space="preserve">Cada proyecto sigue el mismo pipeline probado, adaptado al tipo y sector del negocio.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60"/>
          <w:bottom w:type="dxa" w:w="60"/>
          <w:right w:type="dxa" w:w="160"/>
        </w:tblCellMar>
      </w:tblPr>
      <w:tblGrid>
        <w:gridCol w:w="1400"/>
        <w:gridCol w:w="7960"/>
      </w:tblGrid>
      <w:tr>
        <w:tc>
          <w:tcPr>
            <w:tcW w:type="dxa" w:w="1400"/>
            <w:tcBorders>
              <w:top w:val="single" w:color="BBCFE0" w:sz="1"/>
              <w:left w:val="single" w:color="BBCFE0" w:sz="1"/>
              <w:bottom w:val="single" w:color="BBCFE0" w:sz="1"/>
              <w:right w:val="single" w:color="BBCFE0" w:sz="1"/>
            </w:tcBorders>
            <w:shd w:fill="1E3A5F" w:val="clear"/>
            <w:vAlign w:val="center"/>
          </w:tcPr>
          <w:p>
            <w:pPr>
              <w:jc w:val="center"/>
            </w:pPr>
            <w:r>
              <w:rPr>
                <w:b/>
                <w:bCs/>
                <w:color w:val="FFFFFF"/>
                <w:sz w:val="22"/>
                <w:szCs w:val="22"/>
              </w:rPr>
              <w:t xml:space="preserve">FASE 0</w:t>
            </w:r>
          </w:p>
        </w:tc>
        <w:tc>
          <w:tcPr>
            <w:tcW w:type="dxa" w:w="7960"/>
            <w:tcBorders>
              <w:top w:val="single" w:color="BBCFE0" w:sz="1"/>
              <w:left w:val="single" w:color="BBCFE0" w:sz="1"/>
              <w:bottom w:val="single" w:color="BBCFE0" w:sz="1"/>
              <w:right w:val="single" w:color="BBCFE0" w:sz="1"/>
            </w:tcBorders>
            <w:shd w:fill="F2F7FB" w:val="clear"/>
          </w:tcPr>
          <w:p>
            <w:pPr>
              <w:spacing w:after="20" w:before="40"/>
            </w:pPr>
            <w:r>
              <w:rPr>
                <w:b/>
                <w:bCs/>
                <w:color w:val="1E3A5F"/>
                <w:sz w:val="22"/>
                <w:szCs w:val="22"/>
              </w:rPr>
              <w:t xml:space="preserve">Tipo de proyecto y recogida de información</w:t>
            </w:r>
          </w:p>
          <w:p>
            <w:pPr>
              <w:spacing w:after="40" w:before="0"/>
            </w:pPr>
            <w:r>
              <w:rPr>
                <w:color w:val="595959"/>
                <w:sz w:val="20"/>
                <w:szCs w:val="20"/>
              </w:rPr>
              <w:t xml:space="preserve">Se determina si es Tipo A (Landing+Admin Next.js), Tipo B (SaaS complejo) o Tipo C (HTML estático). Se recopila nombre, Instagram, logo, teléfono, historia del negocio.</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60"/>
          <w:bottom w:type="dxa" w:w="60"/>
          <w:right w:type="dxa" w:w="160"/>
        </w:tblCellMar>
      </w:tblPr>
      <w:tblGrid>
        <w:gridCol w:w="1400"/>
        <w:gridCol w:w="7960"/>
      </w:tblGrid>
      <w:tr>
        <w:tc>
          <w:tcPr>
            <w:tcW w:type="dxa" w:w="1400"/>
            <w:tcBorders>
              <w:top w:val="single" w:color="BBCFE0" w:sz="1"/>
              <w:left w:val="single" w:color="BBCFE0" w:sz="1"/>
              <w:bottom w:val="single" w:color="BBCFE0" w:sz="1"/>
              <w:right w:val="single" w:color="BBCFE0" w:sz="1"/>
            </w:tcBorders>
            <w:shd w:fill="1E3A5F" w:val="clear"/>
            <w:vAlign w:val="center"/>
          </w:tcPr>
          <w:p>
            <w:pPr>
              <w:jc w:val="center"/>
            </w:pPr>
            <w:r>
              <w:rPr>
                <w:b/>
                <w:bCs/>
                <w:color w:val="FFFFFF"/>
                <w:sz w:val="22"/>
                <w:szCs w:val="22"/>
              </w:rPr>
              <w:t xml:space="preserve">FASE 1</w:t>
            </w:r>
          </w:p>
        </w:tc>
        <w:tc>
          <w:tcPr>
            <w:tcW w:type="dxa" w:w="7960"/>
            <w:tcBorders>
              <w:top w:val="single" w:color="BBCFE0" w:sz="1"/>
              <w:left w:val="single" w:color="BBCFE0" w:sz="1"/>
              <w:bottom w:val="single" w:color="BBCFE0" w:sz="1"/>
              <w:right w:val="single" w:color="BBCFE0" w:sz="1"/>
            </w:tcBorders>
            <w:shd w:fill="F2F7FB" w:val="clear"/>
          </w:tcPr>
          <w:p>
            <w:pPr>
              <w:spacing w:after="20" w:before="40"/>
            </w:pPr>
            <w:r>
              <w:rPr>
                <w:b/>
                <w:bCs/>
                <w:color w:val="1E3A5F"/>
                <w:sz w:val="22"/>
                <w:szCs w:val="22"/>
              </w:rPr>
              <w:t xml:space="preserve">Descubrimiento del negocio</w:t>
            </w:r>
          </w:p>
          <w:p>
            <w:pPr>
              <w:spacing w:after="40" w:before="0"/>
            </w:pPr>
            <w:r>
              <w:rPr>
                <w:color w:val="595959"/>
                <w:sz w:val="20"/>
                <w:szCs w:val="20"/>
              </w:rPr>
              <w:t xml:space="preserve">WebSearch en Google Maps, Instagram, TikTok, web actual. Se extraen dirección real, teléfono, horarios, rating, reseñas de Google (para Testimonials), captions de Instagram (para análisis de tono).</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60"/>
          <w:bottom w:type="dxa" w:w="60"/>
          <w:right w:type="dxa" w:w="160"/>
        </w:tblCellMar>
      </w:tblPr>
      <w:tblGrid>
        <w:gridCol w:w="1400"/>
        <w:gridCol w:w="7960"/>
      </w:tblGrid>
      <w:tr>
        <w:tc>
          <w:tcPr>
            <w:tcW w:type="dxa" w:w="1400"/>
            <w:tcBorders>
              <w:top w:val="single" w:color="BBCFE0" w:sz="1"/>
              <w:left w:val="single" w:color="BBCFE0" w:sz="1"/>
              <w:bottom w:val="single" w:color="BBCFE0" w:sz="1"/>
              <w:right w:val="single" w:color="BBCFE0" w:sz="1"/>
            </w:tcBorders>
            <w:shd w:fill="1E3A5F" w:val="clear"/>
            <w:vAlign w:val="center"/>
          </w:tcPr>
          <w:p>
            <w:pPr>
              <w:jc w:val="center"/>
            </w:pPr>
            <w:r>
              <w:rPr>
                <w:b/>
                <w:bCs/>
                <w:color w:val="FFFFFF"/>
                <w:sz w:val="22"/>
                <w:szCs w:val="22"/>
              </w:rPr>
              <w:t xml:space="preserve">FASE 2</w:t>
            </w:r>
          </w:p>
        </w:tc>
        <w:tc>
          <w:tcPr>
            <w:tcW w:type="dxa" w:w="7960"/>
            <w:tcBorders>
              <w:top w:val="single" w:color="BBCFE0" w:sz="1"/>
              <w:left w:val="single" w:color="BBCFE0" w:sz="1"/>
              <w:bottom w:val="single" w:color="BBCFE0" w:sz="1"/>
              <w:right w:val="single" w:color="BBCFE0" w:sz="1"/>
            </w:tcBorders>
            <w:shd w:fill="F2F7FB" w:val="clear"/>
          </w:tcPr>
          <w:p>
            <w:pPr>
              <w:spacing w:after="20" w:before="40"/>
            </w:pPr>
            <w:r>
              <w:rPr>
                <w:b/>
                <w:bCs/>
                <w:color w:val="1E3A5F"/>
                <w:sz w:val="22"/>
                <w:szCs w:val="22"/>
              </w:rPr>
              <w:t xml:space="preserve">ADN de Marca y Personalidad</w:t>
            </w:r>
          </w:p>
          <w:p>
            <w:pPr>
              <w:spacing w:after="40" w:before="0"/>
            </w:pPr>
            <w:r>
              <w:rPr>
                <w:color w:val="595959"/>
                <w:sz w:val="20"/>
                <w:szCs w:val="20"/>
              </w:rPr>
              <w:t xml:space="preserve">La fase más importante. Se genera el Brand DNA Report completo: arquetipo de Jung, tono de voz, Brand DNA (propósito, valores, promesa), storytelling, experiencia del cliente, branding sensorial. También se genera el copy completo de todas las secciones ANTES de escribir código.</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60"/>
          <w:bottom w:type="dxa" w:w="60"/>
          <w:right w:type="dxa" w:w="160"/>
        </w:tblCellMar>
      </w:tblPr>
      <w:tblGrid>
        <w:gridCol w:w="1400"/>
        <w:gridCol w:w="7960"/>
      </w:tblGrid>
      <w:tr>
        <w:tc>
          <w:tcPr>
            <w:tcW w:type="dxa" w:w="1400"/>
            <w:tcBorders>
              <w:top w:val="single" w:color="BBCFE0" w:sz="1"/>
              <w:left w:val="single" w:color="BBCFE0" w:sz="1"/>
              <w:bottom w:val="single" w:color="BBCFE0" w:sz="1"/>
              <w:right w:val="single" w:color="BBCFE0" w:sz="1"/>
            </w:tcBorders>
            <w:shd w:fill="1E3A5F" w:val="clear"/>
            <w:vAlign w:val="center"/>
          </w:tcPr>
          <w:p>
            <w:pPr>
              <w:jc w:val="center"/>
            </w:pPr>
            <w:r>
              <w:rPr>
                <w:b/>
                <w:bCs/>
                <w:color w:val="FFFFFF"/>
                <w:sz w:val="22"/>
                <w:szCs w:val="22"/>
              </w:rPr>
              <w:t xml:space="preserve">FASE 3</w:t>
            </w:r>
          </w:p>
        </w:tc>
        <w:tc>
          <w:tcPr>
            <w:tcW w:type="dxa" w:w="7960"/>
            <w:tcBorders>
              <w:top w:val="single" w:color="BBCFE0" w:sz="1"/>
              <w:left w:val="single" w:color="BBCFE0" w:sz="1"/>
              <w:bottom w:val="single" w:color="BBCFE0" w:sz="1"/>
              <w:right w:val="single" w:color="BBCFE0" w:sz="1"/>
            </w:tcBorders>
            <w:shd w:fill="F2F7FB" w:val="clear"/>
          </w:tcPr>
          <w:p>
            <w:pPr>
              <w:spacing w:after="20" w:before="40"/>
            </w:pPr>
            <w:r>
              <w:rPr>
                <w:b/>
                <w:bCs/>
                <w:color w:val="1E3A5F"/>
                <w:sz w:val="22"/>
                <w:szCs w:val="22"/>
              </w:rPr>
              <w:t xml:space="preserve">Análisis visual y tokens de diseño</w:t>
            </w:r>
          </w:p>
          <w:p>
            <w:pPr>
              <w:spacing w:after="40" w:before="0"/>
            </w:pPr>
            <w:r>
              <w:rPr>
                <w:color w:val="595959"/>
                <w:sz w:val="20"/>
                <w:szCs w:val="20"/>
              </w:rPr>
              <w:t xml:space="preserve">Se analiza el logo para extraer colores. Se genera globals.css con variables CSS completas. Se aplica la tabla de traducción arquetipo → design system (border-radius, animaciones, tipografía, sombras, espaciado).</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60"/>
          <w:bottom w:type="dxa" w:w="60"/>
          <w:right w:type="dxa" w:w="160"/>
        </w:tblCellMar>
      </w:tblPr>
      <w:tblGrid>
        <w:gridCol w:w="1400"/>
        <w:gridCol w:w="7960"/>
      </w:tblGrid>
      <w:tr>
        <w:tc>
          <w:tcPr>
            <w:tcW w:type="dxa" w:w="1400"/>
            <w:tcBorders>
              <w:top w:val="single" w:color="BBCFE0" w:sz="1"/>
              <w:left w:val="single" w:color="BBCFE0" w:sz="1"/>
              <w:bottom w:val="single" w:color="BBCFE0" w:sz="1"/>
              <w:right w:val="single" w:color="BBCFE0" w:sz="1"/>
            </w:tcBorders>
            <w:shd w:fill="1E3A5F" w:val="clear"/>
            <w:vAlign w:val="center"/>
          </w:tcPr>
          <w:p>
            <w:pPr>
              <w:jc w:val="center"/>
            </w:pPr>
            <w:r>
              <w:rPr>
                <w:b/>
                <w:bCs/>
                <w:color w:val="FFFFFF"/>
                <w:sz w:val="22"/>
                <w:szCs w:val="22"/>
              </w:rPr>
              <w:t xml:space="preserve">FASE 4</w:t>
            </w:r>
          </w:p>
        </w:tc>
        <w:tc>
          <w:tcPr>
            <w:tcW w:type="dxa" w:w="7960"/>
            <w:tcBorders>
              <w:top w:val="single" w:color="BBCFE0" w:sz="1"/>
              <w:left w:val="single" w:color="BBCFE0" w:sz="1"/>
              <w:bottom w:val="single" w:color="BBCFE0" w:sz="1"/>
              <w:right w:val="single" w:color="BBCFE0" w:sz="1"/>
            </w:tcBorders>
            <w:shd w:fill="F2F7FB" w:val="clear"/>
          </w:tcPr>
          <w:p>
            <w:pPr>
              <w:spacing w:after="20" w:before="40"/>
            </w:pPr>
            <w:r>
              <w:rPr>
                <w:b/>
                <w:bCs/>
                <w:color w:val="1E3A5F"/>
                <w:sz w:val="22"/>
                <w:szCs w:val="22"/>
              </w:rPr>
              <w:t xml:space="preserve">Extracción de media real</w:t>
            </w:r>
          </w:p>
          <w:p>
            <w:pPr>
              <w:spacing w:after="40" w:before="0"/>
            </w:pPr>
            <w:r>
              <w:rPr>
                <w:color w:val="595959"/>
                <w:sz w:val="20"/>
                <w:szCs w:val="20"/>
              </w:rPr>
              <w:t xml:space="preserve">Descarga videos con yt-dlp e imágenes con curl desde Instagram/TikTok. Mínimo 10 assets reales. NUNCA placeholders en producción.</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60"/>
          <w:bottom w:type="dxa" w:w="60"/>
          <w:right w:type="dxa" w:w="160"/>
        </w:tblCellMar>
      </w:tblPr>
      <w:tblGrid>
        <w:gridCol w:w="1400"/>
        <w:gridCol w:w="7960"/>
      </w:tblGrid>
      <w:tr>
        <w:tc>
          <w:tcPr>
            <w:tcW w:type="dxa" w:w="1400"/>
            <w:tcBorders>
              <w:top w:val="single" w:color="BBCFE0" w:sz="1"/>
              <w:left w:val="single" w:color="BBCFE0" w:sz="1"/>
              <w:bottom w:val="single" w:color="BBCFE0" w:sz="1"/>
              <w:right w:val="single" w:color="BBCFE0" w:sz="1"/>
            </w:tcBorders>
            <w:shd w:fill="1E3A5F" w:val="clear"/>
            <w:vAlign w:val="center"/>
          </w:tcPr>
          <w:p>
            <w:pPr>
              <w:jc w:val="center"/>
            </w:pPr>
            <w:r>
              <w:rPr>
                <w:b/>
                <w:bCs/>
                <w:color w:val="FFFFFF"/>
                <w:sz w:val="22"/>
                <w:szCs w:val="22"/>
              </w:rPr>
              <w:t xml:space="preserve">FASE 5</w:t>
            </w:r>
          </w:p>
        </w:tc>
        <w:tc>
          <w:tcPr>
            <w:tcW w:type="dxa" w:w="7960"/>
            <w:tcBorders>
              <w:top w:val="single" w:color="BBCFE0" w:sz="1"/>
              <w:left w:val="single" w:color="BBCFE0" w:sz="1"/>
              <w:bottom w:val="single" w:color="BBCFE0" w:sz="1"/>
              <w:right w:val="single" w:color="BBCFE0" w:sz="1"/>
            </w:tcBorders>
            <w:shd w:fill="F2F7FB" w:val="clear"/>
          </w:tcPr>
          <w:p>
            <w:pPr>
              <w:spacing w:after="20" w:before="40"/>
            </w:pPr>
            <w:r>
              <w:rPr>
                <w:b/>
                <w:bCs/>
                <w:color w:val="1E3A5F"/>
                <w:sz w:val="22"/>
                <w:szCs w:val="22"/>
              </w:rPr>
              <w:t xml:space="preserve">Landing page y panel admin</w:t>
            </w:r>
          </w:p>
          <w:p>
            <w:pPr>
              <w:spacing w:after="40" w:before="0"/>
            </w:pPr>
            <w:r>
              <w:rPr>
                <w:color w:val="595959"/>
                <w:sz w:val="20"/>
                <w:szCs w:val="20"/>
              </w:rPr>
              <w:t xml:space="preserve">Para Tipo A: Next.js App Router + Tailwind v4 + Framer Motion. Secciones: Navbar, Hero (video autoplay), Services, About, Gallery carousel, Booking, Instagram feed, Testimonials, Contact, Footer, FloatingButtons. Panel admin con CRUD y sync WebSocket en tiempo real.</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60"/>
          <w:bottom w:type="dxa" w:w="60"/>
          <w:right w:type="dxa" w:w="160"/>
        </w:tblCellMar>
      </w:tblPr>
      <w:tblGrid>
        <w:gridCol w:w="1400"/>
        <w:gridCol w:w="7960"/>
      </w:tblGrid>
      <w:tr>
        <w:tc>
          <w:tcPr>
            <w:tcW w:type="dxa" w:w="1400"/>
            <w:tcBorders>
              <w:top w:val="single" w:color="BBCFE0" w:sz="1"/>
              <w:left w:val="single" w:color="BBCFE0" w:sz="1"/>
              <w:bottom w:val="single" w:color="BBCFE0" w:sz="1"/>
              <w:right w:val="single" w:color="BBCFE0" w:sz="1"/>
            </w:tcBorders>
            <w:shd w:fill="1E3A5F" w:val="clear"/>
            <w:vAlign w:val="center"/>
          </w:tcPr>
          <w:p>
            <w:pPr>
              <w:jc w:val="center"/>
            </w:pPr>
            <w:r>
              <w:rPr>
                <w:b/>
                <w:bCs/>
                <w:color w:val="FFFFFF"/>
                <w:sz w:val="22"/>
                <w:szCs w:val="22"/>
              </w:rPr>
              <w:t xml:space="preserve">FASE 6</w:t>
            </w:r>
          </w:p>
        </w:tc>
        <w:tc>
          <w:tcPr>
            <w:tcW w:type="dxa" w:w="7960"/>
            <w:tcBorders>
              <w:top w:val="single" w:color="BBCFE0" w:sz="1"/>
              <w:left w:val="single" w:color="BBCFE0" w:sz="1"/>
              <w:bottom w:val="single" w:color="BBCFE0" w:sz="1"/>
              <w:right w:val="single" w:color="BBCFE0" w:sz="1"/>
            </w:tcBorders>
            <w:shd w:fill="F2F7FB" w:val="clear"/>
          </w:tcPr>
          <w:p>
            <w:pPr>
              <w:spacing w:after="20" w:before="40"/>
            </w:pPr>
            <w:r>
              <w:rPr>
                <w:b/>
                <w:bCs/>
                <w:color w:val="1E3A5F"/>
                <w:sz w:val="22"/>
                <w:szCs w:val="22"/>
              </w:rPr>
              <w:t xml:space="preserve">Documentación comercial</w:t>
            </w:r>
          </w:p>
          <w:p>
            <w:pPr>
              <w:spacing w:after="40" w:before="0"/>
            </w:pPr>
            <w:r>
              <w:rPr>
                <w:color w:val="595959"/>
                <w:sz w:val="20"/>
                <w:szCs w:val="20"/>
              </w:rPr>
              <w:t xml:space="preserve">Propuesta de valor, presupuesto detallado y contrato de mantenimiento. Se genera en el tono de voz del agente (profesional pero cercano).</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60"/>
          <w:bottom w:type="dxa" w:w="60"/>
          <w:right w:type="dxa" w:w="160"/>
        </w:tblCellMar>
      </w:tblPr>
      <w:tblGrid>
        <w:gridCol w:w="1400"/>
        <w:gridCol w:w="7960"/>
      </w:tblGrid>
      <w:tr>
        <w:tc>
          <w:tcPr>
            <w:tcW w:type="dxa" w:w="1400"/>
            <w:tcBorders>
              <w:top w:val="single" w:color="BBCFE0" w:sz="1"/>
              <w:left w:val="single" w:color="BBCFE0" w:sz="1"/>
              <w:bottom w:val="single" w:color="BBCFE0" w:sz="1"/>
              <w:right w:val="single" w:color="BBCFE0" w:sz="1"/>
            </w:tcBorders>
            <w:shd w:fill="1E3A5F" w:val="clear"/>
            <w:vAlign w:val="center"/>
          </w:tcPr>
          <w:p>
            <w:pPr>
              <w:jc w:val="center"/>
            </w:pPr>
            <w:r>
              <w:rPr>
                <w:b/>
                <w:bCs/>
                <w:color w:val="FFFFFF"/>
                <w:sz w:val="22"/>
                <w:szCs w:val="22"/>
              </w:rPr>
              <w:t xml:space="preserve">FASE 7</w:t>
            </w:r>
          </w:p>
        </w:tc>
        <w:tc>
          <w:tcPr>
            <w:tcW w:type="dxa" w:w="7960"/>
            <w:tcBorders>
              <w:top w:val="single" w:color="BBCFE0" w:sz="1"/>
              <w:left w:val="single" w:color="BBCFE0" w:sz="1"/>
              <w:bottom w:val="single" w:color="BBCFE0" w:sz="1"/>
              <w:right w:val="single" w:color="BBCFE0" w:sz="1"/>
            </w:tcBorders>
            <w:shd w:fill="F2F7FB" w:val="clear"/>
          </w:tcPr>
          <w:p>
            <w:pPr>
              <w:spacing w:after="20" w:before="40"/>
            </w:pPr>
            <w:r>
              <w:rPr>
                <w:b/>
                <w:bCs/>
                <w:color w:val="1E3A5F"/>
                <w:sz w:val="22"/>
                <w:szCs w:val="22"/>
              </w:rPr>
              <w:t xml:space="preserve">Deploy a Vercel</w:t>
            </w:r>
          </w:p>
          <w:p>
            <w:pPr>
              <w:spacing w:after="40" w:before="0"/>
            </w:pPr>
            <w:r>
              <w:rPr>
                <w:color w:val="595959"/>
                <w:sz w:val="20"/>
                <w:szCs w:val="20"/>
              </w:rPr>
              <w:t xml:space="preserve">Build de producción + deploy automático con vercel --prod. Se genera el enlace final y se hace una revisión QA del resultado en vivo.</w:t>
            </w:r>
          </w:p>
        </w:tc>
      </w:tr>
    </w:tbl>
    <w:p>
      <w:r>
        <w:t xml:space="preserve"/>
      </w:r>
    </w:p>
    <w:p>
      <w:r>
        <w:t xml:space="preserve"/>
      </w:r>
    </w:p>
    <w:p>
      <w:pPr>
        <w:pStyle w:val="Heading2"/>
      </w:pPr>
      <w:r>
        <w:t xml:space="preserve">3.1  Tipos de proyecto en detalle</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000"/>
        <w:gridCol w:w="2000"/>
        <w:gridCol w:w="3000"/>
        <w:gridCol w:w="1800"/>
        <w:gridCol w:w="1560"/>
      </w:tblGrid>
      <w:tr>
        <w:trPr>
          <w:tblHeader/>
        </w:trPr>
        <w:tc>
          <w:tcPr>
            <w:tcBorders>
              <w:top w:val="single" w:color="BBCFE0" w:sz="1"/>
              <w:left w:val="single" w:color="BBCFE0" w:sz="1"/>
              <w:bottom w:val="single" w:color="BBCFE0" w:sz="1"/>
              <w:right w:val="single" w:color="BBCFE0" w:sz="1"/>
            </w:tcBorders>
            <w:shd w:fill="1E3A5F" w:val="clear"/>
          </w:tcPr>
          <w:p>
            <w:pPr>
              <w:jc w:val="center"/>
            </w:pPr>
            <w:r>
              <w:rPr>
                <w:b/>
                <w:bCs/>
                <w:color w:val="FFFFFF"/>
                <w:sz w:val="20"/>
                <w:szCs w:val="20"/>
              </w:rPr>
              <w:t xml:space="preserve">Tipo</w:t>
            </w:r>
          </w:p>
        </w:tc>
        <w:tc>
          <w:tcPr>
            <w:tcBorders>
              <w:top w:val="single" w:color="BBCFE0" w:sz="1"/>
              <w:left w:val="single" w:color="BBCFE0" w:sz="1"/>
              <w:bottom w:val="single" w:color="BBCFE0" w:sz="1"/>
              <w:right w:val="single" w:color="BBCFE0" w:sz="1"/>
            </w:tcBorders>
            <w:shd w:fill="1E3A5F" w:val="clear"/>
          </w:tcPr>
          <w:p>
            <w:pPr>
              <w:jc w:val="center"/>
            </w:pPr>
            <w:r>
              <w:rPr>
                <w:b/>
                <w:bCs/>
                <w:color w:val="FFFFFF"/>
                <w:sz w:val="20"/>
                <w:szCs w:val="20"/>
              </w:rPr>
              <w:t xml:space="preserve">Cuándo usar</w:t>
            </w:r>
          </w:p>
        </w:tc>
        <w:tc>
          <w:tcPr>
            <w:tcBorders>
              <w:top w:val="single" w:color="BBCFE0" w:sz="1"/>
              <w:left w:val="single" w:color="BBCFE0" w:sz="1"/>
              <w:bottom w:val="single" w:color="BBCFE0" w:sz="1"/>
              <w:right w:val="single" w:color="BBCFE0" w:sz="1"/>
            </w:tcBorders>
            <w:shd w:fill="1E3A5F" w:val="clear"/>
          </w:tcPr>
          <w:p>
            <w:pPr>
              <w:jc w:val="center"/>
            </w:pPr>
            <w:r>
              <w:rPr>
                <w:b/>
                <w:bCs/>
                <w:color w:val="FFFFFF"/>
                <w:sz w:val="20"/>
                <w:szCs w:val="20"/>
              </w:rPr>
              <w:t xml:space="preserve">Stack</w:t>
            </w:r>
          </w:p>
        </w:tc>
        <w:tc>
          <w:tcPr>
            <w:tcBorders>
              <w:top w:val="single" w:color="BBCFE0" w:sz="1"/>
              <w:left w:val="single" w:color="BBCFE0" w:sz="1"/>
              <w:bottom w:val="single" w:color="BBCFE0" w:sz="1"/>
              <w:right w:val="single" w:color="BBCFE0" w:sz="1"/>
            </w:tcBorders>
            <w:shd w:fill="1E3A5F" w:val="clear"/>
          </w:tcPr>
          <w:p>
            <w:pPr>
              <w:jc w:val="center"/>
            </w:pPr>
            <w:r>
              <w:rPr>
                <w:b/>
                <w:bCs/>
                <w:color w:val="FFFFFF"/>
                <w:sz w:val="20"/>
                <w:szCs w:val="20"/>
              </w:rPr>
              <w:t xml:space="preserve">Deploy</w:t>
            </w:r>
          </w:p>
        </w:tc>
        <w:tc>
          <w:tcPr>
            <w:tcBorders>
              <w:top w:val="single" w:color="BBCFE0" w:sz="1"/>
              <w:left w:val="single" w:color="BBCFE0" w:sz="1"/>
              <w:bottom w:val="single" w:color="BBCFE0" w:sz="1"/>
              <w:right w:val="single" w:color="BBCFE0" w:sz="1"/>
            </w:tcBorders>
            <w:shd w:fill="1E3A5F" w:val="clear"/>
          </w:tcPr>
          <w:p>
            <w:pPr>
              <w:jc w:val="center"/>
            </w:pPr>
            <w:r>
              <w:rPr>
                <w:b/>
                <w:bCs/>
                <w:color w:val="FFFFFF"/>
                <w:sz w:val="20"/>
                <w:szCs w:val="20"/>
              </w:rPr>
              <w:t xml:space="preserve">Ejemplos</w:t>
            </w:r>
          </w:p>
        </w:tc>
      </w:tr>
      <w:tr>
        <w:tc>
          <w:tcPr>
            <w:tcBorders>
              <w:top w:val="single" w:color="BBCFE0" w:sz="1"/>
              <w:left w:val="single" w:color="BBCFE0" w:sz="1"/>
              <w:bottom w:val="single" w:color="BBCFE0" w:sz="1"/>
              <w:right w:val="single" w:color="BBCFE0" w:sz="1"/>
            </w:tcBorders>
            <w:shd w:fill="D6E4F0" w:val="clear"/>
          </w:tcPr>
          <w:p>
            <w:r>
              <w:rPr>
                <w:b/>
                <w:bCs/>
                <w:color w:val="1E3A5F"/>
                <w:sz w:val="19"/>
                <w:szCs w:val="19"/>
              </w:rPr>
              <w:t xml:space="preserve">A</w:t>
            </w:r>
          </w:p>
        </w:tc>
        <w:tc>
          <w:tcPr>
            <w:tcBorders>
              <w:top w:val="single" w:color="BBCFE0" w:sz="1"/>
              <w:left w:val="single" w:color="BBCFE0" w:sz="1"/>
              <w:bottom w:val="single" w:color="BBCFE0" w:sz="1"/>
              <w:right w:val="single" w:color="BBCFE0" w:sz="1"/>
            </w:tcBorders>
            <w:shd w:fill="FFFFFF" w:val="clear"/>
          </w:tcPr>
          <w:p>
            <w:r>
              <w:rPr>
                <w:b w:val="false"/>
                <w:bCs w:val="false"/>
                <w:color w:val="333333"/>
                <w:sz w:val="19"/>
                <w:szCs w:val="19"/>
              </w:rPr>
              <w:t xml:space="preserve">Negocios locales estándar — la gran mayoría</w:t>
            </w:r>
          </w:p>
        </w:tc>
        <w:tc>
          <w:tcPr>
            <w:tcBorders>
              <w:top w:val="single" w:color="BBCFE0" w:sz="1"/>
              <w:left w:val="single" w:color="BBCFE0" w:sz="1"/>
              <w:bottom w:val="single" w:color="BBCFE0" w:sz="1"/>
              <w:right w:val="single" w:color="BBCFE0" w:sz="1"/>
            </w:tcBorders>
            <w:shd w:fill="FFFFFF" w:val="clear"/>
          </w:tcPr>
          <w:p>
            <w:r>
              <w:rPr>
                <w:b w:val="false"/>
                <w:bCs w:val="false"/>
                <w:color w:val="333333"/>
                <w:sz w:val="19"/>
                <w:szCs w:val="19"/>
              </w:rPr>
              <w:t xml:space="preserve">Next.js App Router + Tailwind + Framer Motion</w:t>
            </w:r>
          </w:p>
        </w:tc>
        <w:tc>
          <w:tcPr>
            <w:tcBorders>
              <w:top w:val="single" w:color="BBCFE0" w:sz="1"/>
              <w:left w:val="single" w:color="BBCFE0" w:sz="1"/>
              <w:bottom w:val="single" w:color="BBCFE0" w:sz="1"/>
              <w:right w:val="single" w:color="BBCFE0" w:sz="1"/>
            </w:tcBorders>
            <w:shd w:fill="FFFFFF" w:val="clear"/>
          </w:tcPr>
          <w:p>
            <w:r>
              <w:rPr>
                <w:b w:val="false"/>
                <w:bCs w:val="false"/>
                <w:color w:val="333333"/>
                <w:sz w:val="19"/>
                <w:szCs w:val="19"/>
              </w:rPr>
              <w:t xml:space="preserve">Vercel</w:t>
            </w:r>
          </w:p>
        </w:tc>
        <w:tc>
          <w:tcPr>
            <w:tcBorders>
              <w:top w:val="single" w:color="BBCFE0" w:sz="1"/>
              <w:left w:val="single" w:color="BBCFE0" w:sz="1"/>
              <w:bottom w:val="single" w:color="BBCFE0" w:sz="1"/>
              <w:right w:val="single" w:color="BBCFE0" w:sz="1"/>
            </w:tcBorders>
            <w:shd w:fill="FFFFFF" w:val="clear"/>
          </w:tcPr>
          <w:p>
            <w:r>
              <w:rPr>
                <w:b w:val="false"/>
                <w:bCs w:val="false"/>
                <w:color w:val="333333"/>
                <w:sz w:val="19"/>
                <w:szCs w:val="19"/>
              </w:rPr>
              <w:t xml:space="preserve">La Dama, Hakuna, Alambique, Bodega Mairena</w:t>
            </w:r>
          </w:p>
        </w:tc>
      </w:tr>
      <w:tr>
        <w:tc>
          <w:tcPr>
            <w:tcBorders>
              <w:top w:val="single" w:color="BBCFE0" w:sz="1"/>
              <w:left w:val="single" w:color="BBCFE0" w:sz="1"/>
              <w:bottom w:val="single" w:color="BBCFE0" w:sz="1"/>
              <w:right w:val="single" w:color="BBCFE0" w:sz="1"/>
            </w:tcBorders>
            <w:shd w:fill="FEF3E2" w:val="clear"/>
          </w:tcPr>
          <w:p>
            <w:r>
              <w:rPr>
                <w:b/>
                <w:bCs/>
                <w:color w:val="8B5E00"/>
                <w:sz w:val="19"/>
                <w:szCs w:val="19"/>
              </w:rPr>
              <w:t xml:space="preserve">B</w:t>
            </w:r>
          </w:p>
        </w:tc>
        <w:tc>
          <w:tcPr>
            <w:tcBorders>
              <w:top w:val="single" w:color="BBCFE0" w:sz="1"/>
              <w:left w:val="single" w:color="BBCFE0" w:sz="1"/>
              <w:bottom w:val="single" w:color="BBCFE0" w:sz="1"/>
              <w:right w:val="single" w:color="BBCFE0" w:sz="1"/>
            </w:tcBorders>
            <w:shd w:fill="FFFFFF" w:val="clear"/>
          </w:tcPr>
          <w:p>
            <w:r>
              <w:rPr>
                <w:b w:val="false"/>
                <w:bCs w:val="false"/>
                <w:color w:val="333333"/>
                <w:sz w:val="19"/>
                <w:szCs w:val="19"/>
              </w:rPr>
              <w:t xml:space="preserve">Pedidos en tiempo real, multi-panel, offline</w:t>
            </w:r>
          </w:p>
        </w:tc>
        <w:tc>
          <w:tcPr>
            <w:tcBorders>
              <w:top w:val="single" w:color="BBCFE0" w:sz="1"/>
              <w:left w:val="single" w:color="BBCFE0" w:sz="1"/>
              <w:bottom w:val="single" w:color="BBCFE0" w:sz="1"/>
              <w:right w:val="single" w:color="BBCFE0" w:sz="1"/>
            </w:tcBorders>
            <w:shd w:fill="FFFFFF" w:val="clear"/>
          </w:tcPr>
          <w:p>
            <w:r>
              <w:rPr>
                <w:b w:val="false"/>
                <w:bCs w:val="false"/>
                <w:color w:val="333333"/>
                <w:sz w:val="19"/>
                <w:szCs w:val="19"/>
              </w:rPr>
              <w:t xml:space="preserve">Node.js + Fastify + SQLite + React Vite + WebSockets</w:t>
            </w:r>
          </w:p>
        </w:tc>
        <w:tc>
          <w:tcPr>
            <w:tcBorders>
              <w:top w:val="single" w:color="BBCFE0" w:sz="1"/>
              <w:left w:val="single" w:color="BBCFE0" w:sz="1"/>
              <w:bottom w:val="single" w:color="BBCFE0" w:sz="1"/>
              <w:right w:val="single" w:color="BBCFE0" w:sz="1"/>
            </w:tcBorders>
            <w:shd w:fill="FFFFFF" w:val="clear"/>
          </w:tcPr>
          <w:p>
            <w:r>
              <w:rPr>
                <w:b w:val="false"/>
                <w:bCs w:val="false"/>
                <w:color w:val="333333"/>
                <w:sz w:val="19"/>
                <w:szCs w:val="19"/>
              </w:rPr>
              <w:t xml:space="preserve">VPS Ubuntu + systemd</w:t>
            </w:r>
          </w:p>
        </w:tc>
        <w:tc>
          <w:tcPr>
            <w:tcBorders>
              <w:top w:val="single" w:color="BBCFE0" w:sz="1"/>
              <w:left w:val="single" w:color="BBCFE0" w:sz="1"/>
              <w:bottom w:val="single" w:color="BBCFE0" w:sz="1"/>
              <w:right w:val="single" w:color="BBCFE0" w:sz="1"/>
            </w:tcBorders>
            <w:shd w:fill="FFFFFF" w:val="clear"/>
          </w:tcPr>
          <w:p>
            <w:r>
              <w:rPr>
                <w:b w:val="false"/>
                <w:bCs w:val="false"/>
                <w:color w:val="333333"/>
                <w:sz w:val="19"/>
                <w:szCs w:val="19"/>
              </w:rPr>
              <w:t xml:space="preserve">El Olivo / Comandalia</w:t>
            </w:r>
          </w:p>
        </w:tc>
      </w:tr>
      <w:tr>
        <w:tc>
          <w:tcPr>
            <w:tcBorders>
              <w:top w:val="single" w:color="BBCFE0" w:sz="1"/>
              <w:left w:val="single" w:color="BBCFE0" w:sz="1"/>
              <w:bottom w:val="single" w:color="BBCFE0" w:sz="1"/>
              <w:right w:val="single" w:color="BBCFE0" w:sz="1"/>
            </w:tcBorders>
            <w:shd w:fill="E6F4EA" w:val="clear"/>
          </w:tcPr>
          <w:p>
            <w:r>
              <w:rPr>
                <w:b/>
                <w:bCs/>
                <w:color w:val="1E7E34"/>
                <w:sz w:val="19"/>
                <w:szCs w:val="19"/>
              </w:rPr>
              <w:t xml:space="preserve">C</w:t>
            </w:r>
          </w:p>
        </w:tc>
        <w:tc>
          <w:tcPr>
            <w:tcBorders>
              <w:top w:val="single" w:color="BBCFE0" w:sz="1"/>
              <w:left w:val="single" w:color="BBCFE0" w:sz="1"/>
              <w:bottom w:val="single" w:color="BBCFE0" w:sz="1"/>
              <w:right w:val="single" w:color="BBCFE0" w:sz="1"/>
            </w:tcBorders>
            <w:shd w:fill="FFFFFF" w:val="clear"/>
          </w:tcPr>
          <w:p>
            <w:r>
              <w:rPr>
                <w:b w:val="false"/>
                <w:bCs w:val="false"/>
                <w:color w:val="333333"/>
                <w:sz w:val="19"/>
                <w:szCs w:val="19"/>
              </w:rPr>
              <w:t xml:space="preserve">Presupuesto bajo, velocidad máxima, sin admin</w:t>
            </w:r>
          </w:p>
        </w:tc>
        <w:tc>
          <w:tcPr>
            <w:tcBorders>
              <w:top w:val="single" w:color="BBCFE0" w:sz="1"/>
              <w:left w:val="single" w:color="BBCFE0" w:sz="1"/>
              <w:bottom w:val="single" w:color="BBCFE0" w:sz="1"/>
              <w:right w:val="single" w:color="BBCFE0" w:sz="1"/>
            </w:tcBorders>
            <w:shd w:fill="FFFFFF" w:val="clear"/>
          </w:tcPr>
          <w:p>
            <w:r>
              <w:rPr>
                <w:b w:val="false"/>
                <w:bCs w:val="false"/>
                <w:color w:val="333333"/>
                <w:sz w:val="19"/>
                <w:szCs w:val="19"/>
              </w:rPr>
              <w:t xml:space="preserve">HTML + CSS + JS vanilla</w:t>
            </w:r>
          </w:p>
        </w:tc>
        <w:tc>
          <w:tcPr>
            <w:tcBorders>
              <w:top w:val="single" w:color="BBCFE0" w:sz="1"/>
              <w:left w:val="single" w:color="BBCFE0" w:sz="1"/>
              <w:bottom w:val="single" w:color="BBCFE0" w:sz="1"/>
              <w:right w:val="single" w:color="BBCFE0" w:sz="1"/>
            </w:tcBorders>
            <w:shd w:fill="FFFFFF" w:val="clear"/>
          </w:tcPr>
          <w:p>
            <w:r>
              <w:rPr>
                <w:b w:val="false"/>
                <w:bCs w:val="false"/>
                <w:color w:val="333333"/>
                <w:sz w:val="19"/>
                <w:szCs w:val="19"/>
              </w:rPr>
              <w:t xml:space="preserve">Vercel / Netlify</w:t>
            </w:r>
          </w:p>
        </w:tc>
        <w:tc>
          <w:tcPr>
            <w:tcBorders>
              <w:top w:val="single" w:color="BBCFE0" w:sz="1"/>
              <w:left w:val="single" w:color="BBCFE0" w:sz="1"/>
              <w:bottom w:val="single" w:color="BBCFE0" w:sz="1"/>
              <w:right w:val="single" w:color="BBCFE0" w:sz="1"/>
            </w:tcBorders>
            <w:shd w:fill="FFFFFF" w:val="clear"/>
          </w:tcPr>
          <w:p>
            <w:r>
              <w:rPr>
                <w:b w:val="false"/>
                <w:bCs w:val="false"/>
                <w:color w:val="333333"/>
                <w:sz w:val="19"/>
                <w:szCs w:val="19"/>
              </w:rPr>
              <w:t xml:space="preserve">Sideralbar</w:t>
            </w:r>
          </w:p>
        </w:tc>
      </w:tr>
    </w:tbl>
    <w:p>
      <w:r>
        <w:br w:type="page"/>
      </w:r>
    </w:p>
    <w:p>
      <w:pPr>
        <w:pStyle w:val="Heading1"/>
      </w:pPr>
      <w:r>
        <w:t xml:space="preserve">4.  ADN de Marca — Los 12 Arquetipos</w:t>
      </w:r>
    </w:p>
    <w:p>
      <w:pPr>
        <w:spacing w:after="160"/>
      </w:pPr>
      <w:r>
        <w:t xml:space="preserve">La Fase 2 utiliza los </w:t>
      </w:r>
      <w:r>
        <w:rPr>
          <w:b/>
          <w:bCs/>
        </w:rPr>
        <w:t xml:space="preserve">12 arquetipos de Jung</w:t>
      </w:r>
      <w:r>
        <w:t xml:space="preserve"> para analizar la personalidad del negocio. Esto determina TODAS las decisiones de diseño: colores, tipografías, velocidad de animaciones, border-radius, sombras, espaciado y copy.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000"/>
        <w:gridCol w:w="2800"/>
        <w:gridCol w:w="4560"/>
      </w:tblGrid>
      <w:tr>
        <w:trPr>
          <w:tblHeader/>
        </w:trPr>
        <w:tc>
          <w:tcPr>
            <w:tcBorders>
              <w:top w:val="single" w:color="BBCFE0" w:sz="1"/>
              <w:left w:val="single" w:color="BBCFE0" w:sz="1"/>
              <w:bottom w:val="single" w:color="BBCFE0" w:sz="1"/>
              <w:right w:val="single" w:color="BBCFE0" w:sz="1"/>
            </w:tcBorders>
            <w:shd w:fill="2E75B6" w:val="clear"/>
          </w:tcPr>
          <w:p>
            <w:r>
              <w:rPr>
                <w:b/>
                <w:bCs/>
                <w:color w:val="FFFFFF"/>
                <w:sz w:val="19"/>
                <w:szCs w:val="19"/>
              </w:rPr>
              <w:t xml:space="preserve">Arquetipo</w:t>
            </w:r>
          </w:p>
        </w:tc>
        <w:tc>
          <w:tcPr>
            <w:tcBorders>
              <w:top w:val="single" w:color="BBCFE0" w:sz="1"/>
              <w:left w:val="single" w:color="BBCFE0" w:sz="1"/>
              <w:bottom w:val="single" w:color="BBCFE0" w:sz="1"/>
              <w:right w:val="single" w:color="BBCFE0" w:sz="1"/>
            </w:tcBorders>
            <w:shd w:fill="2E75B6" w:val="clear"/>
          </w:tcPr>
          <w:p>
            <w:r>
              <w:rPr>
                <w:b/>
                <w:bCs/>
                <w:color w:val="FFFFFF"/>
                <w:sz w:val="19"/>
                <w:szCs w:val="19"/>
              </w:rPr>
              <w:t xml:space="preserve">Personalidad</w:t>
            </w:r>
          </w:p>
        </w:tc>
        <w:tc>
          <w:tcPr>
            <w:tcBorders>
              <w:top w:val="single" w:color="BBCFE0" w:sz="1"/>
              <w:left w:val="single" w:color="BBCFE0" w:sz="1"/>
              <w:bottom w:val="single" w:color="BBCFE0" w:sz="1"/>
              <w:right w:val="single" w:color="BBCFE0" w:sz="1"/>
            </w:tcBorders>
            <w:shd w:fill="2E75B6" w:val="clear"/>
          </w:tcPr>
          <w:p>
            <w:r>
              <w:rPr>
                <w:b/>
                <w:bCs/>
                <w:color w:val="FFFFFF"/>
                <w:sz w:val="19"/>
                <w:szCs w:val="19"/>
              </w:rPr>
              <w:t xml:space="preserve">Señales en el negocio</w:t>
            </w:r>
          </w:p>
        </w:tc>
      </w:tr>
      <w:tr>
        <w:tc>
          <w:tcPr>
            <w:tcBorders>
              <w:top w:val="single" w:color="BBCFE0" w:sz="1"/>
              <w:left w:val="single" w:color="BBCFE0" w:sz="1"/>
              <w:bottom w:val="single" w:color="BBCFE0" w:sz="1"/>
              <w:right w:val="single" w:color="BBCFE0" w:sz="1"/>
            </w:tcBorders>
            <w:shd w:fill="FFFFFF" w:val="clear"/>
          </w:tcPr>
          <w:p>
            <w:r>
              <w:rPr>
                <w:b/>
                <w:bCs/>
                <w:sz w:val="18"/>
                <w:szCs w:val="18"/>
              </w:rPr>
              <w:t xml:space="preserve">El Inocente</w:t>
            </w:r>
          </w:p>
        </w:tc>
        <w:tc>
          <w:tcPr>
            <w:tcBorders>
              <w:top w:val="single" w:color="BBCFE0" w:sz="1"/>
              <w:left w:val="single" w:color="BBCFE0" w:sz="1"/>
              <w:bottom w:val="single" w:color="BBCFE0" w:sz="1"/>
              <w:right w:val="single" w:color="BBCFE0" w:sz="1"/>
            </w:tcBorders>
            <w:shd w:fill="FFFFFF" w:val="clear"/>
          </w:tcPr>
          <w:p>
            <w:r>
              <w:rPr>
                <w:b w:val="false"/>
                <w:bCs w:val="false"/>
                <w:sz w:val="18"/>
                <w:szCs w:val="18"/>
              </w:rPr>
              <w:t xml:space="preserve">Optimista, puro, simple</w:t>
            </w:r>
          </w:p>
        </w:tc>
        <w:tc>
          <w:tcPr>
            <w:tcBorders>
              <w:top w:val="single" w:color="BBCFE0" w:sz="1"/>
              <w:left w:val="single" w:color="BBCFE0" w:sz="1"/>
              <w:bottom w:val="single" w:color="BBCFE0" w:sz="1"/>
              <w:right w:val="single" w:color="BBCFE0" w:sz="1"/>
            </w:tcBorders>
            <w:shd w:fill="FFFFFF" w:val="clear"/>
          </w:tcPr>
          <w:p>
            <w:r>
              <w:rPr>
                <w:b w:val="false"/>
                <w:bCs w:val="false"/>
                <w:sz w:val="18"/>
                <w:szCs w:val="18"/>
              </w:rPr>
              <w:t xml:space="preserve">Frescura, naturalidad, sin artificios</w:t>
            </w:r>
          </w:p>
        </w:tc>
      </w:tr>
      <w:tr>
        <w:tc>
          <w:tcPr>
            <w:tcBorders>
              <w:top w:val="single" w:color="BBCFE0" w:sz="1"/>
              <w:left w:val="single" w:color="BBCFE0" w:sz="1"/>
              <w:bottom w:val="single" w:color="BBCFE0" w:sz="1"/>
              <w:right w:val="single" w:color="BBCFE0" w:sz="1"/>
            </w:tcBorders>
            <w:shd w:fill="F2F7FB" w:val="clear"/>
          </w:tcPr>
          <w:p>
            <w:r>
              <w:rPr>
                <w:b/>
                <w:bCs/>
                <w:sz w:val="18"/>
                <w:szCs w:val="18"/>
              </w:rPr>
              <w:t xml:space="preserve">El Explorador</w:t>
            </w:r>
          </w:p>
        </w:tc>
        <w:tc>
          <w:tcPr>
            <w:tcBorders>
              <w:top w:val="single" w:color="BBCFE0" w:sz="1"/>
              <w:left w:val="single" w:color="BBCFE0" w:sz="1"/>
              <w:bottom w:val="single" w:color="BBCFE0" w:sz="1"/>
              <w:right w:val="single" w:color="BBCFE0" w:sz="1"/>
            </w:tcBorders>
            <w:shd w:fill="F2F7FB" w:val="clear"/>
          </w:tcPr>
          <w:p>
            <w:r>
              <w:rPr>
                <w:b w:val="false"/>
                <w:bCs w:val="false"/>
                <w:sz w:val="18"/>
                <w:szCs w:val="18"/>
              </w:rPr>
              <w:t xml:space="preserve">Libre, aventurero</w:t>
            </w:r>
          </w:p>
        </w:tc>
        <w:tc>
          <w:tcPr>
            <w:tcBorders>
              <w:top w:val="single" w:color="BBCFE0" w:sz="1"/>
              <w:left w:val="single" w:color="BBCFE0" w:sz="1"/>
              <w:bottom w:val="single" w:color="BBCFE0" w:sz="1"/>
              <w:right w:val="single" w:color="BBCFE0" w:sz="1"/>
            </w:tcBorders>
            <w:shd w:fill="F2F7FB" w:val="clear"/>
          </w:tcPr>
          <w:p>
            <w:r>
              <w:rPr>
                <w:b w:val="false"/>
                <w:bCs w:val="false"/>
                <w:sz w:val="18"/>
                <w:szCs w:val="18"/>
              </w:rPr>
              <w:t xml:space="preserve">Aventura, novedad, experiencias únicas</w:t>
            </w:r>
          </w:p>
        </w:tc>
      </w:tr>
      <w:tr>
        <w:tc>
          <w:tcPr>
            <w:tcBorders>
              <w:top w:val="single" w:color="BBCFE0" w:sz="1"/>
              <w:left w:val="single" w:color="BBCFE0" w:sz="1"/>
              <w:bottom w:val="single" w:color="BBCFE0" w:sz="1"/>
              <w:right w:val="single" w:color="BBCFE0" w:sz="1"/>
            </w:tcBorders>
            <w:shd w:fill="FFFFFF" w:val="clear"/>
          </w:tcPr>
          <w:p>
            <w:r>
              <w:rPr>
                <w:b/>
                <w:bCs/>
                <w:sz w:val="18"/>
                <w:szCs w:val="18"/>
              </w:rPr>
              <w:t xml:space="preserve">El Sabio</w:t>
            </w:r>
          </w:p>
        </w:tc>
        <w:tc>
          <w:tcPr>
            <w:tcBorders>
              <w:top w:val="single" w:color="BBCFE0" w:sz="1"/>
              <w:left w:val="single" w:color="BBCFE0" w:sz="1"/>
              <w:bottom w:val="single" w:color="BBCFE0" w:sz="1"/>
              <w:right w:val="single" w:color="BBCFE0" w:sz="1"/>
            </w:tcBorders>
            <w:shd w:fill="FFFFFF" w:val="clear"/>
          </w:tcPr>
          <w:p>
            <w:r>
              <w:rPr>
                <w:b w:val="false"/>
                <w:bCs w:val="false"/>
                <w:sz w:val="18"/>
                <w:szCs w:val="18"/>
              </w:rPr>
              <w:t xml:space="preserve">Experto, confiable</w:t>
            </w:r>
          </w:p>
        </w:tc>
        <w:tc>
          <w:tcPr>
            <w:tcBorders>
              <w:top w:val="single" w:color="BBCFE0" w:sz="1"/>
              <w:left w:val="single" w:color="BBCFE0" w:sz="1"/>
              <w:bottom w:val="single" w:color="BBCFE0" w:sz="1"/>
              <w:right w:val="single" w:color="BBCFE0" w:sz="1"/>
            </w:tcBorders>
            <w:shd w:fill="FFFFFF" w:val="clear"/>
          </w:tcPr>
          <w:p>
            <w:r>
              <w:rPr>
                <w:b w:val="false"/>
                <w:bCs w:val="false"/>
                <w:sz w:val="18"/>
                <w:szCs w:val="18"/>
              </w:rPr>
              <w:t xml:space="preserve">Educación, rigor, conocimiento profundo</w:t>
            </w:r>
          </w:p>
        </w:tc>
      </w:tr>
      <w:tr>
        <w:tc>
          <w:tcPr>
            <w:tcBorders>
              <w:top w:val="single" w:color="BBCFE0" w:sz="1"/>
              <w:left w:val="single" w:color="BBCFE0" w:sz="1"/>
              <w:bottom w:val="single" w:color="BBCFE0" w:sz="1"/>
              <w:right w:val="single" w:color="BBCFE0" w:sz="1"/>
            </w:tcBorders>
            <w:shd w:fill="F2F7FB" w:val="clear"/>
          </w:tcPr>
          <w:p>
            <w:r>
              <w:rPr>
                <w:b/>
                <w:bCs/>
                <w:sz w:val="18"/>
                <w:szCs w:val="18"/>
              </w:rPr>
              <w:t xml:space="preserve">El Héroe</w:t>
            </w:r>
          </w:p>
        </w:tc>
        <w:tc>
          <w:tcPr>
            <w:tcBorders>
              <w:top w:val="single" w:color="BBCFE0" w:sz="1"/>
              <w:left w:val="single" w:color="BBCFE0" w:sz="1"/>
              <w:bottom w:val="single" w:color="BBCFE0" w:sz="1"/>
              <w:right w:val="single" w:color="BBCFE0" w:sz="1"/>
            </w:tcBorders>
            <w:shd w:fill="F2F7FB" w:val="clear"/>
          </w:tcPr>
          <w:p>
            <w:r>
              <w:rPr>
                <w:b w:val="false"/>
                <w:bCs w:val="false"/>
                <w:sz w:val="18"/>
                <w:szCs w:val="18"/>
              </w:rPr>
              <w:t xml:space="preserve">Valiente, superador</w:t>
            </w:r>
          </w:p>
        </w:tc>
        <w:tc>
          <w:tcPr>
            <w:tcBorders>
              <w:top w:val="single" w:color="BBCFE0" w:sz="1"/>
              <w:left w:val="single" w:color="BBCFE0" w:sz="1"/>
              <w:bottom w:val="single" w:color="BBCFE0" w:sz="1"/>
              <w:right w:val="single" w:color="BBCFE0" w:sz="1"/>
            </w:tcBorders>
            <w:shd w:fill="F2F7FB" w:val="clear"/>
          </w:tcPr>
          <w:p>
            <w:r>
              <w:rPr>
                <w:b w:val="false"/>
                <w:bCs w:val="false"/>
                <w:sz w:val="18"/>
                <w:szCs w:val="18"/>
              </w:rPr>
              <w:t xml:space="preserve">Esfuerzo, resultados, determinación</w:t>
            </w:r>
          </w:p>
        </w:tc>
      </w:tr>
      <w:tr>
        <w:tc>
          <w:tcPr>
            <w:tcBorders>
              <w:top w:val="single" w:color="BBCFE0" w:sz="1"/>
              <w:left w:val="single" w:color="BBCFE0" w:sz="1"/>
              <w:bottom w:val="single" w:color="BBCFE0" w:sz="1"/>
              <w:right w:val="single" w:color="BBCFE0" w:sz="1"/>
            </w:tcBorders>
            <w:shd w:fill="FFFFFF" w:val="clear"/>
          </w:tcPr>
          <w:p>
            <w:r>
              <w:rPr>
                <w:b/>
                <w:bCs/>
                <w:sz w:val="18"/>
                <w:szCs w:val="18"/>
              </w:rPr>
              <w:t xml:space="preserve">El Rebelde</w:t>
            </w:r>
          </w:p>
        </w:tc>
        <w:tc>
          <w:tcPr>
            <w:tcBorders>
              <w:top w:val="single" w:color="BBCFE0" w:sz="1"/>
              <w:left w:val="single" w:color="BBCFE0" w:sz="1"/>
              <w:bottom w:val="single" w:color="BBCFE0" w:sz="1"/>
              <w:right w:val="single" w:color="BBCFE0" w:sz="1"/>
            </w:tcBorders>
            <w:shd w:fill="FFFFFF" w:val="clear"/>
          </w:tcPr>
          <w:p>
            <w:r>
              <w:rPr>
                <w:b w:val="false"/>
                <w:bCs w:val="false"/>
                <w:sz w:val="18"/>
                <w:szCs w:val="18"/>
              </w:rPr>
              <w:t xml:space="preserve">Rompe reglas, disruptivo</w:t>
            </w:r>
          </w:p>
        </w:tc>
        <w:tc>
          <w:tcPr>
            <w:tcBorders>
              <w:top w:val="single" w:color="BBCFE0" w:sz="1"/>
              <w:left w:val="single" w:color="BBCFE0" w:sz="1"/>
              <w:bottom w:val="single" w:color="BBCFE0" w:sz="1"/>
              <w:right w:val="single" w:color="BBCFE0" w:sz="1"/>
            </w:tcBorders>
            <w:shd w:fill="FFFFFF" w:val="clear"/>
          </w:tcPr>
          <w:p>
            <w:r>
              <w:rPr>
                <w:b w:val="false"/>
                <w:bCs w:val="false"/>
                <w:sz w:val="18"/>
                <w:szCs w:val="18"/>
              </w:rPr>
              <w:t xml:space="preserve">Contracultura, irreverencia, originalidad</w:t>
            </w:r>
          </w:p>
        </w:tc>
      </w:tr>
      <w:tr>
        <w:tc>
          <w:tcPr>
            <w:tcBorders>
              <w:top w:val="single" w:color="BBCFE0" w:sz="1"/>
              <w:left w:val="single" w:color="BBCFE0" w:sz="1"/>
              <w:bottom w:val="single" w:color="BBCFE0" w:sz="1"/>
              <w:right w:val="single" w:color="BBCFE0" w:sz="1"/>
            </w:tcBorders>
            <w:shd w:fill="F2F7FB" w:val="clear"/>
          </w:tcPr>
          <w:p>
            <w:r>
              <w:rPr>
                <w:b/>
                <w:bCs/>
                <w:sz w:val="18"/>
                <w:szCs w:val="18"/>
              </w:rPr>
              <w:t xml:space="preserve">El Mago</w:t>
            </w:r>
          </w:p>
        </w:tc>
        <w:tc>
          <w:tcPr>
            <w:tcBorders>
              <w:top w:val="single" w:color="BBCFE0" w:sz="1"/>
              <w:left w:val="single" w:color="BBCFE0" w:sz="1"/>
              <w:bottom w:val="single" w:color="BBCFE0" w:sz="1"/>
              <w:right w:val="single" w:color="BBCFE0" w:sz="1"/>
            </w:tcBorders>
            <w:shd w:fill="F2F7FB" w:val="clear"/>
          </w:tcPr>
          <w:p>
            <w:r>
              <w:rPr>
                <w:b w:val="false"/>
                <w:bCs w:val="false"/>
                <w:sz w:val="18"/>
                <w:szCs w:val="18"/>
              </w:rPr>
              <w:t xml:space="preserve">Transformador, visionario</w:t>
            </w:r>
          </w:p>
        </w:tc>
        <w:tc>
          <w:tcPr>
            <w:tcBorders>
              <w:top w:val="single" w:color="BBCFE0" w:sz="1"/>
              <w:left w:val="single" w:color="BBCFE0" w:sz="1"/>
              <w:bottom w:val="single" w:color="BBCFE0" w:sz="1"/>
              <w:right w:val="single" w:color="BBCFE0" w:sz="1"/>
            </w:tcBorders>
            <w:shd w:fill="F2F7FB" w:val="clear"/>
          </w:tcPr>
          <w:p>
            <w:r>
              <w:rPr>
                <w:b w:val="false"/>
                <w:bCs w:val="false"/>
                <w:sz w:val="18"/>
                <w:szCs w:val="18"/>
              </w:rPr>
              <w:t xml:space="preserve">Magia, transformación, WOW</w:t>
            </w:r>
          </w:p>
        </w:tc>
      </w:tr>
      <w:tr>
        <w:tc>
          <w:tcPr>
            <w:tcBorders>
              <w:top w:val="single" w:color="BBCFE0" w:sz="1"/>
              <w:left w:val="single" w:color="BBCFE0" w:sz="1"/>
              <w:bottom w:val="single" w:color="BBCFE0" w:sz="1"/>
              <w:right w:val="single" w:color="BBCFE0" w:sz="1"/>
            </w:tcBorders>
            <w:shd w:fill="FFFFFF" w:val="clear"/>
          </w:tcPr>
          <w:p>
            <w:r>
              <w:rPr>
                <w:b/>
                <w:bCs/>
                <w:sz w:val="18"/>
                <w:szCs w:val="18"/>
              </w:rPr>
              <w:t xml:space="preserve">El Tipo Corriente</w:t>
            </w:r>
          </w:p>
        </w:tc>
        <w:tc>
          <w:tcPr>
            <w:tcBorders>
              <w:top w:val="single" w:color="BBCFE0" w:sz="1"/>
              <w:left w:val="single" w:color="BBCFE0" w:sz="1"/>
              <w:bottom w:val="single" w:color="BBCFE0" w:sz="1"/>
              <w:right w:val="single" w:color="BBCFE0" w:sz="1"/>
            </w:tcBorders>
            <w:shd w:fill="FFFFFF" w:val="clear"/>
          </w:tcPr>
          <w:p>
            <w:r>
              <w:rPr>
                <w:b w:val="false"/>
                <w:bCs w:val="false"/>
                <w:sz w:val="18"/>
                <w:szCs w:val="18"/>
              </w:rPr>
              <w:t xml:space="preserve">Cercano, real, cotidiano</w:t>
            </w:r>
          </w:p>
        </w:tc>
        <w:tc>
          <w:tcPr>
            <w:tcBorders>
              <w:top w:val="single" w:color="BBCFE0" w:sz="1"/>
              <w:left w:val="single" w:color="BBCFE0" w:sz="1"/>
              <w:bottom w:val="single" w:color="BBCFE0" w:sz="1"/>
              <w:right w:val="single" w:color="BBCFE0" w:sz="1"/>
            </w:tcBorders>
            <w:shd w:fill="FFFFFF" w:val="clear"/>
          </w:tcPr>
          <w:p>
            <w:r>
              <w:rPr>
                <w:b w:val="false"/>
                <w:bCs w:val="false"/>
                <w:sz w:val="18"/>
                <w:szCs w:val="18"/>
              </w:rPr>
              <w:t xml:space="preserve">Accesibilidad, para todos, sin pretensiones</w:t>
            </w:r>
          </w:p>
        </w:tc>
      </w:tr>
      <w:tr>
        <w:tc>
          <w:tcPr>
            <w:tcBorders>
              <w:top w:val="single" w:color="BBCFE0" w:sz="1"/>
              <w:left w:val="single" w:color="BBCFE0" w:sz="1"/>
              <w:bottom w:val="single" w:color="BBCFE0" w:sz="1"/>
              <w:right w:val="single" w:color="BBCFE0" w:sz="1"/>
            </w:tcBorders>
            <w:shd w:fill="F2F7FB" w:val="clear"/>
          </w:tcPr>
          <w:p>
            <w:r>
              <w:rPr>
                <w:b/>
                <w:bCs/>
                <w:sz w:val="18"/>
                <w:szCs w:val="18"/>
              </w:rPr>
              <w:t xml:space="preserve">El Amante</w:t>
            </w:r>
          </w:p>
        </w:tc>
        <w:tc>
          <w:tcPr>
            <w:tcBorders>
              <w:top w:val="single" w:color="BBCFE0" w:sz="1"/>
              <w:left w:val="single" w:color="BBCFE0" w:sz="1"/>
              <w:bottom w:val="single" w:color="BBCFE0" w:sz="1"/>
              <w:right w:val="single" w:color="BBCFE0" w:sz="1"/>
            </w:tcBorders>
            <w:shd w:fill="F2F7FB" w:val="clear"/>
          </w:tcPr>
          <w:p>
            <w:r>
              <w:rPr>
                <w:b w:val="false"/>
                <w:bCs w:val="false"/>
                <w:sz w:val="18"/>
                <w:szCs w:val="18"/>
              </w:rPr>
              <w:t xml:space="preserve">Íntimo, sensual, apasionado</w:t>
            </w:r>
          </w:p>
        </w:tc>
        <w:tc>
          <w:tcPr>
            <w:tcBorders>
              <w:top w:val="single" w:color="BBCFE0" w:sz="1"/>
              <w:left w:val="single" w:color="BBCFE0" w:sz="1"/>
              <w:bottom w:val="single" w:color="BBCFE0" w:sz="1"/>
              <w:right w:val="single" w:color="BBCFE0" w:sz="1"/>
            </w:tcBorders>
            <w:shd w:fill="F2F7FB" w:val="clear"/>
          </w:tcPr>
          <w:p>
            <w:r>
              <w:rPr>
                <w:b w:val="false"/>
                <w:bCs w:val="false"/>
                <w:sz w:val="18"/>
                <w:szCs w:val="18"/>
              </w:rPr>
              <w:t xml:space="preserve">Placer, belleza, experiencia sensorial</w:t>
            </w:r>
          </w:p>
        </w:tc>
      </w:tr>
      <w:tr>
        <w:tc>
          <w:tcPr>
            <w:tcBorders>
              <w:top w:val="single" w:color="BBCFE0" w:sz="1"/>
              <w:left w:val="single" w:color="BBCFE0" w:sz="1"/>
              <w:bottom w:val="single" w:color="BBCFE0" w:sz="1"/>
              <w:right w:val="single" w:color="BBCFE0" w:sz="1"/>
            </w:tcBorders>
            <w:shd w:fill="FFFFFF" w:val="clear"/>
          </w:tcPr>
          <w:p>
            <w:r>
              <w:rPr>
                <w:b/>
                <w:bCs/>
                <w:sz w:val="18"/>
                <w:szCs w:val="18"/>
              </w:rPr>
              <w:t xml:space="preserve">El Bufón</w:t>
            </w:r>
          </w:p>
        </w:tc>
        <w:tc>
          <w:tcPr>
            <w:tcBorders>
              <w:top w:val="single" w:color="BBCFE0" w:sz="1"/>
              <w:left w:val="single" w:color="BBCFE0" w:sz="1"/>
              <w:bottom w:val="single" w:color="BBCFE0" w:sz="1"/>
              <w:right w:val="single" w:color="BBCFE0" w:sz="1"/>
            </w:tcBorders>
            <w:shd w:fill="FFFFFF" w:val="clear"/>
          </w:tcPr>
          <w:p>
            <w:r>
              <w:rPr>
                <w:b w:val="false"/>
                <w:bCs w:val="false"/>
                <w:sz w:val="18"/>
                <w:szCs w:val="18"/>
              </w:rPr>
              <w:t xml:space="preserve">Divertido, espontáneo</w:t>
            </w:r>
          </w:p>
        </w:tc>
        <w:tc>
          <w:tcPr>
            <w:tcBorders>
              <w:top w:val="single" w:color="BBCFE0" w:sz="1"/>
              <w:left w:val="single" w:color="BBCFE0" w:sz="1"/>
              <w:bottom w:val="single" w:color="BBCFE0" w:sz="1"/>
              <w:right w:val="single" w:color="BBCFE0" w:sz="1"/>
            </w:tcBorders>
            <w:shd w:fill="FFFFFF" w:val="clear"/>
          </w:tcPr>
          <w:p>
            <w:r>
              <w:rPr>
                <w:b w:val="false"/>
                <w:bCs w:val="false"/>
                <w:sz w:val="18"/>
                <w:szCs w:val="18"/>
              </w:rPr>
              <w:t xml:space="preserve">Humor, ligereza, no tomarse en serio</w:t>
            </w:r>
          </w:p>
        </w:tc>
      </w:tr>
      <w:tr>
        <w:tc>
          <w:tcPr>
            <w:tcBorders>
              <w:top w:val="single" w:color="BBCFE0" w:sz="1"/>
              <w:left w:val="single" w:color="BBCFE0" w:sz="1"/>
              <w:bottom w:val="single" w:color="BBCFE0" w:sz="1"/>
              <w:right w:val="single" w:color="BBCFE0" w:sz="1"/>
            </w:tcBorders>
            <w:shd w:fill="F2F7FB" w:val="clear"/>
          </w:tcPr>
          <w:p>
            <w:r>
              <w:rPr>
                <w:b/>
                <w:bCs/>
                <w:sz w:val="18"/>
                <w:szCs w:val="18"/>
              </w:rPr>
              <w:t xml:space="preserve">El Cuidador</w:t>
            </w:r>
          </w:p>
        </w:tc>
        <w:tc>
          <w:tcPr>
            <w:tcBorders>
              <w:top w:val="single" w:color="BBCFE0" w:sz="1"/>
              <w:left w:val="single" w:color="BBCFE0" w:sz="1"/>
              <w:bottom w:val="single" w:color="BBCFE0" w:sz="1"/>
              <w:right w:val="single" w:color="BBCFE0" w:sz="1"/>
            </w:tcBorders>
            <w:shd w:fill="F2F7FB" w:val="clear"/>
          </w:tcPr>
          <w:p>
            <w:r>
              <w:rPr>
                <w:b w:val="false"/>
                <w:bCs w:val="false"/>
                <w:sz w:val="18"/>
                <w:szCs w:val="18"/>
              </w:rPr>
              <w:t xml:space="preserve">Protector, empático</w:t>
            </w:r>
          </w:p>
        </w:tc>
        <w:tc>
          <w:tcPr>
            <w:tcBorders>
              <w:top w:val="single" w:color="BBCFE0" w:sz="1"/>
              <w:left w:val="single" w:color="BBCFE0" w:sz="1"/>
              <w:bottom w:val="single" w:color="BBCFE0" w:sz="1"/>
              <w:right w:val="single" w:color="BBCFE0" w:sz="1"/>
            </w:tcBorders>
            <w:shd w:fill="F2F7FB" w:val="clear"/>
          </w:tcPr>
          <w:p>
            <w:r>
              <w:rPr>
                <w:b w:val="false"/>
                <w:bCs w:val="false"/>
                <w:sz w:val="18"/>
                <w:szCs w:val="18"/>
              </w:rPr>
              <w:t xml:space="preserve">Cuidado, comunidad, bienestar</w:t>
            </w:r>
          </w:p>
        </w:tc>
      </w:tr>
      <w:tr>
        <w:tc>
          <w:tcPr>
            <w:tcBorders>
              <w:top w:val="single" w:color="BBCFE0" w:sz="1"/>
              <w:left w:val="single" w:color="BBCFE0" w:sz="1"/>
              <w:bottom w:val="single" w:color="BBCFE0" w:sz="1"/>
              <w:right w:val="single" w:color="BBCFE0" w:sz="1"/>
            </w:tcBorders>
            <w:shd w:fill="FFFFFF" w:val="clear"/>
          </w:tcPr>
          <w:p>
            <w:r>
              <w:rPr>
                <w:b/>
                <w:bCs/>
                <w:sz w:val="18"/>
                <w:szCs w:val="18"/>
              </w:rPr>
              <w:t xml:space="preserve">El Creador</w:t>
            </w:r>
          </w:p>
        </w:tc>
        <w:tc>
          <w:tcPr>
            <w:tcBorders>
              <w:top w:val="single" w:color="BBCFE0" w:sz="1"/>
              <w:left w:val="single" w:color="BBCFE0" w:sz="1"/>
              <w:bottom w:val="single" w:color="BBCFE0" w:sz="1"/>
              <w:right w:val="single" w:color="BBCFE0" w:sz="1"/>
            </w:tcBorders>
            <w:shd w:fill="FFFFFF" w:val="clear"/>
          </w:tcPr>
          <w:p>
            <w:r>
              <w:rPr>
                <w:b w:val="false"/>
                <w:bCs w:val="false"/>
                <w:sz w:val="18"/>
                <w:szCs w:val="18"/>
              </w:rPr>
              <w:t xml:space="preserve">Artístico, innovador</w:t>
            </w:r>
          </w:p>
        </w:tc>
        <w:tc>
          <w:tcPr>
            <w:tcBorders>
              <w:top w:val="single" w:color="BBCFE0" w:sz="1"/>
              <w:left w:val="single" w:color="BBCFE0" w:sz="1"/>
              <w:bottom w:val="single" w:color="BBCFE0" w:sz="1"/>
              <w:right w:val="single" w:color="BBCFE0" w:sz="1"/>
            </w:tcBorders>
            <w:shd w:fill="FFFFFF" w:val="clear"/>
          </w:tcPr>
          <w:p>
            <w:r>
              <w:rPr>
                <w:b w:val="false"/>
                <w:bCs w:val="false"/>
                <w:sz w:val="18"/>
                <w:szCs w:val="18"/>
              </w:rPr>
              <w:t xml:space="preserve">Creatividad, artesanía, expresión</w:t>
            </w:r>
          </w:p>
        </w:tc>
      </w:tr>
      <w:tr>
        <w:tc>
          <w:tcPr>
            <w:tcBorders>
              <w:top w:val="single" w:color="BBCFE0" w:sz="1"/>
              <w:left w:val="single" w:color="BBCFE0" w:sz="1"/>
              <w:bottom w:val="single" w:color="BBCFE0" w:sz="1"/>
              <w:right w:val="single" w:color="BBCFE0" w:sz="1"/>
            </w:tcBorders>
            <w:shd w:fill="F2F7FB" w:val="clear"/>
          </w:tcPr>
          <w:p>
            <w:r>
              <w:rPr>
                <w:b/>
                <w:bCs/>
                <w:sz w:val="18"/>
                <w:szCs w:val="18"/>
              </w:rPr>
              <w:t xml:space="preserve">El Gobernante</w:t>
            </w:r>
          </w:p>
        </w:tc>
        <w:tc>
          <w:tcPr>
            <w:tcBorders>
              <w:top w:val="single" w:color="BBCFE0" w:sz="1"/>
              <w:left w:val="single" w:color="BBCFE0" w:sz="1"/>
              <w:bottom w:val="single" w:color="BBCFE0" w:sz="1"/>
              <w:right w:val="single" w:color="BBCFE0" w:sz="1"/>
            </w:tcBorders>
            <w:shd w:fill="F2F7FB" w:val="clear"/>
          </w:tcPr>
          <w:p>
            <w:r>
              <w:rPr>
                <w:b w:val="false"/>
                <w:bCs w:val="false"/>
                <w:sz w:val="18"/>
                <w:szCs w:val="18"/>
              </w:rPr>
              <w:t xml:space="preserve">Liderazgo, exclusividad</w:t>
            </w:r>
          </w:p>
        </w:tc>
        <w:tc>
          <w:tcPr>
            <w:tcBorders>
              <w:top w:val="single" w:color="BBCFE0" w:sz="1"/>
              <w:left w:val="single" w:color="BBCFE0" w:sz="1"/>
              <w:bottom w:val="single" w:color="BBCFE0" w:sz="1"/>
              <w:right w:val="single" w:color="BBCFE0" w:sz="1"/>
            </w:tcBorders>
            <w:shd w:fill="F2F7FB" w:val="clear"/>
          </w:tcPr>
          <w:p>
            <w:r>
              <w:rPr>
                <w:b w:val="false"/>
                <w:bCs w:val="false"/>
                <w:sz w:val="18"/>
                <w:szCs w:val="18"/>
              </w:rPr>
              <w:t xml:space="preserve">Lujo, estatus, excelencia, exclusividad</w:t>
            </w:r>
          </w:p>
        </w:tc>
      </w:tr>
    </w:tbl>
    <w:p>
      <w:r>
        <w:t xml:space="preserve"/>
      </w:r>
    </w:p>
    <w:p>
      <w:r>
        <w:t xml:space="preserve"/>
      </w:r>
    </w:p>
    <w:p>
      <w:pPr>
        <w:pStyle w:val="Heading2"/>
      </w:pPr>
      <w:r>
        <w:t xml:space="preserve">4.1  Ejemplo: Arquetipo → Design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200"/>
          <w:bottom w:type="dxa" w:w="80"/>
          <w:right w:type="dxa" w:w="200"/>
        </w:tblCellMar>
      </w:tblPr>
      <w:tblGrid>
        <w:gridCol w:w="9360"/>
      </w:tblGrid>
      <w:tr>
        <w:tc>
          <w:tcPr>
            <w:tcW w:type="dxa" w:w="9360"/>
            <w:tcBorders>
              <w:top w:val="single" w:color="BBCFE0" w:sz="1"/>
              <w:left w:val="single" w:color="BBCFE0" w:sz="1"/>
              <w:bottom w:val="single" w:color="BBCFE0" w:sz="1"/>
              <w:right w:val="single" w:color="BBCFE0" w:sz="1"/>
            </w:tcBorders>
            <w:shd w:fill="FEF3E2" w:val="clear"/>
          </w:tcPr>
          <w:p>
            <w:pPr>
              <w:spacing w:after="40" w:before="60"/>
            </w:pPr>
            <w:r>
              <w:rPr>
                <w:b/>
                <w:bCs/>
                <w:color w:val="7A4500"/>
                <w:sz w:val="22"/>
                <w:szCs w:val="22"/>
              </w:rPr>
              <w:t xml:space="preserve">El Amante (restaurantes premium, peluquerías, spas)</w:t>
            </w:r>
          </w:p>
          <w:p>
            <w:pPr>
              <w:spacing w:after="20" w:before="20"/>
            </w:pPr>
            <w:r>
              <w:rPr>
                <w:color w:val="333333"/>
                <w:sz w:val="20"/>
                <w:szCs w:val="20"/>
              </w:rPr>
              <w:t xml:space="preserve">Animaciones: 0.85s, ease-in-out suave. Las cosas 'florecen', nunca saltan.</w:t>
            </w:r>
          </w:p>
          <w:p>
            <w:pPr>
              <w:spacing w:after="20" w:before="20"/>
            </w:pPr>
            <w:r>
              <w:rPr>
                <w:color w:val="333333"/>
                <w:sz w:val="20"/>
                <w:szCs w:val="20"/>
              </w:rPr>
              <w:t xml:space="preserve">Border-radius: rounded-3xl (orgánico, nunca ángulos rectos).</w:t>
            </w:r>
          </w:p>
          <w:p>
            <w:pPr>
              <w:spacing w:after="20" w:before="20"/>
            </w:pPr>
            <w:r>
              <w:rPr>
                <w:color w:val="333333"/>
                <w:sz w:val="20"/>
                <w:szCs w:val="20"/>
              </w:rPr>
              <w:t xml:space="preserve">Colores: cálidos — golds, cremas, burgundy. NUNCA azules fríos.</w:t>
            </w:r>
          </w:p>
          <w:p>
            <w:pPr>
              <w:spacing w:after="20" w:before="20"/>
            </w:pPr>
            <w:r>
              <w:rPr>
                <w:color w:val="333333"/>
                <w:sz w:val="20"/>
                <w:szCs w:val="20"/>
              </w:rPr>
              <w:t xml:space="preserve">Tipografía: contraste extremo light/bold. Playfair Display + Cormorant Garamond.</w:t>
            </w:r>
          </w:p>
          <w:p>
            <w:pPr>
              <w:spacing w:after="20" w:before="20"/>
            </w:pPr>
            <w:r>
              <w:rPr>
                <w:color w:val="333333"/>
                <w:sz w:val="20"/>
                <w:szCs w:val="20"/>
              </w:rPr>
              <w:t xml:space="preserve">Sombras: difusas y cálidas con el color primario. shadow-[0_20px_60px_rgba(139,24,24,0.3)]</w:t>
            </w:r>
          </w:p>
          <w:p>
            <w:pPr>
              <w:spacing w:after="20" w:before="20"/>
            </w:pPr>
            <w:r>
              <w:rPr>
                <w:color w:val="333333"/>
                <w:sz w:val="20"/>
                <w:szCs w:val="20"/>
              </w:rPr>
              <w:t xml:space="preserve">Espaciado: muy generoso. py-32 sm:py-40. El espacio ES el producto de lujo.</w:t>
            </w:r>
          </w:p>
          <w:p>
            <w:pPr>
              <w:spacing w:after="20" w:before="20"/>
            </w:pPr>
            <w:r>
              <w:rPr>
                <w:color w:val="333333"/>
                <w:sz w:val="20"/>
                <w:szCs w:val="20"/>
              </w:rPr>
              <w:t xml:space="preserve">Headlines: 'Donde cada detalle es una caricia' — emocional, sensorial, no informativo.</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200"/>
          <w:bottom w:type="dxa" w:w="80"/>
          <w:right w:type="dxa" w:w="200"/>
        </w:tblCellMar>
      </w:tblPr>
      <w:tblGrid>
        <w:gridCol w:w="9360"/>
      </w:tblGrid>
      <w:tr>
        <w:tc>
          <w:tcPr>
            <w:tcW w:type="dxa" w:w="9360"/>
            <w:tcBorders>
              <w:top w:val="single" w:color="BBCFE0" w:sz="1"/>
              <w:left w:val="single" w:color="BBCFE0" w:sz="1"/>
              <w:bottom w:val="single" w:color="BBCFE0" w:sz="1"/>
              <w:right w:val="single" w:color="BBCFE0" w:sz="1"/>
            </w:tcBorders>
            <w:shd w:fill="F2F7FB" w:val="clear"/>
          </w:tcPr>
          <w:p>
            <w:pPr>
              <w:spacing w:after="40" w:before="60"/>
            </w:pPr>
            <w:r>
              <w:rPr>
                <w:b/>
                <w:bCs/>
                <w:color w:val="595959"/>
                <w:sz w:val="22"/>
                <w:szCs w:val="22"/>
              </w:rPr>
              <w:t xml:space="preserve">El Gobernante (abogados, consultoras, hoteles premium)</w:t>
            </w:r>
          </w:p>
          <w:p>
            <w:pPr>
              <w:spacing w:after="20" w:before="20"/>
            </w:pPr>
            <w:r>
              <w:rPr>
                <w:color w:val="333333"/>
                <w:sz w:val="20"/>
                <w:szCs w:val="20"/>
              </w:rPr>
              <w:t xml:space="preserve">Animaciones: 0.55s, ease-out preciso. Eficiente, sin demoras.</w:t>
            </w:r>
          </w:p>
          <w:p>
            <w:pPr>
              <w:spacing w:after="20" w:before="20"/>
            </w:pPr>
            <w:r>
              <w:rPr>
                <w:color w:val="333333"/>
                <w:sz w:val="20"/>
                <w:szCs w:val="20"/>
              </w:rPr>
              <w:t xml:space="preserve">Border-radius: rounded-none o rounded-sm. Autoridad, no suavidad.</w:t>
            </w:r>
          </w:p>
          <w:p>
            <w:pPr>
              <w:spacing w:after="20" w:before="20"/>
            </w:pPr>
            <w:r>
              <w:rPr>
                <w:color w:val="333333"/>
                <w:sz w:val="20"/>
                <w:szCs w:val="20"/>
              </w:rPr>
              <w:t xml:space="preserve">Colores: fríos — negro, blanco, plateado. Sin calidez.</w:t>
            </w:r>
          </w:p>
          <w:p>
            <w:pPr>
              <w:spacing w:after="20" w:before="20"/>
            </w:pPr>
            <w:r>
              <w:rPr>
                <w:color w:val="333333"/>
                <w:sz w:val="20"/>
                <w:szCs w:val="20"/>
              </w:rPr>
              <w:t xml:space="preserve">Tipografía: Bold uniforme. Sin contraste de pesos — todo al mismo nivel de potencia.</w:t>
            </w:r>
          </w:p>
          <w:p>
            <w:pPr>
              <w:spacing w:after="20" w:before="20"/>
            </w:pPr>
            <w:r>
              <w:rPr>
                <w:color w:val="333333"/>
                <w:sz w:val="20"/>
                <w:szCs w:val="20"/>
              </w:rPr>
              <w:t xml:space="preserve">Sombras: finas y duras. Definición, no difuminado.</w:t>
            </w:r>
          </w:p>
          <w:p>
            <w:pPr>
              <w:spacing w:after="20" w:before="20"/>
            </w:pPr>
            <w:r>
              <w:rPr>
                <w:color w:val="333333"/>
                <w:sz w:val="20"/>
                <w:szCs w:val="20"/>
              </w:rPr>
              <w:t xml:space="preserve">Espaciado: estructurado, matemático. Todo alineado, nada libre.</w:t>
            </w:r>
          </w:p>
        </w:tc>
      </w:tr>
    </w:tbl>
    <w:p>
      <w:r>
        <w:br w:type="page"/>
      </w:r>
    </w:p>
    <w:p>
      <w:pPr>
        <w:pStyle w:val="Heading1"/>
      </w:pPr>
      <w:r>
        <w:t xml:space="preserve">5.  Técnicas avanzadas integradas</w:t>
      </w:r>
    </w:p>
    <w:p>
      <w:pPr>
        <w:pStyle w:val="Heading2"/>
      </w:pPr>
      <w:r>
        <w:t xml:space="preserve">5.1  Neuromarketing en el copy</w:t>
      </w:r>
    </w:p>
    <w:p>
      <w:pPr>
        <w:spacing w:after="120"/>
      </w:pPr>
      <w:r>
        <w:t xml:space="preserve">El agente aplica principios de psicología cognitiva con evidencia científica en cada proyecto:</w:t>
      </w:r>
    </w:p>
    <w:p>
      <w:pPr>
        <w:pStyle w:val="Heading3"/>
      </w:pPr>
      <w:r>
        <w:t xml:space="preserve">Principio de Hick — Reducir opciones</w:t>
      </w:r>
    </w:p>
    <w:p>
      <w:pPr>
        <w:pStyle w:val="ListParagraph"/>
        <w:numPr>
          <w:ilvl w:val="0"/>
          <w:numId w:val="2"/>
        </w:numPr>
      </w:pPr>
      <w:r>
        <w:t xml:space="preserve">Navbar: máximo 5 links. Más opciones = parálisis de decisión.</w:t>
      </w:r>
    </w:p>
    <w:p>
      <w:pPr>
        <w:pStyle w:val="ListParagraph"/>
        <w:numPr>
          <w:ilvl w:val="0"/>
          <w:numId w:val="2"/>
        </w:numPr>
      </w:pPr>
      <w:r>
        <w:t xml:space="preserve">Hero: máximo 2 CTAs (primario + secundario).</w:t>
      </w:r>
    </w:p>
    <w:p>
      <w:pPr>
        <w:pStyle w:val="ListParagraph"/>
        <w:numPr>
          <w:ilvl w:val="0"/>
          <w:numId w:val="2"/>
        </w:numPr>
      </w:pPr>
      <w:r>
        <w:t xml:space="preserve">Grid de servicios: máximo 6 items visibles.</w:t>
      </w:r>
    </w:p>
    <w:p>
      <w:r>
        <w:t xml:space="preserve"/>
      </w:r>
    </w:p>
    <w:p>
      <w:pPr>
        <w:pStyle w:val="Heading3"/>
      </w:pPr>
      <w:r>
        <w:t xml:space="preserve">Micro-copy de urgencia y confianza</w:t>
      </w:r>
    </w:p>
    <w:p>
      <w:pPr>
        <w:pStyle w:val="ListParagraph"/>
        <w:numPr>
          <w:ilvl w:val="0"/>
          <w:numId w:val="3"/>
        </w:numPr>
      </w:pPr>
      <w:r>
        <w:t xml:space="preserve">'Reservar' → 'Reserva en 30 segundos — Confirmación inmediata'</w:t>
      </w:r>
    </w:p>
    <w:p>
      <w:pPr>
        <w:pStyle w:val="ListParagraph"/>
        <w:numPr>
          <w:ilvl w:val="0"/>
          <w:numId w:val="3"/>
        </w:numPr>
      </w:pPr>
      <w:r>
        <w:t xml:space="preserve">'Enviar' → 'Recibir respuesta en menos de 2 horas'</w:t>
      </w:r>
    </w:p>
    <w:p>
      <w:pPr>
        <w:pStyle w:val="ListParagraph"/>
        <w:numPr>
          <w:ilvl w:val="0"/>
          <w:numId w:val="3"/>
        </w:numPr>
      </w:pPr>
      <w:r>
        <w:t xml:space="preserve">'Nombre' → 'Tu nombre' (más personal, menos burocrático)</w:t>
      </w:r>
    </w:p>
    <w:p>
      <w:r>
        <w:t xml:space="preserve"/>
      </w:r>
    </w:p>
    <w:p>
      <w:pPr>
        <w:pStyle w:val="Heading3"/>
      </w:pPr>
      <w:r>
        <w:t xml:space="preserve">Anclaje de precios</w:t>
      </w:r>
    </w:p>
    <w:p>
      <w:pPr>
        <w:pStyle w:val="ListParagraph"/>
        <w:numPr>
          <w:ilvl w:val="0"/>
          <w:numId w:val="2"/>
        </w:numPr>
      </w:pPr>
      <w:r>
        <w:t xml:space="preserve">En restaurantes: mostrar primero el plato más premium. El resto parece más asequible.</w:t>
      </w:r>
    </w:p>
    <w:p>
      <w:pPr>
        <w:pStyle w:val="ListParagraph"/>
        <w:numPr>
          <w:ilvl w:val="0"/>
          <w:numId w:val="2"/>
        </w:numPr>
      </w:pPr>
      <w:r>
        <w:t xml:space="preserve">En páginas de precios: mostrar el pack Premium antes que el Básico.</w:t>
      </w:r>
    </w:p>
    <w:p>
      <w:r>
        <w:t xml:space="preserve"/>
      </w:r>
    </w:p>
    <w:p>
      <w:pPr>
        <w:pStyle w:val="Heading3"/>
      </w:pPr>
      <w:r>
        <w:t xml:space="preserve">Prueba social above the fold</w:t>
      </w:r>
    </w:p>
    <w:p>
      <w:pPr>
        <w:pStyle w:val="ListParagraph"/>
        <w:numPr>
          <w:ilvl w:val="0"/>
          <w:numId w:val="2"/>
        </w:numPr>
      </w:pPr>
      <w:r>
        <w:t xml:space="preserve">Si el negocio tiene ≥4.0 de rating con ≥50 reseñas → mostrar SIEMPRE en el Hero.</w:t>
      </w:r>
    </w:p>
    <w:p>
      <w:pPr>
        <w:pStyle w:val="ListParagraph"/>
        <w:numPr>
          <w:ilvl w:val="0"/>
          <w:numId w:val="2"/>
        </w:numPr>
      </w:pPr>
      <w:r>
        <w:t xml:space="preserve">Es el elemento de conversión con mejor ROI en negocios locales.</w:t>
      </w:r>
    </w:p>
    <w:p>
      <w:r>
        <w:t xml:space="preserve"/>
      </w:r>
    </w:p>
    <w:p>
      <w:pPr>
        <w:pStyle w:val="Heading2"/>
      </w:pPr>
      <w:r>
        <w:t xml:space="preserve">5.2  Bug crítico de Tailwind v4 — CSS Cascade Layers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200"/>
          <w:bottom w:type="dxa" w:w="80"/>
          <w:right w:type="dxa" w:w="200"/>
        </w:tblCellMar>
      </w:tblPr>
      <w:tblGrid>
        <w:gridCol w:w="9360"/>
      </w:tblGrid>
      <w:tr>
        <w:tc>
          <w:tcPr>
            <w:tcW w:type="dxa" w:w="9360"/>
            <w:tcBorders>
              <w:top w:val="single" w:color="BBCFE0" w:sz="1"/>
              <w:left w:val="single" w:color="BBCFE0" w:sz="1"/>
              <w:bottom w:val="single" w:color="BBCFE0" w:sz="1"/>
              <w:right w:val="single" w:color="BBCFE0" w:sz="1"/>
            </w:tcBorders>
            <w:shd w:fill="FFF3CD" w:val="clear"/>
          </w:tcPr>
          <w:p>
            <w:pPr>
              <w:spacing w:after="40" w:before="60"/>
            </w:pPr>
            <w:r>
              <w:rPr>
                <w:b/>
                <w:bCs/>
                <w:color w:val="856404"/>
                <w:sz w:val="22"/>
                <w:szCs w:val="22"/>
              </w:rPr>
              <w:t xml:space="preserve">BUG CONOCIDO y solucionado</w:t>
            </w:r>
          </w:p>
          <w:p>
            <w:pPr>
              <w:spacing w:after="20" w:before="20"/>
            </w:pPr>
            <w:r>
              <w:rPr>
                <w:color w:val="333333"/>
                <w:sz w:val="20"/>
                <w:szCs w:val="20"/>
              </w:rPr>
              <w:t xml:space="preserve">En Tailwind v4, todos los utilities viven dentro de @layer utilities.</w:t>
            </w:r>
          </w:p>
          <w:p>
            <w:pPr>
              <w:spacing w:after="20" w:before="20"/>
            </w:pPr>
            <w:r>
              <w:rPr>
                <w:color w:val="333333"/>
                <w:sz w:val="20"/>
                <w:szCs w:val="20"/>
              </w:rPr>
              <w:t xml:space="preserve">Cualquier CSS escrito FUERA de un @layer tiene prioridad sobre TODO lo que esté en un layer,</w:t>
            </w:r>
          </w:p>
          <w:p>
            <w:pPr>
              <w:spacing w:after="20" w:before="20"/>
            </w:pPr>
            <w:r>
              <w:rPr>
                <w:color w:val="333333"/>
                <w:sz w:val="20"/>
                <w:szCs w:val="20"/>
              </w:rPr>
              <w:t xml:space="preserve">independientemente de la especificidad.</w:t>
            </w:r>
          </w:p>
          <w:p>
            <w:pPr>
              <w:spacing w:after="20" w:before="20"/>
            </w:pPr>
            <w:r>
              <w:rPr>
                <w:color w:val="333333"/>
                <w:sz w:val="20"/>
                <w:szCs w:val="20"/>
              </w:rPr>
              <w:t xml:space="preserve"/>
            </w:r>
          </w:p>
          <w:p>
            <w:pPr>
              <w:spacing w:after="20" w:before="20"/>
            </w:pPr>
            <w:r>
              <w:rPr>
                <w:color w:val="333333"/>
                <w:sz w:val="20"/>
                <w:szCs w:val="20"/>
              </w:rPr>
              <w:t xml:space="preserve">Síntoma: todo el contenido se desplaza a la izquierda, sin padding, sin centrado.</w:t>
            </w:r>
          </w:p>
          <w:p>
            <w:pPr>
              <w:spacing w:after="20" w:before="20"/>
            </w:pPr>
            <w:r>
              <w:rPr>
                <w:color w:val="333333"/>
                <w:sz w:val="20"/>
                <w:szCs w:val="20"/>
              </w:rPr>
              <w:t xml:space="preserve"/>
            </w:r>
          </w:p>
          <w:p>
            <w:pPr>
              <w:spacing w:after="20" w:before="20"/>
            </w:pPr>
            <w:r>
              <w:rPr>
                <w:color w:val="333333"/>
                <w:sz w:val="20"/>
                <w:szCs w:val="20"/>
              </w:rPr>
              <w:t xml:space="preserve">Solución: el reset CSS SIEMPRE debe ir dentro de @layer base.</w:t>
            </w:r>
          </w:p>
          <w:p>
            <w:pPr>
              <w:spacing w:after="20" w:before="20"/>
            </w:pPr>
            <w:r>
              <w:rPr>
                <w:color w:val="333333"/>
                <w:sz w:val="20"/>
                <w:szCs w:val="20"/>
              </w:rPr>
              <w:t xml:space="preserve">El agente lo aplica automáticamente en globals.css.</w:t>
            </w:r>
          </w:p>
        </w:tc>
      </w:tr>
    </w:tbl>
    <w:p>
      <w:r>
        <w:t xml:space="preserve"/>
      </w:r>
    </w:p>
    <w:p>
      <w:pPr>
        <w:pStyle w:val="Heading2"/>
      </w:pPr>
      <w:r>
        <w:t xml:space="preserve">5.3  Descarga de media real</w:t>
      </w:r>
    </w:p>
    <w:p>
      <w:pPr>
        <w:spacing w:after="100"/>
      </w:pPr>
      <w:r>
        <w:t xml:space="preserve">El agente usa dos herramientas para descargar assets del negocio:</w:t>
      </w:r>
    </w:p>
    <w:p>
      <w:pPr>
        <w:pStyle w:val="ListParagraph"/>
        <w:numPr>
          <w:ilvl w:val="0"/>
          <w:numId w:val="2"/>
        </w:numPr>
      </w:pPr>
      <w:r/>
    </w:p>
    <w:p>
      <w:pPr>
        <w:pStyle w:val="ListParagraph"/>
        <w:numPr>
          <w:ilvl w:val="0"/>
          <w:numId w:val="2"/>
        </w:numPr>
      </w:pPr>
      <w:r/>
    </w:p>
    <w:p>
      <w:r>
        <w:t xml:space="preserve"/>
      </w:r>
    </w:p>
    <w:p>
      <w:pPr>
        <w:spacing w:after="80"/>
      </w:pPr>
      <w:r>
        <w:t xml:space="preserve">Regla de oro: </w:t>
      </w:r>
      <w:r>
        <w:rPr>
          <w:b/>
          <w:bCs/>
          <w:color w:val="CC0000"/>
        </w:rPr>
        <w:t xml:space="preserve">NUNCA placeholders en producción.</w:t>
      </w:r>
      <w:r>
        <w:t xml:space="preserve"> Todo asset que aparece en la web es real, descargado del negocio.</w:t>
      </w:r>
    </w:p>
    <w:p>
      <w:r>
        <w:br w:type="page"/>
      </w:r>
    </w:p>
    <w:p>
      <w:pPr>
        <w:pStyle w:val="Heading1"/>
      </w:pPr>
      <w:r>
        <w:t xml:space="preserve">6.  Guía de instalación</w:t>
      </w:r>
    </w:p>
    <w:p>
      <w:pPr>
        <w:spacing w:after="160"/>
      </w:pPr>
      <w:r>
        <w:t xml:space="preserve">Sigue estos pasos para instalar el agente y el skill en Claude Code.</w:t>
      </w:r>
    </w:p>
    <w:p>
      <w:pPr>
        <w:pStyle w:val="Heading2"/>
      </w:pPr>
      <w:r>
        <w:t xml:space="preserve">6.1  Requisitos previos</w:t>
      </w:r>
    </w:p>
    <w:p>
      <w:pPr>
        <w:pStyle w:val="ListParagraph"/>
        <w:numPr>
          <w:ilvl w:val="0"/>
          <w:numId w:val="2"/>
        </w:numPr>
      </w:pPr>
      <w:r/>
    </w:p>
    <w:p>
      <w:pPr>
        <w:pStyle w:val="ListParagraph"/>
        <w:numPr>
          <w:ilvl w:val="0"/>
          <w:numId w:val="2"/>
        </w:numPr>
      </w:pPr>
      <w:r/>
    </w:p>
    <w:p>
      <w:pPr>
        <w:pStyle w:val="ListParagraph"/>
        <w:numPr>
          <w:ilvl w:val="0"/>
          <w:numId w:val="2"/>
        </w:numPr>
      </w:pPr>
      <w:r/>
    </w:p>
    <w:p>
      <w:pPr>
        <w:pStyle w:val="ListParagraph"/>
        <w:numPr>
          <w:ilvl w:val="0"/>
          <w:numId w:val="2"/>
        </w:numPr>
      </w:pPr>
      <w:r/>
    </w:p>
    <w:p>
      <w:pPr>
        <w:pStyle w:val="ListParagraph"/>
        <w:numPr>
          <w:ilvl w:val="0"/>
          <w:numId w:val="2"/>
        </w:numPr>
      </w:pPr>
      <w:r/>
    </w:p>
    <w:p>
      <w:pPr>
        <w:pStyle w:val="ListParagraph"/>
        <w:numPr>
          <w:ilvl w:val="0"/>
          <w:numId w:val="2"/>
        </w:numPr>
      </w:pPr>
      <w:r/>
    </w:p>
    <w:p>
      <w:pPr>
        <w:pStyle w:val="ListParagraph"/>
        <w:numPr>
          <w:ilvl w:val="0"/>
          <w:numId w:val="2"/>
        </w:numPr>
      </w:pPr>
      <w:r/>
    </w:p>
    <w:p>
      <w:r>
        <w:t xml:space="preserve"/>
      </w:r>
    </w:p>
    <w:p>
      <w:r>
        <w:t xml:space="preserve"/>
      </w:r>
    </w:p>
    <w:p>
      <w:pPr>
        <w:pStyle w:val="Heading2"/>
      </w:pPr>
      <w:r>
        <w:t xml:space="preserve">6.2  Pasos de instalación</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40"/>
          <w:bottom w:type="dxa" w:w="70"/>
          <w:right w:type="dxa" w:w="140"/>
        </w:tblCellMar>
      </w:tblPr>
      <w:tblGrid>
        <w:gridCol w:w="500"/>
        <w:gridCol w:w="2000"/>
        <w:gridCol w:w="2500"/>
        <w:gridCol w:w="4360"/>
      </w:tblGrid>
      <w:tr>
        <w:trPr>
          <w:tblHeader/>
        </w:trPr>
        <w:tc>
          <w:tcPr>
            <w:tcBorders>
              <w:top w:val="single" w:color="BBCFE0" w:sz="1"/>
              <w:left w:val="single" w:color="BBCFE0" w:sz="1"/>
              <w:bottom w:val="single" w:color="BBCFE0" w:sz="1"/>
              <w:right w:val="single" w:color="BBCFE0" w:sz="1"/>
            </w:tcBorders>
            <w:shd w:fill="2D2D2D" w:val="clear"/>
          </w:tcPr>
          <w:p>
            <w:r>
              <w:rPr>
                <w:b/>
                <w:bCs/>
                <w:color w:val="FFFFFF"/>
                <w:sz w:val="20"/>
                <w:szCs w:val="20"/>
              </w:rPr>
              <w:t xml:space="preserve">#</w:t>
            </w:r>
          </w:p>
        </w:tc>
        <w:tc>
          <w:tcPr>
            <w:tcBorders>
              <w:top w:val="single" w:color="BBCFE0" w:sz="1"/>
              <w:left w:val="single" w:color="BBCFE0" w:sz="1"/>
              <w:bottom w:val="single" w:color="BBCFE0" w:sz="1"/>
              <w:right w:val="single" w:color="BBCFE0" w:sz="1"/>
            </w:tcBorders>
            <w:shd w:fill="2D2D2D" w:val="clear"/>
          </w:tcPr>
          <w:p>
            <w:r>
              <w:rPr>
                <w:b/>
                <w:bCs/>
                <w:color w:val="FFFFFF"/>
                <w:sz w:val="20"/>
                <w:szCs w:val="20"/>
              </w:rPr>
              <w:t xml:space="preserve">Paso</w:t>
            </w:r>
          </w:p>
        </w:tc>
        <w:tc>
          <w:tcPr>
            <w:tcBorders>
              <w:top w:val="single" w:color="BBCFE0" w:sz="1"/>
              <w:left w:val="single" w:color="BBCFE0" w:sz="1"/>
              <w:bottom w:val="single" w:color="BBCFE0" w:sz="1"/>
              <w:right w:val="single" w:color="BBCFE0" w:sz="1"/>
            </w:tcBorders>
            <w:shd w:fill="2D2D2D" w:val="clear"/>
          </w:tcPr>
          <w:p>
            <w:r>
              <w:rPr>
                <w:b/>
                <w:bCs/>
                <w:color w:val="FFFFFF"/>
                <w:sz w:val="20"/>
                <w:szCs w:val="20"/>
              </w:rPr>
              <w:t xml:space="preserve">Comando / Ruta</w:t>
            </w:r>
          </w:p>
        </w:tc>
        <w:tc>
          <w:tcPr>
            <w:tcBorders>
              <w:top w:val="single" w:color="BBCFE0" w:sz="1"/>
              <w:left w:val="single" w:color="BBCFE0" w:sz="1"/>
              <w:bottom w:val="single" w:color="BBCFE0" w:sz="1"/>
              <w:right w:val="single" w:color="BBCFE0" w:sz="1"/>
            </w:tcBorders>
            <w:shd w:fill="2D2D2D" w:val="clear"/>
          </w:tcPr>
          <w:p>
            <w:r>
              <w:rPr>
                <w:b/>
                <w:bCs/>
                <w:color w:val="FFFFFF"/>
                <w:sz w:val="20"/>
                <w:szCs w:val="20"/>
              </w:rPr>
              <w:t xml:space="preserve">Descripción</w:t>
            </w:r>
          </w:p>
        </w:tc>
      </w:tr>
      <w:tr>
        <w:tc>
          <w:tcPr>
            <w:tcW w:type="dxa" w:w="500"/>
            <w:tcBorders>
              <w:top w:val="single" w:color="BBCFE0" w:sz="1"/>
              <w:left w:val="single" w:color="BBCFE0" w:sz="1"/>
              <w:bottom w:val="single" w:color="BBCFE0" w:sz="1"/>
              <w:right w:val="single" w:color="BBCFE0" w:sz="1"/>
            </w:tcBorders>
            <w:shd w:fill="1E3A5F" w:val="clear"/>
            <w:vAlign w:val="center"/>
          </w:tcPr>
          <w:p>
            <w:pPr>
              <w:jc w:val="center"/>
            </w:pPr>
            <w:r>
              <w:rPr>
                <w:b/>
                <w:bCs/>
                <w:color w:val="FFFFFF"/>
                <w:sz w:val="20"/>
                <w:szCs w:val="20"/>
              </w:rPr>
              <w:t xml:space="preserve">1</w:t>
            </w:r>
          </w:p>
        </w:tc>
        <w:tc>
          <w:tcPr>
            <w:tcBorders>
              <w:top w:val="single" w:color="BBCFE0" w:sz="1"/>
              <w:left w:val="single" w:color="BBCFE0" w:sz="1"/>
              <w:bottom w:val="single" w:color="BBCFE0" w:sz="1"/>
              <w:right w:val="single" w:color="BBCFE0" w:sz="1"/>
            </w:tcBorders>
            <w:shd w:fill="FFFFFF" w:val="clear"/>
          </w:tcPr>
          <w:p>
            <w:r>
              <w:rPr>
                <w:rFonts w:ascii="Arial" w:cs="Arial" w:eastAsia="Arial" w:hAnsi="Arial"/>
                <w:sz w:val="19"/>
                <w:szCs w:val="19"/>
              </w:rPr>
              <w:t xml:space="preserve">Crear carpeta agents</w:t>
            </w:r>
          </w:p>
        </w:tc>
        <w:tc>
          <w:tcPr>
            <w:tcBorders>
              <w:top w:val="single" w:color="BBCFE0" w:sz="1"/>
              <w:left w:val="single" w:color="BBCFE0" w:sz="1"/>
              <w:bottom w:val="single" w:color="BBCFE0" w:sz="1"/>
              <w:right w:val="single" w:color="BBCFE0" w:sz="1"/>
            </w:tcBorders>
            <w:shd w:fill="FFFFFF" w:val="clear"/>
          </w:tcPr>
          <w:p>
            <w:r>
              <w:rPr>
                <w:rFonts w:ascii="Courier New" w:cs="Courier New" w:eastAsia="Courier New" w:hAnsi="Courier New"/>
                <w:sz w:val="19"/>
                <w:szCs w:val="19"/>
              </w:rPr>
              <w:t xml:space="preserve">~/.claude/agents/</w:t>
            </w:r>
          </w:p>
        </w:tc>
        <w:tc>
          <w:tcPr>
            <w:tcBorders>
              <w:top w:val="single" w:color="BBCFE0" w:sz="1"/>
              <w:left w:val="single" w:color="BBCFE0" w:sz="1"/>
              <w:bottom w:val="single" w:color="BBCFE0" w:sz="1"/>
              <w:right w:val="single" w:color="BBCFE0" w:sz="1"/>
            </w:tcBorders>
            <w:shd w:fill="FFFFFF" w:val="clear"/>
          </w:tcPr>
          <w:p>
            <w:r>
              <w:rPr>
                <w:rFonts w:ascii="Arial" w:cs="Arial" w:eastAsia="Arial" w:hAnsi="Arial"/>
                <w:sz w:val="19"/>
                <w:szCs w:val="19"/>
              </w:rPr>
              <w:t xml:space="preserve">Directorio donde van todos los agentes</w:t>
            </w:r>
          </w:p>
        </w:tc>
      </w:tr>
      <w:tr>
        <w:tc>
          <w:tcPr>
            <w:tcW w:type="dxa" w:w="500"/>
            <w:tcBorders>
              <w:top w:val="single" w:color="BBCFE0" w:sz="1"/>
              <w:left w:val="single" w:color="BBCFE0" w:sz="1"/>
              <w:bottom w:val="single" w:color="BBCFE0" w:sz="1"/>
              <w:right w:val="single" w:color="BBCFE0" w:sz="1"/>
            </w:tcBorders>
            <w:shd w:fill="1E3A5F" w:val="clear"/>
            <w:vAlign w:val="center"/>
          </w:tcPr>
          <w:p>
            <w:pPr>
              <w:jc w:val="center"/>
            </w:pPr>
            <w:r>
              <w:rPr>
                <w:b/>
                <w:bCs/>
                <w:color w:val="FFFFFF"/>
                <w:sz w:val="20"/>
                <w:szCs w:val="20"/>
              </w:rPr>
              <w:t xml:space="preserve">2</w:t>
            </w:r>
          </w:p>
        </w:tc>
        <w:tc>
          <w:tcPr>
            <w:tcBorders>
              <w:top w:val="single" w:color="BBCFE0" w:sz="1"/>
              <w:left w:val="single" w:color="BBCFE0" w:sz="1"/>
              <w:bottom w:val="single" w:color="BBCFE0" w:sz="1"/>
              <w:right w:val="single" w:color="BBCFE0" w:sz="1"/>
            </w:tcBorders>
            <w:shd w:fill="F2F7FB" w:val="clear"/>
          </w:tcPr>
          <w:p>
            <w:r>
              <w:rPr>
                <w:rFonts w:ascii="Arial" w:cs="Arial" w:eastAsia="Arial" w:hAnsi="Arial"/>
                <w:sz w:val="19"/>
                <w:szCs w:val="19"/>
              </w:rPr>
              <w:t xml:space="preserve">Copiar agente</w:t>
            </w:r>
          </w:p>
        </w:tc>
        <w:tc>
          <w:tcPr>
            <w:tcBorders>
              <w:top w:val="single" w:color="BBCFE0" w:sz="1"/>
              <w:left w:val="single" w:color="BBCFE0" w:sz="1"/>
              <w:bottom w:val="single" w:color="BBCFE0" w:sz="1"/>
              <w:right w:val="single" w:color="BBCFE0" w:sz="1"/>
            </w:tcBorders>
            <w:shd w:fill="F2F7FB" w:val="clear"/>
          </w:tcPr>
          <w:p>
            <w:r>
              <w:rPr>
                <w:rFonts w:ascii="Courier New" w:cs="Courier New" w:eastAsia="Courier New" w:hAnsi="Courier New"/>
                <w:sz w:val="19"/>
                <w:szCs w:val="19"/>
              </w:rPr>
              <w:t xml:space="preserve">web-business-builder.md</w:t>
            </w:r>
          </w:p>
        </w:tc>
        <w:tc>
          <w:tcPr>
            <w:tcBorders>
              <w:top w:val="single" w:color="BBCFE0" w:sz="1"/>
              <w:left w:val="single" w:color="BBCFE0" w:sz="1"/>
              <w:bottom w:val="single" w:color="BBCFE0" w:sz="1"/>
              <w:right w:val="single" w:color="BBCFE0" w:sz="1"/>
            </w:tcBorders>
            <w:shd w:fill="F2F7FB" w:val="clear"/>
          </w:tcPr>
          <w:p>
            <w:r>
              <w:rPr>
                <w:rFonts w:ascii="Arial" w:cs="Arial" w:eastAsia="Arial" w:hAnsi="Arial"/>
                <w:sz w:val="19"/>
                <w:szCs w:val="19"/>
              </w:rPr>
              <w:t xml:space="preserve">En ~/.claude/agents/</w:t>
            </w:r>
          </w:p>
        </w:tc>
      </w:tr>
      <w:tr>
        <w:tc>
          <w:tcPr>
            <w:tcW w:type="dxa" w:w="500"/>
            <w:tcBorders>
              <w:top w:val="single" w:color="BBCFE0" w:sz="1"/>
              <w:left w:val="single" w:color="BBCFE0" w:sz="1"/>
              <w:bottom w:val="single" w:color="BBCFE0" w:sz="1"/>
              <w:right w:val="single" w:color="BBCFE0" w:sz="1"/>
            </w:tcBorders>
            <w:shd w:fill="1E3A5F" w:val="clear"/>
            <w:vAlign w:val="center"/>
          </w:tcPr>
          <w:p>
            <w:pPr>
              <w:jc w:val="center"/>
            </w:pPr>
            <w:r>
              <w:rPr>
                <w:b/>
                <w:bCs/>
                <w:color w:val="FFFFFF"/>
                <w:sz w:val="20"/>
                <w:szCs w:val="20"/>
              </w:rPr>
              <w:t xml:space="preserve">3</w:t>
            </w:r>
          </w:p>
        </w:tc>
        <w:tc>
          <w:tcPr>
            <w:tcBorders>
              <w:top w:val="single" w:color="BBCFE0" w:sz="1"/>
              <w:left w:val="single" w:color="BBCFE0" w:sz="1"/>
              <w:bottom w:val="single" w:color="BBCFE0" w:sz="1"/>
              <w:right w:val="single" w:color="BBCFE0" w:sz="1"/>
            </w:tcBorders>
            <w:shd w:fill="FFFFFF" w:val="clear"/>
          </w:tcPr>
          <w:p>
            <w:r>
              <w:rPr>
                <w:rFonts w:ascii="Arial" w:cs="Arial" w:eastAsia="Arial" w:hAnsi="Arial"/>
                <w:sz w:val="19"/>
                <w:szCs w:val="19"/>
              </w:rPr>
              <w:t xml:space="preserve">Crear carpeta skill</w:t>
            </w:r>
          </w:p>
        </w:tc>
        <w:tc>
          <w:tcPr>
            <w:tcBorders>
              <w:top w:val="single" w:color="BBCFE0" w:sz="1"/>
              <w:left w:val="single" w:color="BBCFE0" w:sz="1"/>
              <w:bottom w:val="single" w:color="BBCFE0" w:sz="1"/>
              <w:right w:val="single" w:color="BBCFE0" w:sz="1"/>
            </w:tcBorders>
            <w:shd w:fill="FFFFFF" w:val="clear"/>
          </w:tcPr>
          <w:p>
            <w:r>
              <w:rPr>
                <w:rFonts w:ascii="Courier New" w:cs="Courier New" w:eastAsia="Courier New" w:hAnsi="Courier New"/>
                <w:sz w:val="19"/>
                <w:szCs w:val="19"/>
              </w:rPr>
              <w:t xml:space="preserve">~/.claude/skills/webprocess/</w:t>
            </w:r>
          </w:p>
        </w:tc>
        <w:tc>
          <w:tcPr>
            <w:tcBorders>
              <w:top w:val="single" w:color="BBCFE0" w:sz="1"/>
              <w:left w:val="single" w:color="BBCFE0" w:sz="1"/>
              <w:bottom w:val="single" w:color="BBCFE0" w:sz="1"/>
              <w:right w:val="single" w:color="BBCFE0" w:sz="1"/>
            </w:tcBorders>
            <w:shd w:fill="FFFFFF" w:val="clear"/>
          </w:tcPr>
          <w:p>
            <w:r>
              <w:rPr>
                <w:rFonts w:ascii="Arial" w:cs="Arial" w:eastAsia="Arial" w:hAnsi="Arial"/>
                <w:sz w:val="19"/>
                <w:szCs w:val="19"/>
              </w:rPr>
              <w:t xml:space="preserve">Directorio del skill</w:t>
            </w:r>
          </w:p>
        </w:tc>
      </w:tr>
      <w:tr>
        <w:tc>
          <w:tcPr>
            <w:tcW w:type="dxa" w:w="500"/>
            <w:tcBorders>
              <w:top w:val="single" w:color="BBCFE0" w:sz="1"/>
              <w:left w:val="single" w:color="BBCFE0" w:sz="1"/>
              <w:bottom w:val="single" w:color="BBCFE0" w:sz="1"/>
              <w:right w:val="single" w:color="BBCFE0" w:sz="1"/>
            </w:tcBorders>
            <w:shd w:fill="1E3A5F" w:val="clear"/>
            <w:vAlign w:val="center"/>
          </w:tcPr>
          <w:p>
            <w:pPr>
              <w:jc w:val="center"/>
            </w:pPr>
            <w:r>
              <w:rPr>
                <w:b/>
                <w:bCs/>
                <w:color w:val="FFFFFF"/>
                <w:sz w:val="20"/>
                <w:szCs w:val="20"/>
              </w:rPr>
              <w:t xml:space="preserve">4</w:t>
            </w:r>
          </w:p>
        </w:tc>
        <w:tc>
          <w:tcPr>
            <w:tcBorders>
              <w:top w:val="single" w:color="BBCFE0" w:sz="1"/>
              <w:left w:val="single" w:color="BBCFE0" w:sz="1"/>
              <w:bottom w:val="single" w:color="BBCFE0" w:sz="1"/>
              <w:right w:val="single" w:color="BBCFE0" w:sz="1"/>
            </w:tcBorders>
            <w:shd w:fill="F2F7FB" w:val="clear"/>
          </w:tcPr>
          <w:p>
            <w:r>
              <w:rPr>
                <w:rFonts w:ascii="Arial" w:cs="Arial" w:eastAsia="Arial" w:hAnsi="Arial"/>
                <w:sz w:val="19"/>
                <w:szCs w:val="19"/>
              </w:rPr>
              <w:t xml:space="preserve">Copiar skill</w:t>
            </w:r>
          </w:p>
        </w:tc>
        <w:tc>
          <w:tcPr>
            <w:tcBorders>
              <w:top w:val="single" w:color="BBCFE0" w:sz="1"/>
              <w:left w:val="single" w:color="BBCFE0" w:sz="1"/>
              <w:bottom w:val="single" w:color="BBCFE0" w:sz="1"/>
              <w:right w:val="single" w:color="BBCFE0" w:sz="1"/>
            </w:tcBorders>
            <w:shd w:fill="F2F7FB" w:val="clear"/>
          </w:tcPr>
          <w:p>
            <w:r>
              <w:rPr>
                <w:rFonts w:ascii="Courier New" w:cs="Courier New" w:eastAsia="Courier New" w:hAnsi="Courier New"/>
                <w:sz w:val="19"/>
                <w:szCs w:val="19"/>
              </w:rPr>
              <w:t xml:space="preserve">SKILL.md</w:t>
            </w:r>
          </w:p>
        </w:tc>
        <w:tc>
          <w:tcPr>
            <w:tcBorders>
              <w:top w:val="single" w:color="BBCFE0" w:sz="1"/>
              <w:left w:val="single" w:color="BBCFE0" w:sz="1"/>
              <w:bottom w:val="single" w:color="BBCFE0" w:sz="1"/>
              <w:right w:val="single" w:color="BBCFE0" w:sz="1"/>
            </w:tcBorders>
            <w:shd w:fill="F2F7FB" w:val="clear"/>
          </w:tcPr>
          <w:p>
            <w:r>
              <w:rPr>
                <w:rFonts w:ascii="Arial" w:cs="Arial" w:eastAsia="Arial" w:hAnsi="Arial"/>
                <w:sz w:val="19"/>
                <w:szCs w:val="19"/>
              </w:rPr>
              <w:t xml:space="preserve">En ~/.claude/skills/webprocess/</w:t>
            </w:r>
          </w:p>
        </w:tc>
      </w:tr>
      <w:tr>
        <w:tc>
          <w:tcPr>
            <w:tcW w:type="dxa" w:w="500"/>
            <w:tcBorders>
              <w:top w:val="single" w:color="BBCFE0" w:sz="1"/>
              <w:left w:val="single" w:color="BBCFE0" w:sz="1"/>
              <w:bottom w:val="single" w:color="BBCFE0" w:sz="1"/>
              <w:right w:val="single" w:color="BBCFE0" w:sz="1"/>
            </w:tcBorders>
            <w:shd w:fill="1E3A5F" w:val="clear"/>
            <w:vAlign w:val="center"/>
          </w:tcPr>
          <w:p>
            <w:pPr>
              <w:jc w:val="center"/>
            </w:pPr>
            <w:r>
              <w:rPr>
                <w:b/>
                <w:bCs/>
                <w:color w:val="FFFFFF"/>
                <w:sz w:val="20"/>
                <w:szCs w:val="20"/>
              </w:rPr>
              <w:t xml:space="preserve">5</w:t>
            </w:r>
          </w:p>
        </w:tc>
        <w:tc>
          <w:tcPr>
            <w:tcBorders>
              <w:top w:val="single" w:color="BBCFE0" w:sz="1"/>
              <w:left w:val="single" w:color="BBCFE0" w:sz="1"/>
              <w:bottom w:val="single" w:color="BBCFE0" w:sz="1"/>
              <w:right w:val="single" w:color="BBCFE0" w:sz="1"/>
            </w:tcBorders>
            <w:shd w:fill="FFFFFF" w:val="clear"/>
          </w:tcPr>
          <w:p>
            <w:r>
              <w:rPr>
                <w:rFonts w:ascii="Arial" w:cs="Arial" w:eastAsia="Arial" w:hAnsi="Arial"/>
                <w:sz w:val="19"/>
                <w:szCs w:val="19"/>
              </w:rPr>
              <w:t xml:space="preserve">Instalar yt-dlp</w:t>
            </w:r>
          </w:p>
        </w:tc>
        <w:tc>
          <w:tcPr>
            <w:tcBorders>
              <w:top w:val="single" w:color="BBCFE0" w:sz="1"/>
              <w:left w:val="single" w:color="BBCFE0" w:sz="1"/>
              <w:bottom w:val="single" w:color="BBCFE0" w:sz="1"/>
              <w:right w:val="single" w:color="BBCFE0" w:sz="1"/>
            </w:tcBorders>
            <w:shd w:fill="FFFFFF" w:val="clear"/>
          </w:tcPr>
          <w:p>
            <w:r>
              <w:rPr>
                <w:rFonts w:ascii="Courier New" w:cs="Courier New" w:eastAsia="Courier New" w:hAnsi="Courier New"/>
                <w:sz w:val="19"/>
                <w:szCs w:val="19"/>
              </w:rPr>
              <w:t xml:space="preserve">winget install yt-dlp</w:t>
            </w:r>
          </w:p>
        </w:tc>
        <w:tc>
          <w:tcPr>
            <w:tcBorders>
              <w:top w:val="single" w:color="BBCFE0" w:sz="1"/>
              <w:left w:val="single" w:color="BBCFE0" w:sz="1"/>
              <w:bottom w:val="single" w:color="BBCFE0" w:sz="1"/>
              <w:right w:val="single" w:color="BBCFE0" w:sz="1"/>
            </w:tcBorders>
            <w:shd w:fill="FFFFFF" w:val="clear"/>
          </w:tcPr>
          <w:p>
            <w:r>
              <w:rPr>
                <w:rFonts w:ascii="Arial" w:cs="Arial" w:eastAsia="Arial" w:hAnsi="Arial"/>
                <w:sz w:val="19"/>
                <w:szCs w:val="19"/>
              </w:rPr>
              <w:t xml:space="preserve">Para descarga de videos Instagram/TikTok</w:t>
            </w:r>
          </w:p>
        </w:tc>
      </w:tr>
      <w:tr>
        <w:tc>
          <w:tcPr>
            <w:tcW w:type="dxa" w:w="500"/>
            <w:tcBorders>
              <w:top w:val="single" w:color="BBCFE0" w:sz="1"/>
              <w:left w:val="single" w:color="BBCFE0" w:sz="1"/>
              <w:bottom w:val="single" w:color="BBCFE0" w:sz="1"/>
              <w:right w:val="single" w:color="BBCFE0" w:sz="1"/>
            </w:tcBorders>
            <w:shd w:fill="1E3A5F" w:val="clear"/>
            <w:vAlign w:val="center"/>
          </w:tcPr>
          <w:p>
            <w:pPr>
              <w:jc w:val="center"/>
            </w:pPr>
            <w:r>
              <w:rPr>
                <w:b/>
                <w:bCs/>
                <w:color w:val="FFFFFF"/>
                <w:sz w:val="20"/>
                <w:szCs w:val="20"/>
              </w:rPr>
              <w:t xml:space="preserve">6</w:t>
            </w:r>
          </w:p>
        </w:tc>
        <w:tc>
          <w:tcPr>
            <w:tcBorders>
              <w:top w:val="single" w:color="BBCFE0" w:sz="1"/>
              <w:left w:val="single" w:color="BBCFE0" w:sz="1"/>
              <w:bottom w:val="single" w:color="BBCFE0" w:sz="1"/>
              <w:right w:val="single" w:color="BBCFE0" w:sz="1"/>
            </w:tcBorders>
            <w:shd w:fill="F2F7FB" w:val="clear"/>
          </w:tcPr>
          <w:p>
            <w:r>
              <w:rPr>
                <w:rFonts w:ascii="Arial" w:cs="Arial" w:eastAsia="Arial" w:hAnsi="Arial"/>
                <w:sz w:val="19"/>
                <w:szCs w:val="19"/>
              </w:rPr>
              <w:t xml:space="preserve">Instalar curl</w:t>
            </w:r>
          </w:p>
        </w:tc>
        <w:tc>
          <w:tcPr>
            <w:tcBorders>
              <w:top w:val="single" w:color="BBCFE0" w:sz="1"/>
              <w:left w:val="single" w:color="BBCFE0" w:sz="1"/>
              <w:bottom w:val="single" w:color="BBCFE0" w:sz="1"/>
              <w:right w:val="single" w:color="BBCFE0" w:sz="1"/>
            </w:tcBorders>
            <w:shd w:fill="F2F7FB" w:val="clear"/>
          </w:tcPr>
          <w:p>
            <w:r>
              <w:rPr>
                <w:rFonts w:ascii="Courier New" w:cs="Courier New" w:eastAsia="Courier New" w:hAnsi="Courier New"/>
                <w:sz w:val="19"/>
                <w:szCs w:val="19"/>
              </w:rPr>
              <w:t xml:space="preserve">winget install curl</w:t>
            </w:r>
          </w:p>
        </w:tc>
        <w:tc>
          <w:tcPr>
            <w:tcBorders>
              <w:top w:val="single" w:color="BBCFE0" w:sz="1"/>
              <w:left w:val="single" w:color="BBCFE0" w:sz="1"/>
              <w:bottom w:val="single" w:color="BBCFE0" w:sz="1"/>
              <w:right w:val="single" w:color="BBCFE0" w:sz="1"/>
            </w:tcBorders>
            <w:shd w:fill="F2F7FB" w:val="clear"/>
          </w:tcPr>
          <w:p>
            <w:r>
              <w:rPr>
                <w:rFonts w:ascii="Arial" w:cs="Arial" w:eastAsia="Arial" w:hAnsi="Arial"/>
                <w:sz w:val="19"/>
                <w:szCs w:val="19"/>
              </w:rPr>
              <w:t xml:space="preserve">Para descarga de imágenes</w:t>
            </w:r>
          </w:p>
        </w:tc>
      </w:tr>
      <w:tr>
        <w:tc>
          <w:tcPr>
            <w:tcW w:type="dxa" w:w="500"/>
            <w:tcBorders>
              <w:top w:val="single" w:color="BBCFE0" w:sz="1"/>
              <w:left w:val="single" w:color="BBCFE0" w:sz="1"/>
              <w:bottom w:val="single" w:color="BBCFE0" w:sz="1"/>
              <w:right w:val="single" w:color="BBCFE0" w:sz="1"/>
            </w:tcBorders>
            <w:shd w:fill="1E3A5F" w:val="clear"/>
            <w:vAlign w:val="center"/>
          </w:tcPr>
          <w:p>
            <w:pPr>
              <w:jc w:val="center"/>
            </w:pPr>
            <w:r>
              <w:rPr>
                <w:b/>
                <w:bCs/>
                <w:color w:val="FFFFFF"/>
                <w:sz w:val="20"/>
                <w:szCs w:val="20"/>
              </w:rPr>
              <w:t xml:space="preserve">7</w:t>
            </w:r>
          </w:p>
        </w:tc>
        <w:tc>
          <w:tcPr>
            <w:tcBorders>
              <w:top w:val="single" w:color="BBCFE0" w:sz="1"/>
              <w:left w:val="single" w:color="BBCFE0" w:sz="1"/>
              <w:bottom w:val="single" w:color="BBCFE0" w:sz="1"/>
              <w:right w:val="single" w:color="BBCFE0" w:sz="1"/>
            </w:tcBorders>
            <w:shd w:fill="FFFFFF" w:val="clear"/>
          </w:tcPr>
          <w:p>
            <w:r>
              <w:rPr>
                <w:rFonts w:ascii="Arial" w:cs="Arial" w:eastAsia="Arial" w:hAnsi="Arial"/>
                <w:sz w:val="19"/>
                <w:szCs w:val="19"/>
              </w:rPr>
              <w:t xml:space="preserve">Cuenta Vercel</w:t>
            </w:r>
          </w:p>
        </w:tc>
        <w:tc>
          <w:tcPr>
            <w:tcBorders>
              <w:top w:val="single" w:color="BBCFE0" w:sz="1"/>
              <w:left w:val="single" w:color="BBCFE0" w:sz="1"/>
              <w:bottom w:val="single" w:color="BBCFE0" w:sz="1"/>
              <w:right w:val="single" w:color="BBCFE0" w:sz="1"/>
            </w:tcBorders>
            <w:shd w:fill="FFFFFF" w:val="clear"/>
          </w:tcPr>
          <w:p>
            <w:r>
              <w:rPr>
                <w:rFonts w:ascii="Courier New" w:cs="Courier New" w:eastAsia="Courier New" w:hAnsi="Courier New"/>
                <w:sz w:val="19"/>
                <w:szCs w:val="19"/>
              </w:rPr>
              <w:t xml:space="preserve">vercel.com → signup</w:t>
            </w:r>
          </w:p>
        </w:tc>
        <w:tc>
          <w:tcPr>
            <w:tcBorders>
              <w:top w:val="single" w:color="BBCFE0" w:sz="1"/>
              <w:left w:val="single" w:color="BBCFE0" w:sz="1"/>
              <w:bottom w:val="single" w:color="BBCFE0" w:sz="1"/>
              <w:right w:val="single" w:color="BBCFE0" w:sz="1"/>
            </w:tcBorders>
            <w:shd w:fill="FFFFFF" w:val="clear"/>
          </w:tcPr>
          <w:p>
            <w:r>
              <w:rPr>
                <w:rFonts w:ascii="Arial" w:cs="Arial" w:eastAsia="Arial" w:hAnsi="Arial"/>
                <w:sz w:val="19"/>
                <w:szCs w:val="19"/>
              </w:rPr>
              <w:t xml:space="preserve">Para deploy automático</w:t>
            </w:r>
          </w:p>
        </w:tc>
      </w:tr>
      <w:tr>
        <w:tc>
          <w:tcPr>
            <w:tcW w:type="dxa" w:w="500"/>
            <w:tcBorders>
              <w:top w:val="single" w:color="BBCFE0" w:sz="1"/>
              <w:left w:val="single" w:color="BBCFE0" w:sz="1"/>
              <w:bottom w:val="single" w:color="BBCFE0" w:sz="1"/>
              <w:right w:val="single" w:color="BBCFE0" w:sz="1"/>
            </w:tcBorders>
            <w:shd w:fill="1E3A5F" w:val="clear"/>
            <w:vAlign w:val="center"/>
          </w:tcPr>
          <w:p>
            <w:pPr>
              <w:jc w:val="center"/>
            </w:pPr>
            <w:r>
              <w:rPr>
                <w:b/>
                <w:bCs/>
                <w:color w:val="FFFFFF"/>
                <w:sz w:val="20"/>
                <w:szCs w:val="20"/>
              </w:rPr>
              <w:t xml:space="preserve">8</w:t>
            </w:r>
          </w:p>
        </w:tc>
        <w:tc>
          <w:tcPr>
            <w:tcBorders>
              <w:top w:val="single" w:color="BBCFE0" w:sz="1"/>
              <w:left w:val="single" w:color="BBCFE0" w:sz="1"/>
              <w:bottom w:val="single" w:color="BBCFE0" w:sz="1"/>
              <w:right w:val="single" w:color="BBCFE0" w:sz="1"/>
            </w:tcBorders>
            <w:shd w:fill="F2F7FB" w:val="clear"/>
          </w:tcPr>
          <w:p>
            <w:r>
              <w:rPr>
                <w:rFonts w:ascii="Arial" w:cs="Arial" w:eastAsia="Arial" w:hAnsi="Arial"/>
                <w:sz w:val="19"/>
                <w:szCs w:val="19"/>
              </w:rPr>
              <w:t xml:space="preserve">Instalar Vercel CLI</w:t>
            </w:r>
          </w:p>
        </w:tc>
        <w:tc>
          <w:tcPr>
            <w:tcBorders>
              <w:top w:val="single" w:color="BBCFE0" w:sz="1"/>
              <w:left w:val="single" w:color="BBCFE0" w:sz="1"/>
              <w:bottom w:val="single" w:color="BBCFE0" w:sz="1"/>
              <w:right w:val="single" w:color="BBCFE0" w:sz="1"/>
            </w:tcBorders>
            <w:shd w:fill="F2F7FB" w:val="clear"/>
          </w:tcPr>
          <w:p>
            <w:r>
              <w:rPr>
                <w:rFonts w:ascii="Courier New" w:cs="Courier New" w:eastAsia="Courier New" w:hAnsi="Courier New"/>
                <w:sz w:val="19"/>
                <w:szCs w:val="19"/>
              </w:rPr>
              <w:t xml:space="preserve">npm install -g vercel</w:t>
            </w:r>
          </w:p>
        </w:tc>
        <w:tc>
          <w:tcPr>
            <w:tcBorders>
              <w:top w:val="single" w:color="BBCFE0" w:sz="1"/>
              <w:left w:val="single" w:color="BBCFE0" w:sz="1"/>
              <w:bottom w:val="single" w:color="BBCFE0" w:sz="1"/>
              <w:right w:val="single" w:color="BBCFE0" w:sz="1"/>
            </w:tcBorders>
            <w:shd w:fill="F2F7FB" w:val="clear"/>
          </w:tcPr>
          <w:p>
            <w:r>
              <w:rPr>
                <w:rFonts w:ascii="Arial" w:cs="Arial" w:eastAsia="Arial" w:hAnsi="Arial"/>
                <w:sz w:val="19"/>
                <w:szCs w:val="19"/>
              </w:rPr>
              <w:t xml:space="preserve">CLI para deploy desde terminal</w:t>
            </w:r>
          </w:p>
        </w:tc>
      </w:tr>
      <w:tr>
        <w:tc>
          <w:tcPr>
            <w:tcW w:type="dxa" w:w="500"/>
            <w:tcBorders>
              <w:top w:val="single" w:color="BBCFE0" w:sz="1"/>
              <w:left w:val="single" w:color="BBCFE0" w:sz="1"/>
              <w:bottom w:val="single" w:color="BBCFE0" w:sz="1"/>
              <w:right w:val="single" w:color="BBCFE0" w:sz="1"/>
            </w:tcBorders>
            <w:shd w:fill="1E3A5F" w:val="clear"/>
            <w:vAlign w:val="center"/>
          </w:tcPr>
          <w:p>
            <w:pPr>
              <w:jc w:val="center"/>
            </w:pPr>
            <w:r>
              <w:rPr>
                <w:b/>
                <w:bCs/>
                <w:color w:val="FFFFFF"/>
                <w:sz w:val="20"/>
                <w:szCs w:val="20"/>
              </w:rPr>
              <w:t xml:space="preserve">9</w:t>
            </w:r>
          </w:p>
        </w:tc>
        <w:tc>
          <w:tcPr>
            <w:tcBorders>
              <w:top w:val="single" w:color="BBCFE0" w:sz="1"/>
              <w:left w:val="single" w:color="BBCFE0" w:sz="1"/>
              <w:bottom w:val="single" w:color="BBCFE0" w:sz="1"/>
              <w:right w:val="single" w:color="BBCFE0" w:sz="1"/>
            </w:tcBorders>
            <w:shd w:fill="FFFFFF" w:val="clear"/>
          </w:tcPr>
          <w:p>
            <w:r>
              <w:rPr>
                <w:rFonts w:ascii="Arial" w:cs="Arial" w:eastAsia="Arial" w:hAnsi="Arial"/>
                <w:sz w:val="19"/>
                <w:szCs w:val="19"/>
              </w:rPr>
              <w:t xml:space="preserve">Login Vercel</w:t>
            </w:r>
          </w:p>
        </w:tc>
        <w:tc>
          <w:tcPr>
            <w:tcBorders>
              <w:top w:val="single" w:color="BBCFE0" w:sz="1"/>
              <w:left w:val="single" w:color="BBCFE0" w:sz="1"/>
              <w:bottom w:val="single" w:color="BBCFE0" w:sz="1"/>
              <w:right w:val="single" w:color="BBCFE0" w:sz="1"/>
            </w:tcBorders>
            <w:shd w:fill="FFFFFF" w:val="clear"/>
          </w:tcPr>
          <w:p>
            <w:r>
              <w:rPr>
                <w:rFonts w:ascii="Courier New" w:cs="Courier New" w:eastAsia="Courier New" w:hAnsi="Courier New"/>
                <w:sz w:val="19"/>
                <w:szCs w:val="19"/>
              </w:rPr>
              <w:t xml:space="preserve">vercel login</w:t>
            </w:r>
          </w:p>
        </w:tc>
        <w:tc>
          <w:tcPr>
            <w:tcBorders>
              <w:top w:val="single" w:color="BBCFE0" w:sz="1"/>
              <w:left w:val="single" w:color="BBCFE0" w:sz="1"/>
              <w:bottom w:val="single" w:color="BBCFE0" w:sz="1"/>
              <w:right w:val="single" w:color="BBCFE0" w:sz="1"/>
            </w:tcBorders>
            <w:shd w:fill="FFFFFF" w:val="clear"/>
          </w:tcPr>
          <w:p>
            <w:r>
              <w:rPr>
                <w:rFonts w:ascii="Arial" w:cs="Arial" w:eastAsia="Arial" w:hAnsi="Arial"/>
                <w:sz w:val="19"/>
                <w:szCs w:val="19"/>
              </w:rPr>
              <w:t xml:space="preserve">Autenticarse una sola vez</w:t>
            </w:r>
          </w:p>
        </w:tc>
      </w:tr>
      <w:tr>
        <w:tc>
          <w:tcPr>
            <w:tcW w:type="dxa" w:w="500"/>
            <w:tcBorders>
              <w:top w:val="single" w:color="BBCFE0" w:sz="1"/>
              <w:left w:val="single" w:color="BBCFE0" w:sz="1"/>
              <w:bottom w:val="single" w:color="BBCFE0" w:sz="1"/>
              <w:right w:val="single" w:color="BBCFE0" w:sz="1"/>
            </w:tcBorders>
            <w:shd w:fill="1E3A5F" w:val="clear"/>
            <w:vAlign w:val="center"/>
          </w:tcPr>
          <w:p>
            <w:pPr>
              <w:jc w:val="center"/>
            </w:pPr>
            <w:r>
              <w:rPr>
                <w:b/>
                <w:bCs/>
                <w:color w:val="FFFFFF"/>
                <w:sz w:val="20"/>
                <w:szCs w:val="20"/>
              </w:rPr>
              <w:t xml:space="preserve">10</w:t>
            </w:r>
          </w:p>
        </w:tc>
        <w:tc>
          <w:tcPr>
            <w:tcBorders>
              <w:top w:val="single" w:color="BBCFE0" w:sz="1"/>
              <w:left w:val="single" w:color="BBCFE0" w:sz="1"/>
              <w:bottom w:val="single" w:color="BBCFE0" w:sz="1"/>
              <w:right w:val="single" w:color="BBCFE0" w:sz="1"/>
            </w:tcBorders>
            <w:shd w:fill="F2F7FB" w:val="clear"/>
          </w:tcPr>
          <w:p>
            <w:r>
              <w:rPr>
                <w:rFonts w:ascii="Arial" w:cs="Arial" w:eastAsia="Arial" w:hAnsi="Arial"/>
                <w:sz w:val="19"/>
                <w:szCs w:val="19"/>
              </w:rPr>
              <w:t xml:space="preserve">Verificar</w:t>
            </w:r>
          </w:p>
        </w:tc>
        <w:tc>
          <w:tcPr>
            <w:tcBorders>
              <w:top w:val="single" w:color="BBCFE0" w:sz="1"/>
              <w:left w:val="single" w:color="BBCFE0" w:sz="1"/>
              <w:bottom w:val="single" w:color="BBCFE0" w:sz="1"/>
              <w:right w:val="single" w:color="BBCFE0" w:sz="1"/>
            </w:tcBorders>
            <w:shd w:fill="F2F7FB" w:val="clear"/>
          </w:tcPr>
          <w:p>
            <w:r>
              <w:rPr>
                <w:rFonts w:ascii="Courier New" w:cs="Courier New" w:eastAsia="Courier New" w:hAnsi="Courier New"/>
                <w:sz w:val="19"/>
                <w:szCs w:val="19"/>
              </w:rPr>
              <w:t xml:space="preserve">ls ~/.claude/agents/</w:t>
            </w:r>
          </w:p>
        </w:tc>
        <w:tc>
          <w:tcPr>
            <w:tcBorders>
              <w:top w:val="single" w:color="BBCFE0" w:sz="1"/>
              <w:left w:val="single" w:color="BBCFE0" w:sz="1"/>
              <w:bottom w:val="single" w:color="BBCFE0" w:sz="1"/>
              <w:right w:val="single" w:color="BBCFE0" w:sz="1"/>
            </w:tcBorders>
            <w:shd w:fill="F2F7FB" w:val="clear"/>
          </w:tcPr>
          <w:p>
            <w:r>
              <w:rPr>
                <w:rFonts w:ascii="Arial" w:cs="Arial" w:eastAsia="Arial" w:hAnsi="Arial"/>
                <w:sz w:val="19"/>
                <w:szCs w:val="19"/>
              </w:rPr>
              <w:t xml:space="preserve">Debe aparecer web-business-builder.md</w:t>
            </w:r>
          </w:p>
        </w:tc>
      </w:tr>
    </w:tbl>
    <w:p>
      <w:r>
        <w:t xml:space="preserve"/>
      </w:r>
    </w:p>
    <w:p>
      <w:r>
        <w:t xml:space="preserve"/>
      </w:r>
    </w:p>
    <w:p>
      <w:pPr>
        <w:pStyle w:val="Heading2"/>
      </w:pPr>
      <w:r>
        <w:t xml:space="preserve">6.3  Estructura de archivos resultante</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200"/>
          <w:bottom w:type="dxa" w:w="80"/>
          <w:right w:type="dxa" w:w="200"/>
        </w:tblCellMar>
      </w:tblPr>
      <w:tblGrid>
        <w:gridCol w:w="9360"/>
      </w:tblGrid>
      <w:tr>
        <w:tc>
          <w:tcPr>
            <w:tcW w:type="dxa" w:w="9360"/>
            <w:tcBorders>
              <w:top w:val="single" w:color="BBCFE0" w:sz="1"/>
              <w:left w:val="single" w:color="BBCFE0" w:sz="1"/>
              <w:bottom w:val="single" w:color="BBCFE0" w:sz="1"/>
              <w:right w:val="single" w:color="BBCFE0" w:sz="1"/>
            </w:tcBorders>
            <w:shd w:fill="F0F0F0" w:val="clear"/>
          </w:tcPr>
          <w:p>
            <w:pPr>
              <w:spacing w:after="40" w:before="60"/>
            </w:pPr>
            <w:r>
              <w:rPr>
                <w:b/>
                <w:bCs/>
                <w:color w:val="1A1A1A"/>
                <w:sz w:val="22"/>
                <w:szCs w:val="22"/>
              </w:rPr>
              <w:t xml:space="preserve">Árbol de directorios esperado</w:t>
            </w:r>
          </w:p>
          <w:p>
            <w:pPr>
              <w:spacing w:after="20" w:before="20"/>
            </w:pPr>
            <w:r>
              <w:rPr>
                <w:color w:val="333333"/>
                <w:sz w:val="20"/>
                <w:szCs w:val="20"/>
              </w:rPr>
              <w:t xml:space="preserve">~/.claude/</w:t>
            </w:r>
          </w:p>
          <w:p>
            <w:pPr>
              <w:spacing w:after="20" w:before="20"/>
            </w:pPr>
            <w:r>
              <w:rPr>
                <w:color w:val="333333"/>
                <w:sz w:val="20"/>
                <w:szCs w:val="20"/>
              </w:rPr>
              <w:t xml:space="preserve">├── agents/</w:t>
            </w:r>
          </w:p>
          <w:p>
            <w:pPr>
              <w:spacing w:after="20" w:before="20"/>
            </w:pPr>
            <w:r>
              <w:rPr>
                <w:color w:val="333333"/>
                <w:sz w:val="20"/>
                <w:szCs w:val="20"/>
              </w:rPr>
              <w:t xml:space="preserve">│   └── web-business-builder.md      ← El agente</w:t>
            </w:r>
          </w:p>
          <w:p>
            <w:pPr>
              <w:spacing w:after="20" w:before="20"/>
            </w:pPr>
            <w:r>
              <w:rPr>
                <w:color w:val="333333"/>
                <w:sz w:val="20"/>
                <w:szCs w:val="20"/>
              </w:rPr>
              <w:t xml:space="preserve">└── skills/</w:t>
            </w:r>
          </w:p>
          <w:p>
            <w:pPr>
              <w:spacing w:after="20" w:before="20"/>
            </w:pPr>
            <w:r>
              <w:rPr>
                <w:color w:val="333333"/>
                <w:sz w:val="20"/>
                <w:szCs w:val="20"/>
              </w:rPr>
              <w:t xml:space="preserve">    └── webprocess/</w:t>
            </w:r>
          </w:p>
          <w:p>
            <w:pPr>
              <w:spacing w:after="20" w:before="20"/>
            </w:pPr>
            <w:r>
              <w:rPr>
                <w:color w:val="333333"/>
                <w:sz w:val="20"/>
                <w:szCs w:val="20"/>
              </w:rPr>
              <w:t xml:space="preserve">        └── SKILL.md                  ← El skill /webprocess</w:t>
            </w:r>
          </w:p>
        </w:tc>
      </w:tr>
    </w:tbl>
    <w:p>
      <w:r>
        <w:t xml:space="preserve"/>
      </w:r>
    </w:p>
    <w:p>
      <w:r>
        <w:t xml:space="preserve"/>
      </w:r>
    </w:p>
    <w:p>
      <w:pPr>
        <w:pStyle w:val="Heading2"/>
      </w:pPr>
      <w:r>
        <w:t xml:space="preserve">6.4  Instalación de yt-dlp (Windows)</w:t>
      </w:r>
    </w:p>
    <w:p>
      <w:pPr>
        <w:spacing w:after="60"/>
      </w:pPr>
      <w:r>
        <w:t xml:space="preserve">Opción A — winget (recomendado):</w:t>
      </w:r>
    </w:p>
    <w:p>
      <w:pPr>
        <w:pStyle w:val="Code"/>
      </w:pPr>
      <w:r>
        <w:t xml:space="preserve">winget install yt-dlp</w:t>
      </w:r>
    </w:p>
    <w:p>
      <w:r>
        <w:t xml:space="preserve"/>
      </w:r>
    </w:p>
    <w:p>
      <w:pPr>
        <w:spacing w:after="60"/>
      </w:pPr>
      <w:r>
        <w:t xml:space="preserve">Opción B — descarga manual:</w:t>
      </w:r>
    </w:p>
    <w:p>
      <w:pPr>
        <w:pStyle w:val="ListParagraph"/>
        <w:numPr>
          <w:ilvl w:val="0"/>
          <w:numId w:val="2"/>
        </w:numPr>
      </w:pPr>
      <w:r>
        <w:t xml:space="preserve">Descargar yt-dlp.exe desde github.com/yt-dlp/yt-dlp/releases</w:t>
      </w:r>
    </w:p>
    <w:p>
      <w:pPr>
        <w:pStyle w:val="ListParagraph"/>
        <w:numPr>
          <w:ilvl w:val="0"/>
          <w:numId w:val="2"/>
        </w:numPr>
      </w:pPr>
      <w:r>
        <w:t xml:space="preserve">Colocarlo en la raíz del proyecto o en una carpeta del PATH</w:t>
      </w:r>
    </w:p>
    <w:p>
      <w:pPr>
        <w:pStyle w:val="ListParagraph"/>
        <w:numPr>
          <w:ilvl w:val="0"/>
          <w:numId w:val="2"/>
        </w:numPr>
      </w:pPr>
      <w:r>
        <w:t xml:space="preserve">En los scripts bash usar: ./yt-dlp.exe (si está en el directorio actual)</w:t>
      </w:r>
    </w:p>
    <w:p>
      <w:r>
        <w:t xml:space="preserve"/>
      </w:r>
    </w:p>
    <w:p>
      <w:r>
        <w:t xml:space="preserve"/>
      </w:r>
    </w:p>
    <w:p>
      <w:pPr>
        <w:pStyle w:val="Heading2"/>
      </w:pPr>
      <w:r>
        <w:t xml:space="preserve">6.5  Verificación post-instalación</w:t>
      </w:r>
    </w:p>
    <w:p>
      <w:pPr>
        <w:spacing w:after="100"/>
      </w:pPr>
      <w:r>
        <w:t xml:space="preserve">Abre Claude Code y escribe /webprocess. Si el skill está correctamente instalado verás: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200"/>
          <w:bottom w:type="dxa" w:w="80"/>
          <w:right w:type="dxa" w:w="200"/>
        </w:tblCellMar>
      </w:tblPr>
      <w:tblGrid>
        <w:gridCol w:w="9360"/>
      </w:tblGrid>
      <w:tr>
        <w:tc>
          <w:tcPr>
            <w:tcW w:type="dxa" w:w="9360"/>
            <w:tcBorders>
              <w:top w:val="single" w:color="BBCFE0" w:sz="1"/>
              <w:left w:val="single" w:color="BBCFE0" w:sz="1"/>
              <w:bottom w:val="single" w:color="BBCFE0" w:sz="1"/>
              <w:right w:val="single" w:color="BBCFE0" w:sz="1"/>
            </w:tcBorders>
            <w:shd w:fill="E6F4EA" w:val="clear"/>
          </w:tcPr>
          <w:p>
            <w:pPr>
              <w:spacing w:after="40" w:before="60"/>
            </w:pPr>
            <w:r>
              <w:rPr>
                <w:b/>
                <w:bCs/>
                <w:color w:val="1E7E34"/>
                <w:sz w:val="22"/>
                <w:szCs w:val="22"/>
              </w:rPr>
              <w:t xml:space="preserve">Respuesta esperada de /webprocess</w:t>
            </w:r>
          </w:p>
          <w:p>
            <w:pPr>
              <w:spacing w:after="20" w:before="20"/>
            </w:pPr>
            <w:r>
              <w:rPr>
                <w:color w:val="333333"/>
                <w:sz w:val="20"/>
                <w:szCs w:val="20"/>
              </w:rPr>
              <w:t xml:space="preserve">Para empezar con tu web necesito saber:</w:t>
            </w:r>
          </w:p>
          <w:p>
            <w:pPr>
              <w:spacing w:after="20" w:before="20"/>
            </w:pPr>
            <w:r>
              <w:rPr>
                <w:color w:val="333333"/>
                <w:sz w:val="20"/>
                <w:szCs w:val="20"/>
              </w:rPr>
              <w:t xml:space="preserve"/>
            </w:r>
          </w:p>
          <w:p>
            <w:pPr>
              <w:spacing w:after="20" w:before="20"/>
            </w:pPr>
            <w:r>
              <w:rPr>
                <w:color w:val="333333"/>
                <w:sz w:val="20"/>
                <w:szCs w:val="20"/>
              </w:rPr>
              <w:t xml:space="preserve">1. Nombre del negocio y sector</w:t>
            </w:r>
          </w:p>
          <w:p>
            <w:pPr>
              <w:spacing w:after="20" w:before="20"/>
            </w:pPr>
            <w:r>
              <w:rPr>
                <w:color w:val="333333"/>
                <w:sz w:val="20"/>
                <w:szCs w:val="20"/>
              </w:rPr>
              <w:t xml:space="preserve">2. Instagram / TikTok / redes sociales</w:t>
            </w:r>
          </w:p>
          <w:p>
            <w:pPr>
              <w:spacing w:after="20" w:before="20"/>
            </w:pPr>
            <w:r>
              <w:rPr>
                <w:color w:val="333333"/>
                <w:sz w:val="20"/>
                <w:szCs w:val="20"/>
              </w:rPr>
              <w:t xml:space="preserve">3. El logo (PNG o SVG)</w:t>
            </w:r>
          </w:p>
          <w:p>
            <w:pPr>
              <w:spacing w:after="20" w:before="20"/>
            </w:pPr>
            <w:r>
              <w:rPr>
                <w:color w:val="333333"/>
                <w:sz w:val="20"/>
                <w:szCs w:val="20"/>
              </w:rPr>
              <w:t xml:space="preserve">4. Teléfono, email y dirección</w:t>
            </w:r>
          </w:p>
          <w:p>
            <w:pPr>
              <w:spacing w:after="20" w:before="20"/>
            </w:pPr>
            <w:r>
              <w:rPr>
                <w:color w:val="333333"/>
                <w:sz w:val="20"/>
                <w:szCs w:val="20"/>
              </w:rPr>
              <w:t xml:space="preserve">5. ¿Hay una web actual? ¿Qué servicios ofrecen?</w:t>
            </w:r>
          </w:p>
          <w:p>
            <w:pPr>
              <w:spacing w:after="20" w:before="20"/>
            </w:pPr>
            <w:r>
              <w:rPr>
                <w:color w:val="333333"/>
                <w:sz w:val="20"/>
                <w:szCs w:val="20"/>
              </w:rPr>
              <w:t xml:space="preserve">6. ¿Hay alguna historia especial detrás del negocio?</w:t>
            </w:r>
          </w:p>
        </w:tc>
      </w:tr>
    </w:tbl>
    <w:p>
      <w:r>
        <w:br w:type="page"/>
      </w:r>
    </w:p>
    <w:p>
      <w:pPr>
        <w:pStyle w:val="Heading1"/>
      </w:pPr>
      <w:r>
        <w:t xml:space="preserve">7.  Cómo usar el skill</w:t>
      </w:r>
    </w:p>
    <w:p>
      <w:pPr>
        <w:pStyle w:val="Heading2"/>
      </w:pPr>
      <w:r>
        <w:t xml:space="preserve">7.1  Inicio de proyecto — Comando</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1A1A1A" w:val="clear"/>
          </w:tcPr>
          <w:p>
            <w:pPr>
              <w:spacing w:after="60" w:before="120"/>
            </w:pPr>
            <w:r>
              <w:rPr>
                <w:rFonts w:ascii="Courier New" w:cs="Courier New" w:eastAsia="Courier New" w:hAnsi="Courier New"/>
                <w:color w:val="888888"/>
                <w:sz w:val="22"/>
                <w:szCs w:val="22"/>
              </w:rPr>
              <w:t xml:space="preserve">$ </w:t>
            </w:r>
            <w:r>
              <w:rPr>
                <w:rFonts w:ascii="Courier New" w:cs="Courier New" w:eastAsia="Courier New" w:hAnsi="Courier New"/>
                <w:b/>
                <w:bCs/>
                <w:color w:val="E8A020"/>
                <w:sz w:val="22"/>
                <w:szCs w:val="22"/>
              </w:rPr>
              <w:t xml:space="preserve">/webprocess</w:t>
            </w:r>
          </w:p>
          <w:p>
            <w:pPr>
              <w:spacing w:after="120" w:before="0"/>
            </w:pPr>
            <w:r>
              <w:rPr>
                <w:rFonts w:ascii="Courier New" w:cs="Courier New" w:eastAsia="Courier New" w:hAnsi="Courier New"/>
                <w:color w:val="666666"/>
                <w:sz w:val="18"/>
                <w:szCs w:val="18"/>
              </w:rPr>
              <w:t xml:space="preserve"># Escríbelo en Claude Code al inicio de un nuevo proyecto</w:t>
            </w:r>
          </w:p>
        </w:tc>
      </w:tr>
    </w:tbl>
    <w:p>
      <w:r>
        <w:t xml:space="preserve"/>
      </w:r>
    </w:p>
    <w:p>
      <w:r>
        <w:t xml:space="preserve"/>
      </w:r>
    </w:p>
    <w:p>
      <w:pPr>
        <w:pStyle w:val="Heading2"/>
      </w:pPr>
      <w:r>
        <w:t xml:space="preserve">7.2  Ejemplos de prompts</w:t>
      </w:r>
    </w:p>
    <w:p>
      <w:pPr>
        <w:spacing w:after="60"/>
      </w:pPr>
      <w:r>
        <w:t xml:space="preserve">Ejemplo 1 — Negocio con Instagram conocido: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200"/>
          <w:bottom w:type="dxa" w:w="80"/>
          <w:right w:type="dxa" w:w="200"/>
        </w:tblCellMar>
      </w:tblPr>
      <w:tblGrid>
        <w:gridCol w:w="9360"/>
      </w:tblGrid>
      <w:tr>
        <w:tc>
          <w:tcPr>
            <w:tcW w:type="dxa" w:w="9360"/>
            <w:tcBorders>
              <w:top w:val="single" w:color="BBCFE0" w:sz="1"/>
              <w:left w:val="single" w:color="BBCFE0" w:sz="1"/>
              <w:bottom w:val="single" w:color="BBCFE0" w:sz="1"/>
              <w:right w:val="single" w:color="BBCFE0" w:sz="1"/>
            </w:tcBorders>
            <w:shd w:fill="D6E4F0" w:val="clear"/>
          </w:tcPr>
          <w:p>
            <w:pPr>
              <w:spacing w:after="40" w:before="60"/>
            </w:pPr>
            <w:r>
              <w:rPr>
                <w:b/>
                <w:bCs/>
                <w:color w:val="1E3A5F"/>
                <w:sz w:val="22"/>
                <w:szCs w:val="22"/>
              </w:rPr>
              <w:t xml:space="preserve"/>
            </w:r>
          </w:p>
          <w:p>
            <w:pPr>
              <w:spacing w:after="20" w:before="20"/>
            </w:pPr>
            <w:r>
              <w:rPr>
                <w:color w:val="333333"/>
                <w:sz w:val="20"/>
                <w:szCs w:val="20"/>
              </w:rPr>
              <w:t xml:space="preserve">"Crea la web completa para La Dama, peluquería canina en Sevilla. Su Instagram es @ladama_24"</w:t>
            </w:r>
          </w:p>
          <w:p>
            <w:pPr>
              <w:spacing w:after="20" w:before="20"/>
            </w:pPr>
            <w:r>
              <w:rPr>
                <w:color w:val="333333"/>
                <w:sz w:val="20"/>
                <w:szCs w:val="20"/>
              </w:rPr>
              <w:t xml:space="preserve"/>
            </w:r>
          </w:p>
          <w:p>
            <w:pPr>
              <w:spacing w:after="20" w:before="20"/>
            </w:pPr>
            <w:r>
              <w:rPr>
                <w:color w:val="333333"/>
                <w:sz w:val="20"/>
                <w:szCs w:val="20"/>
              </w:rPr>
              <w:t xml:space="preserve">→ El agente analiza la marca, descarga media real, construye landing + admin, despliega en Vercel.</w:t>
            </w:r>
          </w:p>
        </w:tc>
      </w:tr>
    </w:tbl>
    <w:p>
      <w:r>
        <w:t xml:space="preserve"/>
      </w:r>
    </w:p>
    <w:p>
      <w:pPr>
        <w:spacing w:after="60"/>
      </w:pPr>
      <w:r>
        <w:t xml:space="preserve">Ejemplo 2 — Sistema SaaS complejo: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200"/>
          <w:bottom w:type="dxa" w:w="80"/>
          <w:right w:type="dxa" w:w="200"/>
        </w:tblCellMar>
      </w:tblPr>
      <w:tblGrid>
        <w:gridCol w:w="9360"/>
      </w:tblGrid>
      <w:tr>
        <w:tc>
          <w:tcPr>
            <w:tcW w:type="dxa" w:w="9360"/>
            <w:tcBorders>
              <w:top w:val="single" w:color="BBCFE0" w:sz="1"/>
              <w:left w:val="single" w:color="BBCFE0" w:sz="1"/>
              <w:bottom w:val="single" w:color="BBCFE0" w:sz="1"/>
              <w:right w:val="single" w:color="BBCFE0" w:sz="1"/>
            </w:tcBorders>
            <w:shd w:fill="FEF3E2" w:val="clear"/>
          </w:tcPr>
          <w:p>
            <w:pPr>
              <w:spacing w:after="40" w:before="60"/>
            </w:pPr>
            <w:r>
              <w:rPr>
                <w:b/>
                <w:bCs/>
                <w:color w:val="7A4500"/>
                <w:sz w:val="22"/>
                <w:szCs w:val="22"/>
              </w:rPr>
              <w:t xml:space="preserve"/>
            </w:r>
          </w:p>
          <w:p>
            <w:pPr>
              <w:spacing w:after="20" w:before="20"/>
            </w:pPr>
            <w:r>
              <w:rPr>
                <w:color w:val="333333"/>
                <w:sz w:val="20"/>
                <w:szCs w:val="20"/>
              </w:rPr>
              <w:t xml:space="preserve">"Necesito un sistema de pedidos para mi restaurante buffet, con QR en las mesas,</w:t>
            </w:r>
          </w:p>
          <w:p>
            <w:pPr>
              <w:spacing w:after="20" w:before="20"/>
            </w:pPr>
            <w:r>
              <w:rPr>
                <w:color w:val="333333"/>
                <w:sz w:val="20"/>
                <w:szCs w:val="20"/>
              </w:rPr>
              <w:t xml:space="preserve">panel de cocina en tiempo real y backoffice de gestión"</w:t>
            </w:r>
          </w:p>
          <w:p>
            <w:pPr>
              <w:spacing w:after="20" w:before="20"/>
            </w:pPr>
            <w:r>
              <w:rPr>
                <w:color w:val="333333"/>
                <w:sz w:val="20"/>
                <w:szCs w:val="20"/>
              </w:rPr>
              <w:t xml:space="preserve"/>
            </w:r>
          </w:p>
          <w:p>
            <w:pPr>
              <w:spacing w:after="20" w:before="20"/>
            </w:pPr>
            <w:r>
              <w:rPr>
                <w:color w:val="333333"/>
                <w:sz w:val="20"/>
                <w:szCs w:val="20"/>
              </w:rPr>
              <w:t xml:space="preserve">→ El agente activa Tipo B: Node.js+Fastify+SQLite, 3 frontends React, WebSockets, bot Telegram.</w:t>
            </w:r>
          </w:p>
        </w:tc>
      </w:tr>
    </w:tbl>
    <w:p>
      <w:r>
        <w:t xml:space="preserve"/>
      </w:r>
    </w:p>
    <w:p>
      <w:pPr>
        <w:spacing w:after="60"/>
      </w:pPr>
      <w:r>
        <w:t xml:space="preserve">Ejemplo 3 — Web sencilla sin admin: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200"/>
          <w:bottom w:type="dxa" w:w="80"/>
          <w:right w:type="dxa" w:w="200"/>
        </w:tblCellMar>
      </w:tblPr>
      <w:tblGrid>
        <w:gridCol w:w="9360"/>
      </w:tblGrid>
      <w:tr>
        <w:tc>
          <w:tcPr>
            <w:tcW w:type="dxa" w:w="9360"/>
            <w:tcBorders>
              <w:top w:val="single" w:color="BBCFE0" w:sz="1"/>
              <w:left w:val="single" w:color="BBCFE0" w:sz="1"/>
              <w:bottom w:val="single" w:color="BBCFE0" w:sz="1"/>
              <w:right w:val="single" w:color="BBCFE0" w:sz="1"/>
            </w:tcBorders>
            <w:shd w:fill="E6F4EA" w:val="clear"/>
          </w:tcPr>
          <w:p>
            <w:pPr>
              <w:spacing w:after="40" w:before="60"/>
            </w:pPr>
            <w:r>
              <w:rPr>
                <w:b/>
                <w:bCs/>
                <w:color w:val="1E7E34"/>
                <w:sz w:val="22"/>
                <w:szCs w:val="22"/>
              </w:rPr>
              <w:t xml:space="preserve"/>
            </w:r>
          </w:p>
          <w:p>
            <w:pPr>
              <w:spacing w:after="20" w:before="20"/>
            </w:pPr>
            <w:r>
              <w:rPr>
                <w:color w:val="333333"/>
                <w:sz w:val="20"/>
                <w:szCs w:val="20"/>
              </w:rPr>
              <w:t xml:space="preserve">"Necesito una web rápida para Sideralbar, un bar en el centro. Sin panel admin."</w:t>
            </w:r>
          </w:p>
          <w:p>
            <w:pPr>
              <w:spacing w:after="20" w:before="20"/>
            </w:pPr>
            <w:r>
              <w:rPr>
                <w:color w:val="333333"/>
                <w:sz w:val="20"/>
                <w:szCs w:val="20"/>
              </w:rPr>
              <w:t xml:space="preserve"/>
            </w:r>
          </w:p>
          <w:p>
            <w:pPr>
              <w:spacing w:after="20" w:before="20"/>
            </w:pPr>
            <w:r>
              <w:rPr>
                <w:color w:val="333333"/>
                <w:sz w:val="20"/>
                <w:szCs w:val="20"/>
              </w:rPr>
              <w:t xml:space="preserve">→ El agente activa Tipo C: HTML/CSS/JS vanilla. Listo en horas, deploy en Vercel.</w:t>
            </w:r>
          </w:p>
        </w:tc>
      </w:tr>
    </w:tbl>
    <w:p>
      <w:r>
        <w:t xml:space="preserve"/>
      </w:r>
    </w:p>
    <w:p>
      <w:r>
        <w:t xml:space="preserve"/>
      </w:r>
    </w:p>
    <w:p>
      <w:pPr>
        <w:pStyle w:val="Heading2"/>
      </w:pPr>
      <w:r>
        <w:t xml:space="preserve">7.3  Flujo de aprobación</w:t>
      </w:r>
    </w:p>
    <w:p>
      <w:pPr>
        <w:spacing w:after="120"/>
      </w:pPr>
      <w:r>
        <w:t xml:space="preserve">El skill solicita aprobación del usuario en estos puntos clave:</w:t>
      </w:r>
    </w:p>
    <w:p>
      <w:pPr>
        <w:pStyle w:val="ListParagraph"/>
        <w:numPr>
          <w:ilvl w:val="0"/>
          <w:numId w:val="2"/>
        </w:numPr>
      </w:pPr>
      <w:r>
        <w:t xml:space="preserve">Tras la Fase 2: "¿Este análisis de marca refleja bien tu negocio?"</w:t>
      </w:r>
    </w:p>
    <w:p>
      <w:pPr>
        <w:pStyle w:val="ListParagraph"/>
        <w:numPr>
          <w:ilvl w:val="0"/>
          <w:numId w:val="2"/>
        </w:numPr>
      </w:pPr>
      <w:r>
        <w:t xml:space="preserve">Tras la Fase 3: revisión de la paleta de colores y tipografías propuestas</w:t>
      </w:r>
    </w:p>
    <w:p>
      <w:pPr>
        <w:pStyle w:val="ListParagraph"/>
        <w:numPr>
          <w:ilvl w:val="0"/>
          <w:numId w:val="2"/>
        </w:numPr>
      </w:pPr>
      <w:r>
        <w:t xml:space="preserve">Antes del deploy: confirmación de que el build está correcto</w:t>
      </w:r>
    </w:p>
    <w:p>
      <w:pPr>
        <w:pStyle w:val="ListParagraph"/>
        <w:numPr>
          <w:ilvl w:val="0"/>
          <w:numId w:val="2"/>
        </w:numPr>
      </w:pPr>
      <w:r>
        <w:t xml:space="preserve">En el resto de fases: el agente trabaja de forma autónoma</w:t>
      </w:r>
    </w:p>
    <w:p>
      <w:r>
        <w:t xml:space="preserve"/>
      </w:r>
    </w:p>
    <w:p>
      <w:r>
        <w:t xml:space="preserve"/>
      </w:r>
    </w:p>
    <w:p>
      <w:pPr>
        <w:pStyle w:val="Heading2"/>
      </w:pPr>
      <w:r>
        <w:t xml:space="preserve">7.4  Después del deploy</w:t>
      </w:r>
    </w:p>
    <w:p>
      <w:pPr>
        <w:pStyle w:val="ListParagraph"/>
        <w:numPr>
          <w:ilvl w:val="0"/>
          <w:numId w:val="2"/>
        </w:numPr>
      </w:pPr>
      <w:r>
        <w:t xml:space="preserve">El agente entrega la URL de producción en Vercel</w:t>
      </w:r>
    </w:p>
    <w:p>
      <w:pPr>
        <w:pStyle w:val="ListParagraph"/>
        <w:numPr>
          <w:ilvl w:val="0"/>
          <w:numId w:val="2"/>
        </w:numPr>
      </w:pPr>
      <w:r>
        <w:t xml:space="preserve">Entrega también la documentación comercial (propuesta + presupuesto + contrato)</w:t>
      </w:r>
    </w:p>
    <w:p>
      <w:pPr>
        <w:pStyle w:val="ListParagraph"/>
        <w:numPr>
          <w:ilvl w:val="0"/>
          <w:numId w:val="2"/>
        </w:numPr>
      </w:pPr>
      <w:r>
        <w:t xml:space="preserve">Los archivos locales quedan en C:/Users/jose2/OneDrive/Escritorio/mcp/&lt;nombre-proyecto&gt;</w:t>
      </w:r>
    </w:p>
    <w:p>
      <w:r>
        <w:br w:type="page"/>
      </w:r>
    </w:p>
    <w:p>
      <w:pPr>
        <w:pStyle w:val="Heading1"/>
      </w:pPr>
      <w:r>
        <w:t xml:space="preserve">8.  Problemas comunes y soluciones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40"/>
          <w:bottom w:type="dxa" w:w="70"/>
          <w:right w:type="dxa" w:w="140"/>
        </w:tblCellMar>
      </w:tblPr>
      <w:tblGrid>
        <w:gridCol w:w="3000"/>
        <w:gridCol w:w="3000"/>
        <w:gridCol w:w="3360"/>
      </w:tblGrid>
      <w:tr>
        <w:trPr>
          <w:tblHeader/>
        </w:trPr>
        <w:tc>
          <w:tcPr>
            <w:tcBorders>
              <w:top w:val="single" w:color="BBCFE0" w:sz="1"/>
              <w:left w:val="single" w:color="BBCFE0" w:sz="1"/>
              <w:bottom w:val="single" w:color="BBCFE0" w:sz="1"/>
              <w:right w:val="single" w:color="BBCFE0" w:sz="1"/>
            </w:tcBorders>
            <w:shd w:fill="1E3A5F" w:val="clear"/>
          </w:tcPr>
          <w:p>
            <w:r>
              <w:rPr>
                <w:b/>
                <w:bCs/>
                <w:color w:val="FFFFFF"/>
                <w:sz w:val="20"/>
                <w:szCs w:val="20"/>
              </w:rPr>
              <w:t xml:space="preserve">Problema</w:t>
            </w:r>
          </w:p>
        </w:tc>
        <w:tc>
          <w:tcPr>
            <w:tcBorders>
              <w:top w:val="single" w:color="BBCFE0" w:sz="1"/>
              <w:left w:val="single" w:color="BBCFE0" w:sz="1"/>
              <w:bottom w:val="single" w:color="BBCFE0" w:sz="1"/>
              <w:right w:val="single" w:color="BBCFE0" w:sz="1"/>
            </w:tcBorders>
            <w:shd w:fill="1E3A5F" w:val="clear"/>
          </w:tcPr>
          <w:p>
            <w:r>
              <w:rPr>
                <w:b/>
                <w:bCs/>
                <w:color w:val="FFFFFF"/>
                <w:sz w:val="20"/>
                <w:szCs w:val="20"/>
              </w:rPr>
              <w:t xml:space="preserve">Causa</w:t>
            </w:r>
          </w:p>
        </w:tc>
        <w:tc>
          <w:tcPr>
            <w:tcBorders>
              <w:top w:val="single" w:color="BBCFE0" w:sz="1"/>
              <w:left w:val="single" w:color="BBCFE0" w:sz="1"/>
              <w:bottom w:val="single" w:color="BBCFE0" w:sz="1"/>
              <w:right w:val="single" w:color="BBCFE0" w:sz="1"/>
            </w:tcBorders>
            <w:shd w:fill="1E3A5F" w:val="clear"/>
          </w:tcPr>
          <w:p>
            <w:r>
              <w:rPr>
                <w:b/>
                <w:bCs/>
                <w:color w:val="FFFFFF"/>
                <w:sz w:val="20"/>
                <w:szCs w:val="20"/>
              </w:rPr>
              <w:t xml:space="preserve">Solución</w:t>
            </w:r>
          </w:p>
        </w:tc>
      </w:tr>
      <w:tr>
        <w:tc>
          <w:tcPr>
            <w:tcBorders>
              <w:top w:val="single" w:color="BBCFE0" w:sz="1"/>
              <w:left w:val="single" w:color="BBCFE0" w:sz="1"/>
              <w:bottom w:val="single" w:color="BBCFE0" w:sz="1"/>
              <w:right w:val="single" w:color="BBCFE0" w:sz="1"/>
            </w:tcBorders>
            <w:shd w:fill="FFFFFF" w:val="clear"/>
          </w:tcPr>
          <w:p>
            <w:r>
              <w:rPr>
                <w:b/>
                <w:bCs/>
                <w:sz w:val="19"/>
                <w:szCs w:val="19"/>
              </w:rPr>
              <w:t xml:space="preserve">yt-dlp falla en posts de imagen</w:t>
            </w:r>
          </w:p>
        </w:tc>
        <w:tc>
          <w:tcPr>
            <w:tcBorders>
              <w:top w:val="single" w:color="BBCFE0" w:sz="1"/>
              <w:left w:val="single" w:color="BBCFE0" w:sz="1"/>
              <w:bottom w:val="single" w:color="BBCFE0" w:sz="1"/>
              <w:right w:val="single" w:color="BBCFE0" w:sz="1"/>
            </w:tcBorders>
            <w:shd w:fill="FFFFFF" w:val="clear"/>
          </w:tcPr>
          <w:p>
            <w:r>
              <w:rPr>
                <w:color w:val="595959"/>
                <w:sz w:val="19"/>
                <w:szCs w:val="19"/>
              </w:rPr>
              <w:t xml:space="preserve">yt-dlp no soporta posts estáticos de Instagram</w:t>
            </w:r>
          </w:p>
        </w:tc>
        <w:tc>
          <w:tcPr>
            <w:tcBorders>
              <w:top w:val="single" w:color="BBCFE0" w:sz="1"/>
              <w:left w:val="single" w:color="BBCFE0" w:sz="1"/>
              <w:bottom w:val="single" w:color="BBCFE0" w:sz="1"/>
              <w:right w:val="single" w:color="BBCFE0" w:sz="1"/>
            </w:tcBorders>
            <w:shd w:fill="FFFFFF" w:val="clear"/>
          </w:tcPr>
          <w:p>
            <w:r>
              <w:rPr>
                <w:color w:val="1E7E34"/>
                <w:sz w:val="19"/>
                <w:szCs w:val="19"/>
              </w:rPr>
              <w:t xml:space="preserve">Usar curl con -L en su lugar</w:t>
            </w:r>
          </w:p>
        </w:tc>
      </w:tr>
      <w:tr>
        <w:tc>
          <w:tcPr>
            <w:tcBorders>
              <w:top w:val="single" w:color="BBCFE0" w:sz="1"/>
              <w:left w:val="single" w:color="BBCFE0" w:sz="1"/>
              <w:bottom w:val="single" w:color="BBCFE0" w:sz="1"/>
              <w:right w:val="single" w:color="BBCFE0" w:sz="1"/>
            </w:tcBorders>
            <w:shd w:fill="F2F7FB" w:val="clear"/>
          </w:tcPr>
          <w:p>
            <w:r>
              <w:rPr>
                <w:b/>
                <w:bCs/>
                <w:sz w:val="19"/>
                <w:szCs w:val="19"/>
              </w:rPr>
              <w:t xml:space="preserve">curl con &amp;slide=N siempre devuelve la primera imagen</w:t>
            </w:r>
          </w:p>
        </w:tc>
        <w:tc>
          <w:tcPr>
            <w:tcBorders>
              <w:top w:val="single" w:color="BBCFE0" w:sz="1"/>
              <w:left w:val="single" w:color="BBCFE0" w:sz="1"/>
              <w:bottom w:val="single" w:color="BBCFE0" w:sz="1"/>
              <w:right w:val="single" w:color="BBCFE0" w:sz="1"/>
            </w:tcBorders>
            <w:shd w:fill="F2F7FB" w:val="clear"/>
          </w:tcPr>
          <w:p>
            <w:r>
              <w:rPr>
                <w:color w:val="595959"/>
                <w:sz w:val="19"/>
                <w:szCs w:val="19"/>
              </w:rPr>
              <w:t xml:space="preserve">Comportamiento normal de la API de Instagram</w:t>
            </w:r>
          </w:p>
        </w:tc>
        <w:tc>
          <w:tcPr>
            <w:tcBorders>
              <w:top w:val="single" w:color="BBCFE0" w:sz="1"/>
              <w:left w:val="single" w:color="BBCFE0" w:sz="1"/>
              <w:bottom w:val="single" w:color="BBCFE0" w:sz="1"/>
              <w:right w:val="single" w:color="BBCFE0" w:sz="1"/>
            </w:tcBorders>
            <w:shd w:fill="F2F7FB" w:val="clear"/>
          </w:tcPr>
          <w:p>
            <w:r>
              <w:rPr>
                <w:color w:val="1E7E34"/>
                <w:sz w:val="19"/>
                <w:szCs w:val="19"/>
              </w:rPr>
              <w:t xml:space="preserve">No duplicar, es correcto</w:t>
            </w:r>
          </w:p>
        </w:tc>
      </w:tr>
      <w:tr>
        <w:tc>
          <w:tcPr>
            <w:tcBorders>
              <w:top w:val="single" w:color="BBCFE0" w:sz="1"/>
              <w:left w:val="single" w:color="BBCFE0" w:sz="1"/>
              <w:bottom w:val="single" w:color="BBCFE0" w:sz="1"/>
              <w:right w:val="single" w:color="BBCFE0" w:sz="1"/>
            </w:tcBorders>
            <w:shd w:fill="FFFFFF" w:val="clear"/>
          </w:tcPr>
          <w:p>
            <w:r>
              <w:rPr>
                <w:b/>
                <w:bCs/>
                <w:sz w:val="19"/>
                <w:szCs w:val="19"/>
              </w:rPr>
              <w:t xml:space="preserve">Contenido desplazado a la izquierda en Tailwind v4</w:t>
            </w:r>
          </w:p>
        </w:tc>
        <w:tc>
          <w:tcPr>
            <w:tcBorders>
              <w:top w:val="single" w:color="BBCFE0" w:sz="1"/>
              <w:left w:val="single" w:color="BBCFE0" w:sz="1"/>
              <w:bottom w:val="single" w:color="BBCFE0" w:sz="1"/>
              <w:right w:val="single" w:color="BBCFE0" w:sz="1"/>
            </w:tcBorders>
            <w:shd w:fill="FFFFFF" w:val="clear"/>
          </w:tcPr>
          <w:p>
            <w:r>
              <w:rPr>
                <w:color w:val="595959"/>
                <w:sz w:val="19"/>
                <w:szCs w:val="19"/>
              </w:rPr>
              <w:t xml:space="preserve">Bug CSS cascade layers — reset fuera de @layer base</w:t>
            </w:r>
          </w:p>
        </w:tc>
        <w:tc>
          <w:tcPr>
            <w:tcBorders>
              <w:top w:val="single" w:color="BBCFE0" w:sz="1"/>
              <w:left w:val="single" w:color="BBCFE0" w:sz="1"/>
              <w:bottom w:val="single" w:color="BBCFE0" w:sz="1"/>
              <w:right w:val="single" w:color="BBCFE0" w:sz="1"/>
            </w:tcBorders>
            <w:shd w:fill="FFFFFF" w:val="clear"/>
          </w:tcPr>
          <w:p>
            <w:r>
              <w:rPr>
                <w:color w:val="1E7E34"/>
                <w:sz w:val="19"/>
                <w:szCs w:val="19"/>
              </w:rPr>
              <w:t xml:space="preserve">Mover reset a @layer base (ver Fase 3)</w:t>
            </w:r>
          </w:p>
        </w:tc>
      </w:tr>
      <w:tr>
        <w:tc>
          <w:tcPr>
            <w:tcBorders>
              <w:top w:val="single" w:color="BBCFE0" w:sz="1"/>
              <w:left w:val="single" w:color="BBCFE0" w:sz="1"/>
              <w:bottom w:val="single" w:color="BBCFE0" w:sz="1"/>
              <w:right w:val="single" w:color="BBCFE0" w:sz="1"/>
            </w:tcBorders>
            <w:shd w:fill="F2F7FB" w:val="clear"/>
          </w:tcPr>
          <w:p>
            <w:r>
              <w:rPr>
                <w:b/>
                <w:bCs/>
                <w:sz w:val="19"/>
                <w:szCs w:val="19"/>
              </w:rPr>
              <w:t xml:space="preserve">/webprocess no responde</w:t>
            </w:r>
          </w:p>
        </w:tc>
        <w:tc>
          <w:tcPr>
            <w:tcBorders>
              <w:top w:val="single" w:color="BBCFE0" w:sz="1"/>
              <w:left w:val="single" w:color="BBCFE0" w:sz="1"/>
              <w:bottom w:val="single" w:color="BBCFE0" w:sz="1"/>
              <w:right w:val="single" w:color="BBCFE0" w:sz="1"/>
            </w:tcBorders>
            <w:shd w:fill="F2F7FB" w:val="clear"/>
          </w:tcPr>
          <w:p>
            <w:r>
              <w:rPr>
                <w:color w:val="595959"/>
                <w:sz w:val="19"/>
                <w:szCs w:val="19"/>
              </w:rPr>
              <w:t xml:space="preserve">Skill no instalado correctamente</w:t>
            </w:r>
          </w:p>
        </w:tc>
        <w:tc>
          <w:tcPr>
            <w:tcBorders>
              <w:top w:val="single" w:color="BBCFE0" w:sz="1"/>
              <w:left w:val="single" w:color="BBCFE0" w:sz="1"/>
              <w:bottom w:val="single" w:color="BBCFE0" w:sz="1"/>
              <w:right w:val="single" w:color="BBCFE0" w:sz="1"/>
            </w:tcBorders>
            <w:shd w:fill="F2F7FB" w:val="clear"/>
          </w:tcPr>
          <w:p>
            <w:r>
              <w:rPr>
                <w:color w:val="1E7E34"/>
                <w:sz w:val="19"/>
                <w:szCs w:val="19"/>
              </w:rPr>
              <w:t xml:space="preserve">Verificar que SKILL.md está en ~/.claude/skills/webprocess/</w:t>
            </w:r>
          </w:p>
        </w:tc>
      </w:tr>
      <w:tr>
        <w:tc>
          <w:tcPr>
            <w:tcBorders>
              <w:top w:val="single" w:color="BBCFE0" w:sz="1"/>
              <w:left w:val="single" w:color="BBCFE0" w:sz="1"/>
              <w:bottom w:val="single" w:color="BBCFE0" w:sz="1"/>
              <w:right w:val="single" w:color="BBCFE0" w:sz="1"/>
            </w:tcBorders>
            <w:shd w:fill="FFFFFF" w:val="clear"/>
          </w:tcPr>
          <w:p>
            <w:r>
              <w:rPr>
                <w:b/>
                <w:bCs/>
                <w:sz w:val="19"/>
                <w:szCs w:val="19"/>
              </w:rPr>
              <w:t xml:space="preserve">El agente no aparece en Claude</w:t>
            </w:r>
          </w:p>
        </w:tc>
        <w:tc>
          <w:tcPr>
            <w:tcBorders>
              <w:top w:val="single" w:color="BBCFE0" w:sz="1"/>
              <w:left w:val="single" w:color="BBCFE0" w:sz="1"/>
              <w:bottom w:val="single" w:color="BBCFE0" w:sz="1"/>
              <w:right w:val="single" w:color="BBCFE0" w:sz="1"/>
            </w:tcBorders>
            <w:shd w:fill="FFFFFF" w:val="clear"/>
          </w:tcPr>
          <w:p>
            <w:r>
              <w:rPr>
                <w:color w:val="595959"/>
                <w:sz w:val="19"/>
                <w:szCs w:val="19"/>
              </w:rPr>
              <w:t xml:space="preserve">Agente no instalado o nombre incorrecto</w:t>
            </w:r>
          </w:p>
        </w:tc>
        <w:tc>
          <w:tcPr>
            <w:tcBorders>
              <w:top w:val="single" w:color="BBCFE0" w:sz="1"/>
              <w:left w:val="single" w:color="BBCFE0" w:sz="1"/>
              <w:bottom w:val="single" w:color="BBCFE0" w:sz="1"/>
              <w:right w:val="single" w:color="BBCFE0" w:sz="1"/>
            </w:tcBorders>
            <w:shd w:fill="FFFFFF" w:val="clear"/>
          </w:tcPr>
          <w:p>
            <w:r>
              <w:rPr>
                <w:color w:val="1E7E34"/>
                <w:sz w:val="19"/>
                <w:szCs w:val="19"/>
              </w:rPr>
              <w:t xml:space="preserve">Verificar que web-business-builder.md está en ~/.claude/agents/</w:t>
            </w:r>
          </w:p>
        </w:tc>
      </w:tr>
      <w:tr>
        <w:tc>
          <w:tcPr>
            <w:tcBorders>
              <w:top w:val="single" w:color="BBCFE0" w:sz="1"/>
              <w:left w:val="single" w:color="BBCFE0" w:sz="1"/>
              <w:bottom w:val="single" w:color="BBCFE0" w:sz="1"/>
              <w:right w:val="single" w:color="BBCFE0" w:sz="1"/>
            </w:tcBorders>
            <w:shd w:fill="F2F7FB" w:val="clear"/>
          </w:tcPr>
          <w:p>
            <w:r>
              <w:rPr>
                <w:b/>
                <w:bCs/>
                <w:sz w:val="19"/>
                <w:szCs w:val="19"/>
              </w:rPr>
              <w:t xml:space="preserve">vercel --prod falla</w:t>
            </w:r>
          </w:p>
        </w:tc>
        <w:tc>
          <w:tcPr>
            <w:tcBorders>
              <w:top w:val="single" w:color="BBCFE0" w:sz="1"/>
              <w:left w:val="single" w:color="BBCFE0" w:sz="1"/>
              <w:bottom w:val="single" w:color="BBCFE0" w:sz="1"/>
              <w:right w:val="single" w:color="BBCFE0" w:sz="1"/>
            </w:tcBorders>
            <w:shd w:fill="F2F7FB" w:val="clear"/>
          </w:tcPr>
          <w:p>
            <w:r>
              <w:rPr>
                <w:color w:val="595959"/>
                <w:sz w:val="19"/>
                <w:szCs w:val="19"/>
              </w:rPr>
              <w:t xml:space="preserve">No autenticado en Vercel CLI</w:t>
            </w:r>
          </w:p>
        </w:tc>
        <w:tc>
          <w:tcPr>
            <w:tcBorders>
              <w:top w:val="single" w:color="BBCFE0" w:sz="1"/>
              <w:left w:val="single" w:color="BBCFE0" w:sz="1"/>
              <w:bottom w:val="single" w:color="BBCFE0" w:sz="1"/>
              <w:right w:val="single" w:color="BBCFE0" w:sz="1"/>
            </w:tcBorders>
            <w:shd w:fill="F2F7FB" w:val="clear"/>
          </w:tcPr>
          <w:p>
            <w:r>
              <w:rPr>
                <w:color w:val="1E7E34"/>
                <w:sz w:val="19"/>
                <w:szCs w:val="19"/>
              </w:rPr>
              <w:t xml:space="preserve">Ejecutar: vercel login</w:t>
            </w:r>
          </w:p>
        </w:tc>
      </w:tr>
      <w:tr>
        <w:tc>
          <w:tcPr>
            <w:tcBorders>
              <w:top w:val="single" w:color="BBCFE0" w:sz="1"/>
              <w:left w:val="single" w:color="BBCFE0" w:sz="1"/>
              <w:bottom w:val="single" w:color="BBCFE0" w:sz="1"/>
              <w:right w:val="single" w:color="BBCFE0" w:sz="1"/>
            </w:tcBorders>
            <w:shd w:fill="FFFFFF" w:val="clear"/>
          </w:tcPr>
          <w:p>
            <w:r>
              <w:rPr>
                <w:b/>
                <w:bCs/>
                <w:sz w:val="19"/>
                <w:szCs w:val="19"/>
              </w:rPr>
              <w:t xml:space="preserve">Build de Next.js falla</w:t>
            </w:r>
          </w:p>
        </w:tc>
        <w:tc>
          <w:tcPr>
            <w:tcBorders>
              <w:top w:val="single" w:color="BBCFE0" w:sz="1"/>
              <w:left w:val="single" w:color="BBCFE0" w:sz="1"/>
              <w:bottom w:val="single" w:color="BBCFE0" w:sz="1"/>
              <w:right w:val="single" w:color="BBCFE0" w:sz="1"/>
            </w:tcBorders>
            <w:shd w:fill="FFFFFF" w:val="clear"/>
          </w:tcPr>
          <w:p>
            <w:r>
              <w:rPr>
                <w:color w:val="595959"/>
                <w:sz w:val="19"/>
                <w:szCs w:val="19"/>
              </w:rPr>
              <w:t xml:space="preserve">Dependencias no instaladas</w:t>
            </w:r>
          </w:p>
        </w:tc>
        <w:tc>
          <w:tcPr>
            <w:tcBorders>
              <w:top w:val="single" w:color="BBCFE0" w:sz="1"/>
              <w:left w:val="single" w:color="BBCFE0" w:sz="1"/>
              <w:bottom w:val="single" w:color="BBCFE0" w:sz="1"/>
              <w:right w:val="single" w:color="BBCFE0" w:sz="1"/>
            </w:tcBorders>
            <w:shd w:fill="FFFFFF" w:val="clear"/>
          </w:tcPr>
          <w:p>
            <w:r>
              <w:rPr>
                <w:color w:val="1E7E34"/>
                <w:sz w:val="19"/>
                <w:szCs w:val="19"/>
              </w:rPr>
              <w:t xml:space="preserve">Ejecutar: npm install en el directorio del proyecto</w:t>
            </w:r>
          </w:p>
        </w:tc>
      </w:tr>
    </w:tbl>
    <w:p>
      <w:r>
        <w:br w:type="page"/>
      </w:r>
    </w:p>
    <w:p>
      <w:pPr>
        <w:pStyle w:val="Heading1"/>
      </w:pPr>
      <w:r>
        <w:t xml:space="preserve">9.  Resumen rápido — Cheat Sheet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4680"/>
        <w:gridCol w:w="4680"/>
      </w:tblGrid>
      <w:tr>
        <w:tc>
          <w:tcPr>
            <w:tcBorders>
              <w:top w:val="single" w:color="BBCFE0" w:sz="1"/>
              <w:left w:val="single" w:color="BBCFE0" w:sz="1"/>
              <w:bottom w:val="single" w:color="BBCFE0" w:sz="1"/>
              <w:right w:val="single" w:color="BBCFE0" w:sz="1"/>
            </w:tcBorders>
            <w:shd w:fill="1E3A5F" w:val="clear"/>
          </w:tcPr>
          <w:p>
            <w:pPr>
              <w:jc w:val="center"/>
            </w:pPr>
            <w:r>
              <w:rPr>
                <w:b/>
                <w:bCs/>
                <w:color w:val="FFFFFF"/>
                <w:sz w:val="22"/>
                <w:szCs w:val="22"/>
              </w:rPr>
              <w:t xml:space="preserve">AGENTE: web-business-builder</w:t>
            </w:r>
          </w:p>
        </w:tc>
        <w:tc>
          <w:tcPr>
            <w:tcBorders>
              <w:top w:val="single" w:color="BBCFE0" w:sz="1"/>
              <w:left w:val="single" w:color="BBCFE0" w:sz="1"/>
              <w:bottom w:val="single" w:color="BBCFE0" w:sz="1"/>
              <w:right w:val="single" w:color="BBCFE0" w:sz="1"/>
            </w:tcBorders>
            <w:shd w:fill="2E75B6" w:val="clear"/>
          </w:tcPr>
          <w:p>
            <w:pPr>
              <w:jc w:val="center"/>
            </w:pPr>
            <w:r>
              <w:rPr>
                <w:b/>
                <w:bCs/>
                <w:color w:val="FFFFFF"/>
                <w:sz w:val="22"/>
                <w:szCs w:val="22"/>
              </w:rPr>
              <w:t xml:space="preserve">SKILL: /webprocess</w:t>
            </w:r>
          </w:p>
        </w:tc>
      </w:tr>
      <w:tr>
        <w:tc>
          <w:tcPr>
            <w:tcBorders>
              <w:top w:val="single" w:color="BBCFE0" w:sz="1"/>
              <w:left w:val="single" w:color="BBCFE0" w:sz="1"/>
              <w:bottom w:val="single" w:color="BBCFE0" w:sz="1"/>
              <w:right w:val="single" w:color="BBCFE0" w:sz="1"/>
            </w:tcBorders>
          </w:tcPr>
          <w:p>
            <w:pPr>
              <w:spacing w:before="80"/>
            </w:pPr>
            <w:r>
              <w:rPr>
                <w:b/>
                <w:bCs/>
                <w:sz w:val="20"/>
                <w:szCs w:val="20"/>
              </w:rPr>
              <w:t xml:space="preserve">Archivo:</w:t>
            </w:r>
          </w:p>
          <w:p>
            <w:r>
              <w:rPr>
                <w:rFonts w:ascii="Courier New" w:cs="Courier New" w:eastAsia="Courier New" w:hAnsi="Courier New"/>
                <w:color w:val="2E75B6"/>
                <w:sz w:val="18"/>
                <w:szCs w:val="18"/>
              </w:rPr>
              <w:t xml:space="preserve">~/.claude/agents/web-business-builder.md</w:t>
            </w:r>
          </w:p>
          <w:p>
            <w:pPr>
              <w:spacing w:before="100"/>
            </w:pPr>
            <w:r>
              <w:rPr>
                <w:b/>
                <w:bCs/>
                <w:sz w:val="20"/>
                <w:szCs w:val="20"/>
              </w:rPr>
              <w:t xml:space="preserve">Activación:</w:t>
            </w:r>
          </w:p>
          <w:p>
            <w:r>
              <w:rPr>
                <w:sz w:val="20"/>
                <w:szCs w:val="20"/>
              </w:rPr>
              <w:t xml:space="preserve">Claude lo usa automáticamente cuando es relevante</w:t>
            </w:r>
          </w:p>
          <w:p>
            <w:pPr>
              <w:spacing w:before="100"/>
            </w:pPr>
            <w:r>
              <w:rPr>
                <w:b/>
                <w:bCs/>
                <w:sz w:val="20"/>
                <w:szCs w:val="20"/>
              </w:rPr>
              <w:t xml:space="preserve">Herramientas:</w:t>
            </w:r>
          </w:p>
          <w:p>
            <w:r>
              <w:rPr>
                <w:rFonts w:ascii="Courier New" w:cs="Courier New" w:eastAsia="Courier New" w:hAnsi="Courier New"/>
                <w:sz w:val="18"/>
                <w:szCs w:val="18"/>
              </w:rPr>
              <w:t xml:space="preserve">Read, Write, Edit, Bash, Glob, Grep</w:t>
            </w:r>
          </w:p>
          <w:p>
            <w:pPr>
              <w:spacing w:before="100"/>
            </w:pPr>
            <w:r>
              <w:rPr>
                <w:b/>
                <w:bCs/>
                <w:sz w:val="20"/>
                <w:szCs w:val="20"/>
              </w:rPr>
              <w:t xml:space="preserve">Modelo:</w:t>
            </w:r>
          </w:p>
          <w:p>
            <w:pPr>
              <w:spacing w:after="80"/>
            </w:pPr>
            <w:r>
              <w:rPr>
                <w:sz w:val="20"/>
                <w:szCs w:val="20"/>
              </w:rPr>
              <w:t xml:space="preserve">claude-sonnet (especificado en frontmatter)</w:t>
            </w:r>
          </w:p>
        </w:tc>
        <w:tc>
          <w:tcPr>
            <w:tcBorders>
              <w:top w:val="single" w:color="BBCFE0" w:sz="1"/>
              <w:left w:val="single" w:color="BBCFE0" w:sz="1"/>
              <w:bottom w:val="single" w:color="BBCFE0" w:sz="1"/>
              <w:right w:val="single" w:color="BBCFE0" w:sz="1"/>
            </w:tcBorders>
          </w:tcPr>
          <w:p>
            <w:pPr>
              <w:spacing w:before="80"/>
            </w:pPr>
            <w:r>
              <w:rPr>
                <w:b/>
                <w:bCs/>
                <w:sz w:val="20"/>
                <w:szCs w:val="20"/>
              </w:rPr>
              <w:t xml:space="preserve">Archivo:</w:t>
            </w:r>
          </w:p>
          <w:p>
            <w:r>
              <w:rPr>
                <w:rFonts w:ascii="Courier New" w:cs="Courier New" w:eastAsia="Courier New" w:hAnsi="Courier New"/>
                <w:color w:val="2E75B6"/>
                <w:sz w:val="18"/>
                <w:szCs w:val="18"/>
              </w:rPr>
              <w:t xml:space="preserve">~/.claude/skills/webprocess/SKILL.md</w:t>
            </w:r>
          </w:p>
          <w:p>
            <w:pPr>
              <w:spacing w:before="100"/>
            </w:pPr>
            <w:r>
              <w:rPr>
                <w:b/>
                <w:bCs/>
                <w:sz w:val="20"/>
                <w:szCs w:val="20"/>
              </w:rPr>
              <w:t xml:space="preserve">Activación:</w:t>
            </w:r>
          </w:p>
          <w:p>
            <w:r>
              <w:rPr>
                <w:sz w:val="20"/>
                <w:szCs w:val="20"/>
              </w:rPr>
              <w:t xml:space="preserve">Escribe /webprocess en Claude Code</w:t>
            </w:r>
          </w:p>
          <w:p>
            <w:pPr>
              <w:spacing w:before="100"/>
            </w:pPr>
            <w:r>
              <w:rPr>
                <w:b/>
                <w:bCs/>
                <w:sz w:val="20"/>
                <w:szCs w:val="20"/>
              </w:rPr>
              <w:t xml:space="preserve">Fases:</w:t>
            </w:r>
          </w:p>
          <w:p>
            <w:r>
              <w:rPr>
                <w:sz w:val="20"/>
                <w:szCs w:val="20"/>
              </w:rPr>
              <w:t xml:space="preserve">0→Tipo / 1→Brief / 2→Marca / 3→Diseño /</w:t>
            </w:r>
          </w:p>
          <w:p>
            <w:r>
              <w:rPr>
                <w:sz w:val="20"/>
                <w:szCs w:val="20"/>
              </w:rPr>
              <w:t xml:space="preserve">4→Media / 5→Dev / 6→Docs / 7→Deploy</w:t>
            </w:r>
          </w:p>
          <w:p>
            <w:pPr>
              <w:spacing w:before="100"/>
            </w:pPr>
            <w:r>
              <w:rPr>
                <w:b/>
                <w:bCs/>
                <w:sz w:val="20"/>
                <w:szCs w:val="20"/>
              </w:rPr>
              <w:t xml:space="preserve">Output:</w:t>
            </w:r>
          </w:p>
          <w:p>
            <w:pPr>
              <w:spacing w:after="80"/>
            </w:pPr>
            <w:r>
              <w:rPr>
                <w:sz w:val="20"/>
                <w:szCs w:val="20"/>
              </w:rPr>
              <w:t xml:space="preserve">Web en Vercel + docs comerciales</w:t>
            </w:r>
          </w:p>
        </w:tc>
      </w:tr>
    </w:tbl>
    <w:p>
      <w:r>
        <w:t xml:space="preserve"/>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1E3A5F" w:val="clear"/>
          </w:tcPr>
          <w:p>
            <w:pPr>
              <w:spacing w:after="80" w:before="200"/>
              <w:jc w:val="center"/>
            </w:pPr>
            <w:r>
              <w:rPr>
                <w:b/>
                <w:bCs/>
                <w:color w:val="FFFFFF"/>
                <w:sz w:val="28"/>
                <w:szCs w:val="28"/>
              </w:rPr>
              <w:t xml:space="preserve">Un solo comando para una web profesional completa</w:t>
            </w:r>
          </w:p>
          <w:p>
            <w:pPr>
              <w:spacing w:after="80" w:before="0"/>
              <w:jc w:val="center"/>
            </w:pPr>
            <w:r>
              <w:rPr>
                <w:rFonts w:ascii="Courier New" w:cs="Courier New" w:eastAsia="Courier New" w:hAnsi="Courier New"/>
                <w:b/>
                <w:bCs/>
                <w:color w:val="E8A020"/>
                <w:sz w:val="36"/>
                <w:szCs w:val="36"/>
              </w:rPr>
              <w:t xml:space="preserve">/webprocess</w:t>
            </w:r>
          </w:p>
          <w:p>
            <w:pPr>
              <w:spacing w:after="200" w:before="0"/>
              <w:jc w:val="center"/>
            </w:pPr>
            <w:r>
              <w:rPr>
                <w:i/>
                <w:iCs/>
                <w:color w:val="D6E4F0"/>
                <w:sz w:val="20"/>
                <w:szCs w:val="20"/>
              </w:rPr>
              <w:t xml:space="preserve">Brand DNA · Landing · Admin · Deploy · Documentación comercial</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color w:val="AAAAAA"/>
        <w:sz w:val="16"/>
        <w:szCs w:val="16"/>
      </w:rPr>
      <w:t xml:space="preserve">© 2026 · Guía de uso e instalación — Documento generado automáticamente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jc w:val="right"/>
    </w:pPr>
    <w:r>
      <w:rPr>
        <w:color w:val="888888"/>
        <w:sz w:val="18"/>
        <w:szCs w:val="18"/>
      </w:rPr>
      <w:t xml:space="preserve">Web Business Builder  ·  webprocess</w:t>
    </w:r>
    <w:r>
      <w:rPr>
        <w:color w:val="888888"/>
        <w:sz w:val="18"/>
        <w:szCs w:val="18"/>
      </w:rPr>
      <w:t xml:space="preserve">     Pág. </w:t>
    </w:r>
    <w:r>
      <w:rPr>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240"/>
      <w:jc w:val="center"/>
    </w:pPr>
    <w:rPr>
      <w:rFonts w:ascii="Arial" w:cs="Arial" w:eastAsia="Arial" w:hAnsi="Arial"/>
      <w:b/>
      <w:bCs/>
      <w:color w:val="FFFFFF"/>
      <w:sz w:val="64"/>
      <w:szCs w:val="64"/>
    </w:rPr>
  </w:style>
  <w:style w:type="paragraph" w:styleId="Subtitle">
    <w:name w:val="Subtitle"/>
    <w:basedOn w:val="Normal"/>
    <w:pPr>
      <w:spacing w:after="300" w:before="0"/>
      <w:jc w:val="center"/>
    </w:pPr>
    <w:rPr>
      <w:rFonts w:ascii="Arial" w:cs="Arial" w:eastAsia="Arial" w:hAnsi="Arial"/>
      <w:i/>
      <w:iCs/>
      <w:color w:val="D6E4F0"/>
      <w:sz w:val="28"/>
      <w:szCs w:val="28"/>
    </w:rPr>
  </w:style>
  <w:style w:type="paragraph" w:styleId="Heading1">
    <w:name w:val="Heading 1"/>
    <w:basedOn w:val="Normal"/>
    <w:next w:val="Normal"/>
    <w:qFormat/>
    <w:pPr>
      <w:shd w:fill="1E3A5F" w:val="clear"/>
      <w:spacing w:after="200" w:before="60"/>
      <w:outlineLvl w:val="0"/>
    </w:pPr>
    <w:rPr>
      <w:rFonts w:ascii="Arial" w:cs="Arial" w:eastAsia="Arial" w:hAnsi="Arial"/>
      <w:b/>
      <w:bCs/>
      <w:color w:val="FFFFFF"/>
      <w:sz w:val="34"/>
      <w:szCs w:val="34"/>
    </w:rPr>
  </w:style>
  <w:style w:type="paragraph" w:styleId="Heading2">
    <w:name w:val="Heading 2"/>
    <w:basedOn w:val="Normal"/>
    <w:next w:val="Normal"/>
    <w:qFormat/>
    <w:pPr>
      <w:pBdr>
        <w:bottom w:val="single" w:color="D6E4F0" w:sz="2"/>
      </w:pBd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 w:type="paragraph" w:styleId="Code">
    <w:name w:val="Code"/>
    <w:basedOn w:val="Normal"/>
    <w:pPr>
      <w:shd w:fill="F0F0F0" w:val="clear"/>
      <w:spacing w:after="60" w:before="60"/>
    </w:pPr>
    <w:rPr>
      <w:rFonts w:ascii="Courier New" w:cs="Courier New" w:eastAsia="Courier New" w:hAnsi="Courier New"/>
      <w:color w:val="1A1A1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2026-03-20T06:05:10.553Z</dcterms:created>
  <dcterms:modified xsi:type="dcterms:W3CDTF">2026-03-20T06:05:10.554Z</dcterms:modified>
</cp:coreProperties>
</file>

<file path=docProps/custom.xml><?xml version="1.0" encoding="utf-8"?>
<Properties xmlns="http://schemas.openxmlformats.org/officeDocument/2006/custom-properties" xmlns:vt="http://schemas.openxmlformats.org/officeDocument/2006/docPropsVTypes"/>
</file>