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E35355" w:rsidRDefault="00E35355" w:rsidP="00E35355">
      <w:r>
        <w:t>La lógica de este algoritmo es una metáfora clara sobre la perseverancia y la paciencia frente a las adversidades. El sistema no se rinde al primer fallo, sino que concede múltiples oportunidades para lograr el objetivo deseado. Sin embargo, también enseña que la insistencia debe tener un límite sano; insistir indefinidamente sin resultados termina por agotar los recursos del sistema. En la vida real, es fundamental intentar superar los obstáculos con determinación, pero igual de importante es saber cuándo detenerse si una puerta se mantiene cerrada. La clave está en equilibrar el esfuerzo por alcanzar una meta con la sabiduría de reconocer cuándo cambiar de estrategia.</w:t>
      </w:r>
      <w:bookmarkStart w:id="0" w:name="_GoBack"/>
      <w:bookmarkEnd w:id="0"/>
    </w:p>
    <w:sectPr w:rsidR="007D5CC6" w:rsidRPr="00E353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5323FA"/>
    <w:rsid w:val="00755B93"/>
    <w:rsid w:val="007B23FC"/>
    <w:rsid w:val="007D5CC6"/>
    <w:rsid w:val="00836FEA"/>
    <w:rsid w:val="00971894"/>
    <w:rsid w:val="00B569C8"/>
    <w:rsid w:val="00C271A2"/>
    <w:rsid w:val="00DB7368"/>
    <w:rsid w:val="00E353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575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2026-09-17T17:33:00Z</dcterms:created>
  <dcterms:modified xsi:type="dcterms:W3CDTF">2026-09-17T17:33:00Z</dcterms:modified>
</cp:coreProperties>
</file>