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CC6" w:rsidRPr="00971894" w:rsidRDefault="00971894" w:rsidP="00971894">
      <w:r>
        <w:rPr>
          <w:b/>
          <w:bCs/>
        </w:rPr>
        <w:t>Análisis</w:t>
      </w:r>
      <w:r>
        <w:t xml:space="preserve">: Emplea un bucle de repetición post-prueba </w:t>
      </w:r>
      <w:r>
        <w:rPr>
          <w:rStyle w:val="HTMLCode"/>
          <w:rFonts w:eastAsiaTheme="minorHAnsi"/>
        </w:rPr>
        <w:t>Repetir-Hasta Que</w:t>
      </w:r>
      <w:r>
        <w:t xml:space="preserve"> para construir una interfaz de consola interactiva duradera. A diferencia del ciclo </w:t>
      </w:r>
      <w:r>
        <w:rPr>
          <w:rStyle w:val="HTMLCode"/>
          <w:rFonts w:eastAsiaTheme="minorHAnsi"/>
        </w:rPr>
        <w:t>Mientras</w:t>
      </w:r>
      <w:r>
        <w:t xml:space="preserve">, esta estructura garantiza que el bloque de opciones se despliegue en pantalla al menos una vez antes de verificar la condición de parada. El usuario puede ejecutar diagnósticos de red de forma indefinida, ya que tras procesar una orden (como Ping o </w:t>
      </w:r>
      <w:proofErr w:type="spellStart"/>
      <w:r>
        <w:t>Traceroute</w:t>
      </w:r>
      <w:proofErr w:type="spellEnd"/>
      <w:r>
        <w:t xml:space="preserve">) el algoritmo vuelve automáticamente a imprimir el menú principal; el flujo solo se interrumpe y sale de la aplicación cuando se ingresa explícitamente el valor numérico </w:t>
      </w:r>
      <w:r>
        <w:rPr>
          <w:rStyle w:val="HTMLCode"/>
          <w:rFonts w:eastAsiaTheme="minorHAnsi"/>
        </w:rPr>
        <w:t>0</w:t>
      </w:r>
      <w:r>
        <w:t>.</w:t>
      </w:r>
      <w:bookmarkStart w:id="0" w:name="_GoBack"/>
      <w:bookmarkEnd w:id="0"/>
    </w:p>
    <w:sectPr w:rsidR="007D5CC6" w:rsidRPr="009718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5B93"/>
    <w:rsid w:val="000D1DEC"/>
    <w:rsid w:val="00455E70"/>
    <w:rsid w:val="004F3719"/>
    <w:rsid w:val="00755B93"/>
    <w:rsid w:val="007B23FC"/>
    <w:rsid w:val="007D5CC6"/>
    <w:rsid w:val="0097189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755B9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755B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803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91</Words>
  <Characters>506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2026-09-17T17:27:00Z</dcterms:created>
  <dcterms:modified xsi:type="dcterms:W3CDTF">2026-09-17T17:27:00Z</dcterms:modified>
</cp:coreProperties>
</file>