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F3E" w:rsidRDefault="00865F3E" w:rsidP="00865F3E">
      <w:pPr>
        <w:pStyle w:val="NormalWeb"/>
      </w:pPr>
      <w:r>
        <w:rPr>
          <w:b/>
          <w:bCs/>
        </w:rPr>
        <w:t>Entendiendo el problema</w:t>
      </w:r>
    </w:p>
    <w:p w:rsidR="00865F3E" w:rsidRDefault="00865F3E" w:rsidP="00865F3E">
      <w:pPr>
        <w:pStyle w:val="NormalWeb"/>
        <w:numPr>
          <w:ilvl w:val="0"/>
          <w:numId w:val="6"/>
        </w:numPr>
      </w:pPr>
      <w:r>
        <w:rPr>
          <w:b/>
          <w:bCs/>
        </w:rPr>
        <w:t>El escenario</w:t>
      </w:r>
      <w:r>
        <w:t>: Estimación integral de viabilidad en consultoría de software.</w:t>
      </w:r>
    </w:p>
    <w:p w:rsidR="00865F3E" w:rsidRDefault="00865F3E" w:rsidP="00865F3E">
      <w:pPr>
        <w:pStyle w:val="NormalWeb"/>
        <w:numPr>
          <w:ilvl w:val="0"/>
          <w:numId w:val="6"/>
        </w:numPr>
      </w:pPr>
      <w:r>
        <w:rPr>
          <w:b/>
          <w:bCs/>
        </w:rPr>
        <w:t>La meta</w:t>
      </w:r>
      <w:r>
        <w:t>: Determinar si un proyecto es financiable y realizable en tiempo según las restricciones impuestas por el cliente.</w:t>
      </w:r>
    </w:p>
    <w:p w:rsidR="00865F3E" w:rsidRDefault="00865F3E" w:rsidP="00865F3E">
      <w:pPr>
        <w:pStyle w:val="NormalWeb"/>
        <w:numPr>
          <w:ilvl w:val="0"/>
          <w:numId w:val="6"/>
        </w:numPr>
      </w:pPr>
      <w:r>
        <w:rPr>
          <w:b/>
          <w:bCs/>
        </w:rPr>
        <w:t>Reglas del juego</w:t>
      </w:r>
      <w:r>
        <w:t>: No usar bifurcaciones (</w:t>
      </w:r>
      <w:r>
        <w:rPr>
          <w:rStyle w:val="HTMLCode"/>
        </w:rPr>
        <w:t>Si-Entonces</w:t>
      </w:r>
      <w:r>
        <w:t>) ni ciclos. Emplear funciones de división entera (</w:t>
      </w:r>
      <w:r>
        <w:rPr>
          <w:rStyle w:val="HTMLCode"/>
        </w:rPr>
        <w:t>TRUNC</w:t>
      </w:r>
      <w:r>
        <w:t>), módulo (</w:t>
      </w:r>
      <w:proofErr w:type="spellStart"/>
      <w:r>
        <w:rPr>
          <w:rStyle w:val="HTMLCode"/>
        </w:rPr>
        <w:t>mod</w:t>
      </w:r>
      <w:proofErr w:type="spellEnd"/>
      <w:r>
        <w:t xml:space="preserve"> / </w:t>
      </w:r>
      <w:r>
        <w:rPr>
          <w:rStyle w:val="HTMLCode"/>
        </w:rPr>
        <w:t>%</w:t>
      </w:r>
      <w:r>
        <w:t>) y evaluación booleana directa (</w:t>
      </w:r>
      <w:r>
        <w:rPr>
          <w:rStyle w:val="HTMLCode"/>
        </w:rPr>
        <w:t>AND</w:t>
      </w:r>
      <w:r>
        <w:t xml:space="preserve"> / </w:t>
      </w:r>
      <w:r>
        <w:rPr>
          <w:rStyle w:val="HTMLCode"/>
        </w:rPr>
        <w:t>Y</w:t>
      </w:r>
      <w:r>
        <w:t>).</w:t>
      </w:r>
    </w:p>
    <w:p w:rsidR="00865F3E" w:rsidRDefault="00865F3E" w:rsidP="00865F3E">
      <w:pPr>
        <w:pStyle w:val="NormalWeb"/>
      </w:pPr>
      <w:r>
        <w:rPr>
          <w:b/>
          <w:bCs/>
        </w:rPr>
        <w:t>Tabla Entrada - Proceso - Salida (IPO)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4070"/>
        <w:gridCol w:w="2871"/>
      </w:tblGrid>
      <w:tr w:rsidR="00865F3E" w:rsidRPr="00865F3E" w:rsidTr="00865F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nombreProyecto</w:t>
            </w:r>
            <w:proofErr w:type="spellEnd"/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865F3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(Cadena)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Constantes</w:t>
            </w: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: </w:t>
            </w:r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JORNADA_DIARIA = 8</w:t>
            </w: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, </w:t>
            </w:r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DIAS_SEMANA =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Informe financiero completo</w:t>
            </w: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horasDesarrollo</w:t>
            </w:r>
            <w:proofErr w:type="spellEnd"/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865F3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(Entero)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subtotalManoObra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horasDesarrollo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costoHora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Desglose de tiempos de entrega</w:t>
            </w: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costoHora</w:t>
            </w:r>
            <w:proofErr w:type="spellEnd"/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865F3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2. </w:t>
            </w:r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imprevistos 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subtotalManoObra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Dictámenes booleanos (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presupuestoViable</w:t>
            </w:r>
            <w:proofErr w:type="spellEnd"/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,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plazoViable</w:t>
            </w:r>
            <w:proofErr w:type="spellEnd"/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,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proyectoAprobado</w:t>
            </w:r>
            <w:proofErr w:type="spellEnd"/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)</w:t>
            </w: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presupuestoCliente</w:t>
            </w:r>
            <w:proofErr w:type="spellEnd"/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865F3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3. </w:t>
            </w:r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descuento 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subtotalManoObra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0.05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plazoClienteDias</w:t>
            </w:r>
            <w:proofErr w:type="spellEnd"/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865F3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(Entero)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4.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costoTotalNeto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subtotalManoObra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+ imprevistos - descuento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5.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impuestoIVA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costoTotalNeto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0.16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6.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granTotal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costoTotalNeto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+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impuestoIVA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7.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diasTotalesRequeridos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TRUNC(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horasDesarrollo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/ 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8.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horasSobrantesDia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horasDesarrollo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mod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9.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semanasLaborales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TRUNC(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diasTotalesRequeridos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/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10.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presupuestoViable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(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granTotal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&lt;=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presupuestoCliente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11.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plazoViable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(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diasTotalesRequeridos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&lt;=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plazoClienteDias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865F3E" w:rsidRPr="00865F3E" w:rsidTr="00865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865F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12.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proyectoAprobado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presupuestoViable</w:t>
            </w:r>
            <w:proofErr w:type="spellEnd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Y </w:t>
            </w:r>
            <w:proofErr w:type="spellStart"/>
            <w:r w:rsidRPr="00865F3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plazoViable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F3E" w:rsidRPr="00865F3E" w:rsidRDefault="00865F3E" w:rsidP="00865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</w:tbl>
    <w:p w:rsidR="00B45704" w:rsidRDefault="00B45704">
      <w:bookmarkStart w:id="0" w:name="_GoBack"/>
      <w:bookmarkEnd w:id="0"/>
    </w:p>
    <w:sectPr w:rsidR="00B45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A065F"/>
    <w:multiLevelType w:val="multilevel"/>
    <w:tmpl w:val="533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15850"/>
    <w:multiLevelType w:val="multilevel"/>
    <w:tmpl w:val="5FB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61B41"/>
    <w:multiLevelType w:val="multilevel"/>
    <w:tmpl w:val="667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E053D3"/>
    <w:multiLevelType w:val="multilevel"/>
    <w:tmpl w:val="FC8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240521"/>
    <w:rsid w:val="0063003A"/>
    <w:rsid w:val="00865F3E"/>
    <w:rsid w:val="00B45704"/>
    <w:rsid w:val="00BD125F"/>
    <w:rsid w:val="00CE7E24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2026-09-15T01:39:00Z</dcterms:created>
  <dcterms:modified xsi:type="dcterms:W3CDTF">2026-09-15T01:39:00Z</dcterms:modified>
</cp:coreProperties>
</file>