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B0CA" w14:textId="77777777" w:rsidR="00FC4A46" w:rsidRDefault="00FC4A46">
      <w:pPr>
        <w:pBdr>
          <w:top w:val="nil"/>
          <w:left w:val="nil"/>
          <w:bottom w:val="nil"/>
          <w:right w:val="nil"/>
          <w:between w:val="nil"/>
        </w:pBdr>
        <w:spacing w:line="275" w:lineRule="auto"/>
        <w:rPr>
          <w:color w:val="000000"/>
        </w:rPr>
      </w:pPr>
    </w:p>
    <w:p w14:paraId="39A2178A" w14:textId="77777777" w:rsidR="00FC4A46" w:rsidRDefault="00000000">
      <w:pPr>
        <w:pStyle w:val="Heading1"/>
        <w:spacing w:before="0" w:line="275" w:lineRule="auto"/>
        <w:rPr>
          <w:rFonts w:ascii="Google Sans" w:eastAsia="Google Sans" w:hAnsi="Google Sans" w:cs="Google Sans"/>
        </w:rPr>
      </w:pPr>
      <w:r>
        <w:rPr>
          <w:rFonts w:ascii="Google Sans" w:eastAsia="Google Sans" w:hAnsi="Google Sans" w:cs="Google Sans"/>
        </w:rPr>
        <w:t>A Comprehensive Analysis of Computational Methods for Trust and Reputation in Peer-to-Peer Systems</w:t>
      </w:r>
    </w:p>
    <w:p w14:paraId="1A6DE107"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045E7F7F"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384DD639" w14:textId="0DA9D866" w:rsidR="00FC4A46"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Section 1: The Imperative</w:t>
      </w:r>
      <w:r w:rsidR="002517B1" w:rsidRPr="002517B1">
        <w:rPr>
          <w:rFonts w:ascii="PMingLiU" w:eastAsia="PMingLiU" w:hAnsi="PMingLiU" w:cs="PMingLiU" w:hint="eastAsia"/>
        </w:rPr>
        <w:t>當務之急</w:t>
      </w:r>
      <w:r>
        <w:rPr>
          <w:rFonts w:ascii="Google Sans" w:eastAsia="Google Sans" w:hAnsi="Google Sans" w:cs="Google Sans"/>
        </w:rPr>
        <w:t xml:space="preserve"> for Trust in Decentralized Networks</w:t>
      </w:r>
    </w:p>
    <w:p w14:paraId="1D200D32"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71A6EB63"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BA125F5"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1.1 The P2P Paradigm: Opportunities and Inherent Vulnerabilities</w:t>
      </w:r>
    </w:p>
    <w:p w14:paraId="6039FE8B"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BE712D5"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Peer-to-Peer (P2P) systems represent a fundamental architectural paradigm in distributed computing, characterized by the direct exchange of resources and services between network participants, known as peers. Unlike traditional client-server models that rely on centralized coordination and control, P2P networks are defined by their decentralization, peer autonomy, dynamic self-organization, and massive scalability.</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This architecture enables the aggregation of vast, distributed resources—such as storage, bandwidth, and processing power—at a minimal cost, making it an ideal substrate for applications ranging from file sharing and content delivery to distributed computation and social networking.</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By eliminating single points of failure, P2P systems offer enhanced resilience and robustness compared to their centralized counterparts.</w:t>
      </w:r>
      <w:r>
        <w:rPr>
          <w:rFonts w:ascii="Google Sans Text" w:eastAsia="Google Sans Text" w:hAnsi="Google Sans Text" w:cs="Google Sans Text"/>
          <w:sz w:val="24"/>
          <w:szCs w:val="24"/>
          <w:vertAlign w:val="superscript"/>
        </w:rPr>
        <w:t>3</w:t>
      </w:r>
    </w:p>
    <w:p w14:paraId="5ACA4447"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However, the very characteristics that grant P2P networks their power and flexibility also engender a unique and challenging set of vulnerabilities. The autonomous, anonymous, and dynamic nature of peer activities </w:t>
      </w:r>
      <w:proofErr w:type="gramStart"/>
      <w:r>
        <w:rPr>
          <w:rFonts w:ascii="Google Sans Text" w:eastAsia="Google Sans Text" w:hAnsi="Google Sans Text" w:cs="Google Sans Text"/>
        </w:rPr>
        <w:t>creates</w:t>
      </w:r>
      <w:proofErr w:type="gramEnd"/>
      <w:r>
        <w:rPr>
          <w:rFonts w:ascii="Google Sans Text" w:eastAsia="Google Sans Text" w:hAnsi="Google Sans Text" w:cs="Google Sans Text"/>
        </w:rPr>
        <w:t xml:space="preserve"> an environment that is significantly less structured, less secure, and less controllable than centrally managed systems.</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This openness makes P2P networks an ideal medium for malicious actors to perpetrate a wide range of abuses. These include the propagation of malware such as viruses, worms, and Trojans, as well as the distribution of inauthentic, corrupted, or "poisoned" files.</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For instance, studies of popular file-sharing networks have detected malware in a significant percentage of all exchanged content, highlighting the pervasive nature of this threat.</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The anonymity afforded to peers, often a desirable feature, lowers accountability and emboldens malicious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as perpetrators can act with a reduced fear of reprisal.</w:t>
      </w:r>
      <w:r>
        <w:rPr>
          <w:rFonts w:ascii="Google Sans Text" w:eastAsia="Google Sans Text" w:hAnsi="Google Sans Text" w:cs="Google Sans Text"/>
          <w:sz w:val="24"/>
          <w:szCs w:val="24"/>
          <w:vertAlign w:val="superscript"/>
        </w:rPr>
        <w:t>1</w:t>
      </w:r>
    </w:p>
    <w:p w14:paraId="1CAA3BE6"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A critical realization in the study of P2P security is the inadequacy of traditional security mechanisms alone. Prevailing "hard security" measures—such as authentication, authorization, and cryptography—are essential for resolving issues like verifying peer identities, controlling access to resources, and ensuring data privacy.</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These mechanisms effectively answer the question of</w:t>
      </w:r>
    </w:p>
    <w:p w14:paraId="49C8B3C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i/>
        </w:rPr>
        <w:t>permission</w:t>
      </w:r>
      <w:r>
        <w:rPr>
          <w:rFonts w:ascii="Google Sans Text" w:eastAsia="Google Sans Text" w:hAnsi="Google Sans Text" w:cs="Google Sans Text"/>
        </w:rPr>
        <w:t xml:space="preserve">: "Is this peer allowed to perform this action?" However, they fundamentally fail to address the more nuanced problem of "soft security," which pertains to the </w:t>
      </w:r>
      <w:r>
        <w:rPr>
          <w:rFonts w:ascii="Google Sans Text" w:eastAsia="Google Sans Text" w:hAnsi="Google Sans Text" w:cs="Google Sans Text"/>
          <w:i/>
        </w:rPr>
        <w:t>performance</w:t>
      </w:r>
      <w:r>
        <w:rPr>
          <w:rFonts w:ascii="Google Sans Text" w:eastAsia="Google Sans Text" w:hAnsi="Google Sans Text" w:cs="Google Sans Text"/>
        </w:rPr>
        <w:t xml:space="preserve"> and </w:t>
      </w:r>
      <w:proofErr w:type="spellStart"/>
      <w:r>
        <w:rPr>
          <w:rFonts w:ascii="Google Sans Text" w:eastAsia="Google Sans Text" w:hAnsi="Google Sans Text" w:cs="Google Sans Text"/>
          <w:i/>
        </w:rPr>
        <w:t>behavior</w:t>
      </w:r>
      <w:proofErr w:type="spellEnd"/>
      <w:r>
        <w:rPr>
          <w:rFonts w:ascii="Google Sans Text" w:eastAsia="Google Sans Text" w:hAnsi="Google Sans Text" w:cs="Google Sans Text"/>
        </w:rPr>
        <w:t xml:space="preserve"> of a peer after it has been granted access.</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An authenticated peer can still choose to provide a corrupted file, offer a service of inconsistent or poor quality, or engage in strategic </w:t>
      </w:r>
      <w:proofErr w:type="spellStart"/>
      <w:r>
        <w:rPr>
          <w:rFonts w:ascii="Google Sans Text" w:eastAsia="Google Sans Text" w:hAnsi="Google Sans Text" w:cs="Google Sans Text"/>
        </w:rPr>
        <w:t>misbehavior</w:t>
      </w:r>
      <w:proofErr w:type="spellEnd"/>
      <w:r>
        <w:rPr>
          <w:rFonts w:ascii="Google Sans Text" w:eastAsia="Google Sans Text" w:hAnsi="Google Sans Text" w:cs="Google Sans Text"/>
        </w:rPr>
        <w:t xml:space="preserve"> like free-riding (consuming resources without contributing).</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This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uncertainty represents a fundamental security gap that hard security mechanisms cannot bridge.</w:t>
      </w:r>
    </w:p>
    <w:p w14:paraId="33A6CA17"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It is precisely this gap that necessitates the development and integration of Trust and Reputation (T&amp;R) systems as a core architectural component of any functional P2P network. T&amp;R systems are designed to address the soft security challenge by creating a framework of social control within the decentralized environment.</w:t>
      </w:r>
      <w:r>
        <w:rPr>
          <w:rFonts w:ascii="Google Sans Text" w:eastAsia="Google Sans Text" w:hAnsi="Google Sans Text" w:cs="Google Sans Text"/>
          <w:sz w:val="24"/>
          <w:szCs w:val="24"/>
          <w:vertAlign w:val="superscript"/>
        </w:rPr>
        <w:t>10</w:t>
      </w:r>
      <w:r>
        <w:rPr>
          <w:rFonts w:ascii="Google Sans Text" w:eastAsia="Google Sans Text" w:hAnsi="Google Sans Text" w:cs="Google Sans Text"/>
        </w:rPr>
        <w:t xml:space="preserve"> Their primary missions are twofold: to protect the network by identifying and isolating malicious or unreliable peers, and to foster cooperation by helping honest peers locate trustworthy partners and high-quality resources.</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By recording and </w:t>
      </w:r>
      <w:proofErr w:type="spellStart"/>
      <w:r>
        <w:rPr>
          <w:rFonts w:ascii="Google Sans Text" w:eastAsia="Google Sans Text" w:hAnsi="Google Sans Text" w:cs="Google Sans Text"/>
        </w:rPr>
        <w:t>analyzing</w:t>
      </w:r>
      <w:proofErr w:type="spellEnd"/>
      <w:r>
        <w:rPr>
          <w:rFonts w:ascii="Google Sans Text" w:eastAsia="Google Sans Text" w:hAnsi="Google Sans Text" w:cs="Google Sans Text"/>
        </w:rPr>
        <w:t xml:space="preserve"> the history of peer interactions, T&amp;R systems aim to make past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a predictor of future performance, thereby encouraging resource sharing, combating malicious conduct, and ultimately enabling the secure and reliable operation of the P2P ecosystem.</w:t>
      </w:r>
      <w:r>
        <w:rPr>
          <w:rFonts w:ascii="Google Sans Text" w:eastAsia="Google Sans Text" w:hAnsi="Google Sans Text" w:cs="Google Sans Text"/>
          <w:sz w:val="24"/>
          <w:szCs w:val="24"/>
          <w:vertAlign w:val="superscript"/>
        </w:rPr>
        <w:t>1</w:t>
      </w:r>
    </w:p>
    <w:p w14:paraId="4D2A82D2" w14:textId="77777777" w:rsidR="00BC62C2" w:rsidRPr="00C07A7F" w:rsidRDefault="00BC62C2" w:rsidP="00BC62C2">
      <w:pPr>
        <w:pBdr>
          <w:top w:val="nil"/>
          <w:left w:val="nil"/>
          <w:bottom w:val="nil"/>
          <w:right w:val="nil"/>
          <w:between w:val="nil"/>
        </w:pBdr>
        <w:spacing w:line="275" w:lineRule="auto"/>
        <w:rPr>
          <w:rFonts w:ascii="Google Sans Text" w:eastAsia="Google Sans Text" w:hAnsi="Google Sans Text" w:cs="Google Sans Text"/>
          <w:sz w:val="32"/>
          <w:szCs w:val="32"/>
          <w:vertAlign w:val="superscript"/>
        </w:rPr>
      </w:pPr>
      <w:r w:rsidRPr="00C07A7F">
        <w:rPr>
          <w:rFonts w:ascii="Microsoft JhengHei" w:eastAsia="Microsoft JhengHei" w:hAnsi="Microsoft JhengHei" w:cs="Microsoft JhengHei" w:hint="eastAsia"/>
          <w:sz w:val="32"/>
          <w:szCs w:val="32"/>
          <w:vertAlign w:val="superscript"/>
        </w:rPr>
        <w:t>對等</w:t>
      </w:r>
      <w:r w:rsidRPr="00C07A7F">
        <w:rPr>
          <w:rFonts w:ascii="Google Sans Text" w:eastAsia="Google Sans Text" w:hAnsi="Google Sans Text" w:cs="Google Sans Text"/>
          <w:sz w:val="32"/>
          <w:szCs w:val="32"/>
          <w:vertAlign w:val="superscript"/>
        </w:rPr>
        <w:t xml:space="preserve"> (P2P) </w:t>
      </w:r>
      <w:r w:rsidRPr="00C07A7F">
        <w:rPr>
          <w:rFonts w:ascii="Microsoft JhengHei" w:eastAsia="Microsoft JhengHei" w:hAnsi="Microsoft JhengHei" w:cs="Microsoft JhengHei" w:hint="eastAsia"/>
          <w:sz w:val="32"/>
          <w:szCs w:val="32"/>
          <w:vertAlign w:val="superscript"/>
        </w:rPr>
        <w:t>系統代表了分散式運算的一種基本架構範式，其特徵是網路參與者（稱為對等體）之間直接交換資源和服務。與依賴集中式協調和控制的傳統客戶端</w:t>
      </w:r>
      <w:r w:rsidRPr="00C07A7F">
        <w:rPr>
          <w:rFonts w:ascii="Google Sans Text" w:eastAsia="Google Sans Text" w:hAnsi="Google Sans Text" w:cs="Google Sans Text"/>
          <w:sz w:val="32"/>
          <w:szCs w:val="32"/>
          <w:vertAlign w:val="superscript"/>
        </w:rPr>
        <w:t>-</w:t>
      </w:r>
      <w:r w:rsidRPr="00C07A7F">
        <w:rPr>
          <w:rFonts w:ascii="Microsoft JhengHei" w:eastAsia="Microsoft JhengHei" w:hAnsi="Microsoft JhengHei" w:cs="Microsoft JhengHei" w:hint="eastAsia"/>
          <w:sz w:val="32"/>
          <w:szCs w:val="32"/>
          <w:vertAlign w:val="superscript"/>
        </w:rPr>
        <w:t>伺服器模型不同，</w:t>
      </w:r>
      <w:r w:rsidRPr="00C07A7F">
        <w:rPr>
          <w:rFonts w:ascii="Google Sans Text" w:eastAsia="Google Sans Text" w:hAnsi="Google Sans Text" w:cs="Google Sans Text"/>
          <w:sz w:val="32"/>
          <w:szCs w:val="32"/>
          <w:vertAlign w:val="superscript"/>
        </w:rPr>
        <w:t xml:space="preserve">P2P </w:t>
      </w:r>
      <w:r w:rsidRPr="00C07A7F">
        <w:rPr>
          <w:rFonts w:ascii="Microsoft JhengHei" w:eastAsia="Microsoft JhengHei" w:hAnsi="Microsoft JhengHei" w:cs="Microsoft JhengHei" w:hint="eastAsia"/>
          <w:sz w:val="32"/>
          <w:szCs w:val="32"/>
          <w:vertAlign w:val="superscript"/>
        </w:rPr>
        <w:t>網路具有去中心化、對等體自治、動態自組織和大規模可擴展性等特徵。</w:t>
      </w:r>
      <w:r w:rsidRPr="00C07A7F">
        <w:rPr>
          <w:rFonts w:ascii="Google Sans Text" w:eastAsia="Google Sans Text" w:hAnsi="Google Sans Text" w:cs="Google Sans Text"/>
          <w:sz w:val="32"/>
          <w:szCs w:val="32"/>
          <w:vertAlign w:val="superscript"/>
        </w:rPr>
        <w:t xml:space="preserve"> 1 </w:t>
      </w:r>
      <w:r w:rsidRPr="00C07A7F">
        <w:rPr>
          <w:rFonts w:ascii="Microsoft JhengHei" w:eastAsia="Microsoft JhengHei" w:hAnsi="Microsoft JhengHei" w:cs="Microsoft JhengHei" w:hint="eastAsia"/>
          <w:sz w:val="32"/>
          <w:szCs w:val="32"/>
          <w:vertAlign w:val="superscript"/>
        </w:rPr>
        <w:t>這種架構能夠以最低成本聚合大量分散式資源（例如儲存、頻寬和處理能力），使其成為從檔案共享和內容分發到分散式運算和社交網路等各種應用的理想基礎。</w:t>
      </w:r>
      <w:r w:rsidRPr="00C07A7F">
        <w:rPr>
          <w:rFonts w:ascii="Google Sans Text" w:eastAsia="Google Sans Text" w:hAnsi="Google Sans Text" w:cs="Google Sans Text"/>
          <w:sz w:val="32"/>
          <w:szCs w:val="32"/>
          <w:vertAlign w:val="superscript"/>
        </w:rPr>
        <w:t xml:space="preserve"> 1 </w:t>
      </w:r>
      <w:r w:rsidRPr="00C07A7F">
        <w:rPr>
          <w:rFonts w:ascii="Microsoft JhengHei" w:eastAsia="Microsoft JhengHei" w:hAnsi="Microsoft JhengHei" w:cs="Microsoft JhengHei" w:hint="eastAsia"/>
          <w:sz w:val="32"/>
          <w:szCs w:val="32"/>
          <w:vertAlign w:val="superscript"/>
        </w:rPr>
        <w:t>透過消除單點故障，</w:t>
      </w:r>
      <w:r w:rsidRPr="00C07A7F">
        <w:rPr>
          <w:rFonts w:ascii="Google Sans Text" w:eastAsia="Google Sans Text" w:hAnsi="Google Sans Text" w:cs="Google Sans Text"/>
          <w:sz w:val="32"/>
          <w:szCs w:val="32"/>
          <w:vertAlign w:val="superscript"/>
        </w:rPr>
        <w:t xml:space="preserve">P2P </w:t>
      </w:r>
      <w:r w:rsidRPr="00C07A7F">
        <w:rPr>
          <w:rFonts w:ascii="Microsoft JhengHei" w:eastAsia="Microsoft JhengHei" w:hAnsi="Microsoft JhengHei" w:cs="Microsoft JhengHei" w:hint="eastAsia"/>
          <w:sz w:val="32"/>
          <w:szCs w:val="32"/>
          <w:vertAlign w:val="superscript"/>
        </w:rPr>
        <w:t>系統比集中式系統具有更高的彈性和穩健性。</w:t>
      </w:r>
      <w:r w:rsidRPr="00C07A7F">
        <w:rPr>
          <w:rFonts w:ascii="Google Sans Text" w:eastAsia="Google Sans Text" w:hAnsi="Google Sans Text" w:cs="Google Sans Text"/>
          <w:sz w:val="32"/>
          <w:szCs w:val="32"/>
          <w:vertAlign w:val="superscript"/>
        </w:rPr>
        <w:t xml:space="preserve"> 3</w:t>
      </w:r>
    </w:p>
    <w:p w14:paraId="72E9871B" w14:textId="77777777" w:rsidR="00BC62C2" w:rsidRPr="00C07A7F" w:rsidRDefault="00BC62C2" w:rsidP="00BC62C2">
      <w:pPr>
        <w:pBdr>
          <w:top w:val="nil"/>
          <w:left w:val="nil"/>
          <w:bottom w:val="nil"/>
          <w:right w:val="nil"/>
          <w:between w:val="nil"/>
        </w:pBdr>
        <w:spacing w:line="275" w:lineRule="auto"/>
        <w:rPr>
          <w:rFonts w:ascii="Google Sans Text" w:eastAsia="Google Sans Text" w:hAnsi="Google Sans Text" w:cs="Google Sans Text"/>
          <w:sz w:val="32"/>
          <w:szCs w:val="32"/>
          <w:vertAlign w:val="superscript"/>
        </w:rPr>
      </w:pPr>
      <w:r w:rsidRPr="00C07A7F">
        <w:rPr>
          <w:rFonts w:ascii="Microsoft JhengHei" w:eastAsia="Microsoft JhengHei" w:hAnsi="Microsoft JhengHei" w:cs="Microsoft JhengHei" w:hint="eastAsia"/>
          <w:sz w:val="32"/>
          <w:szCs w:val="32"/>
          <w:vertAlign w:val="superscript"/>
        </w:rPr>
        <w:t>然而，賦予</w:t>
      </w:r>
      <w:r w:rsidRPr="00C07A7F">
        <w:rPr>
          <w:rFonts w:ascii="Google Sans Text" w:eastAsia="Google Sans Text" w:hAnsi="Google Sans Text" w:cs="Google Sans Text"/>
          <w:sz w:val="32"/>
          <w:szCs w:val="32"/>
          <w:vertAlign w:val="superscript"/>
        </w:rPr>
        <w:t xml:space="preserve"> P2P </w:t>
      </w:r>
      <w:r w:rsidRPr="00C07A7F">
        <w:rPr>
          <w:rFonts w:ascii="Microsoft JhengHei" w:eastAsia="Microsoft JhengHei" w:hAnsi="Microsoft JhengHei" w:cs="Microsoft JhengHei" w:hint="eastAsia"/>
          <w:sz w:val="32"/>
          <w:szCs w:val="32"/>
          <w:vertAlign w:val="superscript"/>
        </w:rPr>
        <w:t>網路強大功能和靈活性的特性也帶來了一系列獨特且極具挑戰性的漏洞。點對點活動自主、匿名且動態的特性，使其環境比集中管理的系統結構化程度更低、安全性更低、可控性更低。</w:t>
      </w:r>
      <w:r w:rsidRPr="00C07A7F">
        <w:rPr>
          <w:rFonts w:ascii="Google Sans Text" w:eastAsia="Google Sans Text" w:hAnsi="Google Sans Text" w:cs="Google Sans Text"/>
          <w:sz w:val="32"/>
          <w:szCs w:val="32"/>
          <w:vertAlign w:val="superscript"/>
        </w:rPr>
        <w:t xml:space="preserve"> 1 </w:t>
      </w:r>
      <w:r w:rsidRPr="00C07A7F">
        <w:rPr>
          <w:rFonts w:ascii="Microsoft JhengHei" w:eastAsia="Microsoft JhengHei" w:hAnsi="Microsoft JhengHei" w:cs="Microsoft JhengHei" w:hint="eastAsia"/>
          <w:sz w:val="32"/>
          <w:szCs w:val="32"/>
          <w:vertAlign w:val="superscript"/>
        </w:rPr>
        <w:t>這種開放性使得</w:t>
      </w:r>
      <w:r w:rsidRPr="00C07A7F">
        <w:rPr>
          <w:rFonts w:ascii="Google Sans Text" w:eastAsia="Google Sans Text" w:hAnsi="Google Sans Text" w:cs="Google Sans Text"/>
          <w:sz w:val="32"/>
          <w:szCs w:val="32"/>
          <w:vertAlign w:val="superscript"/>
        </w:rPr>
        <w:t xml:space="preserve"> P2P </w:t>
      </w:r>
      <w:r w:rsidRPr="00C07A7F">
        <w:rPr>
          <w:rFonts w:ascii="Microsoft JhengHei" w:eastAsia="Microsoft JhengHei" w:hAnsi="Microsoft JhengHei" w:cs="Microsoft JhengHei" w:hint="eastAsia"/>
          <w:sz w:val="32"/>
          <w:szCs w:val="32"/>
          <w:vertAlign w:val="superscript"/>
        </w:rPr>
        <w:t>網路成為惡意行為者實施各種濫用行為的理想媒介。這些濫用行為包括傳播病毒、蠕蟲和木馬等惡意軟體，以及分發虛假、損壞或「中毒」的檔案。</w:t>
      </w:r>
      <w:r w:rsidRPr="00C07A7F">
        <w:rPr>
          <w:rFonts w:ascii="Google Sans Text" w:eastAsia="Google Sans Text" w:hAnsi="Google Sans Text" w:cs="Google Sans Text"/>
          <w:sz w:val="32"/>
          <w:szCs w:val="32"/>
          <w:vertAlign w:val="superscript"/>
        </w:rPr>
        <w:t xml:space="preserve"> 1 </w:t>
      </w:r>
      <w:r w:rsidRPr="00C07A7F">
        <w:rPr>
          <w:rFonts w:ascii="Microsoft JhengHei" w:eastAsia="Microsoft JhengHei" w:hAnsi="Microsoft JhengHei" w:cs="Microsoft JhengHei" w:hint="eastAsia"/>
          <w:sz w:val="32"/>
          <w:szCs w:val="32"/>
          <w:vertAlign w:val="superscript"/>
        </w:rPr>
        <w:t>例如，對流行文件共享網路</w:t>
      </w:r>
      <w:r w:rsidRPr="00C07A7F">
        <w:rPr>
          <w:rFonts w:ascii="Microsoft JhengHei" w:eastAsia="Microsoft JhengHei" w:hAnsi="Microsoft JhengHei" w:cs="Microsoft JhengHei" w:hint="eastAsia"/>
          <w:sz w:val="32"/>
          <w:szCs w:val="32"/>
          <w:vertAlign w:val="superscript"/>
        </w:rPr>
        <w:lastRenderedPageBreak/>
        <w:t>的研究發現，相當一部分交換內容中都存在惡意軟體，凸顯了這種威脅的普遍性。</w:t>
      </w:r>
      <w:r w:rsidRPr="00C07A7F">
        <w:rPr>
          <w:rFonts w:ascii="Google Sans Text" w:eastAsia="Google Sans Text" w:hAnsi="Google Sans Text" w:cs="Google Sans Text"/>
          <w:sz w:val="32"/>
          <w:szCs w:val="32"/>
          <w:vertAlign w:val="superscript"/>
        </w:rPr>
        <w:t xml:space="preserve"> 12 </w:t>
      </w:r>
      <w:r w:rsidRPr="00C07A7F">
        <w:rPr>
          <w:rFonts w:ascii="Microsoft JhengHei" w:eastAsia="Microsoft JhengHei" w:hAnsi="Microsoft JhengHei" w:cs="Microsoft JhengHei" w:hint="eastAsia"/>
          <w:sz w:val="32"/>
          <w:szCs w:val="32"/>
          <w:vertAlign w:val="superscript"/>
        </w:rPr>
        <w:t>點對點的匿名性通常是一個理想的特性，但它降低了責任追究，並助長了惡意行為，因為犯罪者可以減少對報復的恐懼。</w:t>
      </w:r>
      <w:r w:rsidRPr="00C07A7F">
        <w:rPr>
          <w:rFonts w:ascii="Google Sans Text" w:eastAsia="Google Sans Text" w:hAnsi="Google Sans Text" w:cs="Google Sans Text"/>
          <w:sz w:val="32"/>
          <w:szCs w:val="32"/>
          <w:vertAlign w:val="superscript"/>
        </w:rPr>
        <w:t xml:space="preserve"> 1</w:t>
      </w:r>
    </w:p>
    <w:p w14:paraId="03F10854" w14:textId="77777777" w:rsidR="00BC62C2" w:rsidRPr="00C07A7F" w:rsidRDefault="00BC62C2" w:rsidP="00BC62C2">
      <w:pPr>
        <w:pBdr>
          <w:top w:val="nil"/>
          <w:left w:val="nil"/>
          <w:bottom w:val="nil"/>
          <w:right w:val="nil"/>
          <w:between w:val="nil"/>
        </w:pBdr>
        <w:spacing w:line="275" w:lineRule="auto"/>
        <w:rPr>
          <w:rFonts w:ascii="Google Sans Text" w:eastAsia="Google Sans Text" w:hAnsi="Google Sans Text" w:cs="Google Sans Text"/>
          <w:sz w:val="32"/>
          <w:szCs w:val="32"/>
          <w:vertAlign w:val="superscript"/>
        </w:rPr>
      </w:pPr>
      <w:r w:rsidRPr="00C07A7F">
        <w:rPr>
          <w:rFonts w:ascii="Google Sans Text" w:eastAsia="Google Sans Text" w:hAnsi="Google Sans Text" w:cs="Google Sans Text"/>
          <w:sz w:val="32"/>
          <w:szCs w:val="32"/>
          <w:vertAlign w:val="superscript"/>
        </w:rPr>
        <w:t xml:space="preserve">P2P </w:t>
      </w:r>
      <w:r w:rsidRPr="00C07A7F">
        <w:rPr>
          <w:rFonts w:ascii="Microsoft JhengHei" w:eastAsia="Microsoft JhengHei" w:hAnsi="Microsoft JhengHei" w:cs="Microsoft JhengHei" w:hint="eastAsia"/>
          <w:sz w:val="32"/>
          <w:szCs w:val="32"/>
          <w:vertAlign w:val="superscript"/>
        </w:rPr>
        <w:t>安全研究中一個重要的認知是，單靠傳統安全機制是不夠的。現行的「硬安全」措施（例如身分驗證、授權和加密）對於解決諸如驗證對等方身分、控制資源存取和確保資料隱私等問題至關重要。</w:t>
      </w:r>
      <w:r w:rsidRPr="00C07A7F">
        <w:rPr>
          <w:rFonts w:ascii="Google Sans Text" w:eastAsia="Google Sans Text" w:hAnsi="Google Sans Text" w:cs="Google Sans Text"/>
          <w:sz w:val="32"/>
          <w:szCs w:val="32"/>
          <w:vertAlign w:val="superscript"/>
        </w:rPr>
        <w:t xml:space="preserve"> 7 </w:t>
      </w:r>
      <w:r w:rsidRPr="00C07A7F">
        <w:rPr>
          <w:rFonts w:ascii="Microsoft JhengHei" w:eastAsia="Microsoft JhengHei" w:hAnsi="Microsoft JhengHei" w:cs="Microsoft JhengHei" w:hint="eastAsia"/>
          <w:sz w:val="32"/>
          <w:szCs w:val="32"/>
          <w:vertAlign w:val="superscript"/>
        </w:rPr>
        <w:t>這些機制有效地回答了權限問題：「該對等方是否被允許執行此操作？」</w:t>
      </w:r>
      <w:r w:rsidRPr="00C07A7F">
        <w:rPr>
          <w:rFonts w:ascii="Google Sans Text" w:eastAsia="Google Sans Text" w:hAnsi="Google Sans Text" w:cs="Google Sans Text"/>
          <w:sz w:val="32"/>
          <w:szCs w:val="32"/>
          <w:vertAlign w:val="superscript"/>
        </w:rPr>
        <w:t xml:space="preserve"> </w:t>
      </w:r>
      <w:r w:rsidRPr="00C07A7F">
        <w:rPr>
          <w:rFonts w:ascii="Microsoft JhengHei" w:eastAsia="Microsoft JhengHei" w:hAnsi="Microsoft JhengHei" w:cs="Microsoft JhengHei" w:hint="eastAsia"/>
          <w:sz w:val="32"/>
          <w:szCs w:val="32"/>
          <w:vertAlign w:val="superscript"/>
        </w:rPr>
        <w:t>然而，它們從根本上未能解決更細微的「軟安全性」問題，即對等方在獲得存取權限後的效能和行為。</w:t>
      </w:r>
      <w:r w:rsidRPr="00C07A7F">
        <w:rPr>
          <w:rFonts w:ascii="Google Sans Text" w:eastAsia="Google Sans Text" w:hAnsi="Google Sans Text" w:cs="Google Sans Text"/>
          <w:sz w:val="32"/>
          <w:szCs w:val="32"/>
          <w:vertAlign w:val="superscript"/>
        </w:rPr>
        <w:t xml:space="preserve"> 14 </w:t>
      </w:r>
      <w:r w:rsidRPr="00C07A7F">
        <w:rPr>
          <w:rFonts w:ascii="Microsoft JhengHei" w:eastAsia="Microsoft JhengHei" w:hAnsi="Microsoft JhengHei" w:cs="Microsoft JhengHei" w:hint="eastAsia"/>
          <w:sz w:val="32"/>
          <w:szCs w:val="32"/>
          <w:vertAlign w:val="superscript"/>
        </w:rPr>
        <w:t>經過身分驗證的對等方仍可選擇提供損壞的文件、提供不一致或品質低劣的服務，或參與諸如搭便車（消耗資源而不做出貢獻）之類的戰略性不當行為。</w:t>
      </w:r>
      <w:r w:rsidRPr="00C07A7F">
        <w:rPr>
          <w:rFonts w:ascii="Google Sans Text" w:eastAsia="Google Sans Text" w:hAnsi="Google Sans Text" w:cs="Google Sans Text"/>
          <w:sz w:val="32"/>
          <w:szCs w:val="32"/>
          <w:vertAlign w:val="superscript"/>
        </w:rPr>
        <w:t xml:space="preserve"> 15 </w:t>
      </w:r>
      <w:r w:rsidRPr="00C07A7F">
        <w:rPr>
          <w:rFonts w:ascii="Microsoft JhengHei" w:eastAsia="Microsoft JhengHei" w:hAnsi="Microsoft JhengHei" w:cs="Microsoft JhengHei" w:hint="eastAsia"/>
          <w:sz w:val="32"/>
          <w:szCs w:val="32"/>
          <w:vertAlign w:val="superscript"/>
        </w:rPr>
        <w:t>這種行為的不確定性代表了硬安全機制無法彌合的根本性安全漏洞。</w:t>
      </w:r>
    </w:p>
    <w:p w14:paraId="20A3AF8C" w14:textId="50D9392F" w:rsidR="00FC4A46" w:rsidRPr="00C07A7F" w:rsidRDefault="00BC62C2" w:rsidP="00BC62C2">
      <w:pPr>
        <w:pBdr>
          <w:top w:val="nil"/>
          <w:left w:val="nil"/>
          <w:bottom w:val="nil"/>
          <w:right w:val="nil"/>
          <w:between w:val="nil"/>
        </w:pBdr>
        <w:spacing w:line="275" w:lineRule="auto"/>
        <w:rPr>
          <w:rFonts w:ascii="Google Sans Text" w:eastAsia="Google Sans Text" w:hAnsi="Google Sans Text" w:cs="Google Sans Text"/>
          <w:sz w:val="32"/>
          <w:szCs w:val="32"/>
          <w:vertAlign w:val="superscript"/>
        </w:rPr>
      </w:pPr>
      <w:r w:rsidRPr="00C07A7F">
        <w:rPr>
          <w:rFonts w:ascii="Microsoft JhengHei" w:eastAsia="Microsoft JhengHei" w:hAnsi="Microsoft JhengHei" w:cs="Microsoft JhengHei" w:hint="eastAsia"/>
          <w:sz w:val="32"/>
          <w:szCs w:val="32"/>
          <w:vertAlign w:val="superscript"/>
        </w:rPr>
        <w:t>正是這個漏洞使得開發和整合信任與聲譽</w:t>
      </w:r>
      <w:r w:rsidRPr="00C07A7F">
        <w:rPr>
          <w:rFonts w:ascii="Google Sans Text" w:eastAsia="Google Sans Text" w:hAnsi="Google Sans Text" w:cs="Google Sans Text"/>
          <w:sz w:val="32"/>
          <w:szCs w:val="32"/>
          <w:vertAlign w:val="superscript"/>
        </w:rPr>
        <w:t xml:space="preserve"> (T&amp;R) </w:t>
      </w:r>
      <w:r w:rsidRPr="00C07A7F">
        <w:rPr>
          <w:rFonts w:ascii="Microsoft JhengHei" w:eastAsia="Microsoft JhengHei" w:hAnsi="Microsoft JhengHei" w:cs="Microsoft JhengHei" w:hint="eastAsia"/>
          <w:sz w:val="32"/>
          <w:szCs w:val="32"/>
          <w:vertAlign w:val="superscript"/>
        </w:rPr>
        <w:t>系統成為任何功能性</w:t>
      </w:r>
      <w:r w:rsidRPr="00C07A7F">
        <w:rPr>
          <w:rFonts w:ascii="Google Sans Text" w:eastAsia="Google Sans Text" w:hAnsi="Google Sans Text" w:cs="Google Sans Text"/>
          <w:sz w:val="32"/>
          <w:szCs w:val="32"/>
          <w:vertAlign w:val="superscript"/>
        </w:rPr>
        <w:t xml:space="preserve"> P2P </w:t>
      </w:r>
      <w:r w:rsidRPr="00C07A7F">
        <w:rPr>
          <w:rFonts w:ascii="Microsoft JhengHei" w:eastAsia="Microsoft JhengHei" w:hAnsi="Microsoft JhengHei" w:cs="Microsoft JhengHei" w:hint="eastAsia"/>
          <w:sz w:val="32"/>
          <w:szCs w:val="32"/>
          <w:vertAlign w:val="superscript"/>
        </w:rPr>
        <w:t>網路的核心架構元件成為必要。</w:t>
      </w:r>
      <w:r w:rsidRPr="00C07A7F">
        <w:rPr>
          <w:rFonts w:ascii="Google Sans Text" w:eastAsia="Google Sans Text" w:hAnsi="Google Sans Text" w:cs="Google Sans Text"/>
          <w:sz w:val="32"/>
          <w:szCs w:val="32"/>
          <w:vertAlign w:val="superscript"/>
        </w:rPr>
        <w:t xml:space="preserve"> T&amp;R </w:t>
      </w:r>
      <w:r w:rsidRPr="00C07A7F">
        <w:rPr>
          <w:rFonts w:ascii="Microsoft JhengHei" w:eastAsia="Microsoft JhengHei" w:hAnsi="Microsoft JhengHei" w:cs="Microsoft JhengHei" w:hint="eastAsia"/>
          <w:sz w:val="32"/>
          <w:szCs w:val="32"/>
          <w:vertAlign w:val="superscript"/>
        </w:rPr>
        <w:t>系統旨在透過在去中心化環境中創建社會控制框架來應對軟安全挑戰。</w:t>
      </w:r>
      <w:r w:rsidRPr="00C07A7F">
        <w:rPr>
          <w:rFonts w:ascii="Google Sans Text" w:eastAsia="Google Sans Text" w:hAnsi="Google Sans Text" w:cs="Google Sans Text"/>
          <w:sz w:val="32"/>
          <w:szCs w:val="32"/>
          <w:vertAlign w:val="superscript"/>
        </w:rPr>
        <w:t xml:space="preserve"> 10 </w:t>
      </w:r>
      <w:r w:rsidRPr="00C07A7F">
        <w:rPr>
          <w:rFonts w:ascii="Microsoft JhengHei" w:eastAsia="Microsoft JhengHei" w:hAnsi="Microsoft JhengHei" w:cs="Microsoft JhengHei" w:hint="eastAsia"/>
          <w:sz w:val="32"/>
          <w:szCs w:val="32"/>
          <w:vertAlign w:val="superscript"/>
        </w:rPr>
        <w:t>其主要任務有兩個：透過識別和隔離惡意或不可靠的對等體來保護網路；透過幫助誠實的對等體找到值得信賴的合作夥伴和高品質資源來促進合作。</w:t>
      </w:r>
      <w:r w:rsidRPr="00C07A7F">
        <w:rPr>
          <w:rFonts w:ascii="Google Sans Text" w:eastAsia="Google Sans Text" w:hAnsi="Google Sans Text" w:cs="Google Sans Text"/>
          <w:sz w:val="32"/>
          <w:szCs w:val="32"/>
          <w:vertAlign w:val="superscript"/>
        </w:rPr>
        <w:t xml:space="preserve"> 3 </w:t>
      </w:r>
      <w:r w:rsidRPr="00C07A7F">
        <w:rPr>
          <w:rFonts w:ascii="Microsoft JhengHei" w:eastAsia="Microsoft JhengHei" w:hAnsi="Microsoft JhengHei" w:cs="Microsoft JhengHei" w:hint="eastAsia"/>
          <w:sz w:val="32"/>
          <w:szCs w:val="32"/>
          <w:vertAlign w:val="superscript"/>
        </w:rPr>
        <w:t>透過記錄和分析對等體互動的歷史記錄，</w:t>
      </w:r>
      <w:r w:rsidRPr="00C07A7F">
        <w:rPr>
          <w:rFonts w:ascii="Google Sans Text" w:eastAsia="Google Sans Text" w:hAnsi="Google Sans Text" w:cs="Google Sans Text"/>
          <w:sz w:val="32"/>
          <w:szCs w:val="32"/>
          <w:vertAlign w:val="superscript"/>
        </w:rPr>
        <w:t xml:space="preserve">T&amp;R </w:t>
      </w:r>
      <w:r w:rsidRPr="00C07A7F">
        <w:rPr>
          <w:rFonts w:ascii="Microsoft JhengHei" w:eastAsia="Microsoft JhengHei" w:hAnsi="Microsoft JhengHei" w:cs="Microsoft JhengHei" w:hint="eastAsia"/>
          <w:sz w:val="32"/>
          <w:szCs w:val="32"/>
          <w:vertAlign w:val="superscript"/>
        </w:rPr>
        <w:t>系統旨在將過去的行為作為未來表現的預測指標，從而鼓勵資源共享，打擊惡意行為，並最終實現</w:t>
      </w:r>
      <w:r w:rsidRPr="00C07A7F">
        <w:rPr>
          <w:rFonts w:ascii="Google Sans Text" w:eastAsia="Google Sans Text" w:hAnsi="Google Sans Text" w:cs="Google Sans Text"/>
          <w:sz w:val="32"/>
          <w:szCs w:val="32"/>
          <w:vertAlign w:val="superscript"/>
        </w:rPr>
        <w:t xml:space="preserve"> P2P </w:t>
      </w:r>
      <w:r w:rsidRPr="00C07A7F">
        <w:rPr>
          <w:rFonts w:ascii="Microsoft JhengHei" w:eastAsia="Microsoft JhengHei" w:hAnsi="Microsoft JhengHei" w:cs="Microsoft JhengHei" w:hint="eastAsia"/>
          <w:sz w:val="32"/>
          <w:szCs w:val="32"/>
          <w:vertAlign w:val="superscript"/>
        </w:rPr>
        <w:t>生態系統的安全可靠運作。</w:t>
      </w:r>
      <w:r w:rsidRPr="00C07A7F">
        <w:rPr>
          <w:rFonts w:ascii="Google Sans Text" w:eastAsia="Google Sans Text" w:hAnsi="Google Sans Text" w:cs="Google Sans Text"/>
          <w:sz w:val="32"/>
          <w:szCs w:val="32"/>
          <w:vertAlign w:val="superscript"/>
        </w:rPr>
        <w:t xml:space="preserve"> 1</w:t>
      </w:r>
    </w:p>
    <w:p w14:paraId="42924382"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1.2 Defining Trust and Reputation: From Direct Experience to Collective Opinion</w:t>
      </w:r>
    </w:p>
    <w:p w14:paraId="0034AE2B"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000A563B" w14:textId="093FB0B6"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Within the P2P systems literature, the concepts of "trust" and "reputation" are distinct</w:t>
      </w:r>
      <w:r w:rsidR="00FC0264" w:rsidRPr="00FC0264">
        <w:rPr>
          <w:rFonts w:ascii="Microsoft JhengHei" w:eastAsia="Microsoft JhengHei" w:hAnsi="Microsoft JhengHei" w:cs="Microsoft JhengHei" w:hint="eastAsia"/>
        </w:rPr>
        <w:t>明確區別的</w:t>
      </w:r>
      <w:r>
        <w:rPr>
          <w:rFonts w:ascii="Google Sans Text" w:eastAsia="Google Sans Text" w:hAnsi="Google Sans Text" w:cs="Google Sans Text"/>
        </w:rPr>
        <w:t xml:space="preserve"> yet</w:t>
      </w:r>
      <w:r w:rsidR="00FC0264">
        <w:rPr>
          <w:rFonts w:ascii="Microsoft JhengHei" w:eastAsia="Microsoft JhengHei" w:hAnsi="Microsoft JhengHei" w:cs="Microsoft JhengHei" w:hint="eastAsia"/>
        </w:rPr>
        <w:t>然而</w:t>
      </w:r>
      <w:r>
        <w:rPr>
          <w:rFonts w:ascii="Google Sans Text" w:eastAsia="Google Sans Text" w:hAnsi="Google Sans Text" w:cs="Google Sans Text"/>
        </w:rPr>
        <w:t xml:space="preserve"> deeply intertwined</w:t>
      </w:r>
      <w:r w:rsidR="002210FA">
        <w:rPr>
          <w:rFonts w:ascii="Microsoft JhengHei" w:eastAsia="Microsoft JhengHei" w:hAnsi="Microsoft JhengHei" w:cs="Microsoft JhengHei" w:hint="eastAsia"/>
        </w:rPr>
        <w:t>糾纏</w:t>
      </w:r>
      <w:r>
        <w:rPr>
          <w:rFonts w:ascii="Google Sans Text" w:eastAsia="Google Sans Text" w:hAnsi="Google Sans Text" w:cs="Google Sans Text"/>
        </w:rPr>
        <w:t xml:space="preserve">. A precise understanding of their definitions is crucial for </w:t>
      </w:r>
      <w:r w:rsidR="00FD494D">
        <w:rPr>
          <w:rFonts w:ascii="Google Sans Text" w:eastAsia="Google Sans Text" w:hAnsi="Google Sans Text" w:cs="Google Sans Text"/>
        </w:rPr>
        <w:t>analysing</w:t>
      </w:r>
      <w:r>
        <w:rPr>
          <w:rFonts w:ascii="Google Sans Text" w:eastAsia="Google Sans Text" w:hAnsi="Google Sans Text" w:cs="Google Sans Text"/>
        </w:rPr>
        <w:t xml:space="preserve"> the various computational models.</w:t>
      </w:r>
    </w:p>
    <w:p w14:paraId="279AC82A"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rPr>
        <w:lastRenderedPageBreak/>
        <w:t>Trust</w:t>
      </w:r>
      <w:r>
        <w:rPr>
          <w:rFonts w:ascii="Google Sans Text" w:eastAsia="Google Sans Text" w:hAnsi="Google Sans Text" w:cs="Google Sans Text"/>
        </w:rPr>
        <w:t xml:space="preserve"> is formally defined as a peer's belief in another entity's capabilities, honesty, and reliability, based exclusively on its </w:t>
      </w:r>
      <w:r>
        <w:rPr>
          <w:rFonts w:ascii="Google Sans Text" w:eastAsia="Google Sans Text" w:hAnsi="Google Sans Text" w:cs="Google Sans Text"/>
          <w:b/>
        </w:rPr>
        <w:t>own direct, first-hand experiences</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Trust is therefore an inherently subjective, local, and private assessment. When a peer A downloads a file from peer B, its satisfaction with that transaction forms the basis of its direct trust in B. This value is held with high confidence, as it stems from personal experience rather than second-hand information.</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The concept of trust is often multi-faceted; a peer may develop differentiated trust values for different aspects of another peer's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For example, peer A might develop a "direct trust" in peer B as a reliable file provider, but a separate "reference trust" in peer B as an honest recommender of other peers.</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This differentiation allows for more nuanced and context-specific decision-making.</w:t>
      </w:r>
    </w:p>
    <w:p w14:paraId="77FDB3FB"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Reputation</w:t>
      </w:r>
      <w:r>
        <w:rPr>
          <w:rFonts w:ascii="Google Sans Text" w:eastAsia="Google Sans Text" w:hAnsi="Google Sans Text" w:cs="Google Sans Text"/>
        </w:rPr>
        <w:t xml:space="preserve">, in contrast, is defined as a peer's belief in another's capabilities, honesty, and reliability that is formed based on </w:t>
      </w:r>
      <w:r>
        <w:rPr>
          <w:rFonts w:ascii="Google Sans Text" w:eastAsia="Google Sans Text" w:hAnsi="Google Sans Text" w:cs="Google Sans Text"/>
          <w:b/>
        </w:rPr>
        <w:t>recommendations and aggregated feedback received from other peers</w:t>
      </w:r>
      <w:r>
        <w:rPr>
          <w:rFonts w:ascii="Google Sans Text" w:eastAsia="Google Sans Text" w:hAnsi="Google Sans Text" w:cs="Google Sans Text"/>
        </w:rPr>
        <w:t xml:space="preserve"> in the community.</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Reputation is a collective, and often global, measure of trustworthiness. Continuing the example, if peer A wishes to interact with peer D, with whom it has no prior experience, it can query other peers for their opinions on D. The collected feedback is then aggregated to compute a reputation score for D.</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This score is inherently less certain from A's perspective, as its accuracy depends on the honesty and judgment of the recommending peers.</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Reputation can be computed in a centralized manner by a trusted third party or, more commonly in P2P systems, in a decentralized fashion where each peer independently calculates scores after querying others.</w:t>
      </w:r>
      <w:r>
        <w:rPr>
          <w:rFonts w:ascii="Google Sans Text" w:eastAsia="Google Sans Text" w:hAnsi="Google Sans Text" w:cs="Google Sans Text"/>
          <w:sz w:val="24"/>
          <w:szCs w:val="24"/>
          <w:vertAlign w:val="superscript"/>
        </w:rPr>
        <w:t>16</w:t>
      </w:r>
    </w:p>
    <w:p w14:paraId="5AEE9B9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Both trust and reputation are characterized by several key properties. They are </w:t>
      </w:r>
      <w:r>
        <w:rPr>
          <w:rFonts w:ascii="Google Sans Text" w:eastAsia="Google Sans Text" w:hAnsi="Google Sans Text" w:cs="Google Sans Text"/>
          <w:b/>
        </w:rPr>
        <w:t>context-specific</w:t>
      </w:r>
      <w:r>
        <w:rPr>
          <w:rFonts w:ascii="Google Sans Text" w:eastAsia="Google Sans Text" w:hAnsi="Google Sans Text" w:cs="Google Sans Text"/>
        </w:rPr>
        <w:t>, meaning a peer's trustworthiness can vary depending on the task. A peer might have a high reputation for providing music files but a low reputation for providing software, reflecting different areas of competence or behavior.</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They are</w:t>
      </w:r>
    </w:p>
    <w:p w14:paraId="0ED4EAEC"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rPr>
        <w:t>multi-faceted</w:t>
      </w:r>
      <w:r>
        <w:rPr>
          <w:rFonts w:ascii="Google Sans Text" w:eastAsia="Google Sans Text" w:hAnsi="Google Sans Text" w:cs="Google Sans Text"/>
        </w:rPr>
        <w:t>, allowing for evaluation across multiple criteria such as service quality, price, or download speed, which can be combined to form an overall assessment.</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Finally, both trust and reputation are</w:t>
      </w:r>
    </w:p>
    <w:p w14:paraId="19451024"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dynamic</w:t>
      </w:r>
      <w:r>
        <w:rPr>
          <w:rFonts w:ascii="Google Sans Text" w:eastAsia="Google Sans Text" w:hAnsi="Google Sans Text" w:cs="Google Sans Text"/>
        </w:rPr>
        <w:t xml:space="preserve">; they are not static values but evolve over time. They increase or decrease with subsequent interactions and can be designed to decay with time, giving more weight to recent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and allowing for redemption or the detection of changing patterns.</w:t>
      </w:r>
      <w:r>
        <w:rPr>
          <w:rFonts w:ascii="Google Sans Text" w:eastAsia="Google Sans Text" w:hAnsi="Google Sans Text" w:cs="Google Sans Text"/>
          <w:sz w:val="24"/>
          <w:szCs w:val="24"/>
          <w:vertAlign w:val="superscript"/>
        </w:rPr>
        <w:t>2</w:t>
      </w:r>
    </w:p>
    <w:p w14:paraId="02D75A82" w14:textId="77777777" w:rsidR="00366A64" w:rsidRPr="00C07A7F" w:rsidRDefault="00366A64" w:rsidP="00366A64">
      <w:pPr>
        <w:pBdr>
          <w:top w:val="nil"/>
          <w:left w:val="nil"/>
          <w:bottom w:val="nil"/>
          <w:right w:val="nil"/>
          <w:between w:val="nil"/>
        </w:pBdr>
        <w:spacing w:line="275" w:lineRule="auto"/>
        <w:rPr>
          <w:rFonts w:asciiTheme="minorEastAsia" w:hAnsiTheme="minorEastAsia" w:cs="Google Sans Text" w:hint="eastAsia"/>
          <w:sz w:val="36"/>
          <w:szCs w:val="36"/>
          <w:vertAlign w:val="superscript"/>
        </w:rPr>
      </w:pPr>
      <w:r w:rsidRPr="00C07A7F">
        <w:rPr>
          <w:rFonts w:asciiTheme="minorEastAsia" w:hAnsiTheme="minorEastAsia" w:cs="Google Sans Text" w:hint="eastAsia"/>
          <w:sz w:val="36"/>
          <w:szCs w:val="36"/>
          <w:vertAlign w:val="superscript"/>
        </w:rPr>
        <w:t>在 P2P 系統文獻中，「信任」和「聲譽」這兩個概念截然不同，卻又緊密交織。準確理解它們的定義對於分析各種計算模型至關重要。</w:t>
      </w:r>
    </w:p>
    <w:p w14:paraId="1AB7D8C3" w14:textId="77777777" w:rsidR="00366A64" w:rsidRPr="00C07A7F" w:rsidRDefault="00366A64" w:rsidP="00366A64">
      <w:pPr>
        <w:pBdr>
          <w:top w:val="nil"/>
          <w:left w:val="nil"/>
          <w:bottom w:val="nil"/>
          <w:right w:val="nil"/>
          <w:between w:val="nil"/>
        </w:pBdr>
        <w:spacing w:line="275" w:lineRule="auto"/>
        <w:rPr>
          <w:rFonts w:asciiTheme="minorEastAsia" w:hAnsiTheme="minorEastAsia" w:cs="Google Sans Text" w:hint="eastAsia"/>
          <w:sz w:val="36"/>
          <w:szCs w:val="36"/>
          <w:vertAlign w:val="superscript"/>
        </w:rPr>
      </w:pPr>
      <w:r w:rsidRPr="00C07A7F">
        <w:rPr>
          <w:rFonts w:asciiTheme="minorEastAsia" w:hAnsiTheme="minorEastAsia" w:cs="Google Sans Text" w:hint="eastAsia"/>
          <w:sz w:val="36"/>
          <w:szCs w:val="36"/>
          <w:vertAlign w:val="superscript"/>
        </w:rPr>
        <w:t xml:space="preserve">信任的正式定義是：一個節點對另一個實體的能力、誠實度和可靠性的信任，而這種信任完全基於其自身直接的第一手經驗。 1 因此，信任本質上是一種主觀、在地化和私密的評估。當節點 A 從節點 B 下載檔案時，它對交易的滿意度構成了其對 B 直接信任的基礎。這種信任值被高度信任，因為它源自於個人經驗而非二手資訊。 15 信任的概念通常是多方面的；一個節點可能會針對另一個節點行為的不同面向形成不同的信任值。例如，節點 A 可能對節點 B </w:t>
      </w:r>
      <w:proofErr w:type="gramStart"/>
      <w:r w:rsidRPr="00C07A7F">
        <w:rPr>
          <w:rFonts w:asciiTheme="minorEastAsia" w:hAnsiTheme="minorEastAsia" w:cs="Google Sans Text" w:hint="eastAsia"/>
          <w:sz w:val="36"/>
          <w:szCs w:val="36"/>
          <w:vertAlign w:val="superscript"/>
        </w:rPr>
        <w:t>產生“直接</w:t>
      </w:r>
      <w:r w:rsidRPr="00C07A7F">
        <w:rPr>
          <w:rFonts w:asciiTheme="minorEastAsia" w:hAnsiTheme="minorEastAsia" w:cs="Google Sans Text" w:hint="eastAsia"/>
          <w:sz w:val="36"/>
          <w:szCs w:val="36"/>
          <w:vertAlign w:val="superscript"/>
        </w:rPr>
        <w:lastRenderedPageBreak/>
        <w:t>信任”，</w:t>
      </w:r>
      <w:proofErr w:type="gramEnd"/>
      <w:r w:rsidRPr="00C07A7F">
        <w:rPr>
          <w:rFonts w:asciiTheme="minorEastAsia" w:hAnsiTheme="minorEastAsia" w:cs="Google Sans Text" w:hint="eastAsia"/>
          <w:sz w:val="36"/>
          <w:szCs w:val="36"/>
          <w:vertAlign w:val="superscript"/>
        </w:rPr>
        <w:t xml:space="preserve">認為它是可靠的文件提供者，但對節點 B </w:t>
      </w:r>
      <w:proofErr w:type="gramStart"/>
      <w:r w:rsidRPr="00C07A7F">
        <w:rPr>
          <w:rFonts w:asciiTheme="minorEastAsia" w:hAnsiTheme="minorEastAsia" w:cs="Google Sans Text" w:hint="eastAsia"/>
          <w:sz w:val="36"/>
          <w:szCs w:val="36"/>
          <w:vertAlign w:val="superscript"/>
        </w:rPr>
        <w:t>產生單獨的“參考信任”，</w:t>
      </w:r>
      <w:proofErr w:type="gramEnd"/>
      <w:r w:rsidRPr="00C07A7F">
        <w:rPr>
          <w:rFonts w:asciiTheme="minorEastAsia" w:hAnsiTheme="minorEastAsia" w:cs="Google Sans Text" w:hint="eastAsia"/>
          <w:sz w:val="36"/>
          <w:szCs w:val="36"/>
          <w:vertAlign w:val="superscript"/>
        </w:rPr>
        <w:t>認為它是其他節點的誠實推薦者。 15 這種差異化使得決策更加細緻入微，並能根據具體情況進行調整。</w:t>
      </w:r>
    </w:p>
    <w:p w14:paraId="1A0378C7" w14:textId="77777777" w:rsidR="00366A64" w:rsidRPr="00C07A7F" w:rsidRDefault="00366A64" w:rsidP="00366A64">
      <w:pPr>
        <w:pBdr>
          <w:top w:val="nil"/>
          <w:left w:val="nil"/>
          <w:bottom w:val="nil"/>
          <w:right w:val="nil"/>
          <w:between w:val="nil"/>
        </w:pBdr>
        <w:spacing w:line="275" w:lineRule="auto"/>
        <w:rPr>
          <w:rFonts w:asciiTheme="minorEastAsia" w:hAnsiTheme="minorEastAsia" w:cs="Google Sans Text" w:hint="eastAsia"/>
          <w:sz w:val="36"/>
          <w:szCs w:val="36"/>
          <w:vertAlign w:val="superscript"/>
        </w:rPr>
      </w:pPr>
      <w:r w:rsidRPr="00C07A7F">
        <w:rPr>
          <w:rFonts w:asciiTheme="minorEastAsia" w:hAnsiTheme="minorEastAsia" w:cs="Google Sans Text" w:hint="eastAsia"/>
          <w:sz w:val="36"/>
          <w:szCs w:val="36"/>
          <w:vertAlign w:val="superscript"/>
        </w:rPr>
        <w:t>相較之下，聲譽則被定義為一個節點對另一個節點的能力、誠實度和可靠性的信任，這種信任是基於來自社區中其他節點的推薦和匯總回饋而形成。 1 聲譽是一種集體的、通常是全球性的可信度衡量標準。繼續上例，如果節點 A 希望與節點 D 互動，而它之前從未與 D 互動過，它可以向其他節點詢問他們對 D 的看法。然後，收集到的回饋會被匯總，計算出 D 的聲譽分數。 16 從 A 的角度來看，這個得分本質上不太確定，因為它的準確性取決於建議節點的誠實度和判斷力。 15 聲譽可以由受信任的第三方以集中式方式計算，或者更常見的是，在 P2P 系統中，以去中心化方式計算，即每個節點在詢問其他節點後獨立計算得分。 16</w:t>
      </w:r>
    </w:p>
    <w:p w14:paraId="182CA67C" w14:textId="123D1CCC" w:rsidR="00366A64" w:rsidRPr="00C07A7F" w:rsidRDefault="00366A64" w:rsidP="00366A64">
      <w:pPr>
        <w:pBdr>
          <w:top w:val="nil"/>
          <w:left w:val="nil"/>
          <w:bottom w:val="nil"/>
          <w:right w:val="nil"/>
          <w:between w:val="nil"/>
        </w:pBdr>
        <w:spacing w:line="275" w:lineRule="auto"/>
        <w:rPr>
          <w:rFonts w:asciiTheme="minorEastAsia" w:hAnsiTheme="minorEastAsia" w:cs="Google Sans Text" w:hint="eastAsia"/>
          <w:sz w:val="36"/>
          <w:szCs w:val="36"/>
          <w:vertAlign w:val="superscript"/>
        </w:rPr>
      </w:pPr>
      <w:r w:rsidRPr="00C07A7F">
        <w:rPr>
          <w:rFonts w:asciiTheme="minorEastAsia" w:hAnsiTheme="minorEastAsia" w:cs="Google Sans Text" w:hint="eastAsia"/>
          <w:sz w:val="36"/>
          <w:szCs w:val="36"/>
          <w:vertAlign w:val="superscript"/>
        </w:rPr>
        <w:t>信任和聲譽都具有幾個關鍵屬性。它們與具體情況相關，這意味著一個節點的可信度會因任務而異。一個同伴可能在提供音樂文件方面聲譽很高，但在提供軟體方面聲譽很低，這反映了不同的能力或行為領域。 2 它們是多方面的，允許根據服務品質、價格或下載速度等多個標準進行評估，這些標準可以組合起來形成一個整體評估。 2 最後，信任和聲譽都是動態的；它們不是靜態值，而是會隨著時間推移而改變。它們會隨著後續互動而增加或減少，並且可以設計為隨時間衰減，從而賦予近期行為更多權重，並允許補救或檢測變化的模式。 2</w:t>
      </w:r>
    </w:p>
    <w:p w14:paraId="0988F598"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66428AC1"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1.3 A General Framework for Reputation Systems: Information, Scoring, and Response</w:t>
      </w:r>
    </w:p>
    <w:p w14:paraId="21D1F358"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0E7139A9"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Despite the diverse array of specific algorithms, nearly all trust and reputation systems can be understood through a generalized, four-stage procedural framework. This framework describes the lifecycle of a trust-based interaction and provides a valuable structure for comparing different computational models.</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The process is cyclical, forming a closed-loop control system where the outcomes of past actions continuously inform future decisions.</w:t>
      </w:r>
    </w:p>
    <w:p w14:paraId="28BDAED6" w14:textId="77777777" w:rsidR="00FC4A4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Information Gathering:</w:t>
      </w:r>
      <w:r>
        <w:rPr>
          <w:rFonts w:ascii="Google Sans Text" w:eastAsia="Google Sans Text" w:hAnsi="Google Sans Text" w:cs="Google Sans Text"/>
        </w:rPr>
        <w:t xml:space="preserve"> This is the foundational stage where the system collects data about a peer's past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This involves querying other users for their opinions or recommendations concerning a target peer.</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Key design decisions at this stage include what information to collect (e.g., only negative feedback, both positive and negative), from which sources (e.g., only direct experience, one-hop trusted </w:t>
      </w:r>
      <w:proofErr w:type="spellStart"/>
      <w:r>
        <w:rPr>
          <w:rFonts w:ascii="Google Sans Text" w:eastAsia="Google Sans Text" w:hAnsi="Google Sans Text" w:cs="Google Sans Text"/>
        </w:rPr>
        <w:t>neighbors</w:t>
      </w:r>
      <w:proofErr w:type="spellEnd"/>
      <w:r>
        <w:rPr>
          <w:rFonts w:ascii="Google Sans Text" w:eastAsia="Google Sans Text" w:hAnsi="Google Sans Text" w:cs="Google Sans Text"/>
        </w:rPr>
        <w:t>, or a global query), and the mechanisms for storing and disseminating this information (e.g., local storage, distributed hash tables, or broadcasting).</w:t>
      </w:r>
      <w:r>
        <w:rPr>
          <w:rFonts w:ascii="Google Sans Text" w:eastAsia="Google Sans Text" w:hAnsi="Google Sans Text" w:cs="Google Sans Text"/>
          <w:sz w:val="24"/>
          <w:szCs w:val="24"/>
          <w:vertAlign w:val="superscript"/>
        </w:rPr>
        <w:t>22</w:t>
      </w:r>
    </w:p>
    <w:p w14:paraId="0FE90231" w14:textId="77777777" w:rsidR="00FC4A4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Scoring and Ranking (Reputation Estimation):</w:t>
      </w:r>
      <w:r>
        <w:rPr>
          <w:rFonts w:ascii="Google Sans Text" w:eastAsia="Google Sans Text" w:hAnsi="Google Sans Text" w:cs="Google Sans Text"/>
        </w:rPr>
        <w:t xml:space="preserve"> This is the core computational stage </w:t>
      </w:r>
      <w:r>
        <w:rPr>
          <w:rFonts w:ascii="Google Sans Text" w:eastAsia="Google Sans Text" w:hAnsi="Google Sans Text" w:cs="Google Sans Text"/>
        </w:rPr>
        <w:lastRenderedPageBreak/>
        <w:t>where the collected information is aggregated to produce a quantitative score or ranking for the target peer.</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This score, often a numerical value within a defined range (e.g., 0 to 1), represents the peer's computed reputation.</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The specific algorithms used for this aggregation—from simple summation to complex eigenvector calculations or probabilistic inference—are the primary subject of this report and define the nature of the T&amp;R model.</w:t>
      </w:r>
    </w:p>
    <w:p w14:paraId="7905B8FC" w14:textId="77777777" w:rsidR="00FC4A4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Peer Selection:</w:t>
      </w:r>
      <w:r>
        <w:rPr>
          <w:rFonts w:ascii="Google Sans Text" w:eastAsia="Google Sans Text" w:hAnsi="Google Sans Text" w:cs="Google Sans Text"/>
        </w:rPr>
        <w:t xml:space="preserve"> Armed with the computed reputation scores, the requesting peer makes an informed decision. This typically involves selecting the most reliable or reputable peer from a set of potential service providers.</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The selection can be deterministic (always choose the highest-ranked peer) or probabilistic (choose with a probability proportional to the reputation score).</w:t>
      </w:r>
      <w:r>
        <w:rPr>
          <w:rFonts w:ascii="Google Sans Text" w:eastAsia="Google Sans Text" w:hAnsi="Google Sans Text" w:cs="Google Sans Text"/>
          <w:sz w:val="24"/>
          <w:szCs w:val="24"/>
          <w:vertAlign w:val="superscript"/>
        </w:rPr>
        <w:t>24</w:t>
      </w:r>
    </w:p>
    <w:p w14:paraId="6B969BAC" w14:textId="77777777" w:rsidR="00FC4A4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Response (Punishment/Reward):</w:t>
      </w:r>
      <w:r>
        <w:rPr>
          <w:rFonts w:ascii="Google Sans Text" w:eastAsia="Google Sans Text" w:hAnsi="Google Sans Text" w:cs="Google Sans Text"/>
        </w:rPr>
        <w:t xml:space="preserve"> After the transaction is completed, the requesting peer assesses its satisfaction with the received service. This outcome is then used to update the reputation of the service-providing peer, thus closing the feedback loop.</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A satisfactory interaction leads to a reward (an increase in reputation), while an unsatisfactory one leads to a punishment (a decrease in reputation). This final step is crucial as it generates the new data that feeds back into the information-gathering stage for future interactions and provides the fundamental incentive for peers to behave honestly.</w:t>
      </w:r>
      <w:r>
        <w:rPr>
          <w:rFonts w:ascii="Google Sans Text" w:eastAsia="Google Sans Text" w:hAnsi="Google Sans Text" w:cs="Google Sans Text"/>
          <w:sz w:val="24"/>
          <w:szCs w:val="24"/>
          <w:vertAlign w:val="superscript"/>
        </w:rPr>
        <w:t>16</w:t>
      </w:r>
    </w:p>
    <w:p w14:paraId="0BDF06B4"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Viewing this process as a cybernetic control system offers a more sophisticated lens for analysis. The system's goal is to regulate peer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towards a desired state (trustworthiness). The "output" (a peer's service quality) is measured via feedback, compared against an expectation, and the "input" for the next cycle (the probability of that peer being selected) is adjusted accordingly. This perspective shifts the evaluation of T&amp;R models from a static assessment of accuracy to a dynamic one. Critical performance metrics become the system's </w:t>
      </w:r>
      <w:r>
        <w:rPr>
          <w:rFonts w:ascii="Google Sans Text" w:eastAsia="Google Sans Text" w:hAnsi="Google Sans Text" w:cs="Google Sans Text"/>
          <w:b/>
        </w:rPr>
        <w:t>convergence speed</w:t>
      </w:r>
      <w:r>
        <w:rPr>
          <w:rFonts w:ascii="Google Sans Text" w:eastAsia="Google Sans Text" w:hAnsi="Google Sans Text" w:cs="Google Sans Text"/>
        </w:rPr>
        <w:t xml:space="preserve"> (how quickly it identifies and isolates a malicious peer), its </w:t>
      </w:r>
      <w:r>
        <w:rPr>
          <w:rFonts w:ascii="Google Sans Text" w:eastAsia="Google Sans Text" w:hAnsi="Google Sans Text" w:cs="Google Sans Text"/>
          <w:b/>
        </w:rPr>
        <w:t>stability</w:t>
      </w:r>
      <w:r>
        <w:rPr>
          <w:rFonts w:ascii="Google Sans Text" w:eastAsia="Google Sans Text" w:hAnsi="Google Sans Text" w:cs="Google Sans Text"/>
        </w:rPr>
        <w:t xml:space="preserve"> (its resilience to manipulation and oscillations), and its </w:t>
      </w:r>
      <w:r>
        <w:rPr>
          <w:rFonts w:ascii="Google Sans Text" w:eastAsia="Google Sans Text" w:hAnsi="Google Sans Text" w:cs="Google Sans Text"/>
          <w:b/>
        </w:rPr>
        <w:t>overhead</w:t>
      </w:r>
      <w:r>
        <w:rPr>
          <w:rFonts w:ascii="Google Sans Text" w:eastAsia="Google Sans Text" w:hAnsi="Google Sans Text" w:cs="Google Sans Text"/>
        </w:rPr>
        <w:t xml:space="preserve"> (the computational and bandwidth cost of maintaining the loop).</w:t>
      </w:r>
      <w:r>
        <w:rPr>
          <w:rFonts w:ascii="Google Sans Text" w:eastAsia="Google Sans Text" w:hAnsi="Google Sans Text" w:cs="Google Sans Text"/>
          <w:sz w:val="24"/>
          <w:szCs w:val="24"/>
          <w:vertAlign w:val="superscript"/>
        </w:rPr>
        <w:t>1</w:t>
      </w:r>
    </w:p>
    <w:p w14:paraId="05B7CE51" w14:textId="77777777" w:rsidR="0048081D" w:rsidRPr="00C07A7F" w:rsidRDefault="0048081D" w:rsidP="0048081D">
      <w:pPr>
        <w:pBdr>
          <w:top w:val="nil"/>
          <w:left w:val="nil"/>
          <w:bottom w:val="nil"/>
          <w:right w:val="nil"/>
          <w:between w:val="nil"/>
        </w:pBdr>
        <w:spacing w:line="275" w:lineRule="auto"/>
        <w:rPr>
          <w:rFonts w:asciiTheme="minorEastAsia" w:hAnsiTheme="minorEastAsia" w:cs="Google Sans Text"/>
          <w:sz w:val="36"/>
          <w:szCs w:val="36"/>
          <w:vertAlign w:val="superscript"/>
        </w:rPr>
      </w:pPr>
      <w:r w:rsidRPr="00C07A7F">
        <w:rPr>
          <w:rFonts w:asciiTheme="minorEastAsia" w:hAnsiTheme="minorEastAsia" w:cs="Microsoft JhengHei" w:hint="eastAsia"/>
          <w:sz w:val="36"/>
          <w:szCs w:val="36"/>
          <w:vertAlign w:val="superscript"/>
        </w:rPr>
        <w:t>儘管具體演算法種類繁多，但幾乎所有信任和聲譽系統都可以透過一個通用的四階段程序框架來理解。該框架描述了基於信任的交互作用的生命週期，並為比較不同的計算模型提供了一個有價值的結構。</w:t>
      </w:r>
      <w:r w:rsidRPr="00C07A7F">
        <w:rPr>
          <w:rFonts w:asciiTheme="minorEastAsia" w:hAnsiTheme="minorEastAsia" w:cs="Google Sans Text" w:hint="eastAsia"/>
          <w:sz w:val="36"/>
          <w:szCs w:val="36"/>
          <w:vertAlign w:val="superscript"/>
        </w:rPr>
        <w:t xml:space="preserve"> 16 </w:t>
      </w:r>
      <w:r w:rsidRPr="00C07A7F">
        <w:rPr>
          <w:rFonts w:asciiTheme="minorEastAsia" w:hAnsiTheme="minorEastAsia" w:cs="Microsoft JhengHei" w:hint="eastAsia"/>
          <w:sz w:val="36"/>
          <w:szCs w:val="36"/>
          <w:vertAlign w:val="superscript"/>
        </w:rPr>
        <w:t>這個過程循環往復，形成一個閉環控制系統，過去行為的結果不斷為未來的決策提供資訊。</w:t>
      </w:r>
    </w:p>
    <w:p w14:paraId="77729B37" w14:textId="77777777" w:rsidR="0048081D" w:rsidRPr="00C07A7F" w:rsidRDefault="0048081D" w:rsidP="0048081D">
      <w:pPr>
        <w:pBdr>
          <w:top w:val="nil"/>
          <w:left w:val="nil"/>
          <w:bottom w:val="nil"/>
          <w:right w:val="nil"/>
          <w:between w:val="nil"/>
        </w:pBdr>
        <w:spacing w:line="275" w:lineRule="auto"/>
        <w:rPr>
          <w:rFonts w:asciiTheme="minorEastAsia" w:hAnsiTheme="minorEastAsia" w:cs="Google Sans Text"/>
          <w:sz w:val="36"/>
          <w:szCs w:val="36"/>
          <w:vertAlign w:val="superscript"/>
        </w:rPr>
      </w:pPr>
      <w:r w:rsidRPr="00C07A7F">
        <w:rPr>
          <w:rFonts w:asciiTheme="minorEastAsia" w:hAnsiTheme="minorEastAsia" w:cs="Google Sans Text" w:hint="eastAsia"/>
          <w:sz w:val="36"/>
          <w:szCs w:val="36"/>
          <w:vertAlign w:val="superscript"/>
        </w:rPr>
        <w:t xml:space="preserve">1. </w:t>
      </w:r>
      <w:r w:rsidRPr="00C07A7F">
        <w:rPr>
          <w:rFonts w:asciiTheme="minorEastAsia" w:hAnsiTheme="minorEastAsia" w:cs="Microsoft JhengHei" w:hint="eastAsia"/>
          <w:sz w:val="36"/>
          <w:szCs w:val="36"/>
          <w:highlight w:val="yellow"/>
          <w:vertAlign w:val="superscript"/>
        </w:rPr>
        <w:t>資訊收集：</w:t>
      </w:r>
      <w:r w:rsidRPr="00C07A7F">
        <w:rPr>
          <w:rFonts w:asciiTheme="minorEastAsia" w:hAnsiTheme="minorEastAsia" w:cs="Microsoft JhengHei" w:hint="eastAsia"/>
          <w:sz w:val="36"/>
          <w:szCs w:val="36"/>
          <w:vertAlign w:val="superscript"/>
        </w:rPr>
        <w:t>這是系統收集同儕過去行為資料的基礎階段。這涉及向其他使用者詢問他們對目標對等體的意見或建議。</w:t>
      </w:r>
      <w:r w:rsidRPr="00C07A7F">
        <w:rPr>
          <w:rFonts w:asciiTheme="minorEastAsia" w:hAnsiTheme="minorEastAsia" w:cs="Google Sans Text" w:hint="eastAsia"/>
          <w:sz w:val="36"/>
          <w:szCs w:val="36"/>
          <w:vertAlign w:val="superscript"/>
        </w:rPr>
        <w:t xml:space="preserve"> 16 </w:t>
      </w:r>
      <w:r w:rsidRPr="00C07A7F">
        <w:rPr>
          <w:rFonts w:asciiTheme="minorEastAsia" w:hAnsiTheme="minorEastAsia" w:cs="Microsoft JhengHei" w:hint="eastAsia"/>
          <w:sz w:val="36"/>
          <w:szCs w:val="36"/>
          <w:vertAlign w:val="superscript"/>
        </w:rPr>
        <w:t>此階段的關鍵設計決策包括收集哪些資訊（例如，僅收集負面回饋，包括正面和負面回饋）、從哪些來源收集資訊（例如，僅收集直接經驗、單跳可信任鄰居或全域查詢），以及儲存和傳播這些資訊的機制（例如，本地儲存、分散式雜湊表或廣播）。</w:t>
      </w:r>
      <w:r w:rsidRPr="00C07A7F">
        <w:rPr>
          <w:rFonts w:asciiTheme="minorEastAsia" w:hAnsiTheme="minorEastAsia" w:cs="Google Sans Text" w:hint="eastAsia"/>
          <w:sz w:val="36"/>
          <w:szCs w:val="36"/>
          <w:vertAlign w:val="superscript"/>
        </w:rPr>
        <w:t xml:space="preserve"> 22</w:t>
      </w:r>
    </w:p>
    <w:p w14:paraId="02B98A1D" w14:textId="77777777" w:rsidR="0048081D" w:rsidRPr="00C07A7F" w:rsidRDefault="0048081D" w:rsidP="0048081D">
      <w:pPr>
        <w:pBdr>
          <w:top w:val="nil"/>
          <w:left w:val="nil"/>
          <w:bottom w:val="nil"/>
          <w:right w:val="nil"/>
          <w:between w:val="nil"/>
        </w:pBdr>
        <w:spacing w:line="275" w:lineRule="auto"/>
        <w:rPr>
          <w:rFonts w:asciiTheme="minorEastAsia" w:hAnsiTheme="minorEastAsia" w:cs="Google Sans Text"/>
          <w:sz w:val="36"/>
          <w:szCs w:val="36"/>
          <w:vertAlign w:val="superscript"/>
        </w:rPr>
      </w:pPr>
      <w:r w:rsidRPr="00C07A7F">
        <w:rPr>
          <w:rFonts w:asciiTheme="minorEastAsia" w:hAnsiTheme="minorEastAsia" w:cs="Google Sans Text" w:hint="eastAsia"/>
          <w:sz w:val="36"/>
          <w:szCs w:val="36"/>
          <w:vertAlign w:val="superscript"/>
        </w:rPr>
        <w:lastRenderedPageBreak/>
        <w:t xml:space="preserve">2. </w:t>
      </w:r>
      <w:r w:rsidRPr="00C07A7F">
        <w:rPr>
          <w:rFonts w:asciiTheme="minorEastAsia" w:hAnsiTheme="minorEastAsia" w:cs="Microsoft JhengHei" w:hint="eastAsia"/>
          <w:sz w:val="36"/>
          <w:szCs w:val="36"/>
          <w:highlight w:val="yellow"/>
          <w:vertAlign w:val="superscript"/>
        </w:rPr>
        <w:t>評分和排名（聲譽評估）：</w:t>
      </w:r>
      <w:r w:rsidRPr="00C07A7F">
        <w:rPr>
          <w:rFonts w:asciiTheme="minorEastAsia" w:hAnsiTheme="minorEastAsia" w:cs="Microsoft JhengHei" w:hint="eastAsia"/>
          <w:sz w:val="36"/>
          <w:szCs w:val="36"/>
          <w:vertAlign w:val="superscript"/>
        </w:rPr>
        <w:t>這是核心計算階段，在此階段，收集到的信息被匯總以產生目標對等體的定量分數或排名。</w:t>
      </w:r>
      <w:r w:rsidRPr="00C07A7F">
        <w:rPr>
          <w:rFonts w:asciiTheme="minorEastAsia" w:hAnsiTheme="minorEastAsia" w:cs="Google Sans Text" w:hint="eastAsia"/>
          <w:sz w:val="36"/>
          <w:szCs w:val="36"/>
          <w:vertAlign w:val="superscript"/>
        </w:rPr>
        <w:t xml:space="preserve"> 1 </w:t>
      </w:r>
      <w:r w:rsidRPr="00C07A7F">
        <w:rPr>
          <w:rFonts w:asciiTheme="minorEastAsia" w:hAnsiTheme="minorEastAsia" w:cs="Microsoft JhengHei" w:hint="eastAsia"/>
          <w:sz w:val="36"/>
          <w:szCs w:val="36"/>
          <w:vertAlign w:val="superscript"/>
        </w:rPr>
        <w:t>此分數通常是定義範圍內的數值（例如，</w:t>
      </w:r>
      <w:r w:rsidRPr="00C07A7F">
        <w:rPr>
          <w:rFonts w:asciiTheme="minorEastAsia" w:hAnsiTheme="minorEastAsia" w:cs="Google Sans Text" w:hint="eastAsia"/>
          <w:sz w:val="36"/>
          <w:szCs w:val="36"/>
          <w:vertAlign w:val="superscript"/>
        </w:rPr>
        <w:t xml:space="preserve">0 </w:t>
      </w:r>
      <w:r w:rsidRPr="00C07A7F">
        <w:rPr>
          <w:rFonts w:asciiTheme="minorEastAsia" w:hAnsiTheme="minorEastAsia" w:cs="Microsoft JhengHei" w:hint="eastAsia"/>
          <w:sz w:val="36"/>
          <w:szCs w:val="36"/>
          <w:vertAlign w:val="superscript"/>
        </w:rPr>
        <w:t>到</w:t>
      </w:r>
      <w:r w:rsidRPr="00C07A7F">
        <w:rPr>
          <w:rFonts w:asciiTheme="minorEastAsia" w:hAnsiTheme="minorEastAsia" w:cs="Google Sans Text" w:hint="eastAsia"/>
          <w:sz w:val="36"/>
          <w:szCs w:val="36"/>
          <w:vertAlign w:val="superscript"/>
        </w:rPr>
        <w:t xml:space="preserve"> 1</w:t>
      </w:r>
      <w:r w:rsidRPr="00C07A7F">
        <w:rPr>
          <w:rFonts w:asciiTheme="minorEastAsia" w:hAnsiTheme="minorEastAsia" w:cs="Microsoft JhengHei" w:hint="eastAsia"/>
          <w:sz w:val="36"/>
          <w:szCs w:val="36"/>
          <w:vertAlign w:val="superscript"/>
        </w:rPr>
        <w:t>），代表對等體的計算聲譽。</w:t>
      </w:r>
      <w:r w:rsidRPr="00C07A7F">
        <w:rPr>
          <w:rFonts w:asciiTheme="minorEastAsia" w:hAnsiTheme="minorEastAsia" w:cs="Google Sans Text" w:hint="eastAsia"/>
          <w:sz w:val="36"/>
          <w:szCs w:val="36"/>
          <w:vertAlign w:val="superscript"/>
        </w:rPr>
        <w:t xml:space="preserve"> 1 </w:t>
      </w:r>
      <w:r w:rsidRPr="00C07A7F">
        <w:rPr>
          <w:rFonts w:asciiTheme="minorEastAsia" w:hAnsiTheme="minorEastAsia" w:cs="Microsoft JhengHei" w:hint="eastAsia"/>
          <w:sz w:val="36"/>
          <w:szCs w:val="36"/>
          <w:vertAlign w:val="superscript"/>
        </w:rPr>
        <w:t>用於這種匯總的具體演算法</w:t>
      </w:r>
      <w:r w:rsidRPr="00C07A7F">
        <w:rPr>
          <w:rFonts w:asciiTheme="minorEastAsia" w:hAnsiTheme="minorEastAsia" w:cs="___WRD_EMBED_SUB_53"/>
          <w:sz w:val="36"/>
          <w:szCs w:val="36"/>
          <w:vertAlign w:val="superscript"/>
        </w:rPr>
        <w:t>——</w:t>
      </w:r>
      <w:r w:rsidRPr="00C07A7F">
        <w:rPr>
          <w:rFonts w:asciiTheme="minorEastAsia" w:hAnsiTheme="minorEastAsia" w:cs="Microsoft JhengHei" w:hint="eastAsia"/>
          <w:sz w:val="36"/>
          <w:szCs w:val="36"/>
          <w:vertAlign w:val="superscript"/>
        </w:rPr>
        <w:t>從簡單的求和到複雜的特徵向量計算或機率推理</w:t>
      </w:r>
      <w:r w:rsidRPr="00C07A7F">
        <w:rPr>
          <w:rFonts w:asciiTheme="minorEastAsia" w:hAnsiTheme="minorEastAsia" w:cs="___WRD_EMBED_SUB_53"/>
          <w:sz w:val="36"/>
          <w:szCs w:val="36"/>
          <w:vertAlign w:val="superscript"/>
        </w:rPr>
        <w:t>——</w:t>
      </w:r>
      <w:r w:rsidRPr="00C07A7F">
        <w:rPr>
          <w:rFonts w:asciiTheme="minorEastAsia" w:hAnsiTheme="minorEastAsia" w:cs="Microsoft JhengHei" w:hint="eastAsia"/>
          <w:sz w:val="36"/>
          <w:szCs w:val="36"/>
          <w:vertAlign w:val="superscript"/>
        </w:rPr>
        <w:t>是本報告的主要主題，並定義了</w:t>
      </w:r>
      <w:r w:rsidRPr="00C07A7F">
        <w:rPr>
          <w:rFonts w:asciiTheme="minorEastAsia" w:hAnsiTheme="minorEastAsia" w:cs="Google Sans Text" w:hint="eastAsia"/>
          <w:sz w:val="36"/>
          <w:szCs w:val="36"/>
          <w:vertAlign w:val="superscript"/>
        </w:rPr>
        <w:t xml:space="preserve"> T&amp;R </w:t>
      </w:r>
      <w:r w:rsidRPr="00C07A7F">
        <w:rPr>
          <w:rFonts w:asciiTheme="minorEastAsia" w:hAnsiTheme="minorEastAsia" w:cs="Microsoft JhengHei" w:hint="eastAsia"/>
          <w:sz w:val="36"/>
          <w:szCs w:val="36"/>
          <w:vertAlign w:val="superscript"/>
        </w:rPr>
        <w:t>模型的性質。</w:t>
      </w:r>
    </w:p>
    <w:p w14:paraId="22F43B33" w14:textId="77777777" w:rsidR="0048081D" w:rsidRPr="00C07A7F" w:rsidRDefault="0048081D" w:rsidP="0048081D">
      <w:pPr>
        <w:pBdr>
          <w:top w:val="nil"/>
          <w:left w:val="nil"/>
          <w:bottom w:val="nil"/>
          <w:right w:val="nil"/>
          <w:between w:val="nil"/>
        </w:pBdr>
        <w:spacing w:line="275" w:lineRule="auto"/>
        <w:rPr>
          <w:rFonts w:asciiTheme="minorEastAsia" w:hAnsiTheme="minorEastAsia" w:cs="Google Sans Text"/>
          <w:sz w:val="36"/>
          <w:szCs w:val="36"/>
          <w:vertAlign w:val="superscript"/>
        </w:rPr>
      </w:pPr>
      <w:r w:rsidRPr="00C07A7F">
        <w:rPr>
          <w:rFonts w:asciiTheme="minorEastAsia" w:hAnsiTheme="minorEastAsia" w:cs="Google Sans Text" w:hint="eastAsia"/>
          <w:sz w:val="36"/>
          <w:szCs w:val="36"/>
          <w:vertAlign w:val="superscript"/>
        </w:rPr>
        <w:t xml:space="preserve">3. </w:t>
      </w:r>
      <w:r w:rsidRPr="00C07A7F">
        <w:rPr>
          <w:rFonts w:asciiTheme="minorEastAsia" w:hAnsiTheme="minorEastAsia" w:cs="Microsoft JhengHei" w:hint="eastAsia"/>
          <w:sz w:val="36"/>
          <w:szCs w:val="36"/>
          <w:highlight w:val="yellow"/>
          <w:vertAlign w:val="superscript"/>
        </w:rPr>
        <w:t>節點選擇：</w:t>
      </w:r>
      <w:r w:rsidRPr="00C07A7F">
        <w:rPr>
          <w:rFonts w:asciiTheme="minorEastAsia" w:hAnsiTheme="minorEastAsia" w:cs="Microsoft JhengHei" w:hint="eastAsia"/>
          <w:sz w:val="36"/>
          <w:szCs w:val="36"/>
          <w:vertAlign w:val="superscript"/>
        </w:rPr>
        <w:t>根據計算出的信譽評分，請求節點做出明智的決策。這通常涉及從一組潛在服務提供者中選擇最可靠或信譽最好的節點。</w:t>
      </w:r>
      <w:r w:rsidRPr="00C07A7F">
        <w:rPr>
          <w:rFonts w:asciiTheme="minorEastAsia" w:hAnsiTheme="minorEastAsia" w:cs="Google Sans Text" w:hint="eastAsia"/>
          <w:sz w:val="36"/>
          <w:szCs w:val="36"/>
          <w:vertAlign w:val="superscript"/>
        </w:rPr>
        <w:t xml:space="preserve"> 16 </w:t>
      </w:r>
      <w:r w:rsidRPr="00C07A7F">
        <w:rPr>
          <w:rFonts w:asciiTheme="minorEastAsia" w:hAnsiTheme="minorEastAsia" w:cs="Microsoft JhengHei" w:hint="eastAsia"/>
          <w:sz w:val="36"/>
          <w:szCs w:val="36"/>
          <w:vertAlign w:val="superscript"/>
        </w:rPr>
        <w:t>選擇可以是確定性的（始終選擇排名最高的節點），也可以是機率性的（以與信譽評分成比例的機率進行選擇）。</w:t>
      </w:r>
      <w:r w:rsidRPr="00C07A7F">
        <w:rPr>
          <w:rFonts w:asciiTheme="minorEastAsia" w:hAnsiTheme="minorEastAsia" w:cs="Google Sans Text" w:hint="eastAsia"/>
          <w:sz w:val="36"/>
          <w:szCs w:val="36"/>
          <w:vertAlign w:val="superscript"/>
        </w:rPr>
        <w:t xml:space="preserve"> 24</w:t>
      </w:r>
    </w:p>
    <w:p w14:paraId="0E8FE402" w14:textId="77777777" w:rsidR="0048081D" w:rsidRPr="00C07A7F" w:rsidRDefault="0048081D" w:rsidP="0048081D">
      <w:pPr>
        <w:pBdr>
          <w:top w:val="nil"/>
          <w:left w:val="nil"/>
          <w:bottom w:val="nil"/>
          <w:right w:val="nil"/>
          <w:between w:val="nil"/>
        </w:pBdr>
        <w:spacing w:line="275" w:lineRule="auto"/>
        <w:rPr>
          <w:rFonts w:asciiTheme="minorEastAsia" w:hAnsiTheme="minorEastAsia" w:cs="Google Sans Text"/>
          <w:sz w:val="36"/>
          <w:szCs w:val="36"/>
          <w:vertAlign w:val="superscript"/>
        </w:rPr>
      </w:pPr>
      <w:r w:rsidRPr="00C07A7F">
        <w:rPr>
          <w:rFonts w:asciiTheme="minorEastAsia" w:hAnsiTheme="minorEastAsia" w:cs="Google Sans Text" w:hint="eastAsia"/>
          <w:sz w:val="36"/>
          <w:szCs w:val="36"/>
          <w:vertAlign w:val="superscript"/>
        </w:rPr>
        <w:t xml:space="preserve">4. </w:t>
      </w:r>
      <w:r w:rsidRPr="00C07A7F">
        <w:rPr>
          <w:rFonts w:asciiTheme="minorEastAsia" w:hAnsiTheme="minorEastAsia" w:cs="Microsoft JhengHei" w:hint="eastAsia"/>
          <w:sz w:val="36"/>
          <w:szCs w:val="36"/>
          <w:highlight w:val="yellow"/>
          <w:vertAlign w:val="superscript"/>
        </w:rPr>
        <w:t>回應（懲罰</w:t>
      </w:r>
      <w:r w:rsidRPr="00C07A7F">
        <w:rPr>
          <w:rFonts w:asciiTheme="minorEastAsia" w:hAnsiTheme="minorEastAsia" w:cs="Google Sans Text" w:hint="eastAsia"/>
          <w:sz w:val="36"/>
          <w:szCs w:val="36"/>
          <w:highlight w:val="yellow"/>
          <w:vertAlign w:val="superscript"/>
        </w:rPr>
        <w:t>/</w:t>
      </w:r>
      <w:r w:rsidRPr="00C07A7F">
        <w:rPr>
          <w:rFonts w:asciiTheme="minorEastAsia" w:hAnsiTheme="minorEastAsia" w:cs="Microsoft JhengHei" w:hint="eastAsia"/>
          <w:sz w:val="36"/>
          <w:szCs w:val="36"/>
          <w:highlight w:val="yellow"/>
          <w:vertAlign w:val="superscript"/>
        </w:rPr>
        <w:t>獎勵）：</w:t>
      </w:r>
      <w:r w:rsidRPr="00C07A7F">
        <w:rPr>
          <w:rFonts w:asciiTheme="minorEastAsia" w:hAnsiTheme="minorEastAsia" w:cs="Microsoft JhengHei" w:hint="eastAsia"/>
          <w:sz w:val="36"/>
          <w:szCs w:val="36"/>
          <w:vertAlign w:val="superscript"/>
        </w:rPr>
        <w:t>交易完成後，請節點評估其對所接收服務的滿意度。然後，此結果將用於更新服務提供者節點的信譽，從而形成回饋迴路。</w:t>
      </w:r>
      <w:r w:rsidRPr="00C07A7F">
        <w:rPr>
          <w:rFonts w:asciiTheme="minorEastAsia" w:hAnsiTheme="minorEastAsia" w:cs="Google Sans Text" w:hint="eastAsia"/>
          <w:sz w:val="36"/>
          <w:szCs w:val="36"/>
          <w:vertAlign w:val="superscript"/>
        </w:rPr>
        <w:t xml:space="preserve"> 16 </w:t>
      </w:r>
      <w:r w:rsidRPr="00C07A7F">
        <w:rPr>
          <w:rFonts w:asciiTheme="minorEastAsia" w:hAnsiTheme="minorEastAsia" w:cs="Microsoft JhengHei" w:hint="eastAsia"/>
          <w:sz w:val="36"/>
          <w:szCs w:val="36"/>
          <w:vertAlign w:val="superscript"/>
        </w:rPr>
        <w:t>滿意的互動會帶來獎勵（信譽提升），而不滿意的互動則會受到懲罰（信譽下降）。這最後一步至關重要，因為它會產生新的數據，這些數據會反饋到資訊收集階段，用於未來的互動，並為節點誠實行事提供根本激勵。</w:t>
      </w:r>
      <w:r w:rsidRPr="00C07A7F">
        <w:rPr>
          <w:rFonts w:asciiTheme="minorEastAsia" w:hAnsiTheme="minorEastAsia" w:cs="Google Sans Text" w:hint="eastAsia"/>
          <w:sz w:val="36"/>
          <w:szCs w:val="36"/>
          <w:vertAlign w:val="superscript"/>
        </w:rPr>
        <w:t xml:space="preserve"> 16</w:t>
      </w:r>
    </w:p>
    <w:p w14:paraId="0610EC8E" w14:textId="412AC7FD" w:rsidR="00FC4A46" w:rsidRPr="00C07A7F" w:rsidRDefault="0048081D" w:rsidP="0048081D">
      <w:pPr>
        <w:pBdr>
          <w:top w:val="nil"/>
          <w:left w:val="nil"/>
          <w:bottom w:val="nil"/>
          <w:right w:val="nil"/>
          <w:between w:val="nil"/>
        </w:pBdr>
        <w:spacing w:line="275" w:lineRule="auto"/>
        <w:rPr>
          <w:rFonts w:asciiTheme="minorEastAsia" w:hAnsiTheme="minorEastAsia" w:cs="Google Sans Text"/>
          <w:sz w:val="36"/>
          <w:szCs w:val="36"/>
          <w:vertAlign w:val="superscript"/>
        </w:rPr>
      </w:pPr>
      <w:r w:rsidRPr="00C07A7F">
        <w:rPr>
          <w:rFonts w:asciiTheme="minorEastAsia" w:hAnsiTheme="minorEastAsia" w:cs="Microsoft JhengHei" w:hint="eastAsia"/>
          <w:sz w:val="36"/>
          <w:szCs w:val="36"/>
          <w:vertAlign w:val="superscript"/>
        </w:rPr>
        <w:t>將此過程視為一個控制論控制系統，可以提供更複雜的分析視角。此系統的目標是將對等點的行為調節至期望狀態（可信度）。</w:t>
      </w:r>
      <w:r w:rsidRPr="00C07A7F">
        <w:rPr>
          <w:rFonts w:asciiTheme="minorEastAsia" w:hAnsiTheme="minorEastAsia" w:cs="Google Sans Text" w:hint="eastAsia"/>
          <w:sz w:val="36"/>
          <w:szCs w:val="36"/>
          <w:vertAlign w:val="superscript"/>
        </w:rPr>
        <w:t xml:space="preserve"> </w:t>
      </w:r>
      <w:r w:rsidRPr="00C07A7F">
        <w:rPr>
          <w:rFonts w:asciiTheme="minorEastAsia" w:hAnsiTheme="minorEastAsia" w:cs="Microsoft JhengHei" w:hint="eastAsia"/>
          <w:sz w:val="36"/>
          <w:szCs w:val="36"/>
          <w:vertAlign w:val="superscript"/>
        </w:rPr>
        <w:t>「輸出」（對等點的服務品質）透過回饋進行衡量，並與預期進行比較，並相應地調整下一輪循環的「輸入」（該對等點被選中的機率）。這種視角將</w:t>
      </w:r>
      <w:r w:rsidRPr="00C07A7F">
        <w:rPr>
          <w:rFonts w:asciiTheme="minorEastAsia" w:hAnsiTheme="minorEastAsia" w:cs="Google Sans Text" w:hint="eastAsia"/>
          <w:sz w:val="36"/>
          <w:szCs w:val="36"/>
          <w:vertAlign w:val="superscript"/>
        </w:rPr>
        <w:t xml:space="preserve"> T&amp;R </w:t>
      </w:r>
      <w:r w:rsidRPr="00C07A7F">
        <w:rPr>
          <w:rFonts w:asciiTheme="minorEastAsia" w:hAnsiTheme="minorEastAsia" w:cs="Microsoft JhengHei" w:hint="eastAsia"/>
          <w:sz w:val="36"/>
          <w:szCs w:val="36"/>
          <w:vertAlign w:val="superscript"/>
        </w:rPr>
        <w:t>模型的評估從靜態的準確度評估轉變為動態評估。關鍵效能指標包括系統的收斂速度（識別和隔離惡意對等點的速度）、穩定性（對操縱和波動的彈性）以及開銷（維持循環的計算和頻寬成本）。</w:t>
      </w:r>
      <w:r w:rsidRPr="00C07A7F">
        <w:rPr>
          <w:rFonts w:asciiTheme="minorEastAsia" w:hAnsiTheme="minorEastAsia" w:cs="Google Sans Text" w:hint="eastAsia"/>
          <w:sz w:val="36"/>
          <w:szCs w:val="36"/>
          <w:vertAlign w:val="superscript"/>
        </w:rPr>
        <w:t xml:space="preserve"> 1</w:t>
      </w:r>
    </w:p>
    <w:p w14:paraId="524FA9CC" w14:textId="2835BC79" w:rsidR="00FC4A46" w:rsidRPr="008E3855" w:rsidRDefault="00000000">
      <w:pPr>
        <w:pStyle w:val="Heading2"/>
        <w:spacing w:before="0" w:line="275" w:lineRule="auto"/>
        <w:rPr>
          <w:rFonts w:ascii="Google Sans" w:hAnsi="Google Sans" w:cs="Google Sans" w:hint="eastAsia"/>
        </w:rPr>
      </w:pPr>
      <w:r>
        <w:rPr>
          <w:rFonts w:ascii="Google Sans" w:eastAsia="Google Sans" w:hAnsi="Google Sans" w:cs="Google Sans"/>
        </w:rPr>
        <w:t xml:space="preserve">Section 2: Foundational Computational Models for </w:t>
      </w:r>
      <w:proofErr w:type="gramStart"/>
      <w:r>
        <w:rPr>
          <w:rFonts w:ascii="Google Sans" w:eastAsia="Google Sans" w:hAnsi="Google Sans" w:cs="Google Sans"/>
        </w:rPr>
        <w:t>Reputation</w:t>
      </w:r>
      <w:r w:rsidR="008E3855">
        <w:rPr>
          <w:rFonts w:ascii="Google Sans" w:hAnsi="Google Sans" w:cs="Google Sans" w:hint="eastAsia"/>
        </w:rPr>
        <w:t>(</w:t>
      </w:r>
      <w:proofErr w:type="spellStart"/>
      <w:proofErr w:type="gramEnd"/>
      <w:r w:rsidR="008E3855">
        <w:rPr>
          <w:rFonts w:ascii="Google Sans" w:hAnsi="Google Sans" w:cs="Google Sans" w:hint="eastAsia"/>
        </w:rPr>
        <w:t>ElginTrust</w:t>
      </w:r>
      <w:proofErr w:type="spellEnd"/>
      <w:r w:rsidR="008E3855">
        <w:rPr>
          <w:rFonts w:ascii="Google Sans" w:hAnsi="Google Sans" w:cs="Google Sans" w:hint="eastAsia"/>
        </w:rPr>
        <w:t xml:space="preserve"> + </w:t>
      </w:r>
      <w:proofErr w:type="spellStart"/>
      <w:r w:rsidR="008E3855">
        <w:rPr>
          <w:rFonts w:ascii="Google Sans" w:hAnsi="Google Sans" w:cs="Google Sans" w:hint="eastAsia"/>
        </w:rPr>
        <w:t>PeerTrust</w:t>
      </w:r>
      <w:proofErr w:type="spellEnd"/>
      <w:r w:rsidR="008E3855">
        <w:rPr>
          <w:rFonts w:ascii="Google Sans" w:hAnsi="Google Sans" w:cs="Google Sans" w:hint="eastAsia"/>
        </w:rPr>
        <w:t>)</w:t>
      </w:r>
    </w:p>
    <w:p w14:paraId="5531E960"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76D2E1C9" w14:textId="77777777" w:rsidR="00FC4A46" w:rsidRDefault="00000000">
      <w:pPr>
        <w:pBdr>
          <w:top w:val="nil"/>
          <w:left w:val="nil"/>
          <w:bottom w:val="nil"/>
          <w:right w:val="nil"/>
          <w:between w:val="nil"/>
        </w:pBdr>
        <w:spacing w:line="275" w:lineRule="auto"/>
        <w:rPr>
          <w:rFonts w:ascii="Google Sans Text" w:hAnsi="Google Sans Text" w:cs="Google Sans Text" w:hint="eastAsia"/>
        </w:rPr>
      </w:pPr>
      <w:r>
        <w:rPr>
          <w:rFonts w:ascii="Google Sans Text" w:eastAsia="Google Sans Text" w:hAnsi="Google Sans Text" w:cs="Google Sans Text"/>
        </w:rPr>
        <w:t>The methods for computing reputation scores have evolved significantly, moving from simple heuristics to mathematically sophisticated algorithms. This evolution can be understood as an "</w:t>
      </w:r>
      <w:r w:rsidRPr="006C341A">
        <w:rPr>
          <w:rFonts w:ascii="Google Sans Text" w:eastAsia="Google Sans Text" w:hAnsi="Google Sans Text" w:cs="Google Sans Text"/>
          <w:highlight w:val="yellow"/>
        </w:rPr>
        <w:t>arms race</w:t>
      </w:r>
      <w:r>
        <w:rPr>
          <w:rFonts w:ascii="Google Sans Text" w:eastAsia="Google Sans Text" w:hAnsi="Google Sans Text" w:cs="Google Sans Text"/>
        </w:rPr>
        <w:t>" between system designers seeking to foster cooperation and malicious actors developing ever more complex strategies to exploit these systems. Each generation of models introduces greater complexity to counter the vulnerabilities exposed in the previous one.</w:t>
      </w:r>
    </w:p>
    <w:p w14:paraId="7C13FF64" w14:textId="0CF4875C" w:rsidR="0048081D" w:rsidRPr="0048081D" w:rsidRDefault="0048081D">
      <w:pPr>
        <w:pBdr>
          <w:top w:val="nil"/>
          <w:left w:val="nil"/>
          <w:bottom w:val="nil"/>
          <w:right w:val="nil"/>
          <w:between w:val="nil"/>
        </w:pBdr>
        <w:spacing w:line="275" w:lineRule="auto"/>
        <w:rPr>
          <w:rFonts w:ascii="Google Sans Text" w:hAnsi="Google Sans Text" w:cs="Google Sans Text" w:hint="eastAsia"/>
        </w:rPr>
      </w:pPr>
      <w:r w:rsidRPr="0048081D">
        <w:rPr>
          <w:rFonts w:ascii="Google Sans Text" w:hAnsi="Google Sans Text" w:cs="Google Sans Text" w:hint="eastAsia"/>
        </w:rPr>
        <w:t>計算信譽評分的方法已發生顯著演變，從簡單的啟發式演算法發展到數學上複雜的演算法。這種演變可以理解為一場“軍備競賽”，一方是尋求促進合作的系統設計者，另一方是開發越來越複雜策略來利用這些系統的惡意行為者。每一代模型都會引入更高的複雜性，以彌補前一代模型所暴露的漏洞。</w:t>
      </w:r>
    </w:p>
    <w:p w14:paraId="132CDB07"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3ADB4A86"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2.1 Aggregation-Based Models: The Power of Summation and Simple Averages</w:t>
      </w:r>
    </w:p>
    <w:p w14:paraId="09C6CC40"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A96775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earliest and most straightforward approach to reputation computation is based on the direct aggregation of user feedback. These models are commonly found in centralized e-commerce platforms like eBay and Amazon, where a central authority collects and tallies ratings.</w:t>
      </w:r>
      <w:r>
        <w:rPr>
          <w:rFonts w:ascii="Google Sans Text" w:eastAsia="Google Sans Text" w:hAnsi="Google Sans Text" w:cs="Google Sans Text"/>
          <w:sz w:val="24"/>
          <w:szCs w:val="24"/>
          <w:vertAlign w:val="superscript"/>
        </w:rPr>
        <w:t>25</w:t>
      </w:r>
    </w:p>
    <w:p w14:paraId="696DE288"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core mechanic involves assigning simple numerical values to feedback and aggregating them. For instance, a positive transaction might be rated +1, a negative one -1, and a neutral one 0. A peer's reputation is then the simple sum of all ratings it has received over its lifetime.</w:t>
      </w:r>
      <w:r>
        <w:rPr>
          <w:rFonts w:ascii="Google Sans Text" w:eastAsia="Google Sans Text" w:hAnsi="Google Sans Text" w:cs="Google Sans Text"/>
          <w:sz w:val="24"/>
          <w:szCs w:val="24"/>
          <w:vertAlign w:val="superscript"/>
        </w:rPr>
        <w:t>26</w:t>
      </w:r>
      <w:r>
        <w:rPr>
          <w:rFonts w:ascii="Google Sans Text" w:eastAsia="Google Sans Text" w:hAnsi="Google Sans Text" w:cs="Google Sans Text"/>
        </w:rPr>
        <w:t xml:space="preserve"> This method is computationally trivial and easy for users to understand. However, its simplicity is also its greatest weakness, leaving it exposed to a host of elementary attacks and informational deficiencies.</w:t>
      </w:r>
    </w:p>
    <w:p w14:paraId="37985AA4"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primary vulnerability of simple aggregation models is their susceptibility to </w:t>
      </w:r>
      <w:r>
        <w:rPr>
          <w:rFonts w:ascii="Google Sans Text" w:eastAsia="Google Sans Text" w:hAnsi="Google Sans Text" w:cs="Google Sans Text"/>
          <w:b/>
        </w:rPr>
        <w:t>unfair rating attacks</w:t>
      </w:r>
      <w:r>
        <w:rPr>
          <w:rFonts w:ascii="Google Sans Text" w:eastAsia="Google Sans Text" w:hAnsi="Google Sans Text" w:cs="Google Sans Text"/>
        </w:rPr>
        <w:t xml:space="preserve">. An attacker can easily manipulate a target's score through </w:t>
      </w:r>
      <w:r>
        <w:rPr>
          <w:rFonts w:ascii="Google Sans Text" w:eastAsia="Google Sans Text" w:hAnsi="Google Sans Text" w:cs="Google Sans Text"/>
          <w:b/>
        </w:rPr>
        <w:t>ballot-stuffing</w:t>
      </w:r>
      <w:r>
        <w:rPr>
          <w:rFonts w:ascii="Google Sans Text" w:eastAsia="Google Sans Text" w:hAnsi="Google Sans Text" w:cs="Google Sans Text"/>
        </w:rPr>
        <w:t xml:space="preserve">, where a collusive group of peers engages in fake transactions to provide a large volume of false positive ratings, or through </w:t>
      </w:r>
      <w:r>
        <w:rPr>
          <w:rFonts w:ascii="Google Sans Text" w:eastAsia="Google Sans Text" w:hAnsi="Google Sans Text" w:cs="Google Sans Text"/>
          <w:b/>
        </w:rPr>
        <w:t>bad-mouthing</w:t>
      </w:r>
      <w:r>
        <w:rPr>
          <w:rFonts w:ascii="Google Sans Text" w:eastAsia="Google Sans Text" w:hAnsi="Google Sans Text" w:cs="Google Sans Text"/>
        </w:rPr>
        <w:t>, where they submit a flood of false negative ratings to slander a competitor.</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Because these models treat all feedback equally, a sufficient volume of fake ratings can easily overwhelm the opinions of genuine users, rendering the reputation score meaningless.</w:t>
      </w:r>
    </w:p>
    <w:p w14:paraId="6ADA1A3F" w14:textId="77777777" w:rsidR="00FC4A46" w:rsidRDefault="00000000">
      <w:pPr>
        <w:pBdr>
          <w:top w:val="nil"/>
          <w:left w:val="nil"/>
          <w:bottom w:val="nil"/>
          <w:right w:val="nil"/>
          <w:between w:val="nil"/>
        </w:pBdr>
        <w:spacing w:line="275" w:lineRule="auto"/>
        <w:rPr>
          <w:rFonts w:ascii="Google Sans Text" w:hAnsi="Google Sans Text" w:cs="Google Sans Text" w:hint="eastAsia"/>
        </w:rPr>
      </w:pPr>
      <w:r>
        <w:rPr>
          <w:rFonts w:ascii="Google Sans Text" w:eastAsia="Google Sans Text" w:hAnsi="Google Sans Text" w:cs="Google Sans Text"/>
        </w:rPr>
        <w:t xml:space="preserve">Furthermore, simple summation lacks crucial nuance. A peer with a reputation score of +90 could have achieved this through 90 positive transactions and zero negative ones, or through 100 positive and 10 negative transactions. While the final score is the same, these two histories represent vastly different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patterns, a distinction the model is incapable of capturing.</w:t>
      </w:r>
      <w:r>
        <w:rPr>
          <w:rFonts w:ascii="Google Sans Text" w:eastAsia="Google Sans Text" w:hAnsi="Google Sans Text" w:cs="Google Sans Text"/>
          <w:sz w:val="24"/>
          <w:szCs w:val="24"/>
          <w:vertAlign w:val="superscript"/>
        </w:rPr>
        <w:t>26</w:t>
      </w:r>
      <w:r>
        <w:rPr>
          <w:rFonts w:ascii="Google Sans Text" w:eastAsia="Google Sans Text" w:hAnsi="Google Sans Text" w:cs="Google Sans Text"/>
        </w:rPr>
        <w:t xml:space="preserve"> This is a direct consequence of the model's failure to consider the credibility of the rater; every vote, whether from a long-standing honest peer or a newly created malicious one, carries the same weight.</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This fundamental flaw necessitates the development of more advanced models that can differentiate between the quality of opinions.</w:t>
      </w:r>
    </w:p>
    <w:p w14:paraId="112E6CC6" w14:textId="77777777" w:rsidR="0048081D" w:rsidRPr="0048081D" w:rsidRDefault="0048081D" w:rsidP="0048081D">
      <w:pPr>
        <w:pBdr>
          <w:top w:val="nil"/>
          <w:left w:val="nil"/>
          <w:bottom w:val="nil"/>
          <w:right w:val="nil"/>
          <w:between w:val="nil"/>
        </w:pBdr>
        <w:spacing w:line="275" w:lineRule="auto"/>
        <w:rPr>
          <w:rFonts w:ascii="Google Sans Text" w:hAnsi="Google Sans Text" w:cs="Google Sans Text" w:hint="eastAsia"/>
        </w:rPr>
      </w:pPr>
      <w:r w:rsidRPr="0048081D">
        <w:rPr>
          <w:rFonts w:ascii="Google Sans Text" w:hAnsi="Google Sans Text" w:cs="Google Sans Text" w:hint="eastAsia"/>
        </w:rPr>
        <w:t>最早、最直接的聲譽計算方法是基於使用者回饋的直接聚合。這些模型常見於</w:t>
      </w:r>
      <w:r w:rsidRPr="0048081D">
        <w:rPr>
          <w:rFonts w:ascii="Google Sans Text" w:hAnsi="Google Sans Text" w:cs="Google Sans Text" w:hint="eastAsia"/>
        </w:rPr>
        <w:t xml:space="preserve"> eBay </w:t>
      </w:r>
      <w:r w:rsidRPr="0048081D">
        <w:rPr>
          <w:rFonts w:ascii="Google Sans Text" w:hAnsi="Google Sans Text" w:cs="Google Sans Text" w:hint="eastAsia"/>
        </w:rPr>
        <w:t>和</w:t>
      </w:r>
      <w:r w:rsidRPr="0048081D">
        <w:rPr>
          <w:rFonts w:ascii="Google Sans Text" w:hAnsi="Google Sans Text" w:cs="Google Sans Text" w:hint="eastAsia"/>
        </w:rPr>
        <w:t xml:space="preserve"> Amazon </w:t>
      </w:r>
      <w:r w:rsidRPr="0048081D">
        <w:rPr>
          <w:rFonts w:ascii="Google Sans Text" w:hAnsi="Google Sans Text" w:cs="Google Sans Text" w:hint="eastAsia"/>
        </w:rPr>
        <w:t>等中心化電商平台，這些平台由一個中心化的機構收集並統計評分。</w:t>
      </w:r>
      <w:r w:rsidRPr="0048081D">
        <w:rPr>
          <w:rFonts w:ascii="Google Sans Text" w:hAnsi="Google Sans Text" w:cs="Google Sans Text" w:hint="eastAsia"/>
        </w:rPr>
        <w:t xml:space="preserve"> 25</w:t>
      </w:r>
    </w:p>
    <w:p w14:paraId="3D0FA48C" w14:textId="77777777" w:rsidR="0048081D" w:rsidRPr="0048081D" w:rsidRDefault="0048081D" w:rsidP="0048081D">
      <w:pPr>
        <w:pBdr>
          <w:top w:val="nil"/>
          <w:left w:val="nil"/>
          <w:bottom w:val="nil"/>
          <w:right w:val="nil"/>
          <w:between w:val="nil"/>
        </w:pBdr>
        <w:spacing w:line="275" w:lineRule="auto"/>
        <w:rPr>
          <w:rFonts w:ascii="Google Sans Text" w:hAnsi="Google Sans Text" w:cs="Google Sans Text" w:hint="eastAsia"/>
        </w:rPr>
      </w:pPr>
      <w:r w:rsidRPr="0048081D">
        <w:rPr>
          <w:rFonts w:ascii="Google Sans Text" w:hAnsi="Google Sans Text" w:cs="Google Sans Text" w:hint="eastAsia"/>
        </w:rPr>
        <w:t>其核心機制是為回饋分配簡單的數值並進行聚合。例如，積極的交易可能被評為</w:t>
      </w:r>
      <w:r w:rsidRPr="0048081D">
        <w:rPr>
          <w:rFonts w:ascii="Google Sans Text" w:hAnsi="Google Sans Text" w:cs="Google Sans Text" w:hint="eastAsia"/>
        </w:rPr>
        <w:t xml:space="preserve"> +1</w:t>
      </w:r>
      <w:r w:rsidRPr="0048081D">
        <w:rPr>
          <w:rFonts w:ascii="Google Sans Text" w:hAnsi="Google Sans Text" w:cs="Google Sans Text" w:hint="eastAsia"/>
        </w:rPr>
        <w:t>，消極的交易被評為</w:t>
      </w:r>
      <w:r w:rsidRPr="0048081D">
        <w:rPr>
          <w:rFonts w:ascii="Google Sans Text" w:hAnsi="Google Sans Text" w:cs="Google Sans Text" w:hint="eastAsia"/>
        </w:rPr>
        <w:t xml:space="preserve"> -1</w:t>
      </w:r>
      <w:r w:rsidRPr="0048081D">
        <w:rPr>
          <w:rFonts w:ascii="Google Sans Text" w:hAnsi="Google Sans Text" w:cs="Google Sans Text" w:hint="eastAsia"/>
        </w:rPr>
        <w:t>，中性交易被評為</w:t>
      </w:r>
      <w:r w:rsidRPr="0048081D">
        <w:rPr>
          <w:rFonts w:ascii="Google Sans Text" w:hAnsi="Google Sans Text" w:cs="Google Sans Text" w:hint="eastAsia"/>
        </w:rPr>
        <w:t xml:space="preserve"> 0</w:t>
      </w:r>
      <w:r w:rsidRPr="0048081D">
        <w:rPr>
          <w:rFonts w:ascii="Google Sans Text" w:hAnsi="Google Sans Text" w:cs="Google Sans Text" w:hint="eastAsia"/>
        </w:rPr>
        <w:t>。因此，節點的聲譽就是其生命週期內收到的所有評分的簡單總和。</w:t>
      </w:r>
      <w:r w:rsidRPr="0048081D">
        <w:rPr>
          <w:rFonts w:ascii="Google Sans Text" w:hAnsi="Google Sans Text" w:cs="Google Sans Text" w:hint="eastAsia"/>
        </w:rPr>
        <w:t xml:space="preserve"> 26 </w:t>
      </w:r>
      <w:r w:rsidRPr="0048081D">
        <w:rPr>
          <w:rFonts w:ascii="Google Sans Text" w:hAnsi="Google Sans Text" w:cs="Google Sans Text" w:hint="eastAsia"/>
        </w:rPr>
        <w:t>這種方法計算簡單，使用者易於理解。然而，它的簡單性也是其最大的弱點，使其容易受到各種基礎攻擊和資訊缺陷的影響。</w:t>
      </w:r>
    </w:p>
    <w:p w14:paraId="7B4BD770" w14:textId="1C2866AE" w:rsidR="0048081D" w:rsidRPr="0048081D" w:rsidRDefault="0048081D" w:rsidP="0048081D">
      <w:pPr>
        <w:pBdr>
          <w:top w:val="nil"/>
          <w:left w:val="nil"/>
          <w:bottom w:val="nil"/>
          <w:right w:val="nil"/>
          <w:between w:val="nil"/>
        </w:pBdr>
        <w:spacing w:line="275" w:lineRule="auto"/>
        <w:rPr>
          <w:rFonts w:ascii="Google Sans Text" w:hAnsi="Google Sans Text" w:cs="Google Sans Text" w:hint="eastAsia"/>
        </w:rPr>
      </w:pPr>
      <w:r w:rsidRPr="0048081D">
        <w:rPr>
          <w:rFonts w:ascii="Google Sans Text" w:hAnsi="Google Sans Text" w:cs="Google Sans Text" w:hint="eastAsia"/>
        </w:rPr>
        <w:t>簡單聚合模型的主要弱點在於它們容易受到不公平評分攻擊。攻擊者可以輕易地透過選票填充來操縱目標的分數，即一群同儕合謀進行虛假交易以提供大量假陽性評分，或者透過惡語相向（提交大量假陰性評分來誹謗競爭對手）。</w:t>
      </w:r>
      <w:r w:rsidRPr="0048081D">
        <w:rPr>
          <w:rFonts w:ascii="Google Sans Text" w:hAnsi="Google Sans Text" w:cs="Google Sans Text" w:hint="eastAsia"/>
        </w:rPr>
        <w:t xml:space="preserve"> 27 </w:t>
      </w:r>
      <w:r w:rsidRPr="0048081D">
        <w:rPr>
          <w:rFonts w:ascii="Google Sans Text" w:hAnsi="Google Sans Text" w:cs="Google Sans Text" w:hint="eastAsia"/>
        </w:rPr>
        <w:t>因為這些模型平等對待所有回饋，所以足夠數量的虛</w:t>
      </w:r>
      <w:r w:rsidRPr="0048081D">
        <w:rPr>
          <w:rFonts w:ascii="Google Sans Text" w:hAnsi="Google Sans Text" w:cs="Google Sans Text" w:hint="eastAsia"/>
        </w:rPr>
        <w:lastRenderedPageBreak/>
        <w:t>假評分很容易壓倒真正用戶的意見，使聲譽分數變得毫無意義。此外，簡單的總結缺乏關鍵的細微差別。聲譽分數為</w:t>
      </w:r>
      <w:r w:rsidRPr="0048081D">
        <w:rPr>
          <w:rFonts w:ascii="Google Sans Text" w:hAnsi="Google Sans Text" w:cs="Google Sans Text" w:hint="eastAsia"/>
        </w:rPr>
        <w:t xml:space="preserve"> +90 </w:t>
      </w:r>
      <w:r w:rsidRPr="0048081D">
        <w:rPr>
          <w:rFonts w:ascii="Google Sans Text" w:hAnsi="Google Sans Text" w:cs="Google Sans Text" w:hint="eastAsia"/>
        </w:rPr>
        <w:t>的同儕可以透過</w:t>
      </w:r>
      <w:r w:rsidRPr="0048081D">
        <w:rPr>
          <w:rFonts w:ascii="Google Sans Text" w:hAnsi="Google Sans Text" w:cs="Google Sans Text" w:hint="eastAsia"/>
        </w:rPr>
        <w:t xml:space="preserve"> 90 </w:t>
      </w:r>
      <w:r w:rsidRPr="0048081D">
        <w:rPr>
          <w:rFonts w:ascii="Google Sans Text" w:hAnsi="Google Sans Text" w:cs="Google Sans Text" w:hint="eastAsia"/>
        </w:rPr>
        <w:t>個正面交易和</w:t>
      </w:r>
      <w:r w:rsidRPr="0048081D">
        <w:rPr>
          <w:rFonts w:ascii="Google Sans Text" w:hAnsi="Google Sans Text" w:cs="Google Sans Text" w:hint="eastAsia"/>
        </w:rPr>
        <w:t xml:space="preserve"> 0 </w:t>
      </w:r>
      <w:r w:rsidRPr="0048081D">
        <w:rPr>
          <w:rFonts w:ascii="Google Sans Text" w:hAnsi="Google Sans Text" w:cs="Google Sans Text" w:hint="eastAsia"/>
        </w:rPr>
        <w:t>個負面交易來實現這一目標，或者透過</w:t>
      </w:r>
      <w:r w:rsidRPr="0048081D">
        <w:rPr>
          <w:rFonts w:ascii="Google Sans Text" w:hAnsi="Google Sans Text" w:cs="Google Sans Text" w:hint="eastAsia"/>
        </w:rPr>
        <w:t xml:space="preserve"> 100 </w:t>
      </w:r>
      <w:r w:rsidRPr="0048081D">
        <w:rPr>
          <w:rFonts w:ascii="Google Sans Text" w:hAnsi="Google Sans Text" w:cs="Google Sans Text" w:hint="eastAsia"/>
        </w:rPr>
        <w:t>個正面交易和</w:t>
      </w:r>
      <w:r w:rsidRPr="0048081D">
        <w:rPr>
          <w:rFonts w:ascii="Google Sans Text" w:hAnsi="Google Sans Text" w:cs="Google Sans Text" w:hint="eastAsia"/>
        </w:rPr>
        <w:t xml:space="preserve"> 10 </w:t>
      </w:r>
      <w:r w:rsidRPr="0048081D">
        <w:rPr>
          <w:rFonts w:ascii="Google Sans Text" w:hAnsi="Google Sans Text" w:cs="Google Sans Text" w:hint="eastAsia"/>
        </w:rPr>
        <w:t>個負面交易來實現這一目標。雖然最終得分相同，但這兩個歷史代表了截然不同的行為模式，而模型無法捕捉到這種差異。</w:t>
      </w:r>
      <w:r w:rsidRPr="0048081D">
        <w:rPr>
          <w:rFonts w:ascii="Google Sans Text" w:hAnsi="Google Sans Text" w:cs="Google Sans Text" w:hint="eastAsia"/>
        </w:rPr>
        <w:t xml:space="preserve"> 26 </w:t>
      </w:r>
      <w:r w:rsidRPr="0048081D">
        <w:rPr>
          <w:rFonts w:ascii="Google Sans Text" w:hAnsi="Google Sans Text" w:cs="Google Sans Text" w:hint="eastAsia"/>
        </w:rPr>
        <w:t>這是模型未能考慮評估者可信度的直接後果；每一張選票，無論是來自長期誠實的同伴還是新產生的惡意同伴，都具有相同的權重。</w:t>
      </w:r>
      <w:r w:rsidRPr="0048081D">
        <w:rPr>
          <w:rFonts w:ascii="Google Sans Text" w:hAnsi="Google Sans Text" w:cs="Google Sans Text" w:hint="eastAsia"/>
        </w:rPr>
        <w:t xml:space="preserve"> 1 </w:t>
      </w:r>
      <w:r w:rsidRPr="0048081D">
        <w:rPr>
          <w:rFonts w:ascii="Google Sans Text" w:hAnsi="Google Sans Text" w:cs="Google Sans Text" w:hint="eastAsia"/>
        </w:rPr>
        <w:t>這個根本缺陷使得開發更先進的模型來區分意見的品質成為必要。</w:t>
      </w:r>
    </w:p>
    <w:p w14:paraId="4C2DC677"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1323AC82"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 xml:space="preserve">2.2 Global Reputation and Transitive Trust: The </w:t>
      </w:r>
      <w:proofErr w:type="spellStart"/>
      <w:r>
        <w:rPr>
          <w:rFonts w:ascii="Google Sans" w:eastAsia="Google Sans" w:hAnsi="Google Sans" w:cs="Google Sans"/>
        </w:rPr>
        <w:t>EigenTrust</w:t>
      </w:r>
      <w:proofErr w:type="spellEnd"/>
      <w:r>
        <w:rPr>
          <w:rFonts w:ascii="Google Sans" w:eastAsia="Google Sans" w:hAnsi="Google Sans" w:cs="Google Sans"/>
        </w:rPr>
        <w:t xml:space="preserve"> Algorithm</w:t>
      </w:r>
    </w:p>
    <w:p w14:paraId="5A9DB292"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6ED85F7B"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algorithm, developed at Stanford, represents a significant leap forward in reputation computation and is one of the most widely cited models in the P2P literature.</w:t>
      </w:r>
      <w:r>
        <w:rPr>
          <w:rFonts w:ascii="Google Sans Text" w:eastAsia="Google Sans Text" w:hAnsi="Google Sans Text" w:cs="Google Sans Text"/>
          <w:sz w:val="24"/>
          <w:szCs w:val="24"/>
          <w:vertAlign w:val="superscript"/>
        </w:rPr>
        <w:t>20</w:t>
      </w:r>
      <w:r>
        <w:rPr>
          <w:rFonts w:ascii="Google Sans Text" w:eastAsia="Google Sans Text" w:hAnsi="Google Sans Text" w:cs="Google Sans Text"/>
        </w:rPr>
        <w:t xml:space="preserve"> It moves beyond simple aggregation by introducing the concept of global, transitive trust, operating on the intuitive principle that "a peer is trustworthy if the peers who trust it are themselves trustworthy".</w:t>
      </w:r>
      <w:r>
        <w:rPr>
          <w:rFonts w:ascii="Google Sans Text" w:eastAsia="Google Sans Text" w:hAnsi="Google Sans Text" w:cs="Google Sans Text"/>
          <w:sz w:val="24"/>
          <w:szCs w:val="24"/>
          <w:vertAlign w:val="superscript"/>
        </w:rPr>
        <w:t>32</w:t>
      </w:r>
      <w:r>
        <w:rPr>
          <w:rFonts w:ascii="Google Sans Text" w:eastAsia="Google Sans Text" w:hAnsi="Google Sans Text" w:cs="Google Sans Text"/>
        </w:rPr>
        <w:t xml:space="preserve"> This approach is philosophically and mathematically analogous to Google's PageRank algorithm for ranking web pages.</w:t>
      </w:r>
      <w:r>
        <w:rPr>
          <w:rFonts w:ascii="Google Sans Text" w:eastAsia="Google Sans Text" w:hAnsi="Google Sans Text" w:cs="Google Sans Text"/>
          <w:sz w:val="24"/>
          <w:szCs w:val="24"/>
          <w:vertAlign w:val="superscript"/>
        </w:rPr>
        <w:t>34</w:t>
      </w:r>
    </w:p>
    <w:p w14:paraId="7DD3E6B8"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computation process in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involves several key steps:</w:t>
      </w:r>
    </w:p>
    <w:p w14:paraId="4547168E" w14:textId="77777777" w:rsidR="00FC4A46"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rPr>
        <w:t>Local Trust Value Calculation:</w:t>
      </w:r>
      <w:r>
        <w:rPr>
          <w:rFonts w:ascii="Google Sans Text" w:eastAsia="Google Sans Text" w:hAnsi="Google Sans Text" w:cs="Google Sans Text"/>
        </w:rPr>
        <w:t xml:space="preserve"> Each peer </w:t>
      </w:r>
      <w:proofErr w:type="spellStart"/>
      <w:r>
        <w:rPr>
          <w:rFonts w:ascii="Google Sans Text" w:eastAsia="Google Sans Text" w:hAnsi="Google Sans Text" w:cs="Google Sans Text"/>
        </w:rPr>
        <w:t>i</w:t>
      </w:r>
      <w:proofErr w:type="spellEnd"/>
      <w:r>
        <w:rPr>
          <w:rFonts w:ascii="Google Sans Text" w:eastAsia="Google Sans Text" w:hAnsi="Google Sans Text" w:cs="Google Sans Text"/>
        </w:rPr>
        <w:t xml:space="preserve"> maintains a local trust value, </w:t>
      </w:r>
      <w:proofErr w:type="spellStart"/>
      <w:r>
        <w:rPr>
          <w:rFonts w:ascii="Google Sans Text" w:eastAsia="Google Sans Text" w:hAnsi="Google Sans Text" w:cs="Google Sans Text"/>
        </w:rPr>
        <w:t>sij</w:t>
      </w:r>
      <w:proofErr w:type="spellEnd"/>
      <w:r>
        <w:rPr>
          <w:rFonts w:ascii="Google Sans Text" w:eastAsia="Google Sans Text" w:hAnsi="Google Sans Text" w:cs="Google Sans Text"/>
        </w:rPr>
        <w:t xml:space="preserve">​, for every other peer j with which it has directly interacted. This value is typically calculated as the difference between the number of satisfactory and unsatisfactory transactions: </w:t>
      </w:r>
      <w:proofErr w:type="spellStart"/>
      <w:r>
        <w:rPr>
          <w:rFonts w:ascii="Google Sans Text" w:eastAsia="Google Sans Text" w:hAnsi="Google Sans Text" w:cs="Google Sans Text"/>
        </w:rPr>
        <w:t>sij</w:t>
      </w:r>
      <w:proofErr w:type="spellEnd"/>
      <w:r>
        <w:rPr>
          <w:rFonts w:ascii="Google Sans Text" w:eastAsia="Google Sans Text" w:hAnsi="Google Sans Text" w:cs="Google Sans Text"/>
        </w:rPr>
        <w:t>​=sat(</w:t>
      </w:r>
      <w:proofErr w:type="spellStart"/>
      <w:proofErr w:type="gramStart"/>
      <w:r>
        <w:rPr>
          <w:rFonts w:ascii="Google Sans Text" w:eastAsia="Google Sans Text" w:hAnsi="Google Sans Text" w:cs="Google Sans Text"/>
        </w:rPr>
        <w:t>i,j</w:t>
      </w:r>
      <w:proofErr w:type="spellEnd"/>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unsat</w:t>
      </w:r>
      <w:proofErr w:type="spellEnd"/>
      <w:r>
        <w:rPr>
          <w:rFonts w:ascii="Google Sans Text" w:eastAsia="Google Sans Text" w:hAnsi="Google Sans Text" w:cs="Google Sans Text"/>
        </w:rPr>
        <w:t>(</w:t>
      </w:r>
      <w:proofErr w:type="spellStart"/>
      <w:proofErr w:type="gramStart"/>
      <w:r>
        <w:rPr>
          <w:rFonts w:ascii="Google Sans Text" w:eastAsia="Google Sans Text" w:hAnsi="Google Sans Text" w:cs="Google Sans Text"/>
        </w:rPr>
        <w:t>i,j</w:t>
      </w:r>
      <w:proofErr w:type="spellEnd"/>
      <w:proofErr w:type="gramEnd"/>
      <w:r>
        <w:rPr>
          <w:rFonts w:ascii="Google Sans Text" w:eastAsia="Google Sans Text" w:hAnsi="Google Sans Text" w:cs="Google Sans Text"/>
        </w:rPr>
        <w:t>). To prevent negative values from complicating the aggregation, only positive experiences are considered, so the effective local trust is max(</w:t>
      </w:r>
      <w:proofErr w:type="spellStart"/>
      <w:r>
        <w:rPr>
          <w:rFonts w:ascii="Google Sans Text" w:eastAsia="Google Sans Text" w:hAnsi="Google Sans Text" w:cs="Google Sans Text"/>
        </w:rPr>
        <w:t>sij</w:t>
      </w:r>
      <w:proofErr w:type="spellEnd"/>
      <w:r>
        <w:rPr>
          <w:rFonts w:ascii="Google Sans Text" w:eastAsia="Google Sans Text" w:hAnsi="Google Sans Text" w:cs="Google Sans Text"/>
        </w:rPr>
        <w:t>​,0).</w:t>
      </w:r>
      <w:r>
        <w:rPr>
          <w:rFonts w:ascii="Google Sans Text" w:eastAsia="Google Sans Text" w:hAnsi="Google Sans Text" w:cs="Google Sans Text"/>
          <w:sz w:val="24"/>
          <w:szCs w:val="24"/>
          <w:vertAlign w:val="superscript"/>
        </w:rPr>
        <w:t>24</w:t>
      </w:r>
    </w:p>
    <w:p w14:paraId="53392D36" w14:textId="77777777" w:rsidR="00FC4A46"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rPr>
        <w:t>Normalization:</w:t>
      </w:r>
      <w:r>
        <w:rPr>
          <w:rFonts w:ascii="Google Sans Text" w:eastAsia="Google Sans Text" w:hAnsi="Google Sans Text" w:cs="Google Sans Text"/>
        </w:rPr>
        <w:t xml:space="preserve"> To prevent malicious peers from assigning arbitrarily large trust values to their colluders, the local trust values are normalized. For each peer </w:t>
      </w:r>
      <w:proofErr w:type="spellStart"/>
      <w:r>
        <w:rPr>
          <w:rFonts w:ascii="Google Sans Text" w:eastAsia="Google Sans Text" w:hAnsi="Google Sans Text" w:cs="Google Sans Text"/>
        </w:rPr>
        <w:t>i</w:t>
      </w:r>
      <w:proofErr w:type="spellEnd"/>
      <w:r>
        <w:rPr>
          <w:rFonts w:ascii="Google Sans Text" w:eastAsia="Google Sans Text" w:hAnsi="Google Sans Text" w:cs="Google Sans Text"/>
        </w:rPr>
        <w:t xml:space="preserve">, its vector of local trust values is normalized so that the sum of its trust in all other peers is 1. This results in a normalized local trust value, </w:t>
      </w:r>
      <w:proofErr w:type="spellStart"/>
      <w:r>
        <w:rPr>
          <w:rFonts w:ascii="Google Sans Text" w:eastAsia="Google Sans Text" w:hAnsi="Google Sans Text" w:cs="Google Sans Text"/>
        </w:rPr>
        <w:t>cij</w:t>
      </w:r>
      <w:proofErr w:type="spellEnd"/>
      <w:r>
        <w:rPr>
          <w:rFonts w:ascii="Google Sans Text" w:eastAsia="Google Sans Text" w:hAnsi="Google Sans Text" w:cs="Google Sans Text"/>
        </w:rPr>
        <w:t xml:space="preserve">​, representing the trust </w:t>
      </w:r>
      <w:proofErr w:type="spellStart"/>
      <w:r>
        <w:rPr>
          <w:rFonts w:ascii="Google Sans Text" w:eastAsia="Google Sans Text" w:hAnsi="Google Sans Text" w:cs="Google Sans Text"/>
        </w:rPr>
        <w:t>i</w:t>
      </w:r>
      <w:proofErr w:type="spellEnd"/>
      <w:r>
        <w:rPr>
          <w:rFonts w:ascii="Google Sans Text" w:eastAsia="Google Sans Text" w:hAnsi="Google Sans Text" w:cs="Google Sans Text"/>
        </w:rPr>
        <w:t xml:space="preserve"> places in j relative to all others. These values form the entries of a large, row-stochastic matrix C, where </w:t>
      </w:r>
      <w:proofErr w:type="spellStart"/>
      <w:r>
        <w:rPr>
          <w:rFonts w:ascii="Google Sans Text" w:eastAsia="Google Sans Text" w:hAnsi="Google Sans Text" w:cs="Google Sans Text"/>
        </w:rPr>
        <w:t>cij</w:t>
      </w:r>
      <w:proofErr w:type="spellEnd"/>
      <w:r>
        <w:rPr>
          <w:rFonts w:ascii="Google Sans Text" w:eastAsia="Google Sans Text" w:hAnsi="Google Sans Text" w:cs="Google Sans Text"/>
        </w:rPr>
        <w:t xml:space="preserve">​ is the entry in the </w:t>
      </w:r>
      <w:proofErr w:type="spellStart"/>
      <w:r>
        <w:rPr>
          <w:rFonts w:ascii="Google Sans Text" w:eastAsia="Google Sans Text" w:hAnsi="Google Sans Text" w:cs="Google Sans Text"/>
        </w:rPr>
        <w:t>i-th</w:t>
      </w:r>
      <w:proofErr w:type="spellEnd"/>
      <w:r>
        <w:rPr>
          <w:rFonts w:ascii="Google Sans Text" w:eastAsia="Google Sans Text" w:hAnsi="Google Sans Text" w:cs="Google Sans Text"/>
        </w:rPr>
        <w:t xml:space="preserve"> row and j-</w:t>
      </w:r>
      <w:proofErr w:type="spellStart"/>
      <w:r>
        <w:rPr>
          <w:rFonts w:ascii="Google Sans Text" w:eastAsia="Google Sans Text" w:hAnsi="Google Sans Text" w:cs="Google Sans Text"/>
        </w:rPr>
        <w:t>th</w:t>
      </w:r>
      <w:proofErr w:type="spellEnd"/>
      <w:r>
        <w:rPr>
          <w:rFonts w:ascii="Google Sans Text" w:eastAsia="Google Sans Text" w:hAnsi="Google Sans Text" w:cs="Google Sans Text"/>
        </w:rPr>
        <w:t xml:space="preserve"> column.</w:t>
      </w:r>
      <w:r>
        <w:rPr>
          <w:rFonts w:ascii="Google Sans Text" w:eastAsia="Google Sans Text" w:hAnsi="Google Sans Text" w:cs="Google Sans Text"/>
          <w:sz w:val="24"/>
          <w:szCs w:val="24"/>
          <w:vertAlign w:val="superscript"/>
        </w:rPr>
        <w:t>36</w:t>
      </w:r>
    </w:p>
    <w:p w14:paraId="53885279" w14:textId="77777777" w:rsidR="00FC4A46"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rPr>
        <w:t xml:space="preserve">Transitive Trust Aggregation: The core of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is the aggregation of these local trust values based on transitivity. The global trust of a peer j, denoted by </w:t>
      </w:r>
      <w:proofErr w:type="spellStart"/>
      <w:r>
        <w:rPr>
          <w:rFonts w:ascii="Google Sans Text" w:eastAsia="Google Sans Text" w:hAnsi="Google Sans Text" w:cs="Google Sans Text"/>
        </w:rPr>
        <w:t>tj</w:t>
      </w:r>
      <w:proofErr w:type="spellEnd"/>
      <w:r>
        <w:rPr>
          <w:rFonts w:ascii="Google Sans Text" w:eastAsia="Google Sans Text" w:hAnsi="Google Sans Text" w:cs="Google Sans Text"/>
        </w:rPr>
        <w:t xml:space="preserve">​, is the sum of the local trust values placed in it by all other peers </w:t>
      </w:r>
      <w:proofErr w:type="spellStart"/>
      <w:r>
        <w:rPr>
          <w:rFonts w:ascii="Google Sans Text" w:eastAsia="Google Sans Text" w:hAnsi="Google Sans Text" w:cs="Google Sans Text"/>
        </w:rPr>
        <w:t>i</w:t>
      </w:r>
      <w:proofErr w:type="spellEnd"/>
      <w:r>
        <w:rPr>
          <w:rFonts w:ascii="Google Sans Text" w:eastAsia="Google Sans Text" w:hAnsi="Google Sans Text" w:cs="Google Sans Text"/>
        </w:rPr>
        <w:t xml:space="preserve">, weighted by their own global trust scores </w:t>
      </w:r>
      <w:proofErr w:type="spellStart"/>
      <w:r>
        <w:rPr>
          <w:rFonts w:ascii="Google Sans Text" w:eastAsia="Google Sans Text" w:hAnsi="Google Sans Text" w:cs="Google Sans Text"/>
        </w:rPr>
        <w:t>ti</w:t>
      </w:r>
      <w:proofErr w:type="spellEnd"/>
      <w:r>
        <w:rPr>
          <w:rFonts w:ascii="Google Sans Text" w:eastAsia="Google Sans Text" w:hAnsi="Google Sans Text" w:cs="Google Sans Text"/>
        </w:rPr>
        <w:t xml:space="preserve">​. This relationship can be expressed in matrix form. If </w:t>
      </w:r>
      <w:proofErr w:type="spellStart"/>
      <w:r>
        <w:rPr>
          <w:rFonts w:ascii="Google Sans Text" w:eastAsia="Google Sans Text" w:hAnsi="Google Sans Text" w:cs="Google Sans Text"/>
        </w:rPr>
        <w:t>t</w:t>
      </w:r>
      <w:proofErr w:type="spellEnd"/>
      <w:r>
        <w:rPr>
          <w:rFonts w:ascii="Google Sans Text" w:eastAsia="Google Sans Text" w:hAnsi="Google Sans Text" w:cs="Google Sans Text"/>
        </w:rPr>
        <w:t xml:space="preserve"> is the column vector of global trust scores, then the update rule is given by:</w:t>
      </w:r>
      <w:r>
        <w:rPr>
          <w:rFonts w:eastAsia="Arial"/>
          <w:color w:val="000000"/>
        </w:rPr>
        <w:br/>
      </w:r>
      <w:r>
        <w:rPr>
          <w:rFonts w:ascii="Google Sans Text" w:eastAsia="Google Sans Text" w:hAnsi="Google Sans Text" w:cs="Google Sans Text"/>
        </w:rPr>
        <w:t>t(k+</w:t>
      </w:r>
      <w:proofErr w:type="gramStart"/>
      <w:r>
        <w:rPr>
          <w:rFonts w:ascii="Google Sans Text" w:eastAsia="Google Sans Text" w:hAnsi="Google Sans Text" w:cs="Google Sans Text"/>
        </w:rPr>
        <w:t>1)=</w:t>
      </w:r>
      <w:proofErr w:type="spellStart"/>
      <w:proofErr w:type="gramEnd"/>
      <w:r>
        <w:rPr>
          <w:rFonts w:ascii="Google Sans Text" w:eastAsia="Google Sans Text" w:hAnsi="Google Sans Text" w:cs="Google Sans Text"/>
        </w:rPr>
        <w:t>CTt</w:t>
      </w:r>
      <w:proofErr w:type="spellEnd"/>
      <w:r>
        <w:rPr>
          <w:rFonts w:ascii="Google Sans Text" w:eastAsia="Google Sans Text" w:hAnsi="Google Sans Text" w:cs="Google Sans Text"/>
        </w:rPr>
        <w:t>(k)</w:t>
      </w:r>
      <w:r>
        <w:rPr>
          <w:rFonts w:eastAsia="Arial"/>
          <w:color w:val="000000"/>
        </w:rPr>
        <w:br/>
      </w:r>
      <w:r>
        <w:rPr>
          <w:rFonts w:eastAsia="Arial"/>
          <w:color w:val="000000"/>
        </w:rPr>
        <w:br/>
      </w:r>
      <w:r>
        <w:rPr>
          <w:rFonts w:ascii="Google Sans Text" w:eastAsia="Google Sans Text" w:hAnsi="Google Sans Text" w:cs="Google Sans Text"/>
        </w:rPr>
        <w:t>where CT is the transpose of the normalized local trust matrix.33</w:t>
      </w:r>
    </w:p>
    <w:p w14:paraId="2FD0CE57" w14:textId="77777777" w:rsidR="00FC4A46"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rPr>
        <w:t>Power Iteration:</w:t>
      </w:r>
      <w:r>
        <w:rPr>
          <w:rFonts w:ascii="Google Sans Text" w:eastAsia="Google Sans Text" w:hAnsi="Google Sans Text" w:cs="Google Sans Text"/>
        </w:rPr>
        <w:t xml:space="preserve"> The global trust vector t is computed by repeatedly applying this update rule, starting with an initial trust vector </w:t>
      </w:r>
      <w:proofErr w:type="gramStart"/>
      <w:r>
        <w:rPr>
          <w:rFonts w:ascii="Google Sans Text" w:eastAsia="Google Sans Text" w:hAnsi="Google Sans Text" w:cs="Google Sans Text"/>
        </w:rPr>
        <w:t>t(</w:t>
      </w:r>
      <w:proofErr w:type="gramEnd"/>
      <w:r>
        <w:rPr>
          <w:rFonts w:ascii="Google Sans Text" w:eastAsia="Google Sans Text" w:hAnsi="Google Sans Text" w:cs="Google Sans Text"/>
        </w:rPr>
        <w:t xml:space="preserve">0). This iterative process, known as the power method, is guaranteed to converge to a stable vector provided the matrix C meets certain conditions (being aperiodic and irreducible, which is typically the case in </w:t>
      </w:r>
      <w:r>
        <w:rPr>
          <w:rFonts w:ascii="Google Sans Text" w:eastAsia="Google Sans Text" w:hAnsi="Google Sans Text" w:cs="Google Sans Text"/>
        </w:rPr>
        <w:lastRenderedPageBreak/>
        <w:t>a connected P2P network).</w:t>
      </w:r>
      <w:r>
        <w:rPr>
          <w:rFonts w:ascii="Google Sans Text" w:eastAsia="Google Sans Text" w:hAnsi="Google Sans Text" w:cs="Google Sans Text"/>
          <w:sz w:val="24"/>
          <w:szCs w:val="24"/>
          <w:vertAlign w:val="superscript"/>
        </w:rPr>
        <w:t>30</w:t>
      </w:r>
      <w:r>
        <w:rPr>
          <w:rFonts w:ascii="Google Sans Text" w:eastAsia="Google Sans Text" w:hAnsi="Google Sans Text" w:cs="Google Sans Text"/>
        </w:rPr>
        <w:t xml:space="preserve"> The final, converged vector</w:t>
      </w:r>
      <w:r>
        <w:rPr>
          <w:rFonts w:eastAsia="Arial"/>
          <w:color w:val="000000"/>
        </w:rPr>
        <w:br/>
      </w:r>
      <w:r>
        <w:rPr>
          <w:rFonts w:ascii="Google Sans Text" w:eastAsia="Google Sans Text" w:hAnsi="Google Sans Text" w:cs="Google Sans Text"/>
        </w:rPr>
        <w:t>t is the left principal eigenvector of the trust matrix C. This vector represents the global reputation scores for all peers in the network.</w:t>
      </w:r>
      <w:r>
        <w:rPr>
          <w:rFonts w:ascii="Google Sans Text" w:eastAsia="Google Sans Text" w:hAnsi="Google Sans Text" w:cs="Google Sans Text"/>
          <w:sz w:val="24"/>
          <w:szCs w:val="24"/>
          <w:vertAlign w:val="superscript"/>
        </w:rPr>
        <w:t>30</w:t>
      </w:r>
    </w:p>
    <w:p w14:paraId="7888A609" w14:textId="77777777" w:rsidR="00FC4A46" w:rsidRDefault="00000000">
      <w:pPr>
        <w:pBdr>
          <w:top w:val="nil"/>
          <w:left w:val="nil"/>
          <w:bottom w:val="nil"/>
          <w:right w:val="nil"/>
          <w:between w:val="nil"/>
        </w:pBdr>
        <w:spacing w:line="275" w:lineRule="auto"/>
        <w:rPr>
          <w:rFonts w:ascii="Google Sans Text" w:hAnsi="Google Sans Text" w:cs="Google Sans Text" w:hint="eastAsia"/>
          <w:sz w:val="24"/>
          <w:szCs w:val="24"/>
          <w:vertAlign w:val="superscript"/>
        </w:rPr>
      </w:pPr>
      <w:r>
        <w:rPr>
          <w:rFonts w:ascii="Google Sans Text" w:eastAsia="Google Sans Text" w:hAnsi="Google Sans Text" w:cs="Google Sans Text"/>
        </w:rPr>
        <w:t xml:space="preserve">A crucial component of the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design is the concept of </w:t>
      </w:r>
      <w:r>
        <w:rPr>
          <w:rFonts w:ascii="Google Sans Text" w:eastAsia="Google Sans Text" w:hAnsi="Google Sans Text" w:cs="Google Sans Text"/>
          <w:b/>
        </w:rPr>
        <w:t>pre-trusted peers</w:t>
      </w:r>
      <w:r>
        <w:rPr>
          <w:rFonts w:ascii="Google Sans Text" w:eastAsia="Google Sans Text" w:hAnsi="Google Sans Text" w:cs="Google Sans Text"/>
        </w:rPr>
        <w:t xml:space="preserve">. To ensure convergence and to defend against malicious collectives that could form a closed subgraph and dominate the trust calculations, the algorithm relies on a small set of peers that are known </w:t>
      </w:r>
      <w:r>
        <w:rPr>
          <w:rFonts w:ascii="Google Sans Text" w:eastAsia="Google Sans Text" w:hAnsi="Google Sans Text" w:cs="Google Sans Text"/>
          <w:i/>
        </w:rPr>
        <w:t>a priori</w:t>
      </w:r>
      <w:r>
        <w:rPr>
          <w:rFonts w:ascii="Google Sans Text" w:eastAsia="Google Sans Text" w:hAnsi="Google Sans Text" w:cs="Google Sans Text"/>
        </w:rPr>
        <w:t xml:space="preserve"> to be trustworthy.</w:t>
      </w:r>
      <w:r>
        <w:rPr>
          <w:rFonts w:ascii="Google Sans Text" w:eastAsia="Google Sans Text" w:hAnsi="Google Sans Text" w:cs="Google Sans Text"/>
          <w:sz w:val="24"/>
          <w:szCs w:val="24"/>
          <w:vertAlign w:val="superscript"/>
        </w:rPr>
        <w:t>34</w:t>
      </w:r>
      <w:r>
        <w:rPr>
          <w:rFonts w:ascii="Google Sans Text" w:eastAsia="Google Sans Text" w:hAnsi="Google Sans Text" w:cs="Google Sans Text"/>
        </w:rPr>
        <w:t xml:space="preserve"> These pre-trusted peers are assigned a non-zero initial trust value, while all other peers start with zero. This ensures that trust always flows from a known-good source. However, this mechanism is also </w:t>
      </w:r>
      <w:proofErr w:type="spellStart"/>
      <w:r>
        <w:rPr>
          <w:rFonts w:ascii="Google Sans Text" w:eastAsia="Google Sans Text" w:hAnsi="Google Sans Text" w:cs="Google Sans Text"/>
        </w:rPr>
        <w:t>EigenTrust's</w:t>
      </w:r>
      <w:proofErr w:type="spellEnd"/>
      <w:r>
        <w:rPr>
          <w:rFonts w:ascii="Google Sans Text" w:eastAsia="Google Sans Text" w:hAnsi="Google Sans Text" w:cs="Google Sans Text"/>
        </w:rPr>
        <w:t xml:space="preserve"> most significant vulnerability. It introduces a degree of centralization into the decentralized system and creates a high-value target for attackers. The security and reliability of the entire system become contingent on the selection and protection of these pre-trusted peers, a task that is difficult to implement securely and robustly in a truly open and dynamic P2P environment.</w:t>
      </w:r>
      <w:r>
        <w:rPr>
          <w:rFonts w:ascii="Google Sans Text" w:eastAsia="Google Sans Text" w:hAnsi="Google Sans Text" w:cs="Google Sans Text"/>
          <w:sz w:val="24"/>
          <w:szCs w:val="24"/>
          <w:vertAlign w:val="superscript"/>
        </w:rPr>
        <w:t>13</w:t>
      </w:r>
    </w:p>
    <w:p w14:paraId="2CC5DF61"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hint="eastAsia"/>
          <w:sz w:val="44"/>
          <w:szCs w:val="44"/>
          <w:vertAlign w:val="superscript"/>
        </w:rPr>
        <w:t>史丹佛大學開發的</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EigenTrust</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演算法代表了信譽計算領域的重大飛躍，是</w:t>
      </w:r>
      <w:r w:rsidRPr="000937C5">
        <w:rPr>
          <w:rFonts w:ascii="Google Sans Text" w:hAnsi="Google Sans Text" w:cs="Google Sans Text" w:hint="eastAsia"/>
          <w:sz w:val="44"/>
          <w:szCs w:val="44"/>
          <w:vertAlign w:val="superscript"/>
        </w:rPr>
        <w:t xml:space="preserve"> P2P </w:t>
      </w:r>
      <w:r w:rsidRPr="000937C5">
        <w:rPr>
          <w:rFonts w:ascii="Google Sans Text" w:hAnsi="Google Sans Text" w:cs="Google Sans Text" w:hint="eastAsia"/>
          <w:sz w:val="44"/>
          <w:szCs w:val="44"/>
          <w:vertAlign w:val="superscript"/>
        </w:rPr>
        <w:t>文獻中引用最廣泛的模型之一。</w:t>
      </w:r>
      <w:r w:rsidRPr="000937C5">
        <w:rPr>
          <w:rFonts w:ascii="Google Sans Text" w:hAnsi="Google Sans Text" w:cs="Google Sans Text" w:hint="eastAsia"/>
          <w:sz w:val="44"/>
          <w:szCs w:val="44"/>
          <w:vertAlign w:val="superscript"/>
        </w:rPr>
        <w:t xml:space="preserve"> 20 </w:t>
      </w:r>
      <w:r w:rsidRPr="000937C5">
        <w:rPr>
          <w:rFonts w:ascii="Google Sans Text" w:hAnsi="Google Sans Text" w:cs="Google Sans Text" w:hint="eastAsia"/>
          <w:sz w:val="44"/>
          <w:szCs w:val="44"/>
          <w:vertAlign w:val="superscript"/>
        </w:rPr>
        <w:t>它超越了簡單的聚合，引入了全局傳遞信任的概念，並遵循「如果信任它的對等點本身也值得信賴，那麼該對等點也值得信賴」這一直觀原則。</w:t>
      </w:r>
      <w:r w:rsidRPr="000937C5">
        <w:rPr>
          <w:rFonts w:ascii="Google Sans Text" w:hAnsi="Google Sans Text" w:cs="Google Sans Text" w:hint="eastAsia"/>
          <w:sz w:val="44"/>
          <w:szCs w:val="44"/>
          <w:vertAlign w:val="superscript"/>
        </w:rPr>
        <w:t xml:space="preserve"> 32 </w:t>
      </w:r>
      <w:r w:rsidRPr="000937C5">
        <w:rPr>
          <w:rFonts w:ascii="Google Sans Text" w:hAnsi="Google Sans Text" w:cs="Google Sans Text" w:hint="eastAsia"/>
          <w:sz w:val="44"/>
          <w:szCs w:val="44"/>
          <w:vertAlign w:val="superscript"/>
        </w:rPr>
        <w:t>這種方法在哲學和數學上類似於</w:t>
      </w:r>
      <w:r w:rsidRPr="000937C5">
        <w:rPr>
          <w:rFonts w:ascii="Google Sans Text" w:hAnsi="Google Sans Text" w:cs="Google Sans Text" w:hint="eastAsia"/>
          <w:sz w:val="44"/>
          <w:szCs w:val="44"/>
          <w:vertAlign w:val="superscript"/>
        </w:rPr>
        <w:t>Google</w:t>
      </w:r>
      <w:r w:rsidRPr="000937C5">
        <w:rPr>
          <w:rFonts w:ascii="Google Sans Text" w:hAnsi="Google Sans Text" w:cs="Google Sans Text" w:hint="eastAsia"/>
          <w:sz w:val="44"/>
          <w:szCs w:val="44"/>
          <w:vertAlign w:val="superscript"/>
        </w:rPr>
        <w:t>用於網頁排名的</w:t>
      </w:r>
      <w:r w:rsidRPr="000937C5">
        <w:rPr>
          <w:rFonts w:ascii="Google Sans Text" w:hAnsi="Google Sans Text" w:cs="Google Sans Text" w:hint="eastAsia"/>
          <w:sz w:val="44"/>
          <w:szCs w:val="44"/>
          <w:vertAlign w:val="superscript"/>
        </w:rPr>
        <w:t xml:space="preserve"> PageRank </w:t>
      </w:r>
      <w:r w:rsidRPr="000937C5">
        <w:rPr>
          <w:rFonts w:ascii="Google Sans Text" w:hAnsi="Google Sans Text" w:cs="Google Sans Text" w:hint="eastAsia"/>
          <w:sz w:val="44"/>
          <w:szCs w:val="44"/>
          <w:vertAlign w:val="superscript"/>
        </w:rPr>
        <w:t>演算法。</w:t>
      </w:r>
      <w:r w:rsidRPr="000937C5">
        <w:rPr>
          <w:rFonts w:ascii="Google Sans Text" w:hAnsi="Google Sans Text" w:cs="Google Sans Text" w:hint="eastAsia"/>
          <w:sz w:val="44"/>
          <w:szCs w:val="44"/>
          <w:vertAlign w:val="superscript"/>
        </w:rPr>
        <w:t xml:space="preserve"> 34</w:t>
      </w:r>
    </w:p>
    <w:p w14:paraId="3E176999"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proofErr w:type="spellStart"/>
      <w:r w:rsidRPr="000937C5">
        <w:rPr>
          <w:rFonts w:ascii="Google Sans Text" w:hAnsi="Google Sans Text" w:cs="Google Sans Text" w:hint="eastAsia"/>
          <w:sz w:val="44"/>
          <w:szCs w:val="44"/>
          <w:vertAlign w:val="superscript"/>
        </w:rPr>
        <w:t>EigenTrust</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的計算過程包含幾個關鍵步驟：</w:t>
      </w:r>
    </w:p>
    <w:p w14:paraId="233AF8DC"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sz w:val="44"/>
          <w:szCs w:val="44"/>
          <w:vertAlign w:val="superscript"/>
        </w:rPr>
        <w:t xml:space="preserve">1. </w:t>
      </w:r>
      <w:r w:rsidRPr="000937C5">
        <w:rPr>
          <w:rFonts w:ascii="Google Sans Text" w:hAnsi="Google Sans Text" w:cs="Google Sans Text" w:hint="eastAsia"/>
          <w:sz w:val="44"/>
          <w:szCs w:val="44"/>
          <w:vertAlign w:val="superscript"/>
        </w:rPr>
        <w:t>本地信任值計算：每個對等點</w:t>
      </w:r>
      <w:r w:rsidRPr="000937C5">
        <w:rPr>
          <w:rFonts w:ascii="Google Sans Text" w:hAnsi="Google Sans Text" w:cs="Google Sans Text"/>
          <w:sz w:val="44"/>
          <w:szCs w:val="44"/>
          <w:vertAlign w:val="superscript"/>
        </w:rPr>
        <w:t xml:space="preserve"> </w:t>
      </w:r>
      <w:proofErr w:type="spellStart"/>
      <w:r w:rsidRPr="000937C5">
        <w:rPr>
          <w:rFonts w:ascii="Google Sans Text" w:hAnsi="Google Sans Text" w:cs="Google Sans Text"/>
          <w:sz w:val="44"/>
          <w:szCs w:val="44"/>
          <w:vertAlign w:val="superscript"/>
        </w:rPr>
        <w:t>i</w:t>
      </w:r>
      <w:proofErr w:type="spellEnd"/>
      <w:r w:rsidRPr="000937C5">
        <w:rPr>
          <w:rFonts w:ascii="Google Sans Text" w:hAnsi="Google Sans Text" w:cs="Google Sans Text"/>
          <w:sz w:val="44"/>
          <w:szCs w:val="44"/>
          <w:vertAlign w:val="superscript"/>
        </w:rPr>
        <w:t xml:space="preserve"> </w:t>
      </w:r>
      <w:r w:rsidRPr="000937C5">
        <w:rPr>
          <w:rFonts w:ascii="Google Sans Text" w:hAnsi="Google Sans Text" w:cs="Google Sans Text" w:hint="eastAsia"/>
          <w:sz w:val="44"/>
          <w:szCs w:val="44"/>
          <w:vertAlign w:val="superscript"/>
        </w:rPr>
        <w:t>為與其直接互動的每個其他對等點</w:t>
      </w:r>
      <w:r w:rsidRPr="000937C5">
        <w:rPr>
          <w:rFonts w:ascii="Google Sans Text" w:hAnsi="Google Sans Text" w:cs="Google Sans Text"/>
          <w:sz w:val="44"/>
          <w:szCs w:val="44"/>
          <w:vertAlign w:val="superscript"/>
        </w:rPr>
        <w:t xml:space="preserve"> j </w:t>
      </w:r>
      <w:r w:rsidRPr="000937C5">
        <w:rPr>
          <w:rFonts w:ascii="Google Sans Text" w:hAnsi="Google Sans Text" w:cs="Google Sans Text" w:hint="eastAsia"/>
          <w:sz w:val="44"/>
          <w:szCs w:val="44"/>
          <w:vertAlign w:val="superscript"/>
        </w:rPr>
        <w:t>維護一個本地信任值</w:t>
      </w:r>
      <w:r w:rsidRPr="000937C5">
        <w:rPr>
          <w:rFonts w:ascii="Google Sans Text" w:hAnsi="Google Sans Text" w:cs="Google Sans Text"/>
          <w:sz w:val="44"/>
          <w:szCs w:val="44"/>
          <w:vertAlign w:val="superscript"/>
        </w:rPr>
        <w:t xml:space="preserve"> </w:t>
      </w:r>
      <w:proofErr w:type="spellStart"/>
      <w:r w:rsidRPr="000937C5">
        <w:rPr>
          <w:rFonts w:ascii="Google Sans Text" w:hAnsi="Google Sans Text" w:cs="Google Sans Text"/>
          <w:sz w:val="44"/>
          <w:szCs w:val="44"/>
          <w:vertAlign w:val="superscript"/>
        </w:rPr>
        <w:t>sij</w:t>
      </w:r>
      <w:proofErr w:type="spellEnd"/>
      <w:r w:rsidRPr="000937C5">
        <w:rPr>
          <w:rFonts w:ascii="Google Sans Text" w:hAnsi="Google Sans Text" w:cs="Google Sans Text" w:hint="eastAsia"/>
          <w:sz w:val="44"/>
          <w:szCs w:val="44"/>
          <w:vertAlign w:val="superscript"/>
        </w:rPr>
        <w:t>。該值通常計算為滿意交易數和不滿意交易數之差：</w:t>
      </w:r>
      <w:proofErr w:type="spellStart"/>
      <w:r w:rsidRPr="000937C5">
        <w:rPr>
          <w:rFonts w:ascii="Google Sans Text" w:hAnsi="Google Sans Text" w:cs="Google Sans Text"/>
          <w:sz w:val="44"/>
          <w:szCs w:val="44"/>
          <w:vertAlign w:val="superscript"/>
        </w:rPr>
        <w:t>sij</w:t>
      </w:r>
      <w:proofErr w:type="spellEnd"/>
      <w:r w:rsidRPr="000937C5">
        <w:rPr>
          <w:rFonts w:ascii="Google Sans Text" w:hAnsi="Google Sans Text" w:cs="Google Sans Text"/>
          <w:sz w:val="44"/>
          <w:szCs w:val="44"/>
          <w:vertAlign w:val="superscript"/>
        </w:rPr>
        <w:t>=sat(</w:t>
      </w:r>
      <w:proofErr w:type="spellStart"/>
      <w:proofErr w:type="gramStart"/>
      <w:r w:rsidRPr="000937C5">
        <w:rPr>
          <w:rFonts w:ascii="Google Sans Text" w:hAnsi="Google Sans Text" w:cs="Google Sans Text"/>
          <w:sz w:val="44"/>
          <w:szCs w:val="44"/>
          <w:vertAlign w:val="superscript"/>
        </w:rPr>
        <w:t>i,j</w:t>
      </w:r>
      <w:proofErr w:type="spellEnd"/>
      <w:proofErr w:type="gramEnd"/>
      <w:r w:rsidRPr="000937C5">
        <w:rPr>
          <w:rFonts w:ascii="Google Sans Text" w:hAnsi="Google Sans Text" w:cs="Google Sans Text"/>
          <w:sz w:val="44"/>
          <w:szCs w:val="44"/>
          <w:vertAlign w:val="superscript"/>
        </w:rPr>
        <w:t>)−</w:t>
      </w:r>
      <w:proofErr w:type="spellStart"/>
      <w:r w:rsidRPr="000937C5">
        <w:rPr>
          <w:rFonts w:ascii="Google Sans Text" w:hAnsi="Google Sans Text" w:cs="Google Sans Text"/>
          <w:sz w:val="44"/>
          <w:szCs w:val="44"/>
          <w:vertAlign w:val="superscript"/>
        </w:rPr>
        <w:t>unsat</w:t>
      </w:r>
      <w:proofErr w:type="spellEnd"/>
      <w:r w:rsidRPr="000937C5">
        <w:rPr>
          <w:rFonts w:ascii="Google Sans Text" w:hAnsi="Google Sans Text" w:cs="Google Sans Text"/>
          <w:sz w:val="44"/>
          <w:szCs w:val="44"/>
          <w:vertAlign w:val="superscript"/>
        </w:rPr>
        <w:t>(</w:t>
      </w:r>
      <w:proofErr w:type="spellStart"/>
      <w:proofErr w:type="gramStart"/>
      <w:r w:rsidRPr="000937C5">
        <w:rPr>
          <w:rFonts w:ascii="Google Sans Text" w:hAnsi="Google Sans Text" w:cs="Google Sans Text"/>
          <w:sz w:val="44"/>
          <w:szCs w:val="44"/>
          <w:vertAlign w:val="superscript"/>
        </w:rPr>
        <w:t>i,j</w:t>
      </w:r>
      <w:proofErr w:type="spellEnd"/>
      <w:proofErr w:type="gramEnd"/>
      <w:r w:rsidRPr="000937C5">
        <w:rPr>
          <w:rFonts w:ascii="Google Sans Text" w:hAnsi="Google Sans Text" w:cs="Google Sans Text"/>
          <w:sz w:val="44"/>
          <w:szCs w:val="44"/>
          <w:vertAlign w:val="superscript"/>
        </w:rPr>
        <w:t>)</w:t>
      </w:r>
      <w:r w:rsidRPr="000937C5">
        <w:rPr>
          <w:rFonts w:ascii="Google Sans Text" w:hAnsi="Google Sans Text" w:cs="Google Sans Text" w:hint="eastAsia"/>
          <w:sz w:val="44"/>
          <w:szCs w:val="44"/>
          <w:vertAlign w:val="superscript"/>
        </w:rPr>
        <w:t>。為了防止負值使聚合複雜化，只考慮正值，因此有效本地信任為</w:t>
      </w:r>
      <w:r w:rsidRPr="000937C5">
        <w:rPr>
          <w:rFonts w:ascii="Google Sans Text" w:hAnsi="Google Sans Text" w:cs="Google Sans Text"/>
          <w:sz w:val="44"/>
          <w:szCs w:val="44"/>
          <w:vertAlign w:val="superscript"/>
        </w:rPr>
        <w:t xml:space="preserve"> max(sij,</w:t>
      </w:r>
      <w:proofErr w:type="gramStart"/>
      <w:r w:rsidRPr="000937C5">
        <w:rPr>
          <w:rFonts w:ascii="Google Sans Text" w:hAnsi="Google Sans Text" w:cs="Google Sans Text"/>
          <w:sz w:val="44"/>
          <w:szCs w:val="44"/>
          <w:vertAlign w:val="superscript"/>
        </w:rPr>
        <w:t>0)</w:t>
      </w:r>
      <w:r w:rsidRPr="000937C5">
        <w:rPr>
          <w:rFonts w:ascii="Google Sans Text" w:hAnsi="Google Sans Text" w:cs="Google Sans Text" w:hint="eastAsia"/>
          <w:sz w:val="44"/>
          <w:szCs w:val="44"/>
          <w:vertAlign w:val="superscript"/>
        </w:rPr>
        <w:t>。</w:t>
      </w:r>
      <w:proofErr w:type="gramEnd"/>
      <w:r w:rsidRPr="000937C5">
        <w:rPr>
          <w:rFonts w:ascii="Google Sans Text" w:hAnsi="Google Sans Text" w:cs="Google Sans Text"/>
          <w:sz w:val="44"/>
          <w:szCs w:val="44"/>
          <w:vertAlign w:val="superscript"/>
        </w:rPr>
        <w:t xml:space="preserve"> 24</w:t>
      </w:r>
    </w:p>
    <w:p w14:paraId="2869E771"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hint="eastAsia"/>
          <w:sz w:val="44"/>
          <w:szCs w:val="44"/>
          <w:vertAlign w:val="superscript"/>
        </w:rPr>
        <w:t xml:space="preserve">2. </w:t>
      </w:r>
      <w:r w:rsidRPr="000937C5">
        <w:rPr>
          <w:rFonts w:ascii="Google Sans Text" w:hAnsi="Google Sans Text" w:cs="Google Sans Text" w:hint="eastAsia"/>
          <w:sz w:val="44"/>
          <w:szCs w:val="44"/>
          <w:vertAlign w:val="superscript"/>
        </w:rPr>
        <w:t>規範化：為了防止惡意對等體為其共謀者分配任意大的信任值，對本地信任值進行了規範化。對於每個對等體</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i</w:t>
      </w:r>
      <w:proofErr w:type="spellEnd"/>
      <w:r w:rsidRPr="000937C5">
        <w:rPr>
          <w:rFonts w:ascii="Google Sans Text" w:hAnsi="Google Sans Text" w:cs="Google Sans Text" w:hint="eastAsia"/>
          <w:sz w:val="44"/>
          <w:szCs w:val="44"/>
          <w:vertAlign w:val="superscript"/>
        </w:rPr>
        <w:t>，其本地信任值向量被規範化，使得其對所有其他對等體的信任總和為</w:t>
      </w:r>
      <w:r w:rsidRPr="000937C5">
        <w:rPr>
          <w:rFonts w:ascii="Google Sans Text" w:hAnsi="Google Sans Text" w:cs="Google Sans Text" w:hint="eastAsia"/>
          <w:sz w:val="44"/>
          <w:szCs w:val="44"/>
          <w:vertAlign w:val="superscript"/>
        </w:rPr>
        <w:t xml:space="preserve"> 1</w:t>
      </w:r>
      <w:r w:rsidRPr="000937C5">
        <w:rPr>
          <w:rFonts w:ascii="Google Sans Text" w:hAnsi="Google Sans Text" w:cs="Google Sans Text" w:hint="eastAsia"/>
          <w:sz w:val="44"/>
          <w:szCs w:val="44"/>
          <w:vertAlign w:val="superscript"/>
        </w:rPr>
        <w:t>。這將導致規範化的本地信任值</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cij</w:t>
      </w:r>
      <w:proofErr w:type="spellEnd"/>
      <w:r w:rsidRPr="000937C5">
        <w:rPr>
          <w:rFonts w:ascii="Google Sans Text" w:hAnsi="Google Sans Text" w:cs="Google Sans Text" w:hint="eastAsia"/>
          <w:sz w:val="44"/>
          <w:szCs w:val="44"/>
          <w:vertAlign w:val="superscript"/>
        </w:rPr>
        <w:t>，表示</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i</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相對於所有其他對等體對</w:t>
      </w:r>
      <w:r w:rsidRPr="000937C5">
        <w:rPr>
          <w:rFonts w:ascii="Google Sans Text" w:hAnsi="Google Sans Text" w:cs="Google Sans Text" w:hint="eastAsia"/>
          <w:sz w:val="44"/>
          <w:szCs w:val="44"/>
          <w:vertAlign w:val="superscript"/>
        </w:rPr>
        <w:t xml:space="preserve"> j </w:t>
      </w:r>
      <w:r w:rsidRPr="000937C5">
        <w:rPr>
          <w:rFonts w:ascii="Google Sans Text" w:hAnsi="Google Sans Text" w:cs="Google Sans Text" w:hint="eastAsia"/>
          <w:sz w:val="44"/>
          <w:szCs w:val="44"/>
          <w:vertAlign w:val="superscript"/>
        </w:rPr>
        <w:t>的信任。這些值構成一個大型行隨機矩陣</w:t>
      </w:r>
      <w:r w:rsidRPr="000937C5">
        <w:rPr>
          <w:rFonts w:ascii="Google Sans Text" w:hAnsi="Google Sans Text" w:cs="Google Sans Text" w:hint="eastAsia"/>
          <w:sz w:val="44"/>
          <w:szCs w:val="44"/>
          <w:vertAlign w:val="superscript"/>
        </w:rPr>
        <w:t xml:space="preserve"> C </w:t>
      </w:r>
      <w:r w:rsidRPr="000937C5">
        <w:rPr>
          <w:rFonts w:ascii="Google Sans Text" w:hAnsi="Google Sans Text" w:cs="Google Sans Text" w:hint="eastAsia"/>
          <w:sz w:val="44"/>
          <w:szCs w:val="44"/>
          <w:vertAlign w:val="superscript"/>
        </w:rPr>
        <w:t>的條目，其中</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cij</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是第</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i</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行和第</w:t>
      </w:r>
      <w:r w:rsidRPr="000937C5">
        <w:rPr>
          <w:rFonts w:ascii="Google Sans Text" w:hAnsi="Google Sans Text" w:cs="Google Sans Text" w:hint="eastAsia"/>
          <w:sz w:val="44"/>
          <w:szCs w:val="44"/>
          <w:vertAlign w:val="superscript"/>
        </w:rPr>
        <w:t xml:space="preserve"> j </w:t>
      </w:r>
      <w:r w:rsidRPr="000937C5">
        <w:rPr>
          <w:rFonts w:ascii="Google Sans Text" w:hAnsi="Google Sans Text" w:cs="Google Sans Text" w:hint="eastAsia"/>
          <w:sz w:val="44"/>
          <w:szCs w:val="44"/>
          <w:vertAlign w:val="superscript"/>
        </w:rPr>
        <w:t>列的條目。</w:t>
      </w:r>
      <w:r w:rsidRPr="000937C5">
        <w:rPr>
          <w:rFonts w:ascii="Google Sans Text" w:hAnsi="Google Sans Text" w:cs="Google Sans Text" w:hint="eastAsia"/>
          <w:sz w:val="44"/>
          <w:szCs w:val="44"/>
          <w:vertAlign w:val="superscript"/>
        </w:rPr>
        <w:t xml:space="preserve"> 36</w:t>
      </w:r>
    </w:p>
    <w:p w14:paraId="01E09386"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hint="eastAsia"/>
          <w:sz w:val="44"/>
          <w:szCs w:val="44"/>
          <w:vertAlign w:val="superscript"/>
        </w:rPr>
        <w:t xml:space="preserve">3. </w:t>
      </w:r>
      <w:r w:rsidRPr="000937C5">
        <w:rPr>
          <w:rFonts w:ascii="Google Sans Text" w:hAnsi="Google Sans Text" w:cs="Google Sans Text" w:hint="eastAsia"/>
          <w:sz w:val="44"/>
          <w:szCs w:val="44"/>
          <w:vertAlign w:val="superscript"/>
        </w:rPr>
        <w:t>傳遞信任聚合：</w:t>
      </w:r>
      <w:proofErr w:type="spellStart"/>
      <w:r w:rsidRPr="000937C5">
        <w:rPr>
          <w:rFonts w:ascii="Google Sans Text" w:hAnsi="Google Sans Text" w:cs="Google Sans Text" w:hint="eastAsia"/>
          <w:sz w:val="44"/>
          <w:szCs w:val="44"/>
          <w:vertAlign w:val="superscript"/>
        </w:rPr>
        <w:t>EigenTrust</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的核心是基於傳遞性聚合這些本地信任值。對等體</w:t>
      </w:r>
      <w:r w:rsidRPr="000937C5">
        <w:rPr>
          <w:rFonts w:ascii="Google Sans Text" w:hAnsi="Google Sans Text" w:cs="Google Sans Text" w:hint="eastAsia"/>
          <w:sz w:val="44"/>
          <w:szCs w:val="44"/>
          <w:vertAlign w:val="superscript"/>
        </w:rPr>
        <w:t xml:space="preserve"> j </w:t>
      </w:r>
      <w:r w:rsidRPr="000937C5">
        <w:rPr>
          <w:rFonts w:ascii="Google Sans Text" w:hAnsi="Google Sans Text" w:cs="Google Sans Text" w:hint="eastAsia"/>
          <w:sz w:val="44"/>
          <w:szCs w:val="44"/>
          <w:vertAlign w:val="superscript"/>
        </w:rPr>
        <w:t>的全局信</w:t>
      </w:r>
      <w:r w:rsidRPr="000937C5">
        <w:rPr>
          <w:rFonts w:ascii="Google Sans Text" w:hAnsi="Google Sans Text" w:cs="Google Sans Text" w:hint="eastAsia"/>
          <w:sz w:val="44"/>
          <w:szCs w:val="44"/>
          <w:vertAlign w:val="superscript"/>
        </w:rPr>
        <w:lastRenderedPageBreak/>
        <w:t>任，以</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tj</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表示，是所有其他對等體</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i</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賦予它的本地信任值之和，並由它們自己的全局信任分數</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ti</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加權。這種關係可以用矩陣形式表示。如果</w:t>
      </w:r>
      <w:r w:rsidRPr="000937C5">
        <w:rPr>
          <w:rFonts w:ascii="Google Sans Text" w:hAnsi="Google Sans Text" w:cs="Google Sans Text" w:hint="eastAsia"/>
          <w:sz w:val="44"/>
          <w:szCs w:val="44"/>
          <w:vertAlign w:val="superscript"/>
        </w:rPr>
        <w:t xml:space="preserve"> t </w:t>
      </w:r>
      <w:r w:rsidRPr="000937C5">
        <w:rPr>
          <w:rFonts w:ascii="Google Sans Text" w:hAnsi="Google Sans Text" w:cs="Google Sans Text" w:hint="eastAsia"/>
          <w:sz w:val="44"/>
          <w:szCs w:val="44"/>
          <w:vertAlign w:val="superscript"/>
        </w:rPr>
        <w:t>是全域信任分數的列向量，則更新規則為：</w:t>
      </w:r>
    </w:p>
    <w:p w14:paraId="1F883B5F"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sz w:val="44"/>
          <w:szCs w:val="44"/>
          <w:vertAlign w:val="superscript"/>
        </w:rPr>
        <w:t>t(k+</w:t>
      </w:r>
      <w:proofErr w:type="gramStart"/>
      <w:r w:rsidRPr="000937C5">
        <w:rPr>
          <w:rFonts w:ascii="Google Sans Text" w:hAnsi="Google Sans Text" w:cs="Google Sans Text"/>
          <w:sz w:val="44"/>
          <w:szCs w:val="44"/>
          <w:vertAlign w:val="superscript"/>
        </w:rPr>
        <w:t>1)=</w:t>
      </w:r>
      <w:proofErr w:type="spellStart"/>
      <w:proofErr w:type="gramEnd"/>
      <w:r w:rsidRPr="000937C5">
        <w:rPr>
          <w:rFonts w:ascii="Google Sans Text" w:hAnsi="Google Sans Text" w:cs="Google Sans Text"/>
          <w:sz w:val="44"/>
          <w:szCs w:val="44"/>
          <w:vertAlign w:val="superscript"/>
        </w:rPr>
        <w:t>CTt</w:t>
      </w:r>
      <w:proofErr w:type="spellEnd"/>
      <w:r w:rsidRPr="000937C5">
        <w:rPr>
          <w:rFonts w:ascii="Google Sans Text" w:hAnsi="Google Sans Text" w:cs="Google Sans Text"/>
          <w:sz w:val="44"/>
          <w:szCs w:val="44"/>
          <w:vertAlign w:val="superscript"/>
        </w:rPr>
        <w:t>(k)</w:t>
      </w:r>
    </w:p>
    <w:p w14:paraId="485A6E20"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p>
    <w:p w14:paraId="503F9E76"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hint="eastAsia"/>
          <w:sz w:val="44"/>
          <w:szCs w:val="44"/>
          <w:vertAlign w:val="superscript"/>
        </w:rPr>
        <w:t>其中</w:t>
      </w:r>
      <w:r w:rsidRPr="000937C5">
        <w:rPr>
          <w:rFonts w:ascii="Google Sans Text" w:hAnsi="Google Sans Text" w:cs="Google Sans Text" w:hint="eastAsia"/>
          <w:sz w:val="44"/>
          <w:szCs w:val="44"/>
          <w:vertAlign w:val="superscript"/>
        </w:rPr>
        <w:t xml:space="preserve"> CT </w:t>
      </w:r>
      <w:r w:rsidRPr="000937C5">
        <w:rPr>
          <w:rFonts w:ascii="Google Sans Text" w:hAnsi="Google Sans Text" w:cs="Google Sans Text" w:hint="eastAsia"/>
          <w:sz w:val="44"/>
          <w:szCs w:val="44"/>
          <w:vertAlign w:val="superscript"/>
        </w:rPr>
        <w:t>是標準化局部信任矩陣的轉置。</w:t>
      </w:r>
      <w:r w:rsidRPr="000937C5">
        <w:rPr>
          <w:rFonts w:ascii="Google Sans Text" w:hAnsi="Google Sans Text" w:cs="Google Sans Text" w:hint="eastAsia"/>
          <w:sz w:val="44"/>
          <w:szCs w:val="44"/>
          <w:vertAlign w:val="superscript"/>
        </w:rPr>
        <w:t xml:space="preserve"> 33</w:t>
      </w:r>
    </w:p>
    <w:p w14:paraId="33AEF0BB"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sz w:val="44"/>
          <w:szCs w:val="44"/>
          <w:vertAlign w:val="superscript"/>
        </w:rPr>
        <w:t xml:space="preserve">4. </w:t>
      </w:r>
      <w:r w:rsidRPr="000937C5">
        <w:rPr>
          <w:rFonts w:ascii="Google Sans Text" w:hAnsi="Google Sans Text" w:cs="Google Sans Text" w:hint="eastAsia"/>
          <w:sz w:val="44"/>
          <w:szCs w:val="44"/>
          <w:vertAlign w:val="superscript"/>
        </w:rPr>
        <w:t>冪迭代：全</w:t>
      </w:r>
      <w:r w:rsidRPr="000937C5">
        <w:rPr>
          <w:rFonts w:ascii="Times New Roman" w:hAnsi="Times New Roman" w:cs="Times New Roman"/>
          <w:sz w:val="44"/>
          <w:szCs w:val="44"/>
          <w:vertAlign w:val="superscript"/>
        </w:rPr>
        <w:t>​​</w:t>
      </w:r>
      <w:r w:rsidRPr="000937C5">
        <w:rPr>
          <w:rFonts w:ascii="PMingLiU" w:eastAsia="PMingLiU" w:hAnsi="PMingLiU" w:cs="PMingLiU" w:hint="eastAsia"/>
          <w:sz w:val="44"/>
          <w:szCs w:val="44"/>
          <w:vertAlign w:val="superscript"/>
        </w:rPr>
        <w:t>域信任向量</w:t>
      </w:r>
      <w:r w:rsidRPr="000937C5">
        <w:rPr>
          <w:rFonts w:ascii="Google Sans Text" w:hAnsi="Google Sans Text" w:cs="Google Sans Text"/>
          <w:sz w:val="44"/>
          <w:szCs w:val="44"/>
          <w:vertAlign w:val="superscript"/>
        </w:rPr>
        <w:t xml:space="preserve"> t </w:t>
      </w:r>
      <w:r w:rsidRPr="000937C5">
        <w:rPr>
          <w:rFonts w:ascii="Google Sans Text" w:hAnsi="Google Sans Text" w:cs="Google Sans Text" w:hint="eastAsia"/>
          <w:sz w:val="44"/>
          <w:szCs w:val="44"/>
          <w:vertAlign w:val="superscript"/>
        </w:rPr>
        <w:t>是透過重複應用此更新規則計算得出的，初始信任向量</w:t>
      </w:r>
      <w:r w:rsidRPr="000937C5">
        <w:rPr>
          <w:rFonts w:ascii="Google Sans Text" w:hAnsi="Google Sans Text" w:cs="Google Sans Text"/>
          <w:sz w:val="44"/>
          <w:szCs w:val="44"/>
          <w:vertAlign w:val="superscript"/>
        </w:rPr>
        <w:t xml:space="preserve"> </w:t>
      </w:r>
      <w:proofErr w:type="gramStart"/>
      <w:r w:rsidRPr="000937C5">
        <w:rPr>
          <w:rFonts w:ascii="Google Sans Text" w:hAnsi="Google Sans Text" w:cs="Google Sans Text"/>
          <w:sz w:val="44"/>
          <w:szCs w:val="44"/>
          <w:vertAlign w:val="superscript"/>
        </w:rPr>
        <w:t>t(</w:t>
      </w:r>
      <w:proofErr w:type="gramEnd"/>
      <w:r w:rsidRPr="000937C5">
        <w:rPr>
          <w:rFonts w:ascii="Google Sans Text" w:hAnsi="Google Sans Text" w:cs="Google Sans Text"/>
          <w:sz w:val="44"/>
          <w:szCs w:val="44"/>
          <w:vertAlign w:val="superscript"/>
        </w:rPr>
        <w:t xml:space="preserve">0) </w:t>
      </w:r>
      <w:r w:rsidRPr="000937C5">
        <w:rPr>
          <w:rFonts w:ascii="Google Sans Text" w:hAnsi="Google Sans Text" w:cs="Google Sans Text" w:hint="eastAsia"/>
          <w:sz w:val="44"/>
          <w:szCs w:val="44"/>
          <w:vertAlign w:val="superscript"/>
        </w:rPr>
        <w:t>為初始值。此迭代過程稱為冪法，只要矩陣</w:t>
      </w:r>
      <w:r w:rsidRPr="000937C5">
        <w:rPr>
          <w:rFonts w:ascii="Google Sans Text" w:hAnsi="Google Sans Text" w:cs="Google Sans Text"/>
          <w:sz w:val="44"/>
          <w:szCs w:val="44"/>
          <w:vertAlign w:val="superscript"/>
        </w:rPr>
        <w:t xml:space="preserve"> C </w:t>
      </w:r>
      <w:r w:rsidRPr="000937C5">
        <w:rPr>
          <w:rFonts w:ascii="Google Sans Text" w:hAnsi="Google Sans Text" w:cs="Google Sans Text" w:hint="eastAsia"/>
          <w:sz w:val="44"/>
          <w:szCs w:val="44"/>
          <w:vertAlign w:val="superscript"/>
        </w:rPr>
        <w:t>滿足某些條件（非週期性且不可約，這在互聯的</w:t>
      </w:r>
      <w:r w:rsidRPr="000937C5">
        <w:rPr>
          <w:rFonts w:ascii="Google Sans Text" w:hAnsi="Google Sans Text" w:cs="Google Sans Text"/>
          <w:sz w:val="44"/>
          <w:szCs w:val="44"/>
          <w:vertAlign w:val="superscript"/>
        </w:rPr>
        <w:t xml:space="preserve"> P2P </w:t>
      </w:r>
      <w:r w:rsidRPr="000937C5">
        <w:rPr>
          <w:rFonts w:ascii="Google Sans Text" w:hAnsi="Google Sans Text" w:cs="Google Sans Text" w:hint="eastAsia"/>
          <w:sz w:val="44"/>
          <w:szCs w:val="44"/>
          <w:vertAlign w:val="superscript"/>
        </w:rPr>
        <w:t>網路中很常見），就能保證收斂到一個穩定的向量。</w:t>
      </w:r>
      <w:r w:rsidRPr="000937C5">
        <w:rPr>
          <w:rFonts w:ascii="Google Sans Text" w:hAnsi="Google Sans Text" w:cs="Google Sans Text"/>
          <w:sz w:val="44"/>
          <w:szCs w:val="44"/>
          <w:vertAlign w:val="superscript"/>
        </w:rPr>
        <w:t xml:space="preserve"> 30 </w:t>
      </w:r>
      <w:r w:rsidRPr="000937C5">
        <w:rPr>
          <w:rFonts w:ascii="Google Sans Text" w:hAnsi="Google Sans Text" w:cs="Google Sans Text" w:hint="eastAsia"/>
          <w:sz w:val="44"/>
          <w:szCs w:val="44"/>
          <w:vertAlign w:val="superscript"/>
        </w:rPr>
        <w:t>最終收斂的向量</w:t>
      </w:r>
    </w:p>
    <w:p w14:paraId="595603EF" w14:textId="77777777"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r w:rsidRPr="000937C5">
        <w:rPr>
          <w:rFonts w:ascii="Google Sans Text" w:hAnsi="Google Sans Text" w:cs="Google Sans Text" w:hint="eastAsia"/>
          <w:sz w:val="44"/>
          <w:szCs w:val="44"/>
          <w:vertAlign w:val="superscript"/>
        </w:rPr>
        <w:t xml:space="preserve">t </w:t>
      </w:r>
      <w:r w:rsidRPr="000937C5">
        <w:rPr>
          <w:rFonts w:ascii="Google Sans Text" w:hAnsi="Google Sans Text" w:cs="Google Sans Text" w:hint="eastAsia"/>
          <w:sz w:val="44"/>
          <w:szCs w:val="44"/>
          <w:vertAlign w:val="superscript"/>
        </w:rPr>
        <w:t>是信任矩陣</w:t>
      </w:r>
      <w:r w:rsidRPr="000937C5">
        <w:rPr>
          <w:rFonts w:ascii="Google Sans Text" w:hAnsi="Google Sans Text" w:cs="Google Sans Text" w:hint="eastAsia"/>
          <w:sz w:val="44"/>
          <w:szCs w:val="44"/>
          <w:vertAlign w:val="superscript"/>
        </w:rPr>
        <w:t xml:space="preserve"> C </w:t>
      </w:r>
      <w:r w:rsidRPr="000937C5">
        <w:rPr>
          <w:rFonts w:ascii="Google Sans Text" w:hAnsi="Google Sans Text" w:cs="Google Sans Text" w:hint="eastAsia"/>
          <w:sz w:val="44"/>
          <w:szCs w:val="44"/>
          <w:vertAlign w:val="superscript"/>
        </w:rPr>
        <w:t>的左主特徵向量。此向量表示網路中所有對等點的全域信譽得分。</w:t>
      </w:r>
      <w:r w:rsidRPr="000937C5">
        <w:rPr>
          <w:rFonts w:ascii="Google Sans Text" w:hAnsi="Google Sans Text" w:cs="Google Sans Text" w:hint="eastAsia"/>
          <w:sz w:val="44"/>
          <w:szCs w:val="44"/>
          <w:vertAlign w:val="superscript"/>
        </w:rPr>
        <w:t xml:space="preserve"> 30</w:t>
      </w:r>
    </w:p>
    <w:p w14:paraId="69917504" w14:textId="53E1C509" w:rsidR="00BB3694" w:rsidRPr="000937C5" w:rsidRDefault="00BB3694" w:rsidP="00BB3694">
      <w:pPr>
        <w:pBdr>
          <w:top w:val="nil"/>
          <w:left w:val="nil"/>
          <w:bottom w:val="nil"/>
          <w:right w:val="nil"/>
          <w:between w:val="nil"/>
        </w:pBdr>
        <w:spacing w:line="275" w:lineRule="auto"/>
        <w:rPr>
          <w:rFonts w:ascii="Google Sans Text" w:hAnsi="Google Sans Text" w:cs="Google Sans Text" w:hint="eastAsia"/>
          <w:sz w:val="44"/>
          <w:szCs w:val="44"/>
          <w:vertAlign w:val="superscript"/>
        </w:rPr>
      </w:pPr>
      <w:proofErr w:type="spellStart"/>
      <w:r w:rsidRPr="000937C5">
        <w:rPr>
          <w:rFonts w:ascii="Google Sans Text" w:hAnsi="Google Sans Text" w:cs="Google Sans Text" w:hint="eastAsia"/>
          <w:sz w:val="44"/>
          <w:szCs w:val="44"/>
          <w:vertAlign w:val="superscript"/>
        </w:rPr>
        <w:t>EigenTrust</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設計的關鍵組成部分是預信任對等點的概念。為了確保收斂性並抵禦可能形成封閉子圖並主導信任計算的惡意集合，該演算法依賴一小組預先已知值得信賴的對等體。</w:t>
      </w:r>
      <w:r w:rsidRPr="000937C5">
        <w:rPr>
          <w:rFonts w:ascii="Google Sans Text" w:hAnsi="Google Sans Text" w:cs="Google Sans Text" w:hint="eastAsia"/>
          <w:sz w:val="44"/>
          <w:szCs w:val="44"/>
          <w:vertAlign w:val="superscript"/>
        </w:rPr>
        <w:t xml:space="preserve"> 34 </w:t>
      </w:r>
      <w:r w:rsidRPr="000937C5">
        <w:rPr>
          <w:rFonts w:ascii="Google Sans Text" w:hAnsi="Google Sans Text" w:cs="Google Sans Text" w:hint="eastAsia"/>
          <w:sz w:val="44"/>
          <w:szCs w:val="44"/>
          <w:vertAlign w:val="superscript"/>
        </w:rPr>
        <w:t>這些預先信任的對等體被賦予一個非零的初始信任值，而所有其他對等體則從零開始。這確保了信任始終來自已知可靠的來源。然而，這種機制也是</w:t>
      </w:r>
      <w:r w:rsidRPr="000937C5">
        <w:rPr>
          <w:rFonts w:ascii="Google Sans Text" w:hAnsi="Google Sans Text" w:cs="Google Sans Text" w:hint="eastAsia"/>
          <w:sz w:val="44"/>
          <w:szCs w:val="44"/>
          <w:vertAlign w:val="superscript"/>
        </w:rPr>
        <w:t xml:space="preserve"> </w:t>
      </w:r>
      <w:proofErr w:type="spellStart"/>
      <w:r w:rsidRPr="000937C5">
        <w:rPr>
          <w:rFonts w:ascii="Google Sans Text" w:hAnsi="Google Sans Text" w:cs="Google Sans Text" w:hint="eastAsia"/>
          <w:sz w:val="44"/>
          <w:szCs w:val="44"/>
          <w:vertAlign w:val="superscript"/>
        </w:rPr>
        <w:t>EigenTrust</w:t>
      </w:r>
      <w:proofErr w:type="spellEnd"/>
      <w:r w:rsidRPr="000937C5">
        <w:rPr>
          <w:rFonts w:ascii="Google Sans Text" w:hAnsi="Google Sans Text" w:cs="Google Sans Text" w:hint="eastAsia"/>
          <w:sz w:val="44"/>
          <w:szCs w:val="44"/>
          <w:vertAlign w:val="superscript"/>
        </w:rPr>
        <w:t xml:space="preserve"> </w:t>
      </w:r>
      <w:r w:rsidRPr="000937C5">
        <w:rPr>
          <w:rFonts w:ascii="Google Sans Text" w:hAnsi="Google Sans Text" w:cs="Google Sans Text" w:hint="eastAsia"/>
          <w:sz w:val="44"/>
          <w:szCs w:val="44"/>
          <w:vertAlign w:val="superscript"/>
        </w:rPr>
        <w:t>最顯著的漏洞。它在去中心化系統中引入了一定程度的中心化，並為攻擊者創造了一個高價值目標。整個系統的安全性和可靠性取決於對這些預先信任的對等體的選擇和保護，而這項任務在真正開放且動態的</w:t>
      </w:r>
      <w:r w:rsidRPr="000937C5">
        <w:rPr>
          <w:rFonts w:ascii="Google Sans Text" w:hAnsi="Google Sans Text" w:cs="Google Sans Text" w:hint="eastAsia"/>
          <w:sz w:val="44"/>
          <w:szCs w:val="44"/>
          <w:vertAlign w:val="superscript"/>
        </w:rPr>
        <w:t xml:space="preserve"> P2P </w:t>
      </w:r>
      <w:r w:rsidRPr="000937C5">
        <w:rPr>
          <w:rFonts w:ascii="Google Sans Text" w:hAnsi="Google Sans Text" w:cs="Google Sans Text" w:hint="eastAsia"/>
          <w:sz w:val="44"/>
          <w:szCs w:val="44"/>
          <w:vertAlign w:val="superscript"/>
        </w:rPr>
        <w:t>環境中難以安全穩健地實現。</w:t>
      </w:r>
      <w:r w:rsidRPr="000937C5">
        <w:rPr>
          <w:rFonts w:ascii="Google Sans Text" w:hAnsi="Google Sans Text" w:cs="Google Sans Text" w:hint="eastAsia"/>
          <w:sz w:val="44"/>
          <w:szCs w:val="44"/>
          <w:vertAlign w:val="superscript"/>
        </w:rPr>
        <w:t xml:space="preserve"> 13</w:t>
      </w:r>
    </w:p>
    <w:p w14:paraId="2D569D95"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6EE82FC6"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 xml:space="preserve">2.3 Multi-Parameter Trust Evaluation: The </w:t>
      </w:r>
      <w:proofErr w:type="spellStart"/>
      <w:r>
        <w:rPr>
          <w:rFonts w:ascii="Google Sans" w:eastAsia="Google Sans" w:hAnsi="Google Sans" w:cs="Google Sans"/>
        </w:rPr>
        <w:t>PeerTrust</w:t>
      </w:r>
      <w:proofErr w:type="spellEnd"/>
      <w:r>
        <w:rPr>
          <w:rFonts w:ascii="Google Sans" w:eastAsia="Google Sans" w:hAnsi="Google Sans" w:cs="Google Sans"/>
        </w:rPr>
        <w:t xml:space="preserve"> Model</w:t>
      </w:r>
    </w:p>
    <w:p w14:paraId="5C7DA62E"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5B5D183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model, developed at Georgia Tech, offers a more granular and context-aware framework for computing reputation.</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It recognizes that simple feedback scores are insufficient to capture the complexity of peer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and introduces a multi-parameter </w:t>
      </w:r>
      <w:r>
        <w:rPr>
          <w:rFonts w:ascii="Google Sans Text" w:eastAsia="Google Sans Text" w:hAnsi="Google Sans Text" w:cs="Google Sans Text"/>
        </w:rPr>
        <w:lastRenderedPageBreak/>
        <w:t>metric designed to be more robust against strategic manipulation.</w:t>
      </w:r>
    </w:p>
    <w:p w14:paraId="1D77BAB9"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defines a peer's trustworthiness not as a single score but as a function of five core parameters, which can be combined into a general trust metric. This modular design allows the model to be adapted to the specific needs and threat models of different P2P communities.</w:t>
      </w:r>
      <w:r>
        <w:rPr>
          <w:rFonts w:ascii="Google Sans Text" w:eastAsia="Google Sans Text" w:hAnsi="Google Sans Text" w:cs="Google Sans Text"/>
          <w:sz w:val="24"/>
          <w:szCs w:val="24"/>
          <w:vertAlign w:val="superscript"/>
        </w:rPr>
        <w:t>42</w:t>
      </w:r>
      <w:r>
        <w:rPr>
          <w:rFonts w:ascii="Google Sans Text" w:eastAsia="Google Sans Text" w:hAnsi="Google Sans Text" w:cs="Google Sans Text"/>
        </w:rPr>
        <w:t xml:space="preserve"> The five parameters are:</w:t>
      </w:r>
    </w:p>
    <w:p w14:paraId="15430787" w14:textId="77777777" w:rsidR="00FC4A4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rPr>
        <w:t>Feedback Amount (S(</w:t>
      </w:r>
      <w:proofErr w:type="spellStart"/>
      <w:proofErr w:type="gramStart"/>
      <w:r>
        <w:rPr>
          <w:rFonts w:ascii="Google Sans Text" w:eastAsia="Google Sans Text" w:hAnsi="Google Sans Text" w:cs="Google Sans Text"/>
          <w:b/>
        </w:rPr>
        <w:t>u,i</w:t>
      </w:r>
      <w:proofErr w:type="spellEnd"/>
      <w:proofErr w:type="gramEnd"/>
      <w:r>
        <w:rPr>
          <w:rFonts w:ascii="Google Sans Text" w:eastAsia="Google Sans Text" w:hAnsi="Google Sans Text" w:cs="Google Sans Text"/>
          <w:b/>
        </w:rPr>
        <w:t>)):</w:t>
      </w:r>
      <w:r>
        <w:rPr>
          <w:rFonts w:ascii="Google Sans Text" w:eastAsia="Google Sans Text" w:hAnsi="Google Sans Text" w:cs="Google Sans Text"/>
        </w:rPr>
        <w:t xml:space="preserve"> This is the basic measure of satisfaction that a peer u obtains from a transaction </w:t>
      </w:r>
      <w:proofErr w:type="spellStart"/>
      <w:r>
        <w:rPr>
          <w:rFonts w:ascii="Google Sans Text" w:eastAsia="Google Sans Text" w:hAnsi="Google Sans Text" w:cs="Google Sans Text"/>
        </w:rPr>
        <w:t>i</w:t>
      </w:r>
      <w:proofErr w:type="spellEnd"/>
      <w:r>
        <w:rPr>
          <w:rFonts w:ascii="Google Sans Text" w:eastAsia="Google Sans Text" w:hAnsi="Google Sans Text" w:cs="Google Sans Text"/>
        </w:rPr>
        <w:t xml:space="preserve">. It is the foundational input, </w:t>
      </w:r>
      <w:proofErr w:type="gramStart"/>
      <w:r>
        <w:rPr>
          <w:rFonts w:ascii="Google Sans Text" w:eastAsia="Google Sans Text" w:hAnsi="Google Sans Text" w:cs="Google Sans Text"/>
        </w:rPr>
        <w:t>similar to</w:t>
      </w:r>
      <w:proofErr w:type="gramEnd"/>
      <w:r>
        <w:rPr>
          <w:rFonts w:ascii="Google Sans Text" w:eastAsia="Google Sans Text" w:hAnsi="Google Sans Text" w:cs="Google Sans Text"/>
        </w:rPr>
        <w:t xml:space="preserve"> other models.</w:t>
      </w:r>
      <w:r>
        <w:rPr>
          <w:rFonts w:ascii="Google Sans Text" w:eastAsia="Google Sans Text" w:hAnsi="Google Sans Text" w:cs="Google Sans Text"/>
          <w:sz w:val="24"/>
          <w:szCs w:val="24"/>
          <w:vertAlign w:val="superscript"/>
        </w:rPr>
        <w:t>41</w:t>
      </w:r>
    </w:p>
    <w:p w14:paraId="478481FC" w14:textId="77777777" w:rsidR="00FC4A4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rPr>
        <w:t>Number of Transactions (I(u)):</w:t>
      </w:r>
      <w:r>
        <w:rPr>
          <w:rFonts w:ascii="Google Sans Text" w:eastAsia="Google Sans Text" w:hAnsi="Google Sans Text" w:cs="Google Sans Text"/>
        </w:rPr>
        <w:t xml:space="preserve"> This factor, representing the scope of a peer's activity, is used to normalize the feedback. It helps to contextualize the feedback scores, preventing a peer from hiding frequent </w:t>
      </w:r>
      <w:proofErr w:type="spellStart"/>
      <w:r>
        <w:rPr>
          <w:rFonts w:ascii="Google Sans Text" w:eastAsia="Google Sans Text" w:hAnsi="Google Sans Text" w:cs="Google Sans Text"/>
        </w:rPr>
        <w:t>misbehavior</w:t>
      </w:r>
      <w:proofErr w:type="spellEnd"/>
      <w:r>
        <w:rPr>
          <w:rFonts w:ascii="Google Sans Text" w:eastAsia="Google Sans Text" w:hAnsi="Google Sans Text" w:cs="Google Sans Text"/>
        </w:rPr>
        <w:t xml:space="preserve"> behind a high volume of transactions.</w:t>
      </w:r>
      <w:r>
        <w:rPr>
          <w:rFonts w:ascii="Google Sans Text" w:eastAsia="Google Sans Text" w:hAnsi="Google Sans Text" w:cs="Google Sans Text"/>
          <w:sz w:val="24"/>
          <w:szCs w:val="24"/>
          <w:vertAlign w:val="superscript"/>
        </w:rPr>
        <w:t>41</w:t>
      </w:r>
    </w:p>
    <w:p w14:paraId="417B8660" w14:textId="77777777" w:rsidR="00FC4A4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rPr>
        <w:t>Credibility of Feedback Source (Cr(p(</w:t>
      </w:r>
      <w:proofErr w:type="spellStart"/>
      <w:proofErr w:type="gramStart"/>
      <w:r>
        <w:rPr>
          <w:rFonts w:ascii="Google Sans Text" w:eastAsia="Google Sans Text" w:hAnsi="Google Sans Text" w:cs="Google Sans Text"/>
          <w:b/>
        </w:rPr>
        <w:t>u,i</w:t>
      </w:r>
      <w:proofErr w:type="spellEnd"/>
      <w:proofErr w:type="gramEnd"/>
      <w:r>
        <w:rPr>
          <w:rFonts w:ascii="Google Sans Text" w:eastAsia="Google Sans Text" w:hAnsi="Google Sans Text" w:cs="Google Sans Text"/>
          <w:b/>
        </w:rPr>
        <w:t>))):</w:t>
      </w:r>
      <w:r>
        <w:rPr>
          <w:rFonts w:ascii="Google Sans Text" w:eastAsia="Google Sans Text" w:hAnsi="Google Sans Text" w:cs="Google Sans Text"/>
        </w:rPr>
        <w:t xml:space="preserve"> This is a critical parameter that weights the feedback received based on the credibility of the source peer p(</w:t>
      </w:r>
      <w:proofErr w:type="spellStart"/>
      <w:proofErr w:type="gramStart"/>
      <w:r>
        <w:rPr>
          <w:rFonts w:ascii="Google Sans Text" w:eastAsia="Google Sans Text" w:hAnsi="Google Sans Text" w:cs="Google Sans Text"/>
        </w:rPr>
        <w:t>u,i</w:t>
      </w:r>
      <w:proofErr w:type="spellEnd"/>
      <w:proofErr w:type="gramEnd"/>
      <w:r>
        <w:rPr>
          <w:rFonts w:ascii="Google Sans Text" w:eastAsia="Google Sans Text" w:hAnsi="Google Sans Text" w:cs="Google Sans Text"/>
        </w:rPr>
        <w:t>). This directly addresses the weakness of simpler models that treat all opinions equally. Credibility itself can be computed in various ways, for example, by measuring the similarity between the rater's feedback history and the querying peer's own history, thus filtering out opinions from peers with dissimilar judgment.</w:t>
      </w:r>
      <w:r>
        <w:rPr>
          <w:rFonts w:ascii="Google Sans Text" w:eastAsia="Google Sans Text" w:hAnsi="Google Sans Text" w:cs="Google Sans Text"/>
          <w:sz w:val="24"/>
          <w:szCs w:val="24"/>
          <w:vertAlign w:val="superscript"/>
        </w:rPr>
        <w:t>40</w:t>
      </w:r>
    </w:p>
    <w:p w14:paraId="3ADEE4F2" w14:textId="77777777" w:rsidR="00FC4A4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rPr>
        <w:t>Transaction Context Factor (TCF):</w:t>
      </w:r>
      <w:r>
        <w:rPr>
          <w:rFonts w:ascii="Google Sans Text" w:eastAsia="Google Sans Text" w:hAnsi="Google Sans Text" w:cs="Google Sans Text"/>
        </w:rPr>
        <w:t xml:space="preserve"> This is an adaptive parameter that allows the system to discriminate between different types of transactions. For instance, feedback for a high-value transaction can be weighted more heavily than feedback for a low-value one.</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The TCF is a powerful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against strategic attacks, such as a "betrayal" attack where a peer builds a high reputation through numerous small, honest transactions only to cheat on a single large, critical one.</w:t>
      </w:r>
      <w:r>
        <w:rPr>
          <w:rFonts w:ascii="Google Sans Text" w:eastAsia="Google Sans Text" w:hAnsi="Google Sans Text" w:cs="Google Sans Text"/>
          <w:sz w:val="24"/>
          <w:szCs w:val="24"/>
          <w:vertAlign w:val="superscript"/>
        </w:rPr>
        <w:t>43</w:t>
      </w:r>
    </w:p>
    <w:p w14:paraId="1401EA1D" w14:textId="77777777" w:rsidR="00FC4A4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rPr>
        <w:t>Community Context Factor (CCF):</w:t>
      </w:r>
      <w:r>
        <w:rPr>
          <w:rFonts w:ascii="Google Sans Text" w:eastAsia="Google Sans Text" w:hAnsi="Google Sans Text" w:cs="Google Sans Text"/>
        </w:rPr>
        <w:t xml:space="preserve"> This second adaptive parameter allows the model to incorporate community-specific characteristics and policies. It can be used to implement mechanisms that address common P2P problems, such as providing small reputation rewards to incentivize peers to submit </w:t>
      </w:r>
      <w:proofErr w:type="gramStart"/>
      <w:r>
        <w:rPr>
          <w:rFonts w:ascii="Google Sans Text" w:eastAsia="Google Sans Text" w:hAnsi="Google Sans Text" w:cs="Google Sans Text"/>
        </w:rPr>
        <w:t>feedback, or</w:t>
      </w:r>
      <w:proofErr w:type="gramEnd"/>
      <w:r>
        <w:rPr>
          <w:rFonts w:ascii="Google Sans Text" w:eastAsia="Google Sans Text" w:hAnsi="Google Sans Text" w:cs="Google Sans Text"/>
        </w:rPr>
        <w:t xml:space="preserve"> penalizing </w:t>
      </w:r>
      <w:proofErr w:type="gramStart"/>
      <w:r>
        <w:rPr>
          <w:rFonts w:ascii="Google Sans Text" w:eastAsia="Google Sans Text" w:hAnsi="Google Sans Text" w:cs="Google Sans Text"/>
        </w:rPr>
        <w:t>free-riding</w:t>
      </w:r>
      <w:proofErr w:type="gramEnd"/>
      <w:r>
        <w:rPr>
          <w:rFonts w:ascii="Google Sans Text" w:eastAsia="Google Sans Text" w:hAnsi="Google Sans Text" w:cs="Google Sans Text"/>
        </w:rPr>
        <w:t xml:space="preserve"> by linking reputation to a peer's contribution levels.</w:t>
      </w:r>
      <w:r>
        <w:rPr>
          <w:rFonts w:ascii="Google Sans Text" w:eastAsia="Google Sans Text" w:hAnsi="Google Sans Text" w:cs="Google Sans Text"/>
          <w:sz w:val="24"/>
          <w:szCs w:val="24"/>
          <w:vertAlign w:val="superscript"/>
        </w:rPr>
        <w:t>41</w:t>
      </w:r>
    </w:p>
    <w:p w14:paraId="287F17FA"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These five parameters are combined into a general trust metric, typically a weighted formula, to compute the final trust value T(u) for a peer u.</w:t>
      </w:r>
      <w:r>
        <w:rPr>
          <w:rFonts w:ascii="Google Sans Text" w:eastAsia="Google Sans Text" w:hAnsi="Google Sans Text" w:cs="Google Sans Text"/>
          <w:sz w:val="24"/>
          <w:szCs w:val="24"/>
          <w:vertAlign w:val="superscript"/>
        </w:rPr>
        <w:t>43</w:t>
      </w:r>
      <w:r>
        <w:rPr>
          <w:rFonts w:ascii="Google Sans Text" w:eastAsia="Google Sans Text" w:hAnsi="Google Sans Text" w:cs="Google Sans Text"/>
        </w:rPr>
        <w:t xml:space="preserve"> The evolution from simple aggregation to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and then to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illustrates a clear trajectory: as attackers devise more sophisticated strategies, trust models must incorporate more complexity and context to remain effective. Simple aggregation is defeated by simple volume-based attacks.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counters this with transitive trust but introduces a new vulnerability in its reliance on pre-trusted peers.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addresses more subtle, strategic attacks by incorporating multiple, context-sensitive parameters. This progression reveals that the design of a reputation system is an ongoing "arms race" where each defensive measure gives rise to new, more advanced attack vectors.</w:t>
      </w:r>
    </w:p>
    <w:p w14:paraId="2EC7A990"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 xml:space="preserve">This evolutionary path also highlights a fundamental design choice in reputation systems. Both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and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recognize that not all opinions are equally valid, but they </w:t>
      </w:r>
      <w:r>
        <w:rPr>
          <w:rFonts w:ascii="Google Sans Text" w:eastAsia="Google Sans Text" w:hAnsi="Google Sans Text" w:cs="Google Sans Text"/>
        </w:rPr>
        <w:lastRenderedPageBreak/>
        <w:t xml:space="preserve">address this differently.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computes a single, global reputation vector that acts as a universal measure of authority—a top-down approach to credibility. In contrast, </w:t>
      </w:r>
      <w:proofErr w:type="spellStart"/>
      <w:r>
        <w:rPr>
          <w:rFonts w:ascii="Google Sans Text" w:eastAsia="Google Sans Text" w:hAnsi="Google Sans Text" w:cs="Google Sans Text"/>
        </w:rPr>
        <w:t>PeerTrust's</w:t>
      </w:r>
      <w:proofErr w:type="spellEnd"/>
      <w:r>
        <w:rPr>
          <w:rFonts w:ascii="Google Sans Text" w:eastAsia="Google Sans Text" w:hAnsi="Google Sans Text" w:cs="Google Sans Text"/>
        </w:rPr>
        <w:t xml:space="preserve"> modular credibility factor allows for more subjective and personalized assessments, such as trusting peers who have historically rated others similarly to oneself. This represents a philosophical divergence between models that strive for a global, objective consensus on reputation and those that </w:t>
      </w:r>
      <w:proofErr w:type="spellStart"/>
      <w:r>
        <w:rPr>
          <w:rFonts w:ascii="Google Sans Text" w:eastAsia="Google Sans Text" w:hAnsi="Google Sans Text" w:cs="Google Sans Text"/>
        </w:rPr>
        <w:t>favor</w:t>
      </w:r>
      <w:proofErr w:type="spellEnd"/>
      <w:r>
        <w:rPr>
          <w:rFonts w:ascii="Google Sans Text" w:eastAsia="Google Sans Text" w:hAnsi="Google Sans Text" w:cs="Google Sans Text"/>
        </w:rPr>
        <w:t xml:space="preserve"> a more localized, subjective computation of trust. The former offers simplicity and network-wide agreement, while the latter provides greater personalization at the cost of potential network fragmentation if opinions diverge too widely.</w:t>
      </w:r>
    </w:p>
    <w:p w14:paraId="25FAF594"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佐治亞理工學院開發的</w:t>
      </w:r>
      <w:r w:rsidRPr="000937C5">
        <w:rPr>
          <w:rFonts w:ascii="Google Sans Text" w:hAnsi="Google Sans Text" w:cs="Google Sans Text" w:hint="eastAsia"/>
        </w:rPr>
        <w:t xml:space="preserve"> </w:t>
      </w:r>
      <w:proofErr w:type="spellStart"/>
      <w:r w:rsidRPr="000937C5">
        <w:rPr>
          <w:rFonts w:ascii="Google Sans Text" w:hAnsi="Google Sans Text" w:cs="Google Sans Text" w:hint="eastAsia"/>
        </w:rPr>
        <w:t>PeerTrust</w:t>
      </w:r>
      <w:proofErr w:type="spellEnd"/>
      <w:r w:rsidRPr="000937C5">
        <w:rPr>
          <w:rFonts w:ascii="Google Sans Text" w:hAnsi="Google Sans Text" w:cs="Google Sans Text" w:hint="eastAsia"/>
        </w:rPr>
        <w:t xml:space="preserve"> </w:t>
      </w:r>
      <w:r w:rsidRPr="000937C5">
        <w:rPr>
          <w:rFonts w:ascii="Google Sans Text" w:hAnsi="Google Sans Text" w:cs="Google Sans Text" w:hint="eastAsia"/>
        </w:rPr>
        <w:t>模型為聲譽計算提供了一個更精細、更具情境感知能力的框架。</w:t>
      </w:r>
      <w:r w:rsidRPr="000937C5">
        <w:rPr>
          <w:rFonts w:ascii="Google Sans Text" w:hAnsi="Google Sans Text" w:cs="Google Sans Text" w:hint="eastAsia"/>
        </w:rPr>
        <w:t xml:space="preserve"> 29 </w:t>
      </w:r>
      <w:r w:rsidRPr="000937C5">
        <w:rPr>
          <w:rFonts w:ascii="Google Sans Text" w:hAnsi="Google Sans Text" w:cs="Google Sans Text" w:hint="eastAsia"/>
        </w:rPr>
        <w:t>此模型認識到簡單的回饋分數不足以捕捉同儕行為的複雜性，並引入了一個多參數指標，旨在增強對策略操縱的抵抗能力。</w:t>
      </w:r>
    </w:p>
    <w:p w14:paraId="27AC05FC"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proofErr w:type="spellStart"/>
      <w:r w:rsidRPr="000937C5">
        <w:rPr>
          <w:rFonts w:ascii="Google Sans Text" w:hAnsi="Google Sans Text" w:cs="Google Sans Text" w:hint="eastAsia"/>
        </w:rPr>
        <w:t>PeerTrust</w:t>
      </w:r>
      <w:proofErr w:type="spellEnd"/>
      <w:r w:rsidRPr="000937C5">
        <w:rPr>
          <w:rFonts w:ascii="Google Sans Text" w:hAnsi="Google Sans Text" w:cs="Google Sans Text" w:hint="eastAsia"/>
        </w:rPr>
        <w:t xml:space="preserve"> </w:t>
      </w:r>
      <w:r w:rsidRPr="000937C5">
        <w:rPr>
          <w:rFonts w:ascii="Google Sans Text" w:hAnsi="Google Sans Text" w:cs="Google Sans Text" w:hint="eastAsia"/>
        </w:rPr>
        <w:t>將同儕的可信度定義為五個核心參數的函數，而非單一分數，這些參數可以組合成一個通用的信任指標。這種模組化設計使該模型能夠適應不同</w:t>
      </w:r>
      <w:r w:rsidRPr="000937C5">
        <w:rPr>
          <w:rFonts w:ascii="Google Sans Text" w:hAnsi="Google Sans Text" w:cs="Google Sans Text" w:hint="eastAsia"/>
        </w:rPr>
        <w:t xml:space="preserve"> P2P </w:t>
      </w:r>
      <w:r w:rsidRPr="000937C5">
        <w:rPr>
          <w:rFonts w:ascii="Google Sans Text" w:hAnsi="Google Sans Text" w:cs="Google Sans Text" w:hint="eastAsia"/>
        </w:rPr>
        <w:t>社群的特定需求和威脅模型。</w:t>
      </w:r>
      <w:r w:rsidRPr="000937C5">
        <w:rPr>
          <w:rFonts w:ascii="Google Sans Text" w:hAnsi="Google Sans Text" w:cs="Google Sans Text" w:hint="eastAsia"/>
        </w:rPr>
        <w:t xml:space="preserve"> 42 </w:t>
      </w:r>
      <w:r w:rsidRPr="000937C5">
        <w:rPr>
          <w:rFonts w:ascii="Google Sans Text" w:hAnsi="Google Sans Text" w:cs="Google Sans Text" w:hint="eastAsia"/>
        </w:rPr>
        <w:t>這五個參數是：</w:t>
      </w:r>
    </w:p>
    <w:p w14:paraId="0D6E5883"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 xml:space="preserve">1. </w:t>
      </w:r>
      <w:r w:rsidRPr="00BD0217">
        <w:rPr>
          <w:rFonts w:ascii="Google Sans Text" w:hAnsi="Google Sans Text" w:cs="Google Sans Text" w:hint="eastAsia"/>
          <w:highlight w:val="yellow"/>
        </w:rPr>
        <w:t>回饋量</w:t>
      </w:r>
      <w:r w:rsidRPr="000937C5">
        <w:rPr>
          <w:rFonts w:ascii="Google Sans Text" w:hAnsi="Google Sans Text" w:cs="Google Sans Text" w:hint="eastAsia"/>
        </w:rPr>
        <w:t xml:space="preserve"> (S(</w:t>
      </w:r>
      <w:proofErr w:type="spellStart"/>
      <w:proofErr w:type="gramStart"/>
      <w:r w:rsidRPr="000937C5">
        <w:rPr>
          <w:rFonts w:ascii="Google Sans Text" w:hAnsi="Google Sans Text" w:cs="Google Sans Text" w:hint="eastAsia"/>
        </w:rPr>
        <w:t>u,i</w:t>
      </w:r>
      <w:proofErr w:type="spellEnd"/>
      <w:r w:rsidRPr="000937C5">
        <w:rPr>
          <w:rFonts w:ascii="Google Sans Text" w:hAnsi="Google Sans Text" w:cs="Google Sans Text" w:hint="eastAsia"/>
        </w:rPr>
        <w:t>))</w:t>
      </w:r>
      <w:r w:rsidRPr="000937C5">
        <w:rPr>
          <w:rFonts w:ascii="Google Sans Text" w:hAnsi="Google Sans Text" w:cs="Google Sans Text" w:hint="eastAsia"/>
        </w:rPr>
        <w:t>：</w:t>
      </w:r>
      <w:proofErr w:type="gramEnd"/>
      <w:r w:rsidRPr="000937C5">
        <w:rPr>
          <w:rFonts w:ascii="Google Sans Text" w:hAnsi="Google Sans Text" w:cs="Google Sans Text" w:hint="eastAsia"/>
        </w:rPr>
        <w:t>這是同儕</w:t>
      </w:r>
      <w:r w:rsidRPr="000937C5">
        <w:rPr>
          <w:rFonts w:ascii="Google Sans Text" w:hAnsi="Google Sans Text" w:cs="Google Sans Text" w:hint="eastAsia"/>
        </w:rPr>
        <w:t xml:space="preserve"> u </w:t>
      </w:r>
      <w:r w:rsidRPr="000937C5">
        <w:rPr>
          <w:rFonts w:ascii="Google Sans Text" w:hAnsi="Google Sans Text" w:cs="Google Sans Text" w:hint="eastAsia"/>
        </w:rPr>
        <w:t>從交易</w:t>
      </w:r>
      <w:r w:rsidRPr="000937C5">
        <w:rPr>
          <w:rFonts w:ascii="Google Sans Text" w:hAnsi="Google Sans Text" w:cs="Google Sans Text" w:hint="eastAsia"/>
        </w:rPr>
        <w:t xml:space="preserve"> </w:t>
      </w:r>
      <w:proofErr w:type="spellStart"/>
      <w:r w:rsidRPr="000937C5">
        <w:rPr>
          <w:rFonts w:ascii="Google Sans Text" w:hAnsi="Google Sans Text" w:cs="Google Sans Text" w:hint="eastAsia"/>
        </w:rPr>
        <w:t>i</w:t>
      </w:r>
      <w:proofErr w:type="spellEnd"/>
      <w:r w:rsidRPr="000937C5">
        <w:rPr>
          <w:rFonts w:ascii="Google Sans Text" w:hAnsi="Google Sans Text" w:cs="Google Sans Text" w:hint="eastAsia"/>
        </w:rPr>
        <w:t xml:space="preserve"> </w:t>
      </w:r>
      <w:r w:rsidRPr="000937C5">
        <w:rPr>
          <w:rFonts w:ascii="Google Sans Text" w:hAnsi="Google Sans Text" w:cs="Google Sans Text" w:hint="eastAsia"/>
        </w:rPr>
        <w:t>獲得滿意度的基本衡量標準。與其他模型類似，它是基礎輸入。</w:t>
      </w:r>
      <w:r w:rsidRPr="000937C5">
        <w:rPr>
          <w:rFonts w:ascii="Google Sans Text" w:hAnsi="Google Sans Text" w:cs="Google Sans Text" w:hint="eastAsia"/>
        </w:rPr>
        <w:t xml:space="preserve"> 41</w:t>
      </w:r>
    </w:p>
    <w:p w14:paraId="5D464366"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 xml:space="preserve">2. </w:t>
      </w:r>
      <w:r w:rsidRPr="00BD0217">
        <w:rPr>
          <w:rFonts w:ascii="Google Sans Text" w:hAnsi="Google Sans Text" w:cs="Google Sans Text" w:hint="eastAsia"/>
          <w:highlight w:val="yellow"/>
        </w:rPr>
        <w:t>交易次數</w:t>
      </w:r>
      <w:r w:rsidRPr="000937C5">
        <w:rPr>
          <w:rFonts w:ascii="Google Sans Text" w:hAnsi="Google Sans Text" w:cs="Google Sans Text" w:hint="eastAsia"/>
        </w:rPr>
        <w:t xml:space="preserve"> (I(u</w:t>
      </w:r>
      <w:proofErr w:type="gramStart"/>
      <w:r w:rsidRPr="000937C5">
        <w:rPr>
          <w:rFonts w:ascii="Google Sans Text" w:hAnsi="Google Sans Text" w:cs="Google Sans Text" w:hint="eastAsia"/>
        </w:rPr>
        <w:t>))</w:t>
      </w:r>
      <w:r w:rsidRPr="000937C5">
        <w:rPr>
          <w:rFonts w:ascii="Google Sans Text" w:hAnsi="Google Sans Text" w:cs="Google Sans Text" w:hint="eastAsia"/>
        </w:rPr>
        <w:t>：</w:t>
      </w:r>
      <w:proofErr w:type="gramEnd"/>
      <w:r w:rsidRPr="000937C5">
        <w:rPr>
          <w:rFonts w:ascii="Google Sans Text" w:hAnsi="Google Sans Text" w:cs="Google Sans Text" w:hint="eastAsia"/>
        </w:rPr>
        <w:t>此因子代表同儕活動的範圍，用於規範回饋。它有助於將回饋分數置於特定情境中，防止同伴在大量交易背後隱藏頻繁的不當行為。</w:t>
      </w:r>
      <w:r w:rsidRPr="000937C5">
        <w:rPr>
          <w:rFonts w:ascii="Google Sans Text" w:hAnsi="Google Sans Text" w:cs="Google Sans Text" w:hint="eastAsia"/>
        </w:rPr>
        <w:t xml:space="preserve"> 41</w:t>
      </w:r>
    </w:p>
    <w:p w14:paraId="6B948787"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 xml:space="preserve">3. </w:t>
      </w:r>
      <w:r w:rsidRPr="00BD0217">
        <w:rPr>
          <w:rFonts w:ascii="Google Sans Text" w:hAnsi="Google Sans Text" w:cs="Google Sans Text" w:hint="eastAsia"/>
          <w:highlight w:val="yellow"/>
        </w:rPr>
        <w:t>回饋來源的可信度</w:t>
      </w:r>
      <w:r w:rsidRPr="000937C5">
        <w:rPr>
          <w:rFonts w:ascii="Google Sans Text" w:hAnsi="Google Sans Text" w:cs="Google Sans Text" w:hint="eastAsia"/>
        </w:rPr>
        <w:t xml:space="preserve"> (Cr(p(</w:t>
      </w:r>
      <w:proofErr w:type="spellStart"/>
      <w:proofErr w:type="gramStart"/>
      <w:r w:rsidRPr="000937C5">
        <w:rPr>
          <w:rFonts w:ascii="Google Sans Text" w:hAnsi="Google Sans Text" w:cs="Google Sans Text" w:hint="eastAsia"/>
        </w:rPr>
        <w:t>u,i</w:t>
      </w:r>
      <w:proofErr w:type="spellEnd"/>
      <w:proofErr w:type="gramEnd"/>
      <w:r w:rsidRPr="000937C5">
        <w:rPr>
          <w:rFonts w:ascii="Google Sans Text" w:hAnsi="Google Sans Text" w:cs="Google Sans Text" w:hint="eastAsia"/>
        </w:rPr>
        <w:t>)</w:t>
      </w:r>
      <w:proofErr w:type="gramStart"/>
      <w:r w:rsidRPr="000937C5">
        <w:rPr>
          <w:rFonts w:ascii="Google Sans Text" w:hAnsi="Google Sans Text" w:cs="Google Sans Text" w:hint="eastAsia"/>
        </w:rPr>
        <w:t>))</w:t>
      </w:r>
      <w:r w:rsidRPr="000937C5">
        <w:rPr>
          <w:rFonts w:ascii="Google Sans Text" w:hAnsi="Google Sans Text" w:cs="Google Sans Text" w:hint="eastAsia"/>
        </w:rPr>
        <w:t>：</w:t>
      </w:r>
      <w:proofErr w:type="gramEnd"/>
      <w:r w:rsidRPr="000937C5">
        <w:rPr>
          <w:rFonts w:ascii="Google Sans Text" w:hAnsi="Google Sans Text" w:cs="Google Sans Text" w:hint="eastAsia"/>
        </w:rPr>
        <w:t>這是一個關鍵參數，它根據來源同伴的可信度</w:t>
      </w:r>
      <w:r w:rsidRPr="000937C5">
        <w:rPr>
          <w:rFonts w:ascii="Google Sans Text" w:hAnsi="Google Sans Text" w:cs="Google Sans Text" w:hint="eastAsia"/>
        </w:rPr>
        <w:t xml:space="preserve"> p(</w:t>
      </w:r>
      <w:proofErr w:type="spellStart"/>
      <w:proofErr w:type="gramStart"/>
      <w:r w:rsidRPr="000937C5">
        <w:rPr>
          <w:rFonts w:ascii="Google Sans Text" w:hAnsi="Google Sans Text" w:cs="Google Sans Text" w:hint="eastAsia"/>
        </w:rPr>
        <w:t>u,i</w:t>
      </w:r>
      <w:proofErr w:type="spellEnd"/>
      <w:proofErr w:type="gramEnd"/>
      <w:r w:rsidRPr="000937C5">
        <w:rPr>
          <w:rFonts w:ascii="Google Sans Text" w:hAnsi="Google Sans Text" w:cs="Google Sans Text" w:hint="eastAsia"/>
        </w:rPr>
        <w:t xml:space="preserve">) </w:t>
      </w:r>
      <w:r w:rsidRPr="000937C5">
        <w:rPr>
          <w:rFonts w:ascii="Google Sans Text" w:hAnsi="Google Sans Text" w:cs="Google Sans Text" w:hint="eastAsia"/>
        </w:rPr>
        <w:t>對收到的回饋進行加權。這直接解決了簡單模型對所有意見一視同仁的弱點。可信度本身可以透過多種方式計算，例如，透過測量評估者的回饋歷史與提問同儕自身歷史之間的相似性，從而過濾掉具有不同判斷的同儕的意見。</w:t>
      </w:r>
      <w:r w:rsidRPr="000937C5">
        <w:rPr>
          <w:rFonts w:ascii="Google Sans Text" w:hAnsi="Google Sans Text" w:cs="Google Sans Text" w:hint="eastAsia"/>
        </w:rPr>
        <w:t xml:space="preserve"> 40</w:t>
      </w:r>
    </w:p>
    <w:p w14:paraId="3C204054"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 xml:space="preserve">4. </w:t>
      </w:r>
      <w:r w:rsidRPr="00BD0217">
        <w:rPr>
          <w:rFonts w:ascii="Google Sans Text" w:hAnsi="Google Sans Text" w:cs="Google Sans Text" w:hint="eastAsia"/>
          <w:highlight w:val="yellow"/>
        </w:rPr>
        <w:t>交易情境因子</w:t>
      </w:r>
      <w:r w:rsidRPr="000937C5">
        <w:rPr>
          <w:rFonts w:ascii="Google Sans Text" w:hAnsi="Google Sans Text" w:cs="Google Sans Text" w:hint="eastAsia"/>
        </w:rPr>
        <w:t xml:space="preserve"> (TCF)</w:t>
      </w:r>
      <w:r w:rsidRPr="000937C5">
        <w:rPr>
          <w:rFonts w:ascii="Google Sans Text" w:hAnsi="Google Sans Text" w:cs="Google Sans Text" w:hint="eastAsia"/>
        </w:rPr>
        <w:t>：這是一個自適應參數，可讓系統區分不同類型的交易。例如，高價值交易的回饋權重可以高於低價值交易的回饋權重。</w:t>
      </w:r>
      <w:r w:rsidRPr="000937C5">
        <w:rPr>
          <w:rFonts w:ascii="Google Sans Text" w:hAnsi="Google Sans Text" w:cs="Google Sans Text" w:hint="eastAsia"/>
        </w:rPr>
        <w:t xml:space="preserve"> 29 TCF </w:t>
      </w:r>
      <w:r w:rsidRPr="000937C5">
        <w:rPr>
          <w:rFonts w:ascii="Google Sans Text" w:hAnsi="Google Sans Text" w:cs="Google Sans Text" w:hint="eastAsia"/>
        </w:rPr>
        <w:t>可以有效防禦策略性攻擊，例如「背叛」攻擊。</w:t>
      </w:r>
      <w:r w:rsidRPr="000937C5">
        <w:rPr>
          <w:rFonts w:ascii="Google Sans Text" w:hAnsi="Google Sans Text" w:cs="Google Sans Text" w:hint="eastAsia"/>
        </w:rPr>
        <w:t xml:space="preserve"> </w:t>
      </w:r>
      <w:r w:rsidRPr="000937C5">
        <w:rPr>
          <w:rFonts w:ascii="Google Sans Text" w:hAnsi="Google Sans Text" w:cs="Google Sans Text" w:hint="eastAsia"/>
        </w:rPr>
        <w:t>「背叛」攻擊是指節點透過大量小額誠實交易建立良好聲譽，最終卻在一筆關鍵的大額交易中作弊。</w:t>
      </w:r>
      <w:r w:rsidRPr="000937C5">
        <w:rPr>
          <w:rFonts w:ascii="Google Sans Text" w:hAnsi="Google Sans Text" w:cs="Google Sans Text" w:hint="eastAsia"/>
        </w:rPr>
        <w:t xml:space="preserve"> 43</w:t>
      </w:r>
    </w:p>
    <w:p w14:paraId="3C509AC7"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 xml:space="preserve">5. </w:t>
      </w:r>
      <w:r w:rsidRPr="00E80CEC">
        <w:rPr>
          <w:rFonts w:ascii="Google Sans Text" w:hAnsi="Google Sans Text" w:cs="Google Sans Text" w:hint="eastAsia"/>
          <w:highlight w:val="yellow"/>
        </w:rPr>
        <w:t>社區情境因子</w:t>
      </w:r>
      <w:r w:rsidRPr="000937C5">
        <w:rPr>
          <w:rFonts w:ascii="Google Sans Text" w:hAnsi="Google Sans Text" w:cs="Google Sans Text" w:hint="eastAsia"/>
        </w:rPr>
        <w:t xml:space="preserve"> (CCF)</w:t>
      </w:r>
      <w:r w:rsidRPr="000937C5">
        <w:rPr>
          <w:rFonts w:ascii="Google Sans Text" w:hAnsi="Google Sans Text" w:cs="Google Sans Text" w:hint="eastAsia"/>
        </w:rPr>
        <w:t>：第二個自適應參數可讓模型融入特定於社區的特徵和策略。它可用於實現解決常見</w:t>
      </w:r>
      <w:r w:rsidRPr="000937C5">
        <w:rPr>
          <w:rFonts w:ascii="Google Sans Text" w:hAnsi="Google Sans Text" w:cs="Google Sans Text" w:hint="eastAsia"/>
        </w:rPr>
        <w:t xml:space="preserve"> P2P </w:t>
      </w:r>
      <w:r w:rsidRPr="000937C5">
        <w:rPr>
          <w:rFonts w:ascii="Google Sans Text" w:hAnsi="Google Sans Text" w:cs="Google Sans Text" w:hint="eastAsia"/>
        </w:rPr>
        <w:t>問題的機制，例如提供小額聲譽獎勵以激勵節點提交回饋，或透過將聲譽與節點的貢獻程度掛鉤來懲罰搭便車行為。</w:t>
      </w:r>
      <w:r w:rsidRPr="000937C5">
        <w:rPr>
          <w:rFonts w:ascii="Google Sans Text" w:hAnsi="Google Sans Text" w:cs="Google Sans Text" w:hint="eastAsia"/>
        </w:rPr>
        <w:t xml:space="preserve"> 41</w:t>
      </w:r>
    </w:p>
    <w:p w14:paraId="7B4E89F9" w14:textId="77777777"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這五個參數組合成一個通用的信任度量標準（通常是一個加權公式），用於計算節點</w:t>
      </w:r>
      <w:r w:rsidRPr="000937C5">
        <w:rPr>
          <w:rFonts w:ascii="Google Sans Text" w:hAnsi="Google Sans Text" w:cs="Google Sans Text" w:hint="eastAsia"/>
        </w:rPr>
        <w:t xml:space="preserve"> u </w:t>
      </w:r>
      <w:r w:rsidRPr="000937C5">
        <w:rPr>
          <w:rFonts w:ascii="Google Sans Text" w:hAnsi="Google Sans Text" w:cs="Google Sans Text" w:hint="eastAsia"/>
        </w:rPr>
        <w:t>的最終信任值</w:t>
      </w:r>
      <w:r w:rsidRPr="000937C5">
        <w:rPr>
          <w:rFonts w:ascii="Google Sans Text" w:hAnsi="Google Sans Text" w:cs="Google Sans Text" w:hint="eastAsia"/>
        </w:rPr>
        <w:t xml:space="preserve"> T(u)</w:t>
      </w:r>
      <w:r w:rsidRPr="000937C5">
        <w:rPr>
          <w:rFonts w:ascii="Google Sans Text" w:hAnsi="Google Sans Text" w:cs="Google Sans Text" w:hint="eastAsia"/>
        </w:rPr>
        <w:t>。</w:t>
      </w:r>
      <w:r w:rsidRPr="000937C5">
        <w:rPr>
          <w:rFonts w:ascii="Google Sans Text" w:hAnsi="Google Sans Text" w:cs="Google Sans Text" w:hint="eastAsia"/>
        </w:rPr>
        <w:t xml:space="preserve"> 43 </w:t>
      </w:r>
      <w:r w:rsidRPr="000937C5">
        <w:rPr>
          <w:rFonts w:ascii="Google Sans Text" w:hAnsi="Google Sans Text" w:cs="Google Sans Text" w:hint="eastAsia"/>
        </w:rPr>
        <w:t>從簡單聚合到</w:t>
      </w:r>
      <w:r w:rsidRPr="000937C5">
        <w:rPr>
          <w:rFonts w:ascii="Google Sans Text" w:hAnsi="Google Sans Text" w:cs="Google Sans Text" w:hint="eastAsia"/>
        </w:rPr>
        <w:t xml:space="preserve"> </w:t>
      </w:r>
      <w:proofErr w:type="spellStart"/>
      <w:r w:rsidRPr="000937C5">
        <w:rPr>
          <w:rFonts w:ascii="Google Sans Text" w:hAnsi="Google Sans Text" w:cs="Google Sans Text" w:hint="eastAsia"/>
        </w:rPr>
        <w:t>EigenTrust</w:t>
      </w:r>
      <w:proofErr w:type="spellEnd"/>
      <w:r w:rsidRPr="000937C5">
        <w:rPr>
          <w:rFonts w:ascii="Google Sans Text" w:hAnsi="Google Sans Text" w:cs="Google Sans Text" w:hint="eastAsia"/>
        </w:rPr>
        <w:t>，再到</w:t>
      </w:r>
      <w:r w:rsidRPr="000937C5">
        <w:rPr>
          <w:rFonts w:ascii="Google Sans Text" w:hAnsi="Google Sans Text" w:cs="Google Sans Text" w:hint="eastAsia"/>
        </w:rPr>
        <w:t xml:space="preserve"> </w:t>
      </w:r>
      <w:proofErr w:type="spellStart"/>
      <w:r w:rsidRPr="000937C5">
        <w:rPr>
          <w:rFonts w:ascii="Google Sans Text" w:hAnsi="Google Sans Text" w:cs="Google Sans Text" w:hint="eastAsia"/>
        </w:rPr>
        <w:t>PeerTrust</w:t>
      </w:r>
      <w:proofErr w:type="spellEnd"/>
      <w:r w:rsidRPr="000937C5">
        <w:rPr>
          <w:rFonts w:ascii="Google Sans Text" w:hAnsi="Google Sans Text" w:cs="Google Sans Text" w:hint="eastAsia"/>
        </w:rPr>
        <w:t xml:space="preserve"> </w:t>
      </w:r>
      <w:r w:rsidRPr="000937C5">
        <w:rPr>
          <w:rFonts w:ascii="Google Sans Text" w:hAnsi="Google Sans Text" w:cs="Google Sans Text" w:hint="eastAsia"/>
        </w:rPr>
        <w:t>的演變顯示了一個清晰的軌跡：隨著攻擊者設計出更複雜的策略，信任模型必須融入更多複雜性和情境才能保持有效性。簡單的聚合機制會被基於容量的簡單攻擊攻破。</w:t>
      </w:r>
      <w:r w:rsidRPr="000937C5">
        <w:rPr>
          <w:rFonts w:ascii="Google Sans Text" w:hAnsi="Google Sans Text" w:cs="Google Sans Text" w:hint="eastAsia"/>
        </w:rPr>
        <w:t xml:space="preserve"> </w:t>
      </w:r>
      <w:proofErr w:type="spellStart"/>
      <w:r w:rsidRPr="000937C5">
        <w:rPr>
          <w:rFonts w:ascii="Google Sans Text" w:hAnsi="Google Sans Text" w:cs="Google Sans Text" w:hint="eastAsia"/>
        </w:rPr>
        <w:t>EigenTrust</w:t>
      </w:r>
      <w:proofErr w:type="spellEnd"/>
      <w:r w:rsidRPr="000937C5">
        <w:rPr>
          <w:rFonts w:ascii="Google Sans Text" w:hAnsi="Google Sans Text" w:cs="Google Sans Text" w:hint="eastAsia"/>
        </w:rPr>
        <w:t xml:space="preserve"> </w:t>
      </w:r>
      <w:r w:rsidRPr="000937C5">
        <w:rPr>
          <w:rFonts w:ascii="Google Sans Text" w:hAnsi="Google Sans Text" w:cs="Google Sans Text" w:hint="eastAsia"/>
        </w:rPr>
        <w:t>透過傳遞信任機制來應對這個問題，但其對預先信任的同儕的依賴也帶來了新的漏洞。</w:t>
      </w:r>
      <w:r w:rsidRPr="000937C5">
        <w:rPr>
          <w:rFonts w:ascii="Google Sans Text" w:hAnsi="Google Sans Text" w:cs="Google Sans Text" w:hint="eastAsia"/>
        </w:rPr>
        <w:t xml:space="preserve"> </w:t>
      </w:r>
      <w:proofErr w:type="spellStart"/>
      <w:r w:rsidRPr="000937C5">
        <w:rPr>
          <w:rFonts w:ascii="Google Sans Text" w:hAnsi="Google Sans Text" w:cs="Google Sans Text" w:hint="eastAsia"/>
        </w:rPr>
        <w:t>PeerTrust</w:t>
      </w:r>
      <w:proofErr w:type="spellEnd"/>
      <w:r w:rsidRPr="000937C5">
        <w:rPr>
          <w:rFonts w:ascii="Google Sans Text" w:hAnsi="Google Sans Text" w:cs="Google Sans Text" w:hint="eastAsia"/>
        </w:rPr>
        <w:t xml:space="preserve"> </w:t>
      </w:r>
      <w:r w:rsidRPr="000937C5">
        <w:rPr>
          <w:rFonts w:ascii="Google Sans Text" w:hAnsi="Google Sans Text" w:cs="Google Sans Text" w:hint="eastAsia"/>
        </w:rPr>
        <w:t>透過整合多個情境敏感的參數來應對更微妙、更具策略性的攻擊。這一演進表明，</w:t>
      </w:r>
      <w:proofErr w:type="gramStart"/>
      <w:r w:rsidRPr="000937C5">
        <w:rPr>
          <w:rFonts w:ascii="Google Sans Text" w:hAnsi="Google Sans Text" w:cs="Google Sans Text" w:hint="eastAsia"/>
        </w:rPr>
        <w:t>聲譽系統的設計是一場持續的“軍備競賽”，</w:t>
      </w:r>
      <w:proofErr w:type="gramEnd"/>
      <w:r w:rsidRPr="000937C5">
        <w:rPr>
          <w:rFonts w:ascii="Google Sans Text" w:hAnsi="Google Sans Text" w:cs="Google Sans Text" w:hint="eastAsia"/>
        </w:rPr>
        <w:t>每項防禦措施都會催生新的、更先進的攻擊向量。</w:t>
      </w:r>
    </w:p>
    <w:p w14:paraId="332B4540" w14:textId="0F1012D1" w:rsidR="000937C5" w:rsidRPr="000937C5" w:rsidRDefault="000937C5" w:rsidP="000937C5">
      <w:pPr>
        <w:pBdr>
          <w:top w:val="nil"/>
          <w:left w:val="nil"/>
          <w:bottom w:val="nil"/>
          <w:right w:val="nil"/>
          <w:between w:val="nil"/>
        </w:pBdr>
        <w:spacing w:line="275" w:lineRule="auto"/>
        <w:rPr>
          <w:rFonts w:ascii="Google Sans Text" w:hAnsi="Google Sans Text" w:cs="Google Sans Text" w:hint="eastAsia"/>
        </w:rPr>
      </w:pPr>
      <w:r w:rsidRPr="000937C5">
        <w:rPr>
          <w:rFonts w:ascii="Google Sans Text" w:hAnsi="Google Sans Text" w:cs="Google Sans Text" w:hint="eastAsia"/>
        </w:rPr>
        <w:t>這種演進路徑也凸顯了聲譽系統的一個基本設計選擇。</w:t>
      </w:r>
      <w:r w:rsidRPr="000937C5">
        <w:rPr>
          <w:rFonts w:ascii="Google Sans Text" w:hAnsi="Google Sans Text" w:cs="Google Sans Text"/>
        </w:rPr>
        <w:t xml:space="preserve"> </w:t>
      </w:r>
      <w:proofErr w:type="spellStart"/>
      <w:r w:rsidRPr="000937C5">
        <w:rPr>
          <w:rFonts w:ascii="Google Sans Text" w:hAnsi="Google Sans Text" w:cs="Google Sans Text"/>
        </w:rPr>
        <w:t>EigenTrust</w:t>
      </w:r>
      <w:proofErr w:type="spellEnd"/>
      <w:r w:rsidRPr="000937C5">
        <w:rPr>
          <w:rFonts w:ascii="Google Sans Text" w:hAnsi="Google Sans Text" w:cs="Google Sans Text"/>
        </w:rPr>
        <w:t xml:space="preserve"> </w:t>
      </w:r>
      <w:r w:rsidRPr="000937C5">
        <w:rPr>
          <w:rFonts w:ascii="Google Sans Text" w:hAnsi="Google Sans Text" w:cs="Google Sans Text" w:hint="eastAsia"/>
        </w:rPr>
        <w:t>和</w:t>
      </w:r>
      <w:r w:rsidRPr="000937C5">
        <w:rPr>
          <w:rFonts w:ascii="Google Sans Text" w:hAnsi="Google Sans Text" w:cs="Google Sans Text"/>
        </w:rPr>
        <w:t xml:space="preserve"> </w:t>
      </w:r>
      <w:proofErr w:type="spellStart"/>
      <w:r w:rsidRPr="000937C5">
        <w:rPr>
          <w:rFonts w:ascii="Google Sans Text" w:hAnsi="Google Sans Text" w:cs="Google Sans Text"/>
        </w:rPr>
        <w:t>PeerTrust</w:t>
      </w:r>
      <w:proofErr w:type="spellEnd"/>
      <w:r w:rsidRPr="000937C5">
        <w:rPr>
          <w:rFonts w:ascii="Google Sans Text" w:hAnsi="Google Sans Text" w:cs="Google Sans Text"/>
        </w:rPr>
        <w:t xml:space="preserve"> </w:t>
      </w:r>
      <w:r w:rsidRPr="000937C5">
        <w:rPr>
          <w:rFonts w:ascii="Google Sans Text" w:hAnsi="Google Sans Text" w:cs="Google Sans Text" w:hint="eastAsia"/>
        </w:rPr>
        <w:t>都意識到並非所有意見都具有同等效力，但它們的處理方式不同。</w:t>
      </w:r>
      <w:r w:rsidRPr="000937C5">
        <w:rPr>
          <w:rFonts w:ascii="Google Sans Text" w:hAnsi="Google Sans Text" w:cs="Google Sans Text"/>
        </w:rPr>
        <w:t xml:space="preserve"> </w:t>
      </w:r>
      <w:proofErr w:type="spellStart"/>
      <w:r w:rsidRPr="000937C5">
        <w:rPr>
          <w:rFonts w:ascii="Google Sans Text" w:hAnsi="Google Sans Text" w:cs="Google Sans Text"/>
        </w:rPr>
        <w:t>EigenTrust</w:t>
      </w:r>
      <w:proofErr w:type="spellEnd"/>
      <w:r w:rsidRPr="000937C5">
        <w:rPr>
          <w:rFonts w:ascii="Google Sans Text" w:hAnsi="Google Sans Text" w:cs="Google Sans Text"/>
        </w:rPr>
        <w:t xml:space="preserve"> </w:t>
      </w:r>
      <w:r w:rsidRPr="000937C5">
        <w:rPr>
          <w:rFonts w:ascii="Google Sans Text" w:hAnsi="Google Sans Text" w:cs="Google Sans Text" w:hint="eastAsia"/>
        </w:rPr>
        <w:t>計算一個單一的全域聲譽向量，作為權威性的通用衡量標準——一種自上而下的可信度評估方法。相較之下，</w:t>
      </w:r>
      <w:proofErr w:type="spellStart"/>
      <w:r w:rsidRPr="000937C5">
        <w:rPr>
          <w:rFonts w:ascii="Google Sans Text" w:hAnsi="Google Sans Text" w:cs="Google Sans Text"/>
        </w:rPr>
        <w:t>PeerTrust</w:t>
      </w:r>
      <w:proofErr w:type="spellEnd"/>
      <w:r w:rsidRPr="000937C5">
        <w:rPr>
          <w:rFonts w:ascii="Google Sans Text" w:hAnsi="Google Sans Text" w:cs="Google Sans Text"/>
        </w:rPr>
        <w:t xml:space="preserve"> </w:t>
      </w:r>
      <w:r w:rsidRPr="000937C5">
        <w:rPr>
          <w:rFonts w:ascii="Google Sans Text" w:hAnsi="Google Sans Text" w:cs="Google Sans Text" w:hint="eastAsia"/>
        </w:rPr>
        <w:t>的模組化</w:t>
      </w:r>
      <w:r w:rsidRPr="000937C5">
        <w:rPr>
          <w:rFonts w:ascii="Google Sans Text" w:hAnsi="Google Sans Text" w:cs="Google Sans Text" w:hint="eastAsia"/>
        </w:rPr>
        <w:lastRenderedPageBreak/>
        <w:t>可信度因子允許進行更主觀和個性化的評估，例如信任那些過</w:t>
      </w:r>
      <w:r w:rsidRPr="000937C5">
        <w:rPr>
          <w:rFonts w:ascii="Times New Roman" w:hAnsi="Times New Roman" w:cs="Times New Roman"/>
        </w:rPr>
        <w:t>​​</w:t>
      </w:r>
      <w:r w:rsidRPr="000937C5">
        <w:rPr>
          <w:rFonts w:ascii="PMingLiU" w:eastAsia="PMingLiU" w:hAnsi="PMingLiU" w:cs="PMingLiU" w:hint="eastAsia"/>
        </w:rPr>
        <w:t>去對他人評價與自己相似的同伴。這反映了兩種模型之間的哲學分歧：一種模型力求在聲譽方面達成全球客觀共識，另一種模型則傾向於更在地化、更主觀的信任計算。前者提供了簡單性和全網路的一致性，而後者則提供了更高的個人化，但代價是，如果意見分歧過大，可能會導致網路碎片化。</w:t>
      </w:r>
    </w:p>
    <w:p w14:paraId="3CC0C7B0"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4AB984A0" w14:textId="023B35AE" w:rsidR="00FC4A46" w:rsidRPr="0096137B" w:rsidRDefault="00000000">
      <w:pPr>
        <w:pStyle w:val="Heading2"/>
        <w:spacing w:before="0" w:line="275" w:lineRule="auto"/>
        <w:rPr>
          <w:rFonts w:ascii="Google Sans" w:hAnsi="Google Sans" w:cs="Google Sans" w:hint="eastAsia"/>
        </w:rPr>
      </w:pPr>
      <w:r>
        <w:rPr>
          <w:rFonts w:ascii="Google Sans" w:eastAsia="Google Sans" w:hAnsi="Google Sans" w:cs="Google Sans"/>
        </w:rPr>
        <w:t xml:space="preserve">Section 3: Probabilistic and Statistical Approaches to </w:t>
      </w:r>
      <w:proofErr w:type="gramStart"/>
      <w:r>
        <w:rPr>
          <w:rFonts w:ascii="Google Sans" w:eastAsia="Google Sans" w:hAnsi="Google Sans" w:cs="Google Sans"/>
        </w:rPr>
        <w:t>Trust</w:t>
      </w:r>
      <w:r w:rsidR="0096137B">
        <w:rPr>
          <w:rFonts w:ascii="Google Sans" w:hAnsi="Google Sans" w:cs="Google Sans" w:hint="eastAsia"/>
        </w:rPr>
        <w:t>(</w:t>
      </w:r>
      <w:proofErr w:type="gramEnd"/>
      <w:r w:rsidR="0096137B">
        <w:rPr>
          <w:rFonts w:ascii="Google Sans" w:hAnsi="Google Sans" w:cs="Google Sans" w:hint="eastAsia"/>
        </w:rPr>
        <w:t>Beta Reputation</w:t>
      </w:r>
      <w:r w:rsidR="00B62B1E">
        <w:rPr>
          <w:rFonts w:ascii="Google Sans" w:hAnsi="Google Sans" w:cs="Google Sans" w:hint="eastAsia"/>
        </w:rPr>
        <w:t xml:space="preserve"> and </w:t>
      </w:r>
      <w:proofErr w:type="spellStart"/>
      <w:r w:rsidR="00B62B1E">
        <w:rPr>
          <w:rFonts w:ascii="Google Sans" w:hAnsi="Google Sans" w:cs="Google Sans" w:hint="eastAsia"/>
        </w:rPr>
        <w:t>B</w:t>
      </w:r>
      <w:r w:rsidR="00CB7E73">
        <w:rPr>
          <w:rFonts w:ascii="Google Sans" w:hAnsi="Google Sans" w:cs="Google Sans" w:hint="eastAsia"/>
        </w:rPr>
        <w:t>a</w:t>
      </w:r>
      <w:r w:rsidR="00B62B1E">
        <w:rPr>
          <w:rFonts w:ascii="Google Sans" w:hAnsi="Google Sans" w:cs="Google Sans" w:hint="eastAsia"/>
        </w:rPr>
        <w:t>yesion</w:t>
      </w:r>
      <w:proofErr w:type="spellEnd"/>
      <w:r w:rsidR="0096137B">
        <w:rPr>
          <w:rFonts w:ascii="Google Sans" w:hAnsi="Google Sans" w:cs="Google Sans" w:hint="eastAsia"/>
        </w:rPr>
        <w:t>)</w:t>
      </w:r>
    </w:p>
    <w:p w14:paraId="4A21D839"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0F70E458"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 xml:space="preserve">While foundational models like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and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compute deterministic, point-value scores for reputation, a more advanced class of models approaches the problem from a probabilistic and statistical standpoint. These models recognize that trust is not a </w:t>
      </w:r>
      <w:proofErr w:type="gramStart"/>
      <w:r>
        <w:rPr>
          <w:rFonts w:ascii="Google Sans Text" w:eastAsia="Google Sans Text" w:hAnsi="Google Sans Text" w:cs="Google Sans Text"/>
        </w:rPr>
        <w:t>certainty</w:t>
      </w:r>
      <w:proofErr w:type="gramEnd"/>
      <w:r>
        <w:rPr>
          <w:rFonts w:ascii="Google Sans Text" w:eastAsia="Google Sans Text" w:hAnsi="Google Sans Text" w:cs="Google Sans Text"/>
        </w:rPr>
        <w:t xml:space="preserve"> but a belief held under conditions of incomplete and often unreliable information. By explicitly </w:t>
      </w:r>
      <w:proofErr w:type="spellStart"/>
      <w:r>
        <w:rPr>
          <w:rFonts w:ascii="Google Sans Text" w:eastAsia="Google Sans Text" w:hAnsi="Google Sans Text" w:cs="Google Sans Text"/>
        </w:rPr>
        <w:t>modeling</w:t>
      </w:r>
      <w:proofErr w:type="spellEnd"/>
      <w:r>
        <w:rPr>
          <w:rFonts w:ascii="Google Sans Text" w:eastAsia="Google Sans Text" w:hAnsi="Google Sans Text" w:cs="Google Sans Text"/>
        </w:rPr>
        <w:t xml:space="preserve"> this uncertainty, they can provide a more nuanced and robust assessment of peer trustworthiness.</w:t>
      </w:r>
    </w:p>
    <w:p w14:paraId="66DD4CF9" w14:textId="4CB9C61C" w:rsidR="00A96B12" w:rsidRPr="00A96B12" w:rsidRDefault="00A96B12">
      <w:pPr>
        <w:pBdr>
          <w:top w:val="nil"/>
          <w:left w:val="nil"/>
          <w:bottom w:val="nil"/>
          <w:right w:val="nil"/>
          <w:between w:val="nil"/>
        </w:pBdr>
        <w:spacing w:line="275" w:lineRule="auto"/>
        <w:rPr>
          <w:rFonts w:ascii="Google Sans Text" w:hAnsi="Google Sans Text" w:cs="Google Sans Text" w:hint="eastAsia"/>
        </w:rPr>
      </w:pPr>
      <w:r w:rsidRPr="00A96B12">
        <w:rPr>
          <w:rFonts w:ascii="Google Sans Text" w:hAnsi="Google Sans Text" w:cs="Google Sans Text" w:hint="eastAsia"/>
        </w:rPr>
        <w:t>雖然像</w:t>
      </w:r>
      <w:r w:rsidRPr="00A96B12">
        <w:rPr>
          <w:rFonts w:ascii="Google Sans Text" w:hAnsi="Google Sans Text" w:cs="Google Sans Text" w:hint="eastAsia"/>
        </w:rPr>
        <w:t xml:space="preserve"> </w:t>
      </w:r>
      <w:proofErr w:type="spellStart"/>
      <w:r w:rsidRPr="00A96B12">
        <w:rPr>
          <w:rFonts w:ascii="Google Sans Text" w:hAnsi="Google Sans Text" w:cs="Google Sans Text" w:hint="eastAsia"/>
        </w:rPr>
        <w:t>EigenTrust</w:t>
      </w:r>
      <w:proofErr w:type="spellEnd"/>
      <w:r w:rsidRPr="00A96B12">
        <w:rPr>
          <w:rFonts w:ascii="Google Sans Text" w:hAnsi="Google Sans Text" w:cs="Google Sans Text" w:hint="eastAsia"/>
        </w:rPr>
        <w:t xml:space="preserve"> </w:t>
      </w:r>
      <w:r w:rsidRPr="00A96B12">
        <w:rPr>
          <w:rFonts w:ascii="Google Sans Text" w:hAnsi="Google Sans Text" w:cs="Google Sans Text" w:hint="eastAsia"/>
        </w:rPr>
        <w:t>和</w:t>
      </w:r>
      <w:r w:rsidRPr="00A96B12">
        <w:rPr>
          <w:rFonts w:ascii="Google Sans Text" w:hAnsi="Google Sans Text" w:cs="Google Sans Text" w:hint="eastAsia"/>
        </w:rPr>
        <w:t xml:space="preserve"> </w:t>
      </w:r>
      <w:proofErr w:type="spellStart"/>
      <w:r w:rsidRPr="00A96B12">
        <w:rPr>
          <w:rFonts w:ascii="Google Sans Text" w:hAnsi="Google Sans Text" w:cs="Google Sans Text" w:hint="eastAsia"/>
        </w:rPr>
        <w:t>PeerTrust</w:t>
      </w:r>
      <w:proofErr w:type="spellEnd"/>
      <w:r w:rsidRPr="00A96B12">
        <w:rPr>
          <w:rFonts w:ascii="Google Sans Text" w:hAnsi="Google Sans Text" w:cs="Google Sans Text" w:hint="eastAsia"/>
        </w:rPr>
        <w:t xml:space="preserve"> </w:t>
      </w:r>
      <w:r w:rsidRPr="00A96B12">
        <w:rPr>
          <w:rFonts w:ascii="Google Sans Text" w:hAnsi="Google Sans Text" w:cs="Google Sans Text" w:hint="eastAsia"/>
        </w:rPr>
        <w:t>這樣的基礎模型能夠計算確定性的點值式聲譽評分，但更高級的模型則從機率和統計的角度來解決這個問題。這些模型認識到，信任並非確定性，而是在資訊不完整且通常不可靠的情況下所持有的一種信念。透過明確地建模這種不確定性，它們能夠提供更細緻入微、更穩健的同儕可信度評估。</w:t>
      </w:r>
    </w:p>
    <w:p w14:paraId="78F4AB14"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5D54176C"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 xml:space="preserve">3.1 The Beta Reputation System: </w:t>
      </w:r>
      <w:proofErr w:type="spellStart"/>
      <w:r>
        <w:rPr>
          <w:rFonts w:ascii="Google Sans" w:eastAsia="Google Sans" w:hAnsi="Google Sans" w:cs="Google Sans"/>
        </w:rPr>
        <w:t>Modeling</w:t>
      </w:r>
      <w:proofErr w:type="spellEnd"/>
      <w:r>
        <w:rPr>
          <w:rFonts w:ascii="Google Sans" w:eastAsia="Google Sans" w:hAnsi="Google Sans" w:cs="Google Sans"/>
        </w:rPr>
        <w:t xml:space="preserve"> Reputation with Probability Distributions</w:t>
      </w:r>
    </w:p>
    <w:p w14:paraId="7E137F7E"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4D0F0F3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Beta Reputation System is a prominent example of a statistically grounded approach, using the beta probability density function (PDF) to represent and update reputation ratings.</w:t>
      </w:r>
      <w:r>
        <w:rPr>
          <w:rFonts w:ascii="Google Sans Text" w:eastAsia="Google Sans Text" w:hAnsi="Google Sans Text" w:cs="Google Sans Text"/>
          <w:sz w:val="24"/>
          <w:szCs w:val="24"/>
          <w:vertAlign w:val="superscript"/>
        </w:rPr>
        <w:t>47</w:t>
      </w:r>
      <w:r>
        <w:rPr>
          <w:rFonts w:ascii="Google Sans Text" w:eastAsia="Google Sans Text" w:hAnsi="Google Sans Text" w:cs="Google Sans Text"/>
        </w:rPr>
        <w:t xml:space="preserve"> This method provides a firm mathematical basis that contrasts with the more ad-hoc nature of many other systems.</w:t>
      </w:r>
      <w:r>
        <w:rPr>
          <w:rFonts w:ascii="Google Sans Text" w:eastAsia="Google Sans Text" w:hAnsi="Google Sans Text" w:cs="Google Sans Text"/>
          <w:sz w:val="24"/>
          <w:szCs w:val="24"/>
          <w:vertAlign w:val="superscript"/>
        </w:rPr>
        <w:t>47</w:t>
      </w:r>
    </w:p>
    <w:p w14:paraId="55C88AC6"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core mechanic of the system is to model a peer's reputation not as a single score, but as a probability distribution over the possible values of its trustworthiness. Specifically, it uses the Beta distribution, Beta(p∣</w:t>
      </w:r>
      <w:proofErr w:type="gramStart"/>
      <w:r>
        <w:rPr>
          <w:rFonts w:ascii="Google Sans Text" w:eastAsia="Google Sans Text" w:hAnsi="Google Sans Text" w:cs="Google Sans Text"/>
        </w:rPr>
        <w:t>α,β</w:t>
      </w:r>
      <w:proofErr w:type="gramEnd"/>
      <w:r>
        <w:rPr>
          <w:rFonts w:ascii="Google Sans Text" w:eastAsia="Google Sans Text" w:hAnsi="Google Sans Text" w:cs="Google Sans Text"/>
        </w:rPr>
        <w:t>), where p is a probability variable representing the likelihood of a positive outcome in a future transaction. The shape of this distribution is controlled by two parameters, α and β, which are directly derived from a peer's history of positive and negative interactions. Given r positive outcomes and s negative outcomes, the parameters are set as α=r+1 and β=s+1.</w:t>
      </w:r>
      <w:r>
        <w:rPr>
          <w:rFonts w:ascii="Google Sans Text" w:eastAsia="Google Sans Text" w:hAnsi="Google Sans Text" w:cs="Google Sans Text"/>
          <w:sz w:val="24"/>
          <w:szCs w:val="24"/>
          <w:vertAlign w:val="superscript"/>
        </w:rPr>
        <w:t>47</w:t>
      </w:r>
    </w:p>
    <w:p w14:paraId="0980B230"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This representation elegantly captures the concept of uncertainty. For a newcomer with no transaction history (r=</w:t>
      </w:r>
      <w:proofErr w:type="gramStart"/>
      <w:r>
        <w:rPr>
          <w:rFonts w:ascii="Google Sans Text" w:eastAsia="Google Sans Text" w:hAnsi="Google Sans Text" w:cs="Google Sans Text"/>
        </w:rPr>
        <w:t>0,s</w:t>
      </w:r>
      <w:proofErr w:type="gramEnd"/>
      <w:r>
        <w:rPr>
          <w:rFonts w:ascii="Google Sans Text" w:eastAsia="Google Sans Text" w:hAnsi="Google Sans Text" w:cs="Google Sans Text"/>
        </w:rPr>
        <w:t xml:space="preserve">=0), the Beta distribution is a uniform distribution, indicating maximum uncertainty—any probability of a positive outcome is considered equally likely. As the peer completes more transactions, r and s increase, and the Beta distribution becomes </w:t>
      </w:r>
      <w:r>
        <w:rPr>
          <w:rFonts w:ascii="Google Sans Text" w:eastAsia="Google Sans Text" w:hAnsi="Google Sans Text" w:cs="Google Sans Text"/>
        </w:rPr>
        <w:lastRenderedPageBreak/>
        <w:t>sharper and more concentrated around a specific value. A peer with a long history of positive interactions will have a distribution sharply peaked near p=1, indicating high confidence in its trustworthiness.</w:t>
      </w:r>
      <w:r>
        <w:rPr>
          <w:rFonts w:ascii="Google Sans Text" w:eastAsia="Google Sans Text" w:hAnsi="Google Sans Text" w:cs="Google Sans Text"/>
          <w:sz w:val="24"/>
          <w:szCs w:val="24"/>
          <w:vertAlign w:val="superscript"/>
        </w:rPr>
        <w:t>47</w:t>
      </w:r>
    </w:p>
    <w:p w14:paraId="29409043"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For practical decision-making, a single reputation score is derived from this distribution. The most common method is to use the probability expectation value of the Beta distribution, which is given by the simple formula:</w:t>
      </w:r>
    </w:p>
    <w:p w14:paraId="2CEB365A"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5690F6A2" w14:textId="77777777" w:rsidR="00FC4A46"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E(p)=α+βα​=r+s+2r+1​</w:t>
      </w:r>
    </w:p>
    <w:p w14:paraId="125279D3"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01184662"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This value, which falls in the </w:t>
      </w:r>
      <w:proofErr w:type="gramStart"/>
      <w:r>
        <w:rPr>
          <w:rFonts w:ascii="Google Sans Text" w:eastAsia="Google Sans Text" w:hAnsi="Google Sans Text" w:cs="Google Sans Text"/>
        </w:rPr>
        <w:t>range ,</w:t>
      </w:r>
      <w:proofErr w:type="gramEnd"/>
      <w:r>
        <w:rPr>
          <w:rFonts w:ascii="Google Sans Text" w:eastAsia="Google Sans Text" w:hAnsi="Google Sans Text" w:cs="Google Sans Text"/>
        </w:rPr>
        <w:t xml:space="preserve"> provides an intuitive score representing the expected probability of a positive interaction with the peer.47</w:t>
      </w:r>
    </w:p>
    <w:p w14:paraId="1B50CFF5"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Beta Reputation System possesses several key features that contribute to its flexibility and robustness:</w:t>
      </w:r>
    </w:p>
    <w:p w14:paraId="06469FE2" w14:textId="77777777" w:rsidR="00FC4A4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rPr>
        <w:t>Combining Feedback:</w:t>
      </w:r>
      <w:r>
        <w:rPr>
          <w:rFonts w:ascii="Google Sans Text" w:eastAsia="Google Sans Text" w:hAnsi="Google Sans Text" w:cs="Google Sans Text"/>
        </w:rPr>
        <w:t xml:space="preserve"> The system has a mathematically sound and simple operator for combining feedback. To combine the opinions of multiple peers, one simply sums their respective r and s parameters. This operation is both commutative and associative, ensuring that the final reputation is independent of the order in which feedback is aggregated.</w:t>
      </w:r>
      <w:r>
        <w:rPr>
          <w:rFonts w:ascii="Google Sans Text" w:eastAsia="Google Sans Text" w:hAnsi="Google Sans Text" w:cs="Google Sans Text"/>
          <w:sz w:val="24"/>
          <w:szCs w:val="24"/>
          <w:vertAlign w:val="superscript"/>
        </w:rPr>
        <w:t>47</w:t>
      </w:r>
    </w:p>
    <w:p w14:paraId="150E3A19" w14:textId="5AE76BAF" w:rsidR="0003227B" w:rsidRDefault="00000000" w:rsidP="0003227B">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rPr>
        <w:t>Discounting and Forgetting:</w:t>
      </w:r>
      <w:r>
        <w:rPr>
          <w:rFonts w:ascii="Google Sans Text" w:eastAsia="Google Sans Text" w:hAnsi="Google Sans Text" w:cs="Google Sans Text"/>
        </w:rPr>
        <w:t xml:space="preserve"> The model can easily be extended to incorporate more advanced features. </w:t>
      </w:r>
      <w:r>
        <w:rPr>
          <w:rFonts w:ascii="Google Sans Text" w:eastAsia="Google Sans Text" w:hAnsi="Google Sans Text" w:cs="Google Sans Text"/>
          <w:b/>
        </w:rPr>
        <w:t>Discounting</w:t>
      </w:r>
      <w:r>
        <w:rPr>
          <w:rFonts w:ascii="Google Sans Text" w:eastAsia="Google Sans Text" w:hAnsi="Google Sans Text" w:cs="Google Sans Text"/>
        </w:rPr>
        <w:t xml:space="preserve"> allows feedback from more reputable sources to be weighted more heavily, making the system more resilient to unfair ratings from malicious peers. This is done by adjusting the r and s values of a piece of feedback based on the reputation of the peer who provided it.</w:t>
      </w:r>
      <w:r>
        <w:rPr>
          <w:rFonts w:ascii="Google Sans Text" w:eastAsia="Google Sans Text" w:hAnsi="Google Sans Text" w:cs="Google Sans Text"/>
          <w:sz w:val="24"/>
          <w:szCs w:val="24"/>
          <w:vertAlign w:val="superscript"/>
        </w:rPr>
        <w:t>47</w:t>
      </w:r>
      <w:r>
        <w:rPr>
          <w:rFonts w:eastAsia="Arial"/>
          <w:color w:val="000000"/>
        </w:rPr>
        <w:br/>
      </w:r>
      <w:r>
        <w:rPr>
          <w:rFonts w:ascii="Google Sans Text" w:eastAsia="Google Sans Text" w:hAnsi="Google Sans Text" w:cs="Google Sans Text"/>
          <w:b/>
        </w:rPr>
        <w:t>Forgetting</w:t>
      </w:r>
      <w:r>
        <w:rPr>
          <w:rFonts w:ascii="Google Sans Text" w:eastAsia="Google Sans Text" w:hAnsi="Google Sans Text" w:cs="Google Sans Text"/>
        </w:rPr>
        <w:t xml:space="preserve"> gives more weight to recent interactions than to older ones by applying a decay factor to the historical r and s values over time. This temporal adaptivity is crucial for responding to changes in a peer's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and serves as a natural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against whitewashing attacks, where a peer's old, good reputation becomes less relevant if it starts to misbehave.</w:t>
      </w:r>
      <w:r>
        <w:rPr>
          <w:rFonts w:ascii="Google Sans Text" w:eastAsia="Google Sans Text" w:hAnsi="Google Sans Text" w:cs="Google Sans Text"/>
          <w:sz w:val="24"/>
          <w:szCs w:val="24"/>
          <w:vertAlign w:val="superscript"/>
        </w:rPr>
        <w:t>47</w:t>
      </w:r>
    </w:p>
    <w:p w14:paraId="700B642E" w14:textId="77777777" w:rsidR="0003227B" w:rsidRDefault="0003227B" w:rsidP="0003227B">
      <w:pPr>
        <w:pBdr>
          <w:top w:val="nil"/>
          <w:left w:val="nil"/>
          <w:bottom w:val="nil"/>
          <w:right w:val="nil"/>
          <w:between w:val="nil"/>
        </w:pBdr>
        <w:spacing w:line="275" w:lineRule="auto"/>
        <w:rPr>
          <w:rFonts w:hint="eastAsia"/>
        </w:rPr>
      </w:pPr>
      <w:r>
        <w:rPr>
          <w:rFonts w:hint="eastAsia"/>
        </w:rPr>
        <w:t xml:space="preserve">Beta </w:t>
      </w:r>
      <w:r>
        <w:rPr>
          <w:rFonts w:hint="eastAsia"/>
        </w:rPr>
        <w:t>信譽系統是基於統計方法的一個突出例子，它使用</w:t>
      </w:r>
      <w:r>
        <w:rPr>
          <w:rFonts w:hint="eastAsia"/>
        </w:rPr>
        <w:t xml:space="preserve"> Beta </w:t>
      </w:r>
      <w:r>
        <w:rPr>
          <w:rFonts w:hint="eastAsia"/>
        </w:rPr>
        <w:t>機率密度函數</w:t>
      </w:r>
      <w:r>
        <w:rPr>
          <w:rFonts w:hint="eastAsia"/>
        </w:rPr>
        <w:t xml:space="preserve"> (PDF) </w:t>
      </w:r>
      <w:r>
        <w:rPr>
          <w:rFonts w:hint="eastAsia"/>
        </w:rPr>
        <w:t>來表示和更新信譽評級。</w:t>
      </w:r>
      <w:r>
        <w:rPr>
          <w:rFonts w:hint="eastAsia"/>
        </w:rPr>
        <w:t xml:space="preserve"> 47 </w:t>
      </w:r>
      <w:r>
        <w:rPr>
          <w:rFonts w:hint="eastAsia"/>
        </w:rPr>
        <w:t>此方法提供了堅實的數學基礎，與許多其他系統的臨時性形成鮮明對比。</w:t>
      </w:r>
      <w:r>
        <w:rPr>
          <w:rFonts w:hint="eastAsia"/>
        </w:rPr>
        <w:t xml:space="preserve"> 47</w:t>
      </w:r>
    </w:p>
    <w:p w14:paraId="000F1E65" w14:textId="77777777" w:rsidR="0003227B" w:rsidRDefault="0003227B" w:rsidP="0003227B">
      <w:pPr>
        <w:pBdr>
          <w:top w:val="nil"/>
          <w:left w:val="nil"/>
          <w:bottom w:val="nil"/>
          <w:right w:val="nil"/>
          <w:between w:val="nil"/>
        </w:pBdr>
        <w:spacing w:line="275" w:lineRule="auto"/>
        <w:rPr>
          <w:rFonts w:hint="eastAsia"/>
        </w:rPr>
      </w:pPr>
      <w:r>
        <w:rPr>
          <w:rFonts w:hint="eastAsia"/>
        </w:rPr>
        <w:t>該系統的核心機制是將同伴的信譽建模為其可信度可能值的機率分佈，而不是單一分數。具體來說，它使用</w:t>
      </w:r>
      <w:r>
        <w:rPr>
          <w:rFonts w:hint="eastAsia"/>
        </w:rPr>
        <w:t xml:space="preserve"> Beta </w:t>
      </w:r>
      <w:r>
        <w:rPr>
          <w:rFonts w:hint="eastAsia"/>
        </w:rPr>
        <w:t>分佈</w:t>
      </w:r>
      <w:r>
        <w:rPr>
          <w:rFonts w:hint="eastAsia"/>
        </w:rPr>
        <w:t xml:space="preserve"> Beta(p</w:t>
      </w:r>
      <w:r>
        <w:rPr>
          <w:rFonts w:hint="eastAsia"/>
        </w:rPr>
        <w:t>∣α</w:t>
      </w:r>
      <w:r>
        <w:rPr>
          <w:rFonts w:hint="eastAsia"/>
        </w:rPr>
        <w:t>,</w:t>
      </w:r>
      <w:r>
        <w:rPr>
          <w:rFonts w:hint="eastAsia"/>
        </w:rPr>
        <w:t>β</w:t>
      </w:r>
      <w:r>
        <w:rPr>
          <w:rFonts w:hint="eastAsia"/>
        </w:rPr>
        <w:t>)</w:t>
      </w:r>
      <w:r>
        <w:rPr>
          <w:rFonts w:hint="eastAsia"/>
        </w:rPr>
        <w:t>，其中</w:t>
      </w:r>
      <w:r>
        <w:rPr>
          <w:rFonts w:hint="eastAsia"/>
        </w:rPr>
        <w:t xml:space="preserve"> p </w:t>
      </w:r>
      <w:r>
        <w:rPr>
          <w:rFonts w:hint="eastAsia"/>
        </w:rPr>
        <w:t>是一個機率變量，表示未來交易中出現正面結果的可能性。此分佈的形狀由兩個參數</w:t>
      </w:r>
      <w:r>
        <w:rPr>
          <w:rFonts w:hint="eastAsia"/>
        </w:rPr>
        <w:t xml:space="preserve"> </w:t>
      </w:r>
      <w:r>
        <w:rPr>
          <w:rFonts w:hint="eastAsia"/>
        </w:rPr>
        <w:t>α</w:t>
      </w:r>
      <w:r>
        <w:rPr>
          <w:rFonts w:hint="eastAsia"/>
        </w:rPr>
        <w:t xml:space="preserve"> </w:t>
      </w:r>
      <w:r>
        <w:rPr>
          <w:rFonts w:hint="eastAsia"/>
        </w:rPr>
        <w:t>和</w:t>
      </w:r>
      <w:r>
        <w:rPr>
          <w:rFonts w:hint="eastAsia"/>
        </w:rPr>
        <w:t xml:space="preserve"> </w:t>
      </w:r>
      <w:r>
        <w:rPr>
          <w:rFonts w:hint="eastAsia"/>
        </w:rPr>
        <w:t>β</w:t>
      </w:r>
      <w:r>
        <w:rPr>
          <w:rFonts w:hint="eastAsia"/>
        </w:rPr>
        <w:t xml:space="preserve"> </w:t>
      </w:r>
      <w:r>
        <w:rPr>
          <w:rFonts w:hint="eastAsia"/>
        </w:rPr>
        <w:t>控制，這兩個參數直接源自於同儕的正面和負面互動歷史。給定</w:t>
      </w:r>
      <w:r>
        <w:rPr>
          <w:rFonts w:hint="eastAsia"/>
        </w:rPr>
        <w:t xml:space="preserve"> r </w:t>
      </w:r>
      <w:r>
        <w:rPr>
          <w:rFonts w:hint="eastAsia"/>
        </w:rPr>
        <w:t>個正面結果和</w:t>
      </w:r>
      <w:r>
        <w:rPr>
          <w:rFonts w:hint="eastAsia"/>
        </w:rPr>
        <w:t xml:space="preserve"> s </w:t>
      </w:r>
      <w:r>
        <w:rPr>
          <w:rFonts w:hint="eastAsia"/>
        </w:rPr>
        <w:t>個負面結果，參數設定為</w:t>
      </w:r>
      <w:r>
        <w:rPr>
          <w:rFonts w:hint="eastAsia"/>
        </w:rPr>
        <w:t xml:space="preserve"> </w:t>
      </w:r>
      <w:r>
        <w:rPr>
          <w:rFonts w:hint="eastAsia"/>
        </w:rPr>
        <w:t>α</w:t>
      </w:r>
      <w:r>
        <w:rPr>
          <w:rFonts w:hint="eastAsia"/>
        </w:rPr>
        <w:t xml:space="preserve">=r+1 </w:t>
      </w:r>
      <w:r>
        <w:rPr>
          <w:rFonts w:hint="eastAsia"/>
        </w:rPr>
        <w:t>和</w:t>
      </w:r>
      <w:r>
        <w:rPr>
          <w:rFonts w:hint="eastAsia"/>
        </w:rPr>
        <w:t xml:space="preserve"> </w:t>
      </w:r>
      <w:r>
        <w:rPr>
          <w:rFonts w:hint="eastAsia"/>
        </w:rPr>
        <w:t>β</w:t>
      </w:r>
      <w:r>
        <w:rPr>
          <w:rFonts w:hint="eastAsia"/>
        </w:rPr>
        <w:t>=s+1</w:t>
      </w:r>
      <w:r>
        <w:rPr>
          <w:rFonts w:hint="eastAsia"/>
        </w:rPr>
        <w:t>。</w:t>
      </w:r>
      <w:r>
        <w:rPr>
          <w:rFonts w:hint="eastAsia"/>
        </w:rPr>
        <w:t>47</w:t>
      </w:r>
    </w:p>
    <w:p w14:paraId="5F0DA889" w14:textId="77777777" w:rsidR="0003227B" w:rsidRDefault="0003227B" w:rsidP="0003227B">
      <w:pPr>
        <w:pBdr>
          <w:top w:val="nil"/>
          <w:left w:val="nil"/>
          <w:bottom w:val="nil"/>
          <w:right w:val="nil"/>
          <w:between w:val="nil"/>
        </w:pBdr>
        <w:spacing w:line="275" w:lineRule="auto"/>
        <w:rPr>
          <w:rFonts w:hint="eastAsia"/>
        </w:rPr>
      </w:pPr>
      <w:r>
        <w:rPr>
          <w:rFonts w:hint="eastAsia"/>
        </w:rPr>
        <w:t>這種表示法巧妙地捕捉了不確定性的概念。對於沒有交易歷史的新用戶（</w:t>
      </w:r>
      <w:r>
        <w:rPr>
          <w:rFonts w:hint="eastAsia"/>
        </w:rPr>
        <w:t>r=0</w:t>
      </w:r>
      <w:r>
        <w:rPr>
          <w:rFonts w:hint="eastAsia"/>
        </w:rPr>
        <w:t>，</w:t>
      </w:r>
      <w:r>
        <w:rPr>
          <w:rFonts w:hint="eastAsia"/>
        </w:rPr>
        <w:t>s=0</w:t>
      </w:r>
      <w:r>
        <w:rPr>
          <w:rFonts w:hint="eastAsia"/>
        </w:rPr>
        <w:t>），</w:t>
      </w:r>
      <w:r>
        <w:rPr>
          <w:rFonts w:hint="eastAsia"/>
        </w:rPr>
        <w:t xml:space="preserve">Beta </w:t>
      </w:r>
      <w:r>
        <w:rPr>
          <w:rFonts w:hint="eastAsia"/>
        </w:rPr>
        <w:t>分佈呈均勻分佈，表示最大的不確定性——任何出現正面結果的機率都被視為同等可能。隨著同伴完成更多交易，</w:t>
      </w:r>
      <w:r>
        <w:rPr>
          <w:rFonts w:hint="eastAsia"/>
        </w:rPr>
        <w:t xml:space="preserve">r </w:t>
      </w:r>
      <w:r>
        <w:rPr>
          <w:rFonts w:hint="eastAsia"/>
        </w:rPr>
        <w:t>和</w:t>
      </w:r>
      <w:r>
        <w:rPr>
          <w:rFonts w:hint="eastAsia"/>
        </w:rPr>
        <w:t xml:space="preserve"> s </w:t>
      </w:r>
      <w:r>
        <w:rPr>
          <w:rFonts w:hint="eastAsia"/>
        </w:rPr>
        <w:t>會增加，</w:t>
      </w:r>
      <w:r>
        <w:rPr>
          <w:rFonts w:hint="eastAsia"/>
        </w:rPr>
        <w:t xml:space="preserve">Beta </w:t>
      </w:r>
      <w:r>
        <w:rPr>
          <w:rFonts w:hint="eastAsia"/>
        </w:rPr>
        <w:t>分佈會變得更加尖銳，並更加集中在特定值附近。具有長期積極互動歷史的同伴的分佈將在</w:t>
      </w:r>
      <w:r>
        <w:rPr>
          <w:rFonts w:hint="eastAsia"/>
        </w:rPr>
        <w:t xml:space="preserve"> p=1 </w:t>
      </w:r>
      <w:r>
        <w:rPr>
          <w:rFonts w:hint="eastAsia"/>
        </w:rPr>
        <w:t>附近達到峰值，表明對其可信度具有很高的信心。</w:t>
      </w:r>
      <w:r>
        <w:rPr>
          <w:rFonts w:hint="eastAsia"/>
        </w:rPr>
        <w:t xml:space="preserve"> 47</w:t>
      </w:r>
    </w:p>
    <w:p w14:paraId="2A07712E" w14:textId="77777777" w:rsidR="0003227B" w:rsidRDefault="0003227B" w:rsidP="0003227B">
      <w:pPr>
        <w:pBdr>
          <w:top w:val="nil"/>
          <w:left w:val="nil"/>
          <w:bottom w:val="nil"/>
          <w:right w:val="nil"/>
          <w:between w:val="nil"/>
        </w:pBdr>
        <w:spacing w:line="275" w:lineRule="auto"/>
        <w:rPr>
          <w:rFonts w:hint="eastAsia"/>
        </w:rPr>
      </w:pPr>
      <w:r>
        <w:rPr>
          <w:rFonts w:hint="eastAsia"/>
        </w:rPr>
        <w:t>在實際決策中，聲譽得分是根據該分佈得出的。最常用的方法是使用</w:t>
      </w:r>
      <w:r>
        <w:rPr>
          <w:rFonts w:hint="eastAsia"/>
        </w:rPr>
        <w:t xml:space="preserve"> Beta </w:t>
      </w:r>
      <w:r>
        <w:rPr>
          <w:rFonts w:hint="eastAsia"/>
        </w:rPr>
        <w:t>分佈的機率期望值，其公式如下：</w:t>
      </w:r>
    </w:p>
    <w:p w14:paraId="7A8DB7EA" w14:textId="77777777" w:rsidR="0003227B" w:rsidRDefault="0003227B" w:rsidP="0003227B">
      <w:pPr>
        <w:pBdr>
          <w:top w:val="nil"/>
          <w:left w:val="nil"/>
          <w:bottom w:val="nil"/>
          <w:right w:val="nil"/>
          <w:between w:val="nil"/>
        </w:pBdr>
        <w:spacing w:line="275" w:lineRule="auto"/>
      </w:pPr>
    </w:p>
    <w:p w14:paraId="29D593C8" w14:textId="77777777" w:rsidR="0003227B" w:rsidRDefault="0003227B" w:rsidP="0003227B">
      <w:pPr>
        <w:pBdr>
          <w:top w:val="nil"/>
          <w:left w:val="nil"/>
          <w:bottom w:val="nil"/>
          <w:right w:val="nil"/>
          <w:between w:val="nil"/>
        </w:pBdr>
        <w:spacing w:line="275" w:lineRule="auto"/>
      </w:pPr>
      <w:r>
        <w:t>E(p)=α+βα=r+s+2r+1</w:t>
      </w:r>
    </w:p>
    <w:p w14:paraId="0193183B" w14:textId="77777777" w:rsidR="0003227B" w:rsidRDefault="0003227B" w:rsidP="0003227B">
      <w:pPr>
        <w:pBdr>
          <w:top w:val="nil"/>
          <w:left w:val="nil"/>
          <w:bottom w:val="nil"/>
          <w:right w:val="nil"/>
          <w:between w:val="nil"/>
        </w:pBdr>
        <w:spacing w:line="275" w:lineRule="auto"/>
      </w:pPr>
    </w:p>
    <w:p w14:paraId="0315483C" w14:textId="77777777" w:rsidR="0003227B" w:rsidRDefault="0003227B" w:rsidP="0003227B">
      <w:pPr>
        <w:pBdr>
          <w:top w:val="nil"/>
          <w:left w:val="nil"/>
          <w:bottom w:val="nil"/>
          <w:right w:val="nil"/>
          <w:between w:val="nil"/>
        </w:pBdr>
        <w:spacing w:line="275" w:lineRule="auto"/>
        <w:rPr>
          <w:rFonts w:hint="eastAsia"/>
        </w:rPr>
      </w:pPr>
      <w:r>
        <w:rPr>
          <w:rFonts w:hint="eastAsia"/>
        </w:rPr>
        <w:t>該值在</w:t>
      </w:r>
      <w:r>
        <w:rPr>
          <w:rFonts w:hint="eastAsia"/>
        </w:rPr>
        <w:t xml:space="preserve"> </w:t>
      </w:r>
      <w:r>
        <w:rPr>
          <w:rFonts w:hint="eastAsia"/>
        </w:rPr>
        <w:t>範圍內，提供了一個直觀的分數，表示與同儕進行積極互動的預期機率。</w:t>
      </w:r>
      <w:r>
        <w:rPr>
          <w:rFonts w:hint="eastAsia"/>
        </w:rPr>
        <w:t xml:space="preserve"> 47</w:t>
      </w:r>
    </w:p>
    <w:p w14:paraId="6280CD22" w14:textId="77777777" w:rsidR="0003227B" w:rsidRDefault="0003227B" w:rsidP="0003227B">
      <w:pPr>
        <w:pBdr>
          <w:top w:val="nil"/>
          <w:left w:val="nil"/>
          <w:bottom w:val="nil"/>
          <w:right w:val="nil"/>
          <w:between w:val="nil"/>
        </w:pBdr>
        <w:spacing w:line="275" w:lineRule="auto"/>
        <w:rPr>
          <w:rFonts w:hint="eastAsia"/>
        </w:rPr>
      </w:pPr>
      <w:r>
        <w:rPr>
          <w:rFonts w:hint="eastAsia"/>
        </w:rPr>
        <w:t xml:space="preserve">Beta </w:t>
      </w:r>
      <w:r>
        <w:rPr>
          <w:rFonts w:hint="eastAsia"/>
        </w:rPr>
        <w:t>聲譽系統具有以下幾個關鍵特性，這些特性有助於其靈活性和穩健性：</w:t>
      </w:r>
    </w:p>
    <w:p w14:paraId="024A848E" w14:textId="77777777" w:rsidR="0003227B" w:rsidRDefault="0003227B" w:rsidP="0003227B">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組合回饋：該系統具有數學上合理且簡單的操作符來組合回饋。要整合多個同伴的意見，只需將它們各自的</w:t>
      </w:r>
      <w:r>
        <w:rPr>
          <w:rFonts w:hint="eastAsia"/>
        </w:rPr>
        <w:t xml:space="preserve"> r </w:t>
      </w:r>
      <w:r>
        <w:rPr>
          <w:rFonts w:hint="eastAsia"/>
        </w:rPr>
        <w:t>和</w:t>
      </w:r>
      <w:r>
        <w:rPr>
          <w:rFonts w:hint="eastAsia"/>
        </w:rPr>
        <w:t xml:space="preserve"> s </w:t>
      </w:r>
      <w:r>
        <w:rPr>
          <w:rFonts w:hint="eastAsia"/>
        </w:rPr>
        <w:t>參數相加即可。此運算既符合交換律又符合結合律，確保最終的聲譽與回饋的總和順序無關。</w:t>
      </w:r>
      <w:r>
        <w:rPr>
          <w:rFonts w:hint="eastAsia"/>
        </w:rPr>
        <w:t xml:space="preserve"> 47</w:t>
      </w:r>
    </w:p>
    <w:p w14:paraId="7FCBF5BA" w14:textId="77777777" w:rsidR="0003227B" w:rsidRDefault="0003227B" w:rsidP="0003227B">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折扣與遺忘：此模型可輕鬆擴展，以包含更多進階功能。折扣允許來自信譽良好的來源的回饋獲得更大的權重，從而使系統更能抵禦來自惡意同伴的不公平評分。這是透過根據提供回饋的同伴的聲譽調整回饋的</w:t>
      </w:r>
      <w:r>
        <w:rPr>
          <w:rFonts w:hint="eastAsia"/>
        </w:rPr>
        <w:t xml:space="preserve"> r </w:t>
      </w:r>
      <w:r>
        <w:rPr>
          <w:rFonts w:hint="eastAsia"/>
        </w:rPr>
        <w:t>和</w:t>
      </w:r>
      <w:r>
        <w:rPr>
          <w:rFonts w:hint="eastAsia"/>
        </w:rPr>
        <w:t xml:space="preserve"> s </w:t>
      </w:r>
      <w:r>
        <w:rPr>
          <w:rFonts w:hint="eastAsia"/>
        </w:rPr>
        <w:t>值來實現的。</w:t>
      </w:r>
      <w:r>
        <w:rPr>
          <w:rFonts w:hint="eastAsia"/>
        </w:rPr>
        <w:t xml:space="preserve"> 47</w:t>
      </w:r>
    </w:p>
    <w:p w14:paraId="543459C8" w14:textId="4E9EDEFA" w:rsidR="0003227B" w:rsidRDefault="0003227B" w:rsidP="0003227B">
      <w:pPr>
        <w:pBdr>
          <w:top w:val="nil"/>
          <w:left w:val="nil"/>
          <w:bottom w:val="nil"/>
          <w:right w:val="nil"/>
          <w:between w:val="nil"/>
        </w:pBdr>
        <w:spacing w:line="275" w:lineRule="auto"/>
        <w:rPr>
          <w:rFonts w:hint="eastAsia"/>
        </w:rPr>
      </w:pPr>
      <w:r>
        <w:rPr>
          <w:rFonts w:hint="eastAsia"/>
        </w:rPr>
        <w:t>遺忘透過對歷史</w:t>
      </w:r>
      <w:r>
        <w:rPr>
          <w:rFonts w:hint="eastAsia"/>
        </w:rPr>
        <w:t xml:space="preserve"> r </w:t>
      </w:r>
      <w:r>
        <w:rPr>
          <w:rFonts w:hint="eastAsia"/>
        </w:rPr>
        <w:t>和</w:t>
      </w:r>
      <w:r>
        <w:rPr>
          <w:rFonts w:hint="eastAsia"/>
        </w:rPr>
        <w:t xml:space="preserve"> s </w:t>
      </w:r>
      <w:r>
        <w:rPr>
          <w:rFonts w:hint="eastAsia"/>
        </w:rPr>
        <w:t>值隨時間變化應用衰減因子，賦予近期互動比先前互動更大的權重。這種時間適應性對於回應同儕行為的變化至關重要，並且可以作為對「粉飾攻擊」的自然防御手段。在「粉飾攻擊」中，如果同伴開始行為不當，其先前的良好聲譽就會變得不那麼重要。</w:t>
      </w:r>
      <w:r>
        <w:rPr>
          <w:rFonts w:hint="eastAsia"/>
        </w:rPr>
        <w:t xml:space="preserve"> 47</w:t>
      </w:r>
    </w:p>
    <w:p w14:paraId="15D57A1A"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39B9EBBF"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3.2 Bayesian Inference Models: Reasoning About Multi-Faceted Trust</w:t>
      </w:r>
    </w:p>
    <w:p w14:paraId="2C95CFFC"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0A58C8F9"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Bayesian inference provides another powerful probabilistic framework for </w:t>
      </w:r>
      <w:proofErr w:type="spellStart"/>
      <w:r>
        <w:rPr>
          <w:rFonts w:ascii="Google Sans Text" w:eastAsia="Google Sans Text" w:hAnsi="Google Sans Text" w:cs="Google Sans Text"/>
        </w:rPr>
        <w:t>modeling</w:t>
      </w:r>
      <w:proofErr w:type="spellEnd"/>
      <w:r>
        <w:rPr>
          <w:rFonts w:ascii="Google Sans Text" w:eastAsia="Google Sans Text" w:hAnsi="Google Sans Text" w:cs="Google Sans Text"/>
        </w:rPr>
        <w:t xml:space="preserve"> trust, particularly well-suited for handling multi-faceted and context-dependent evaluations.</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Instead of relying on a single metric, Bayesian models use networks of probabilistic dependencies to reason about trust under uncertainty.</w:t>
      </w:r>
    </w:p>
    <w:p w14:paraId="0B22A472"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 Bayesian network is a directed acyclic graph where nodes represent random variables and edges represent conditional dependencies. In a trust context, these variables can represent different aspects of a peer's service. For example, a simple network might have a root node representing the overall trustworthiness of a peer (e.g., a binary variable: 'Trustworthy' or 'Untrustworthy'). This root node would then have several child leaf nodes representing specific, observable aspects of a transaction, such as 'File Quality' (e.g., 'High', 'Medium', 'Low'), 'Download Speed' (e.g., 'Fast', 'Medium', 'Slow'), or 'File Type' (e.g., 'Music', 'Software').</w:t>
      </w:r>
      <w:r>
        <w:rPr>
          <w:rFonts w:ascii="Google Sans Text" w:eastAsia="Google Sans Text" w:hAnsi="Google Sans Text" w:cs="Google Sans Text"/>
          <w:sz w:val="24"/>
          <w:szCs w:val="24"/>
          <w:vertAlign w:val="superscript"/>
        </w:rPr>
        <w:t>21</w:t>
      </w:r>
    </w:p>
    <w:p w14:paraId="4B0B4E6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relationships between these variables are quantified by Conditional Probability Tables (CPTs) associated with each node. The CPT for a child node specifies the probability of it taking on each of its possible values, given the value of its parent node(s). For example, the CPT for 'File Quality' would contain probabilities like </w:t>
      </w:r>
      <w:proofErr w:type="gramStart"/>
      <w:r>
        <w:rPr>
          <w:rFonts w:ascii="Google Sans Text" w:eastAsia="Google Sans Text" w:hAnsi="Google Sans Text" w:cs="Google Sans Text"/>
        </w:rPr>
        <w:t>P(</w:t>
      </w:r>
      <w:proofErr w:type="gramEnd"/>
      <w:r>
        <w:rPr>
          <w:rFonts w:ascii="Google Sans Text" w:eastAsia="Google Sans Text" w:hAnsi="Google Sans Text" w:cs="Google Sans Text"/>
        </w:rPr>
        <w:t>File Quality=’</w:t>
      </w:r>
      <w:proofErr w:type="spellStart"/>
      <w:r>
        <w:rPr>
          <w:rFonts w:ascii="Google Sans Text" w:eastAsia="Google Sans Text" w:hAnsi="Google Sans Text" w:cs="Google Sans Text"/>
        </w:rPr>
        <w:t>High’∣Trustworthiness</w:t>
      </w:r>
      <w:proofErr w:type="spellEnd"/>
      <w:r>
        <w:rPr>
          <w:rFonts w:ascii="Google Sans Text" w:eastAsia="Google Sans Text" w:hAnsi="Google Sans Text" w:cs="Google Sans Text"/>
        </w:rPr>
        <w:t>=’Trustworthy’).</w:t>
      </w:r>
      <w:r>
        <w:rPr>
          <w:rFonts w:ascii="Google Sans Text" w:eastAsia="Google Sans Text" w:hAnsi="Google Sans Text" w:cs="Google Sans Text"/>
          <w:sz w:val="24"/>
          <w:szCs w:val="24"/>
          <w:vertAlign w:val="superscript"/>
        </w:rPr>
        <w:t>21</w:t>
      </w:r>
    </w:p>
    <w:p w14:paraId="0BCCA177"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power of this approach lies in the use of </w:t>
      </w:r>
      <w:r>
        <w:rPr>
          <w:rFonts w:ascii="Google Sans Text" w:eastAsia="Google Sans Text" w:hAnsi="Google Sans Text" w:cs="Google Sans Text"/>
          <w:b/>
        </w:rPr>
        <w:t>Bayes' rule</w:t>
      </w:r>
      <w:r>
        <w:rPr>
          <w:rFonts w:ascii="Google Sans Text" w:eastAsia="Google Sans Text" w:hAnsi="Google Sans Text" w:cs="Google Sans Text"/>
        </w:rPr>
        <w:t xml:space="preserve"> for inference. After observing evidence from a transaction (e.g., the file was 'High' quality), a peer can update its belief about the unobserved 'Trustworthiness' variable. It can compute the posterior probability of a peer being trustworthy given the evidence. This allows for highly granular and context-specific trust queries. A peer can ask not just "How trustworthy is peer X?" but rather "What </w:t>
      </w:r>
      <w:r>
        <w:rPr>
          <w:rFonts w:ascii="Google Sans Text" w:eastAsia="Google Sans Text" w:hAnsi="Google Sans Text" w:cs="Google Sans Text"/>
        </w:rPr>
        <w:lastRenderedPageBreak/>
        <w:t xml:space="preserve">is the probability that peer X is trustworthy </w:t>
      </w:r>
      <w:r>
        <w:rPr>
          <w:rFonts w:ascii="Google Sans Text" w:eastAsia="Google Sans Text" w:hAnsi="Google Sans Text" w:cs="Google Sans Text"/>
          <w:i/>
        </w:rPr>
        <w:t>for providing high-quality music files</w:t>
      </w:r>
      <w:r>
        <w:rPr>
          <w:rFonts w:ascii="Google Sans Text" w:eastAsia="Google Sans Text" w:hAnsi="Google Sans Text" w:cs="Google Sans Text"/>
        </w:rPr>
        <w:t>?" by computing the conditional probability P(</w:t>
      </w:r>
      <w:proofErr w:type="spellStart"/>
      <w:r>
        <w:rPr>
          <w:rFonts w:ascii="Google Sans Text" w:eastAsia="Google Sans Text" w:hAnsi="Google Sans Text" w:cs="Google Sans Text"/>
        </w:rPr>
        <w:t>Trustworthiness∣File</w:t>
      </w:r>
      <w:proofErr w:type="spellEnd"/>
      <w:r>
        <w:rPr>
          <w:rFonts w:ascii="Google Sans Text" w:eastAsia="Google Sans Text" w:hAnsi="Google Sans Text" w:cs="Google Sans Text"/>
        </w:rPr>
        <w:t xml:space="preserve"> Quality=’</w:t>
      </w:r>
      <w:proofErr w:type="spellStart"/>
      <w:r>
        <w:rPr>
          <w:rFonts w:ascii="Google Sans Text" w:eastAsia="Google Sans Text" w:hAnsi="Google Sans Text" w:cs="Google Sans Text"/>
        </w:rPr>
        <w:t>High’,File</w:t>
      </w:r>
      <w:proofErr w:type="spellEnd"/>
      <w:r>
        <w:rPr>
          <w:rFonts w:ascii="Google Sans Text" w:eastAsia="Google Sans Text" w:hAnsi="Google Sans Text" w:cs="Google Sans Text"/>
        </w:rPr>
        <w:t xml:space="preserve"> Type=’Music’).</w:t>
      </w:r>
      <w:r>
        <w:rPr>
          <w:rFonts w:ascii="Google Sans Text" w:eastAsia="Google Sans Text" w:hAnsi="Google Sans Text" w:cs="Google Sans Text"/>
          <w:sz w:val="24"/>
          <w:szCs w:val="24"/>
          <w:vertAlign w:val="superscript"/>
        </w:rPr>
        <w:t>21</w:t>
      </w:r>
      <w:r>
        <w:rPr>
          <w:rFonts w:ascii="Google Sans Text" w:eastAsia="Google Sans Text" w:hAnsi="Google Sans Text" w:cs="Google Sans Text"/>
        </w:rPr>
        <w:t xml:space="preserve"> This ability to model differentiated trust is a significant advantage over single-score models.</w:t>
      </w:r>
    </w:p>
    <w:p w14:paraId="445AFAF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Furthermore, advanced Bayesian techniques are being explored for their potential in detecting and mitigating sophisticated attacks. Mechanisms like </w:t>
      </w:r>
      <w:r>
        <w:rPr>
          <w:rFonts w:ascii="Google Sans Text" w:eastAsia="Google Sans Text" w:hAnsi="Google Sans Text" w:cs="Google Sans Text"/>
          <w:b/>
        </w:rPr>
        <w:t>Peer Prediction</w:t>
      </w:r>
      <w:r>
        <w:rPr>
          <w:rFonts w:ascii="Google Sans Text" w:eastAsia="Google Sans Text" w:hAnsi="Google Sans Text" w:cs="Google Sans Text"/>
        </w:rPr>
        <w:t xml:space="preserve"> and </w:t>
      </w:r>
      <w:r>
        <w:rPr>
          <w:rFonts w:ascii="Google Sans Text" w:eastAsia="Google Sans Text" w:hAnsi="Google Sans Text" w:cs="Google Sans Text"/>
          <w:b/>
        </w:rPr>
        <w:t>Bayesian Truth Serum</w:t>
      </w:r>
      <w:r>
        <w:rPr>
          <w:rFonts w:ascii="Google Sans Text" w:eastAsia="Google Sans Text" w:hAnsi="Google Sans Text" w:cs="Google Sans Text"/>
        </w:rPr>
        <w:t xml:space="preserve"> are designed to incentivize agents to report their observations truthfully. They work by rewarding agents not for reporting a specific outcome, but for reporting a signal that is statistically consistent with the signals reported by other peers. This makes it difficult for a small collusive group to lie effectively, as their reports would be statistically anomalous compared to the reports of the honest majority. These methods provide a formal, game-theoretic foundation for identifying collusive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by </w:t>
      </w:r>
      <w:proofErr w:type="spellStart"/>
      <w:r>
        <w:rPr>
          <w:rFonts w:ascii="Google Sans Text" w:eastAsia="Google Sans Text" w:hAnsi="Google Sans Text" w:cs="Google Sans Text"/>
        </w:rPr>
        <w:t>analyzing</w:t>
      </w:r>
      <w:proofErr w:type="spellEnd"/>
      <w:r>
        <w:rPr>
          <w:rFonts w:ascii="Google Sans Text" w:eastAsia="Google Sans Text" w:hAnsi="Google Sans Text" w:cs="Google Sans Text"/>
        </w:rPr>
        <w:t xml:space="preserve"> the probabilistic structure of the feedback itself.</w:t>
      </w:r>
      <w:r>
        <w:rPr>
          <w:rFonts w:ascii="Google Sans Text" w:eastAsia="Google Sans Text" w:hAnsi="Google Sans Text" w:cs="Google Sans Text"/>
          <w:sz w:val="24"/>
          <w:szCs w:val="24"/>
          <w:vertAlign w:val="superscript"/>
        </w:rPr>
        <w:t>51</w:t>
      </w:r>
    </w:p>
    <w:p w14:paraId="715BB4EB"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 xml:space="preserve">The move from deterministic to probabilistic models marks a significant maturation in the field of computational trust. It reflects a shift in philosophy from asking "What is a peer's score?" to asking "How certain are we about a peer's likely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This explicit management of uncertainty is not merely a mathematical refinement; it is a more accurate reflection of the P2P environment, where information is always partial and potentially deceptive. Systems that can reason about their own confidence in a reputation assessment are better equipped to make robust decisions, for example, by acting more cautiously when uncertainty is high and more decisively when it is low. This capability is essential for building the next generation of resilient and intelligent decentralized systems.</w:t>
      </w:r>
    </w:p>
    <w:p w14:paraId="4B5F4670" w14:textId="77777777" w:rsidR="00C34335" w:rsidRPr="00C34335" w:rsidRDefault="00C34335" w:rsidP="00C34335">
      <w:pPr>
        <w:pBdr>
          <w:top w:val="nil"/>
          <w:left w:val="nil"/>
          <w:bottom w:val="nil"/>
          <w:right w:val="nil"/>
          <w:between w:val="nil"/>
        </w:pBdr>
        <w:spacing w:line="275" w:lineRule="auto"/>
        <w:rPr>
          <w:rFonts w:ascii="Google Sans Text" w:hAnsi="Google Sans Text" w:cs="Google Sans Text" w:hint="eastAsia"/>
        </w:rPr>
      </w:pPr>
      <w:r w:rsidRPr="00C34335">
        <w:rPr>
          <w:rFonts w:ascii="Google Sans Text" w:hAnsi="Google Sans Text" w:cs="Google Sans Text" w:hint="eastAsia"/>
        </w:rPr>
        <w:t>貝葉斯推理提供了另一個強大的機率框架來建模信任，尤其適用於處理多方面且與上下文相關的評估。</w:t>
      </w:r>
      <w:r w:rsidRPr="00C34335">
        <w:rPr>
          <w:rFonts w:ascii="Google Sans Text" w:hAnsi="Google Sans Text" w:cs="Google Sans Text" w:hint="eastAsia"/>
        </w:rPr>
        <w:t xml:space="preserve"> 2 </w:t>
      </w:r>
      <w:r w:rsidRPr="00C34335">
        <w:rPr>
          <w:rFonts w:ascii="Google Sans Text" w:hAnsi="Google Sans Text" w:cs="Google Sans Text" w:hint="eastAsia"/>
        </w:rPr>
        <w:t>貝葉斯模型並非依賴單一指標，而是使用機率依賴關係網絡來推理不確定性下的信任。</w:t>
      </w:r>
    </w:p>
    <w:p w14:paraId="211E0657" w14:textId="77777777" w:rsidR="00C34335" w:rsidRPr="00C34335" w:rsidRDefault="00C34335" w:rsidP="00C34335">
      <w:pPr>
        <w:pBdr>
          <w:top w:val="nil"/>
          <w:left w:val="nil"/>
          <w:bottom w:val="nil"/>
          <w:right w:val="nil"/>
          <w:between w:val="nil"/>
        </w:pBdr>
        <w:spacing w:line="275" w:lineRule="auto"/>
        <w:rPr>
          <w:rFonts w:ascii="Google Sans Text" w:hAnsi="Google Sans Text" w:cs="Google Sans Text" w:hint="eastAsia"/>
        </w:rPr>
      </w:pPr>
      <w:r w:rsidRPr="00C34335">
        <w:rPr>
          <w:rFonts w:ascii="Google Sans Text" w:hAnsi="Google Sans Text" w:cs="Google Sans Text" w:hint="eastAsia"/>
        </w:rPr>
        <w:t>貝葉斯網路是一種有向無環圖，其中節點表示隨機變量，邊表示條件依賴。在信任情境中，這些變數可以表示對等體服務的不同面向。例如，一個簡單的網路可能有一個根節點，表示對等體的整體可信度（例如，一個二元變數：「值得信賴」或「不值得信賴」）。然後，該根節點將具有多個子葉節點，這些子葉節點代表事務的特定可觀察方面，例如「檔案品質」（例如，「高」、「中」、「低」），「下載速度」（例如，「快」、「中」、「慢」）或「檔案類型」（例如，「音樂」、「軟體」）。</w:t>
      </w:r>
      <w:r w:rsidRPr="00C34335">
        <w:rPr>
          <w:rFonts w:ascii="Google Sans Text" w:hAnsi="Google Sans Text" w:cs="Google Sans Text" w:hint="eastAsia"/>
        </w:rPr>
        <w:t xml:space="preserve"> 21</w:t>
      </w:r>
    </w:p>
    <w:p w14:paraId="17E5EE4E" w14:textId="77777777" w:rsidR="00C34335" w:rsidRPr="00C34335" w:rsidRDefault="00C34335" w:rsidP="00C34335">
      <w:pPr>
        <w:pBdr>
          <w:top w:val="nil"/>
          <w:left w:val="nil"/>
          <w:bottom w:val="nil"/>
          <w:right w:val="nil"/>
          <w:between w:val="nil"/>
        </w:pBdr>
        <w:spacing w:line="275" w:lineRule="auto"/>
        <w:rPr>
          <w:rFonts w:ascii="Google Sans Text" w:hAnsi="Google Sans Text" w:cs="Google Sans Text" w:hint="eastAsia"/>
        </w:rPr>
      </w:pPr>
      <w:r w:rsidRPr="00C34335">
        <w:rPr>
          <w:rFonts w:ascii="Google Sans Text" w:hAnsi="Google Sans Text" w:cs="Google Sans Text" w:hint="eastAsia"/>
        </w:rPr>
        <w:t>這些變數之間的關係由與每個節點關聯的條件機率表</w:t>
      </w:r>
      <w:r w:rsidRPr="00C34335">
        <w:rPr>
          <w:rFonts w:ascii="Google Sans Text" w:hAnsi="Google Sans Text" w:cs="Google Sans Text" w:hint="eastAsia"/>
        </w:rPr>
        <w:t xml:space="preserve"> (CPT) </w:t>
      </w:r>
      <w:r w:rsidRPr="00C34335">
        <w:rPr>
          <w:rFonts w:ascii="Google Sans Text" w:hAnsi="Google Sans Text" w:cs="Google Sans Text" w:hint="eastAsia"/>
        </w:rPr>
        <w:t>量化。子節點的</w:t>
      </w:r>
      <w:r w:rsidRPr="00C34335">
        <w:rPr>
          <w:rFonts w:ascii="Google Sans Text" w:hAnsi="Google Sans Text" w:cs="Google Sans Text" w:hint="eastAsia"/>
        </w:rPr>
        <w:t xml:space="preserve"> CPT </w:t>
      </w:r>
      <w:r w:rsidRPr="00C34335">
        <w:rPr>
          <w:rFonts w:ascii="Google Sans Text" w:hAnsi="Google Sans Text" w:cs="Google Sans Text" w:hint="eastAsia"/>
        </w:rPr>
        <w:t>指定了在給定其父節點值的情況下，該子節點取其每個可能值的機率。例如，「文件品質」的</w:t>
      </w:r>
      <w:r w:rsidRPr="00C34335">
        <w:rPr>
          <w:rFonts w:ascii="Google Sans Text" w:hAnsi="Google Sans Text" w:cs="Google Sans Text" w:hint="eastAsia"/>
        </w:rPr>
        <w:t xml:space="preserve"> CPT </w:t>
      </w:r>
      <w:r w:rsidRPr="00C34335">
        <w:rPr>
          <w:rFonts w:ascii="Google Sans Text" w:hAnsi="Google Sans Text" w:cs="Google Sans Text" w:hint="eastAsia"/>
        </w:rPr>
        <w:t>將包含類似</w:t>
      </w:r>
      <w:r w:rsidRPr="00C34335">
        <w:rPr>
          <w:rFonts w:ascii="Google Sans Text" w:hAnsi="Google Sans Text" w:cs="Google Sans Text" w:hint="eastAsia"/>
        </w:rPr>
        <w:t xml:space="preserve"> P(</w:t>
      </w:r>
      <w:r w:rsidRPr="00C34335">
        <w:rPr>
          <w:rFonts w:ascii="Google Sans Text" w:hAnsi="Google Sans Text" w:cs="Google Sans Text" w:hint="eastAsia"/>
        </w:rPr>
        <w:t>文件品質</w:t>
      </w:r>
      <w:r w:rsidRPr="00C34335">
        <w:rPr>
          <w:rFonts w:ascii="Google Sans Text" w:hAnsi="Google Sans Text" w:cs="Google Sans Text" w:hint="eastAsia"/>
        </w:rPr>
        <w:t>=</w:t>
      </w:r>
      <w:r w:rsidRPr="00C34335">
        <w:rPr>
          <w:rFonts w:ascii="Google Sans Text" w:hAnsi="Google Sans Text" w:cs="Google Sans Text" w:hint="eastAsia"/>
        </w:rPr>
        <w:t>「高」∣可信度</w:t>
      </w:r>
      <w:r w:rsidRPr="00C34335">
        <w:rPr>
          <w:rFonts w:ascii="Google Sans Text" w:hAnsi="Google Sans Text" w:cs="Google Sans Text" w:hint="eastAsia"/>
        </w:rPr>
        <w:t>=</w:t>
      </w:r>
      <w:r w:rsidRPr="00C34335">
        <w:rPr>
          <w:rFonts w:ascii="Google Sans Text" w:hAnsi="Google Sans Text" w:cs="Google Sans Text" w:hint="eastAsia"/>
        </w:rPr>
        <w:t>「可信」</w:t>
      </w:r>
      <w:r w:rsidRPr="00C34335">
        <w:rPr>
          <w:rFonts w:ascii="Google Sans Text" w:hAnsi="Google Sans Text" w:cs="Google Sans Text" w:hint="eastAsia"/>
        </w:rPr>
        <w:t xml:space="preserve">) </w:t>
      </w:r>
      <w:r w:rsidRPr="00C34335">
        <w:rPr>
          <w:rFonts w:ascii="Google Sans Text" w:hAnsi="Google Sans Text" w:cs="Google Sans Text" w:hint="eastAsia"/>
        </w:rPr>
        <w:t>的機率。</w:t>
      </w:r>
      <w:r w:rsidRPr="00C34335">
        <w:rPr>
          <w:rFonts w:ascii="Google Sans Text" w:hAnsi="Google Sans Text" w:cs="Google Sans Text" w:hint="eastAsia"/>
        </w:rPr>
        <w:t xml:space="preserve"> 21</w:t>
      </w:r>
    </w:p>
    <w:p w14:paraId="6AF3F0BD" w14:textId="77777777" w:rsidR="00C34335" w:rsidRPr="00C34335" w:rsidRDefault="00C34335" w:rsidP="00C34335">
      <w:pPr>
        <w:pBdr>
          <w:top w:val="nil"/>
          <w:left w:val="nil"/>
          <w:bottom w:val="nil"/>
          <w:right w:val="nil"/>
          <w:between w:val="nil"/>
        </w:pBdr>
        <w:spacing w:line="275" w:lineRule="auto"/>
        <w:rPr>
          <w:rFonts w:ascii="Google Sans Text" w:hAnsi="Google Sans Text" w:cs="Google Sans Text" w:hint="eastAsia"/>
        </w:rPr>
      </w:pPr>
      <w:r w:rsidRPr="00C34335">
        <w:rPr>
          <w:rFonts w:ascii="Google Sans Text" w:hAnsi="Google Sans Text" w:cs="Google Sans Text" w:hint="eastAsia"/>
        </w:rPr>
        <w:t>這種方法的強大之處在於使用貝葉斯規則進行推理。在觀察到來自交易的證據（例如，文件品質為「高」）後，對等點可以更新其對未觀察到的「可信度」變數的信念。它可以計算在給定證據的情況下，對等點值得信賴的後驗機率。這允許進行高度精細且特定於上下文的信任查詢。對等點不僅可以詢問“對等點</w:t>
      </w:r>
      <w:r w:rsidRPr="00C34335">
        <w:rPr>
          <w:rFonts w:ascii="Google Sans Text" w:hAnsi="Google Sans Text" w:cs="Google Sans Text" w:hint="eastAsia"/>
        </w:rPr>
        <w:t xml:space="preserve"> X </w:t>
      </w:r>
      <w:r w:rsidRPr="00C34335">
        <w:rPr>
          <w:rFonts w:ascii="Google Sans Text" w:hAnsi="Google Sans Text" w:cs="Google Sans Text" w:hint="eastAsia"/>
        </w:rPr>
        <w:t>有多值得信賴？”，還可以通過計算條件概率</w:t>
      </w:r>
      <w:r w:rsidRPr="00C34335">
        <w:rPr>
          <w:rFonts w:ascii="Google Sans Text" w:hAnsi="Google Sans Text" w:cs="Google Sans Text" w:hint="eastAsia"/>
        </w:rPr>
        <w:t xml:space="preserve"> P(</w:t>
      </w:r>
      <w:r w:rsidRPr="00C34335">
        <w:rPr>
          <w:rFonts w:ascii="Google Sans Text" w:hAnsi="Google Sans Text" w:cs="Google Sans Text" w:hint="eastAsia"/>
        </w:rPr>
        <w:t>可信度∣文件質量</w:t>
      </w:r>
      <w:r w:rsidRPr="00C34335">
        <w:rPr>
          <w:rFonts w:ascii="Google Sans Text" w:hAnsi="Google Sans Text" w:cs="Google Sans Text" w:hint="eastAsia"/>
        </w:rPr>
        <w:t>=</w:t>
      </w:r>
      <w:r w:rsidRPr="00C34335">
        <w:rPr>
          <w:rFonts w:ascii="Google Sans Text" w:hAnsi="Google Sans Text" w:cs="Google Sans Text" w:hint="eastAsia"/>
        </w:rPr>
        <w:t>“高”，文件類型</w:t>
      </w:r>
      <w:r w:rsidRPr="00C34335">
        <w:rPr>
          <w:rFonts w:ascii="Google Sans Text" w:hAnsi="Google Sans Text" w:cs="Google Sans Text" w:hint="eastAsia"/>
        </w:rPr>
        <w:t>=</w:t>
      </w:r>
      <w:r w:rsidRPr="00C34335">
        <w:rPr>
          <w:rFonts w:ascii="Google Sans Text" w:hAnsi="Google Sans Text" w:cs="Google Sans Text" w:hint="eastAsia"/>
        </w:rPr>
        <w:t>“音樂”</w:t>
      </w:r>
      <w:r w:rsidRPr="00C34335">
        <w:rPr>
          <w:rFonts w:ascii="Google Sans Text" w:hAnsi="Google Sans Text" w:cs="Google Sans Text" w:hint="eastAsia"/>
        </w:rPr>
        <w:t xml:space="preserve">) </w:t>
      </w:r>
      <w:r w:rsidRPr="00C34335">
        <w:rPr>
          <w:rFonts w:ascii="Google Sans Text" w:hAnsi="Google Sans Text" w:cs="Google Sans Text" w:hint="eastAsia"/>
        </w:rPr>
        <w:t>來詢問“對等點</w:t>
      </w:r>
      <w:r w:rsidRPr="00C34335">
        <w:rPr>
          <w:rFonts w:ascii="Google Sans Text" w:hAnsi="Google Sans Text" w:cs="Google Sans Text" w:hint="eastAsia"/>
        </w:rPr>
        <w:t xml:space="preserve"> X </w:t>
      </w:r>
      <w:r w:rsidRPr="00C34335">
        <w:rPr>
          <w:rFonts w:ascii="Google Sans Text" w:hAnsi="Google Sans Text" w:cs="Google Sans Text" w:hint="eastAsia"/>
        </w:rPr>
        <w:t>提供高質量音樂文件值得信賴的概率是多少？”。</w:t>
      </w:r>
      <w:r w:rsidRPr="00C34335">
        <w:rPr>
          <w:rFonts w:ascii="Google Sans Text" w:hAnsi="Google Sans Text" w:cs="Google Sans Text" w:hint="eastAsia"/>
        </w:rPr>
        <w:t xml:space="preserve"> 21 </w:t>
      </w:r>
      <w:r w:rsidRPr="00C34335">
        <w:rPr>
          <w:rFonts w:ascii="Google Sans Text" w:hAnsi="Google Sans Text" w:cs="Google Sans Text" w:hint="eastAsia"/>
        </w:rPr>
        <w:t>這種對差異化信任建模的能力是相對於單一評分模型的顯著優勢。</w:t>
      </w:r>
    </w:p>
    <w:p w14:paraId="2B676AAA" w14:textId="77777777" w:rsidR="00C34335" w:rsidRPr="00C34335" w:rsidRDefault="00C34335" w:rsidP="00C34335">
      <w:pPr>
        <w:pBdr>
          <w:top w:val="nil"/>
          <w:left w:val="nil"/>
          <w:bottom w:val="nil"/>
          <w:right w:val="nil"/>
          <w:between w:val="nil"/>
        </w:pBdr>
        <w:spacing w:line="275" w:lineRule="auto"/>
        <w:rPr>
          <w:rFonts w:ascii="Google Sans Text" w:hAnsi="Google Sans Text" w:cs="Google Sans Text" w:hint="eastAsia"/>
        </w:rPr>
      </w:pPr>
      <w:r w:rsidRPr="00C34335">
        <w:rPr>
          <w:rFonts w:ascii="Google Sans Text" w:hAnsi="Google Sans Text" w:cs="Google Sans Text" w:hint="eastAsia"/>
        </w:rPr>
        <w:t>此外，人們正在探索先進的貝葉斯技術，以期發現並緩解複雜攻擊的潛力。諸如對等點預測和貝葉斯真值血清之類的機制旨在激勵代理如實報告其觀察結果。它們的工作原理是，獎勵代理並非</w:t>
      </w:r>
      <w:r w:rsidRPr="00C34335">
        <w:rPr>
          <w:rFonts w:ascii="Google Sans Text" w:hAnsi="Google Sans Text" w:cs="Google Sans Text" w:hint="eastAsia"/>
        </w:rPr>
        <w:lastRenderedPageBreak/>
        <w:t>因為報告了特定的結果，而是報告了與其他同伴報告的信號在統計上一致的信號。這使得一小群合謀者難以有效地撒謊，因為他們的報告與大多數誠實者的報告相比，在統計上存在異常。這些方法透過分析回饋本身的機率結構，為識別合謀行為提供了一個正式的博弈論基礎。</w:t>
      </w:r>
      <w:r w:rsidRPr="00C34335">
        <w:rPr>
          <w:rFonts w:ascii="Google Sans Text" w:hAnsi="Google Sans Text" w:cs="Google Sans Text" w:hint="eastAsia"/>
        </w:rPr>
        <w:t xml:space="preserve"> 51</w:t>
      </w:r>
    </w:p>
    <w:p w14:paraId="4DD2D19E" w14:textId="3973B3BB" w:rsidR="00C34335" w:rsidRPr="00C34335" w:rsidRDefault="00C34335" w:rsidP="00C34335">
      <w:pPr>
        <w:pBdr>
          <w:top w:val="nil"/>
          <w:left w:val="nil"/>
          <w:bottom w:val="nil"/>
          <w:right w:val="nil"/>
          <w:between w:val="nil"/>
        </w:pBdr>
        <w:spacing w:line="275" w:lineRule="auto"/>
        <w:rPr>
          <w:rFonts w:ascii="Google Sans Text" w:hAnsi="Google Sans Text" w:cs="Google Sans Text" w:hint="eastAsia"/>
        </w:rPr>
      </w:pPr>
      <w:r w:rsidRPr="00C34335">
        <w:rPr>
          <w:rFonts w:ascii="Google Sans Text" w:hAnsi="Google Sans Text" w:cs="Google Sans Text" w:hint="eastAsia"/>
        </w:rPr>
        <w:t>從確定性模型到機率模型的轉變標誌著計算信任領域的顯著成熟。它反映了哲學上的轉變，從詢問「同伴的分數是多少？」到詢問「我們對同儕可能的行為有多確定？」。這種對不確定性的明確管理不僅僅是數學上的改進；它更準確地反映了</w:t>
      </w:r>
      <w:r w:rsidRPr="00C34335">
        <w:rPr>
          <w:rFonts w:ascii="Google Sans Text" w:hAnsi="Google Sans Text" w:cs="Google Sans Text" w:hint="eastAsia"/>
        </w:rPr>
        <w:t>P2P</w:t>
      </w:r>
      <w:r w:rsidRPr="00C34335">
        <w:rPr>
          <w:rFonts w:ascii="Google Sans Text" w:hAnsi="Google Sans Text" w:cs="Google Sans Text" w:hint="eastAsia"/>
        </w:rPr>
        <w:t>環境，在</w:t>
      </w:r>
      <w:r w:rsidRPr="00C34335">
        <w:rPr>
          <w:rFonts w:ascii="Google Sans Text" w:hAnsi="Google Sans Text" w:cs="Google Sans Text" w:hint="eastAsia"/>
        </w:rPr>
        <w:t>P2P</w:t>
      </w:r>
      <w:r w:rsidRPr="00C34335">
        <w:rPr>
          <w:rFonts w:ascii="Google Sans Text" w:hAnsi="Google Sans Text" w:cs="Google Sans Text" w:hint="eastAsia"/>
        </w:rPr>
        <w:t>環境中，資訊總是片面的，並且可能具有欺騙性。能夠推理自身對聲譽評估的信心的系統更有能力做出穩健的決策，例如，在高不確定性時採取更謹慎的行動，而在低不確定性時採取更果斷的行動。這種能力對於建構下一代彈性和智慧的分散系統至關重要。</w:t>
      </w:r>
    </w:p>
    <w:p w14:paraId="6638829F"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20F7F34B"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Table 1: Comparative Analysis of Core Trust Models</w:t>
      </w:r>
    </w:p>
    <w:p w14:paraId="633D3C71"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3F449DBB"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following table provides a comparative analysis of the computational models discussed, highlighting their core mechanics, outputs, and key characteristics. This synthesis facilitates the selection of an appropriate model based on specific application requirements regarding accuracy, scalability, and robustness.</w:t>
      </w:r>
    </w:p>
    <w:p w14:paraId="4663F13D"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FC4A46" w:rsidRPr="00D06CF0" w14:paraId="2466E236"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32A96FE"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Feature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3EF3BFC"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Simple Aggregation</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BDCDE62"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proofErr w:type="spellStart"/>
            <w:r w:rsidRPr="00D06CF0">
              <w:rPr>
                <w:rFonts w:ascii="Google Sans Text" w:eastAsia="Google Sans Text" w:hAnsi="Google Sans Text" w:cs="Google Sans Text"/>
                <w:highlight w:val="yellow"/>
              </w:rPr>
              <w:t>EigenTrust</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34C2A0C"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proofErr w:type="spellStart"/>
            <w:r w:rsidRPr="00D06CF0">
              <w:rPr>
                <w:rFonts w:ascii="Google Sans Text" w:eastAsia="Google Sans Text" w:hAnsi="Google Sans Text" w:cs="Google Sans Text"/>
                <w:highlight w:val="yellow"/>
              </w:rPr>
              <w:t>PeerTrust</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BF5DD08"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Beta Reputation System</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22D7179"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Bayesian Networks</w:t>
            </w:r>
          </w:p>
        </w:tc>
      </w:tr>
      <w:tr w:rsidR="00FC4A46" w:rsidRPr="00D06CF0" w14:paraId="06343706"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A00EE64"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b/>
                <w:highlight w:val="yellow"/>
              </w:rPr>
            </w:pPr>
            <w:r w:rsidRPr="00D06CF0">
              <w:rPr>
                <w:rFonts w:ascii="Google Sans Text" w:eastAsia="Google Sans Text" w:hAnsi="Google Sans Text" w:cs="Google Sans Text"/>
                <w:b/>
                <w:highlight w:val="yellow"/>
              </w:rPr>
              <w:t>Computational Method</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0C6225C"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Summation/Averaging</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C20E775"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Power Iteration (Eigenvector)</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55C4AA5"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Weighted Aggregation</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0A87F4C"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Beta PDF Expectation</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B285AE7"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Bayesian Inference</w:t>
            </w:r>
          </w:p>
        </w:tc>
      </w:tr>
      <w:tr w:rsidR="00FC4A46" w:rsidRPr="00D06CF0" w14:paraId="4FAA43DB"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C2F9243"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b/>
                <w:highlight w:val="yellow"/>
              </w:rPr>
            </w:pPr>
            <w:r w:rsidRPr="00D06CF0">
              <w:rPr>
                <w:rFonts w:ascii="Google Sans Text" w:eastAsia="Google Sans Text" w:hAnsi="Google Sans Text" w:cs="Google Sans Text"/>
                <w:b/>
                <w:highlight w:val="yellow"/>
              </w:rPr>
              <w:t>Reputation Output</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80AC6D7"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Single Scalar</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07B1048"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Global Rank Vector</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2C5C65"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Single Scalar (Contextual)</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CE1580D"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Probability Distribution</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BFBA309"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Conditional Probabilities</w:t>
            </w:r>
          </w:p>
        </w:tc>
      </w:tr>
      <w:tr w:rsidR="00FC4A46" w:rsidRPr="00D06CF0" w14:paraId="1D6B7555"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1FA17DD"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b/>
                <w:highlight w:val="yellow"/>
              </w:rPr>
            </w:pPr>
            <w:r w:rsidRPr="00D06CF0">
              <w:rPr>
                <w:rFonts w:ascii="Google Sans Text" w:eastAsia="Google Sans Text" w:hAnsi="Google Sans Text" w:cs="Google Sans Text"/>
                <w:b/>
                <w:highlight w:val="yellow"/>
              </w:rPr>
              <w:t>Data Requirements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2725FA4"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Positive/Negative counts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8CBCEB2"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Full transaction graph (or local views)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DC584BE"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Multi-faceted feedback</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D82442A"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Positive/Negative counts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97DE29C"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Evidence for multiple variables</w:t>
            </w:r>
          </w:p>
        </w:tc>
      </w:tr>
      <w:tr w:rsidR="00FC4A46" w:rsidRPr="00D06CF0" w14:paraId="12BD05F4"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E80FE9E"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b/>
                <w:highlight w:val="yellow"/>
              </w:rPr>
            </w:pPr>
            <w:r w:rsidRPr="00D06CF0">
              <w:rPr>
                <w:rFonts w:ascii="Google Sans Text" w:eastAsia="Google Sans Text" w:hAnsi="Google Sans Text" w:cs="Google Sans Text"/>
                <w:b/>
                <w:highlight w:val="yellow"/>
              </w:rPr>
              <w:t>Key Parameters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5B4CAD6"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3D672F9"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Pre-trusted peers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5057E6B"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5 factors (credibility, context)</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ECF9F0A"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r, s, forgetting factor</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E155078"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CPTs, prior probabilities</w:t>
            </w:r>
          </w:p>
        </w:tc>
      </w:tr>
      <w:tr w:rsidR="00FC4A46" w:rsidRPr="00D06CF0" w14:paraId="68670929"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89A2CF1"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b/>
                <w:highlight w:val="yellow"/>
              </w:rPr>
            </w:pPr>
            <w:r w:rsidRPr="00D06CF0">
              <w:rPr>
                <w:rFonts w:ascii="Google Sans Text" w:eastAsia="Google Sans Text" w:hAnsi="Google Sans Text" w:cs="Google Sans Text"/>
                <w:b/>
                <w:highlight w:val="yellow"/>
              </w:rPr>
              <w:t>Handles Uncertainty?</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DBB0872"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No</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B3FD0A9"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No (point value)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A34B5AA"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No (point value)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32A2588"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Yes (explicitly via PDF)</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2EEA61B"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Yes (explicitly via probabilities)</w:t>
            </w:r>
          </w:p>
        </w:tc>
      </w:tr>
      <w:tr w:rsidR="00FC4A46" w:rsidRPr="00D06CF0" w14:paraId="6C9FA49F"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3D7624E"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b/>
                <w:highlight w:val="yellow"/>
              </w:rPr>
            </w:pPr>
            <w:r w:rsidRPr="00D06CF0">
              <w:rPr>
                <w:rFonts w:ascii="Google Sans Text" w:eastAsia="Google Sans Text" w:hAnsi="Google Sans Text" w:cs="Google Sans Text"/>
                <w:b/>
                <w:highlight w:val="yellow"/>
              </w:rPr>
              <w:t>Context-Awareness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8E32035"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No</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574AE1"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No (Global)</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BE04101"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Yes (TCF, CCF)</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52A7DBC"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Limited (via time)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A265BE1" w14:textId="77777777" w:rsidR="00FC4A46" w:rsidRPr="00D06CF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D06CF0">
              <w:rPr>
                <w:rFonts w:ascii="Google Sans Text" w:eastAsia="Google Sans Text" w:hAnsi="Google Sans Text" w:cs="Google Sans Text"/>
                <w:highlight w:val="yellow"/>
              </w:rPr>
              <w:t xml:space="preserve">Yes (explicitly </w:t>
            </w:r>
            <w:proofErr w:type="spellStart"/>
            <w:r w:rsidRPr="00D06CF0">
              <w:rPr>
                <w:rFonts w:ascii="Google Sans Text" w:eastAsia="Google Sans Text" w:hAnsi="Google Sans Text" w:cs="Google Sans Text"/>
                <w:highlight w:val="yellow"/>
              </w:rPr>
              <w:t>modeled</w:t>
            </w:r>
            <w:proofErr w:type="spellEnd"/>
            <w:r w:rsidRPr="00D06CF0">
              <w:rPr>
                <w:rFonts w:ascii="Google Sans Text" w:eastAsia="Google Sans Text" w:hAnsi="Google Sans Text" w:cs="Google Sans Text"/>
                <w:highlight w:val="yellow"/>
              </w:rPr>
              <w:t>)</w:t>
            </w:r>
          </w:p>
        </w:tc>
      </w:tr>
      <w:tr w:rsidR="00FC4A46" w:rsidRPr="00E73E20" w14:paraId="5F7D1FCC"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37B5874" w14:textId="77777777" w:rsidR="00FC4A46" w:rsidRPr="00E73E20" w:rsidRDefault="00000000">
            <w:pPr>
              <w:pBdr>
                <w:top w:val="nil"/>
                <w:left w:val="nil"/>
                <w:bottom w:val="nil"/>
                <w:right w:val="nil"/>
                <w:between w:val="nil"/>
              </w:pBdr>
              <w:spacing w:line="275" w:lineRule="auto"/>
              <w:rPr>
                <w:rFonts w:ascii="Google Sans Text" w:eastAsia="Google Sans Text" w:hAnsi="Google Sans Text" w:cs="Google Sans Text"/>
                <w:b/>
                <w:highlight w:val="yellow"/>
              </w:rPr>
            </w:pPr>
            <w:r w:rsidRPr="00E73E20">
              <w:rPr>
                <w:rFonts w:ascii="Google Sans Text" w:eastAsia="Google Sans Text" w:hAnsi="Google Sans Text" w:cs="Google Sans Text"/>
                <w:b/>
                <w:highlight w:val="yellow"/>
              </w:rPr>
              <w:t>Scalability</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DFD3B2C" w14:textId="77777777" w:rsidR="00FC4A46" w:rsidRPr="00E73E2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E73E20">
              <w:rPr>
                <w:rFonts w:ascii="Google Sans Text" w:eastAsia="Google Sans Text" w:hAnsi="Google Sans Text" w:cs="Google Sans Text"/>
                <w:highlight w:val="yellow"/>
              </w:rPr>
              <w:t>High (if centralized)</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6D3E971" w14:textId="77777777" w:rsidR="00FC4A46" w:rsidRPr="00E73E2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E73E20">
              <w:rPr>
                <w:rFonts w:ascii="Google Sans Text" w:eastAsia="Google Sans Text" w:hAnsi="Google Sans Text" w:cs="Google Sans Text"/>
                <w:highlight w:val="yellow"/>
              </w:rPr>
              <w:t>Moderate (messaging overhead)</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AAF619A" w14:textId="77777777" w:rsidR="00FC4A46" w:rsidRPr="00E73E2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E73E20">
              <w:rPr>
                <w:rFonts w:ascii="Google Sans Text" w:eastAsia="Google Sans Text" w:hAnsi="Google Sans Text" w:cs="Google Sans Text"/>
                <w:highlight w:val="yellow"/>
              </w:rPr>
              <w:t>Moderate (data collection)</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5402AB6" w14:textId="77777777" w:rsidR="00FC4A46" w:rsidRPr="00E73E2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E73E20">
              <w:rPr>
                <w:rFonts w:ascii="Google Sans Text" w:eastAsia="Google Sans Text" w:hAnsi="Google Sans Text" w:cs="Google Sans Text"/>
                <w:highlight w:val="yellow"/>
              </w:rPr>
              <w:t>High</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9B352D3" w14:textId="77777777" w:rsidR="00FC4A46" w:rsidRPr="00E73E20" w:rsidRDefault="00000000">
            <w:pPr>
              <w:pBdr>
                <w:top w:val="nil"/>
                <w:left w:val="nil"/>
                <w:bottom w:val="nil"/>
                <w:right w:val="nil"/>
                <w:between w:val="nil"/>
              </w:pBdr>
              <w:spacing w:line="275" w:lineRule="auto"/>
              <w:rPr>
                <w:rFonts w:ascii="Google Sans Text" w:eastAsia="Google Sans Text" w:hAnsi="Google Sans Text" w:cs="Google Sans Text"/>
                <w:highlight w:val="yellow"/>
              </w:rPr>
            </w:pPr>
            <w:r w:rsidRPr="00E73E20">
              <w:rPr>
                <w:rFonts w:ascii="Google Sans Text" w:eastAsia="Google Sans Text" w:hAnsi="Google Sans Text" w:cs="Google Sans Text"/>
                <w:highlight w:val="yellow"/>
              </w:rPr>
              <w:t>Potentially low (complex nets)</w:t>
            </w:r>
          </w:p>
        </w:tc>
      </w:tr>
    </w:tbl>
    <w:p w14:paraId="20DC00FF" w14:textId="77777777" w:rsidR="00A723EF" w:rsidRPr="00A723EF" w:rsidRDefault="00A723EF" w:rsidP="00A723EF">
      <w:pPr>
        <w:pBdr>
          <w:top w:val="nil"/>
          <w:left w:val="nil"/>
          <w:bottom w:val="nil"/>
          <w:right w:val="nil"/>
          <w:between w:val="nil"/>
        </w:pBdr>
        <w:spacing w:line="275" w:lineRule="auto"/>
        <w:rPr>
          <w:rFonts w:ascii="Google Sans Text" w:hAnsi="Google Sans Text" w:cs="Google Sans Text"/>
          <w:highlight w:val="yellow"/>
        </w:rPr>
      </w:pPr>
      <w:r w:rsidRPr="00A723EF">
        <w:rPr>
          <w:rFonts w:ascii="Google Sans Text" w:hAnsi="Google Sans Text" w:cs="Google Sans Text"/>
          <w:highlight w:val="yellow"/>
        </w:rPr>
        <w:t>假設你正在設計一個</w:t>
      </w:r>
      <w:r w:rsidRPr="00A723EF">
        <w:rPr>
          <w:rFonts w:ascii="Google Sans Text" w:hAnsi="Google Sans Text" w:cs="Google Sans Text"/>
          <w:highlight w:val="yellow"/>
        </w:rPr>
        <w:t xml:space="preserve"> P2P </w:t>
      </w:r>
      <w:r w:rsidRPr="00A723EF">
        <w:rPr>
          <w:rFonts w:ascii="Google Sans Text" w:hAnsi="Google Sans Text" w:cs="Google Sans Text"/>
          <w:highlight w:val="yellow"/>
        </w:rPr>
        <w:t>金流系統，像是</w:t>
      </w:r>
      <w:r w:rsidRPr="00A723EF">
        <w:rPr>
          <w:rFonts w:ascii="Google Sans Text" w:hAnsi="Google Sans Text" w:cs="Google Sans Text"/>
          <w:highlight w:val="yellow"/>
        </w:rPr>
        <w:t xml:space="preserve"> Lightning Network</w:t>
      </w:r>
      <w:r w:rsidRPr="00A723EF">
        <w:rPr>
          <w:rFonts w:ascii="Google Sans Text" w:hAnsi="Google Sans Text" w:cs="Google Sans Text"/>
          <w:highlight w:val="yellow"/>
        </w:rPr>
        <w:t>：</w:t>
      </w:r>
    </w:p>
    <w:p w14:paraId="331F0949" w14:textId="77777777" w:rsidR="00A723EF" w:rsidRPr="00A723EF" w:rsidRDefault="00A723EF" w:rsidP="00A723EF">
      <w:pPr>
        <w:pBdr>
          <w:top w:val="nil"/>
          <w:left w:val="nil"/>
          <w:bottom w:val="nil"/>
          <w:right w:val="nil"/>
          <w:between w:val="nil"/>
        </w:pBdr>
        <w:spacing w:line="275" w:lineRule="auto"/>
        <w:rPr>
          <w:rFonts w:ascii="Google Sans Text" w:hAnsi="Google Sans Text" w:cs="Google Sans Text"/>
          <w:b/>
          <w:bCs/>
          <w:highlight w:val="yellow"/>
        </w:rPr>
      </w:pPr>
      <w:r w:rsidRPr="00A723EF">
        <w:rPr>
          <w:rFonts w:ascii="Google Sans Text" w:hAnsi="Google Sans Text" w:cs="Google Sans Text"/>
          <w:b/>
          <w:bCs/>
          <w:highlight w:val="yellow"/>
        </w:rPr>
        <w:lastRenderedPageBreak/>
        <w:t>你可以問自己幾個問題：</w:t>
      </w:r>
    </w:p>
    <w:p w14:paraId="48B3F668" w14:textId="77777777" w:rsidR="00A723EF" w:rsidRPr="00A723EF" w:rsidRDefault="00A723EF" w:rsidP="00A723EF">
      <w:pPr>
        <w:numPr>
          <w:ilvl w:val="0"/>
          <w:numId w:val="21"/>
        </w:numPr>
        <w:pBdr>
          <w:top w:val="nil"/>
          <w:left w:val="nil"/>
          <w:bottom w:val="nil"/>
          <w:right w:val="nil"/>
          <w:between w:val="nil"/>
        </w:pBdr>
        <w:spacing w:line="275" w:lineRule="auto"/>
        <w:rPr>
          <w:rFonts w:ascii="Google Sans Text" w:hAnsi="Google Sans Text" w:cs="Google Sans Text"/>
          <w:highlight w:val="yellow"/>
        </w:rPr>
      </w:pPr>
      <w:r w:rsidRPr="00A723EF">
        <w:rPr>
          <w:rFonts w:ascii="Google Sans Text" w:hAnsi="Google Sans Text" w:cs="Google Sans Text"/>
          <w:b/>
          <w:bCs/>
          <w:highlight w:val="yellow"/>
        </w:rPr>
        <w:t>我需不需要考慮信任的不確定性？</w:t>
      </w:r>
      <w:r w:rsidRPr="00A723EF">
        <w:rPr>
          <w:rFonts w:ascii="Google Sans Text" w:hAnsi="Google Sans Text" w:cs="Google Sans Text"/>
          <w:highlight w:val="yellow"/>
        </w:rPr>
        <w:br/>
      </w:r>
      <w:r w:rsidRPr="00A723EF">
        <w:rPr>
          <w:rFonts w:ascii="Google Sans Text" w:hAnsi="Google Sans Text" w:cs="Google Sans Text"/>
          <w:highlight w:val="yellow"/>
        </w:rPr>
        <w:t xml:space="preserve">　</w:t>
      </w:r>
      <w:r w:rsidRPr="00A723EF">
        <w:rPr>
          <w:rFonts w:ascii="Segoe UI Emoji" w:hAnsi="Segoe UI Emoji" w:cs="Segoe UI Emoji"/>
          <w:highlight w:val="yellow"/>
        </w:rPr>
        <w:t>👉</w:t>
      </w:r>
      <w:r w:rsidRPr="00A723EF">
        <w:rPr>
          <w:rFonts w:ascii="Google Sans Text" w:hAnsi="Google Sans Text" w:cs="Google Sans Text"/>
          <w:highlight w:val="yellow"/>
        </w:rPr>
        <w:t xml:space="preserve"> </w:t>
      </w:r>
      <w:r w:rsidRPr="00A723EF">
        <w:rPr>
          <w:rFonts w:ascii="Google Sans Text" w:hAnsi="Google Sans Text" w:cs="Google Sans Text"/>
          <w:highlight w:val="yellow"/>
        </w:rPr>
        <w:t>那就選</w:t>
      </w:r>
      <w:r w:rsidRPr="00A723EF">
        <w:rPr>
          <w:rFonts w:ascii="Google Sans Text" w:hAnsi="Google Sans Text" w:cs="Google Sans Text"/>
          <w:highlight w:val="yellow"/>
        </w:rPr>
        <w:t xml:space="preserve"> Beta </w:t>
      </w:r>
      <w:r w:rsidRPr="00A723EF">
        <w:rPr>
          <w:rFonts w:ascii="Google Sans Text" w:hAnsi="Google Sans Text" w:cs="Google Sans Text"/>
          <w:highlight w:val="yellow"/>
        </w:rPr>
        <w:t>系統或貝葉斯網路（因為它們輸出的是機率分布）</w:t>
      </w:r>
    </w:p>
    <w:p w14:paraId="3B00D929" w14:textId="77777777" w:rsidR="00A723EF" w:rsidRPr="00A723EF" w:rsidRDefault="00A723EF" w:rsidP="00A723EF">
      <w:pPr>
        <w:numPr>
          <w:ilvl w:val="0"/>
          <w:numId w:val="21"/>
        </w:numPr>
        <w:pBdr>
          <w:top w:val="nil"/>
          <w:left w:val="nil"/>
          <w:bottom w:val="nil"/>
          <w:right w:val="nil"/>
          <w:between w:val="nil"/>
        </w:pBdr>
        <w:spacing w:line="275" w:lineRule="auto"/>
        <w:rPr>
          <w:rFonts w:ascii="Google Sans Text" w:hAnsi="Google Sans Text" w:cs="Google Sans Text"/>
          <w:highlight w:val="yellow"/>
        </w:rPr>
      </w:pPr>
      <w:r w:rsidRPr="00A723EF">
        <w:rPr>
          <w:rFonts w:ascii="Google Sans Text" w:hAnsi="Google Sans Text" w:cs="Google Sans Text"/>
          <w:b/>
          <w:bCs/>
          <w:highlight w:val="yellow"/>
        </w:rPr>
        <w:t>這個節點有上下文行為嗎？（例如：對</w:t>
      </w:r>
      <w:r w:rsidRPr="00A723EF">
        <w:rPr>
          <w:rFonts w:ascii="Google Sans Text" w:hAnsi="Google Sans Text" w:cs="Google Sans Text"/>
          <w:b/>
          <w:bCs/>
          <w:highlight w:val="yellow"/>
        </w:rPr>
        <w:t xml:space="preserve"> A </w:t>
      </w:r>
      <w:r w:rsidRPr="00A723EF">
        <w:rPr>
          <w:rFonts w:ascii="Google Sans Text" w:hAnsi="Google Sans Text" w:cs="Google Sans Text"/>
          <w:b/>
          <w:bCs/>
          <w:highlight w:val="yellow"/>
        </w:rPr>
        <w:t>好，對</w:t>
      </w:r>
      <w:r w:rsidRPr="00A723EF">
        <w:rPr>
          <w:rFonts w:ascii="Google Sans Text" w:hAnsi="Google Sans Text" w:cs="Google Sans Text"/>
          <w:b/>
          <w:bCs/>
          <w:highlight w:val="yellow"/>
        </w:rPr>
        <w:t xml:space="preserve"> B </w:t>
      </w:r>
      <w:r w:rsidRPr="00A723EF">
        <w:rPr>
          <w:rFonts w:ascii="Google Sans Text" w:hAnsi="Google Sans Text" w:cs="Google Sans Text"/>
          <w:b/>
          <w:bCs/>
          <w:highlight w:val="yellow"/>
        </w:rPr>
        <w:t>壞）</w:t>
      </w:r>
      <w:r w:rsidRPr="00A723EF">
        <w:rPr>
          <w:rFonts w:ascii="Google Sans Text" w:hAnsi="Google Sans Text" w:cs="Google Sans Text"/>
          <w:highlight w:val="yellow"/>
        </w:rPr>
        <w:br/>
      </w:r>
      <w:r w:rsidRPr="00A723EF">
        <w:rPr>
          <w:rFonts w:ascii="Google Sans Text" w:hAnsi="Google Sans Text" w:cs="Google Sans Text"/>
          <w:highlight w:val="yellow"/>
        </w:rPr>
        <w:t xml:space="preserve">　</w:t>
      </w:r>
      <w:r w:rsidRPr="00A723EF">
        <w:rPr>
          <w:rFonts w:ascii="Segoe UI Emoji" w:hAnsi="Segoe UI Emoji" w:cs="Segoe UI Emoji"/>
          <w:highlight w:val="yellow"/>
        </w:rPr>
        <w:t>👉</w:t>
      </w:r>
      <w:r w:rsidRPr="00A723EF">
        <w:rPr>
          <w:rFonts w:ascii="Google Sans Text" w:hAnsi="Google Sans Text" w:cs="Google Sans Text"/>
          <w:highlight w:val="yellow"/>
        </w:rPr>
        <w:t xml:space="preserve"> </w:t>
      </w:r>
      <w:r w:rsidRPr="00A723EF">
        <w:rPr>
          <w:rFonts w:ascii="Google Sans Text" w:hAnsi="Google Sans Text" w:cs="Google Sans Text"/>
          <w:highlight w:val="yellow"/>
        </w:rPr>
        <w:t>那</w:t>
      </w:r>
      <w:r w:rsidRPr="00A723EF">
        <w:rPr>
          <w:rFonts w:ascii="Google Sans Text" w:hAnsi="Google Sans Text" w:cs="Google Sans Text"/>
          <w:highlight w:val="yellow"/>
        </w:rPr>
        <w:t xml:space="preserve"> </w:t>
      </w:r>
      <w:proofErr w:type="spellStart"/>
      <w:r w:rsidRPr="00A723EF">
        <w:rPr>
          <w:rFonts w:ascii="Google Sans Text" w:hAnsi="Google Sans Text" w:cs="Google Sans Text"/>
          <w:highlight w:val="yellow"/>
        </w:rPr>
        <w:t>PeerTrust</w:t>
      </w:r>
      <w:proofErr w:type="spellEnd"/>
      <w:r w:rsidRPr="00A723EF">
        <w:rPr>
          <w:rFonts w:ascii="Google Sans Text" w:hAnsi="Google Sans Text" w:cs="Google Sans Text"/>
          <w:highlight w:val="yellow"/>
        </w:rPr>
        <w:t xml:space="preserve"> </w:t>
      </w:r>
      <w:r w:rsidRPr="00A723EF">
        <w:rPr>
          <w:rFonts w:ascii="Google Sans Text" w:hAnsi="Google Sans Text" w:cs="Google Sans Text"/>
          <w:highlight w:val="yellow"/>
        </w:rPr>
        <w:t>或貝葉斯網路比較好，因為有</w:t>
      </w:r>
      <w:r w:rsidRPr="00A723EF">
        <w:rPr>
          <w:rFonts w:ascii="Google Sans Text" w:hAnsi="Google Sans Text" w:cs="Google Sans Text"/>
          <w:highlight w:val="yellow"/>
        </w:rPr>
        <w:t xml:space="preserve"> Context-Awareness</w:t>
      </w:r>
      <w:r w:rsidRPr="00A723EF">
        <w:rPr>
          <w:rFonts w:ascii="Google Sans Text" w:hAnsi="Google Sans Text" w:cs="Google Sans Text"/>
          <w:highlight w:val="yellow"/>
        </w:rPr>
        <w:t>。</w:t>
      </w:r>
    </w:p>
    <w:p w14:paraId="2A97CA85" w14:textId="77777777" w:rsidR="00A723EF" w:rsidRPr="00A723EF" w:rsidRDefault="00A723EF" w:rsidP="00A723EF">
      <w:pPr>
        <w:numPr>
          <w:ilvl w:val="0"/>
          <w:numId w:val="21"/>
        </w:numPr>
        <w:pBdr>
          <w:top w:val="nil"/>
          <w:left w:val="nil"/>
          <w:bottom w:val="nil"/>
          <w:right w:val="nil"/>
          <w:between w:val="nil"/>
        </w:pBdr>
        <w:spacing w:line="275" w:lineRule="auto"/>
        <w:rPr>
          <w:rFonts w:ascii="Google Sans Text" w:hAnsi="Google Sans Text" w:cs="Google Sans Text"/>
          <w:highlight w:val="yellow"/>
        </w:rPr>
      </w:pPr>
      <w:r w:rsidRPr="00A723EF">
        <w:rPr>
          <w:rFonts w:ascii="Google Sans Text" w:hAnsi="Google Sans Text" w:cs="Google Sans Text"/>
          <w:b/>
          <w:bCs/>
          <w:highlight w:val="yellow"/>
        </w:rPr>
        <w:t>我的系統有數百萬節點，能撐得住嗎？</w:t>
      </w:r>
      <w:r w:rsidRPr="00A723EF">
        <w:rPr>
          <w:rFonts w:ascii="Google Sans Text" w:hAnsi="Google Sans Text" w:cs="Google Sans Text"/>
          <w:highlight w:val="yellow"/>
        </w:rPr>
        <w:br/>
      </w:r>
      <w:r w:rsidRPr="00A723EF">
        <w:rPr>
          <w:rFonts w:ascii="Google Sans Text" w:hAnsi="Google Sans Text" w:cs="Google Sans Text"/>
          <w:highlight w:val="yellow"/>
        </w:rPr>
        <w:t xml:space="preserve">　</w:t>
      </w:r>
      <w:r w:rsidRPr="00A723EF">
        <w:rPr>
          <w:rFonts w:ascii="Segoe UI Emoji" w:hAnsi="Segoe UI Emoji" w:cs="Segoe UI Emoji"/>
          <w:highlight w:val="yellow"/>
        </w:rPr>
        <w:t>👉</w:t>
      </w:r>
      <w:r w:rsidRPr="00A723EF">
        <w:rPr>
          <w:rFonts w:ascii="Google Sans Text" w:hAnsi="Google Sans Text" w:cs="Google Sans Text"/>
          <w:highlight w:val="yellow"/>
        </w:rPr>
        <w:t xml:space="preserve"> </w:t>
      </w:r>
      <w:r w:rsidRPr="00A723EF">
        <w:rPr>
          <w:rFonts w:ascii="Google Sans Text" w:hAnsi="Google Sans Text" w:cs="Google Sans Text"/>
          <w:highlight w:val="yellow"/>
        </w:rPr>
        <w:t>那</w:t>
      </w:r>
      <w:r w:rsidRPr="00A723EF">
        <w:rPr>
          <w:rFonts w:ascii="Google Sans Text" w:hAnsi="Google Sans Text" w:cs="Google Sans Text"/>
          <w:highlight w:val="yellow"/>
        </w:rPr>
        <w:t xml:space="preserve"> Beta </w:t>
      </w:r>
      <w:r w:rsidRPr="00A723EF">
        <w:rPr>
          <w:rFonts w:ascii="Google Sans Text" w:hAnsi="Google Sans Text" w:cs="Google Sans Text"/>
          <w:highlight w:val="yellow"/>
        </w:rPr>
        <w:t>系統或簡單加總較適合，因為它們有高擴展性。</w:t>
      </w:r>
    </w:p>
    <w:p w14:paraId="661756A1" w14:textId="77777777" w:rsidR="00A723EF" w:rsidRDefault="00A723EF">
      <w:pPr>
        <w:pBdr>
          <w:top w:val="nil"/>
          <w:left w:val="nil"/>
          <w:bottom w:val="nil"/>
          <w:right w:val="nil"/>
          <w:between w:val="nil"/>
        </w:pBdr>
        <w:spacing w:line="275" w:lineRule="auto"/>
        <w:rPr>
          <w:rFonts w:ascii="Google Sans Text" w:hAnsi="Google Sans Text" w:cs="Google Sans Text"/>
        </w:rPr>
      </w:pPr>
    </w:p>
    <w:p w14:paraId="5E39C952" w14:textId="32CC63A4"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Source: Synthesized from.</w:t>
      </w:r>
      <w:r>
        <w:rPr>
          <w:rFonts w:ascii="Google Sans Text" w:eastAsia="Google Sans Text" w:hAnsi="Google Sans Text" w:cs="Google Sans Text"/>
          <w:sz w:val="24"/>
          <w:szCs w:val="24"/>
          <w:vertAlign w:val="superscript"/>
        </w:rPr>
        <w:t>1</w:t>
      </w:r>
    </w:p>
    <w:p w14:paraId="69ED446D"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4E66EA2E" w14:textId="15BE3A63" w:rsidR="00FC4A46"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 xml:space="preserve">Section 4: A Taxonomy of Attacks and </w:t>
      </w:r>
      <w:proofErr w:type="spellStart"/>
      <w:r>
        <w:rPr>
          <w:rFonts w:ascii="Google Sans" w:eastAsia="Google Sans" w:hAnsi="Google Sans" w:cs="Google Sans"/>
        </w:rPr>
        <w:t>Defense</w:t>
      </w:r>
      <w:proofErr w:type="spellEnd"/>
      <w:r>
        <w:rPr>
          <w:rFonts w:ascii="Google Sans" w:eastAsia="Google Sans" w:hAnsi="Google Sans" w:cs="Google Sans"/>
        </w:rPr>
        <w:t xml:space="preserve"> Postures</w:t>
      </w:r>
      <w:r w:rsidR="00636224" w:rsidRPr="00636224">
        <w:rPr>
          <w:rFonts w:ascii="PMingLiU" w:eastAsia="PMingLiU" w:hAnsi="PMingLiU" w:cs="PMingLiU" w:hint="eastAsia"/>
        </w:rPr>
        <w:t>攻擊和防禦姿態的分類</w:t>
      </w:r>
    </w:p>
    <w:p w14:paraId="5D32C5B8"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7FD809F8"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The efficacy of any trust and reputation system is ultimately determined by its resilience to attack. Malicious peers continuously devise new strategies to manipulate their reputation scores, undermine the standing of honest peers, and exploit system vulnerabilities for their own gain. A robust T&amp;R system must be designed with a clear understanding of the threat landscape. Attacks can be broadly classified into two major categories: those that target the identity of peers and those that target the information (feedback) they provide.</w:t>
      </w:r>
    </w:p>
    <w:p w14:paraId="2284C722" w14:textId="301B873D" w:rsidR="00636224" w:rsidRPr="00636224" w:rsidRDefault="00636224">
      <w:pPr>
        <w:pBdr>
          <w:top w:val="nil"/>
          <w:left w:val="nil"/>
          <w:bottom w:val="nil"/>
          <w:right w:val="nil"/>
          <w:between w:val="nil"/>
        </w:pBdr>
        <w:spacing w:line="275" w:lineRule="auto"/>
        <w:rPr>
          <w:rFonts w:ascii="Google Sans Text" w:hAnsi="Google Sans Text" w:cs="Google Sans Text" w:hint="eastAsia"/>
        </w:rPr>
      </w:pPr>
      <w:r w:rsidRPr="00636224">
        <w:rPr>
          <w:rFonts w:ascii="Google Sans Text" w:hAnsi="Google Sans Text" w:cs="Google Sans Text" w:hint="eastAsia"/>
        </w:rPr>
        <w:t>任何信任和聲譽系統的有效性最終都取決於其抵禦攻擊的能力。惡意節點會不斷設計新策略來操縱自身聲譽評分，損害誠實節點的地位，並利用系統漏洞謀取私利。一個強大的信任和聲譽系統必須在清晰理解威脅情勢的基礎上進行設計。攻擊大致可分為兩大類：針對節點身分的攻擊和針對其提供的資訊（回饋）的攻擊。</w:t>
      </w:r>
    </w:p>
    <w:p w14:paraId="1E035F0A"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0261C480"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4.1 Identity-Based Attacks</w:t>
      </w:r>
    </w:p>
    <w:p w14:paraId="7BBC0903"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77B29FDD"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These attacks exploit the mechanisms by which peers are identified within the network. In many P2P systems, identities are cheap to create and are not tied to a persistent, real-world entity, creating opportunities for manipulation.</w:t>
      </w:r>
    </w:p>
    <w:p w14:paraId="557DA0E4" w14:textId="77777777" w:rsidR="002056D1" w:rsidRPr="002056D1" w:rsidRDefault="002056D1">
      <w:pPr>
        <w:pBdr>
          <w:top w:val="nil"/>
          <w:left w:val="nil"/>
          <w:bottom w:val="nil"/>
          <w:right w:val="nil"/>
          <w:between w:val="nil"/>
        </w:pBdr>
        <w:spacing w:line="275" w:lineRule="auto"/>
        <w:rPr>
          <w:rFonts w:ascii="Google Sans Text" w:hAnsi="Google Sans Text" w:cs="Google Sans Text" w:hint="eastAsia"/>
        </w:rPr>
      </w:pPr>
    </w:p>
    <w:p w14:paraId="1AABE815"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4FF33EC7" w14:textId="77777777" w:rsidR="00FC4A46" w:rsidRDefault="00000000">
      <w:pPr>
        <w:pStyle w:val="Heading4"/>
        <w:spacing w:before="0" w:line="275" w:lineRule="auto"/>
        <w:rPr>
          <w:rFonts w:ascii="Google Sans" w:eastAsia="Google Sans" w:hAnsi="Google Sans" w:cs="Google Sans"/>
        </w:rPr>
      </w:pPr>
      <w:r>
        <w:rPr>
          <w:rFonts w:ascii="Google Sans" w:eastAsia="Google Sans" w:hAnsi="Google Sans" w:cs="Google Sans"/>
        </w:rPr>
        <w:t>4.1.1 The Sybil Attack</w:t>
      </w:r>
    </w:p>
    <w:p w14:paraId="41BC2745"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6A3B46C6"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Sybil attack is one of the most fundamental and damaging threats to a decentralized reputation system.</w:t>
      </w:r>
      <w:r>
        <w:rPr>
          <w:rFonts w:ascii="Google Sans Text" w:eastAsia="Google Sans Text" w:hAnsi="Google Sans Text" w:cs="Google Sans Text"/>
          <w:sz w:val="24"/>
          <w:szCs w:val="24"/>
          <w:vertAlign w:val="superscript"/>
        </w:rPr>
        <w:t>55</w:t>
      </w:r>
      <w:r>
        <w:rPr>
          <w:rFonts w:ascii="Google Sans Text" w:eastAsia="Google Sans Text" w:hAnsi="Google Sans Text" w:cs="Google Sans Text"/>
        </w:rPr>
        <w:t xml:space="preserve"> In this attack, a single malicious entity illegitimately creates and controls a large number of pseudonymous identities, known as "Sybils".</w:t>
      </w:r>
      <w:r>
        <w:rPr>
          <w:rFonts w:ascii="Google Sans Text" w:eastAsia="Google Sans Text" w:hAnsi="Google Sans Text" w:cs="Google Sans Text"/>
          <w:sz w:val="24"/>
          <w:szCs w:val="24"/>
          <w:vertAlign w:val="superscript"/>
        </w:rPr>
        <w:t>55</w:t>
      </w:r>
      <w:r>
        <w:rPr>
          <w:rFonts w:ascii="Google Sans Text" w:eastAsia="Google Sans Text" w:hAnsi="Google Sans Text" w:cs="Google Sans Text"/>
        </w:rPr>
        <w:t xml:space="preserve"> The name is derived from </w:t>
      </w:r>
      <w:r>
        <w:rPr>
          <w:rFonts w:ascii="Google Sans Text" w:eastAsia="Google Sans Text" w:hAnsi="Google Sans Text" w:cs="Google Sans Text"/>
        </w:rPr>
        <w:lastRenderedPageBreak/>
        <w:t>the subject of a book about a woman diagnosed with dissociative identity disorder, reflecting the attacker's use of multiple identities.</w:t>
      </w:r>
      <w:r>
        <w:rPr>
          <w:rFonts w:ascii="Google Sans Text" w:eastAsia="Google Sans Text" w:hAnsi="Google Sans Text" w:cs="Google Sans Text"/>
          <w:sz w:val="24"/>
          <w:szCs w:val="24"/>
          <w:vertAlign w:val="superscript"/>
        </w:rPr>
        <w:t>57</w:t>
      </w:r>
    </w:p>
    <w:p w14:paraId="7F17096B"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The </w:t>
      </w:r>
      <w:r>
        <w:rPr>
          <w:rFonts w:ascii="Google Sans Text" w:eastAsia="Google Sans Text" w:hAnsi="Google Sans Text" w:cs="Google Sans Text"/>
          <w:b/>
        </w:rPr>
        <w:t>mechanics</w:t>
      </w:r>
      <w:r>
        <w:rPr>
          <w:rFonts w:ascii="Google Sans Text" w:eastAsia="Google Sans Text" w:hAnsi="Google Sans Text" w:cs="Google Sans Text"/>
        </w:rPr>
        <w:t xml:space="preserve"> of the attack are straightforward: the adversary uses its legion of Sybil identities to gain a disproportionately large influence over the network's collective decision-making processes. These fake identities can be used to out-vote honest peers in a consensus protocol, provide an overwhelming number of positive ratings for a colluding partner (a form of ballot-stuffing), or slander an honest competitor with negative feedback.</w:t>
      </w:r>
      <w:r>
        <w:rPr>
          <w:rFonts w:ascii="Google Sans Text" w:eastAsia="Google Sans Text" w:hAnsi="Google Sans Text" w:cs="Google Sans Text"/>
          <w:sz w:val="24"/>
          <w:szCs w:val="24"/>
          <w:vertAlign w:val="superscript"/>
        </w:rPr>
        <w:t>57</w:t>
      </w:r>
      <w:r>
        <w:rPr>
          <w:rFonts w:ascii="Google Sans Text" w:eastAsia="Google Sans Text" w:hAnsi="Google Sans Text" w:cs="Google Sans Text"/>
        </w:rPr>
        <w:t xml:space="preserve"> In its most extreme form, a Sybil attack can be used to mount a</w:t>
      </w:r>
    </w:p>
    <w:p w14:paraId="31D158D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51% attack</w:t>
      </w:r>
      <w:r>
        <w:rPr>
          <w:rFonts w:ascii="Google Sans Text" w:eastAsia="Google Sans Text" w:hAnsi="Google Sans Text" w:cs="Google Sans Text"/>
        </w:rPr>
        <w:t xml:space="preserve">, where the attacker gains control of </w:t>
      </w:r>
      <w:proofErr w:type="gramStart"/>
      <w:r>
        <w:rPr>
          <w:rFonts w:ascii="Google Sans Text" w:eastAsia="Google Sans Text" w:hAnsi="Google Sans Text" w:cs="Google Sans Text"/>
        </w:rPr>
        <w:t>the majority of</w:t>
      </w:r>
      <w:proofErr w:type="gramEnd"/>
      <w:r>
        <w:rPr>
          <w:rFonts w:ascii="Google Sans Text" w:eastAsia="Google Sans Text" w:hAnsi="Google Sans Text" w:cs="Google Sans Text"/>
        </w:rPr>
        <w:t xml:space="preserve"> the network's power (e.g., voting power or hash rate), allowing it to rewrite transaction history, block legitimate transactions, and fundamentally compromise the integrity of the system.</w:t>
      </w:r>
      <w:r>
        <w:rPr>
          <w:rFonts w:ascii="Google Sans Text" w:eastAsia="Google Sans Text" w:hAnsi="Google Sans Text" w:cs="Google Sans Text"/>
          <w:sz w:val="24"/>
          <w:szCs w:val="24"/>
          <w:vertAlign w:val="superscript"/>
        </w:rPr>
        <w:t>58</w:t>
      </w:r>
    </w:p>
    <w:p w14:paraId="474AEE07"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w:t>
      </w:r>
      <w:r>
        <w:rPr>
          <w:rFonts w:ascii="Google Sans Text" w:eastAsia="Google Sans Text" w:hAnsi="Google Sans Text" w:cs="Google Sans Text"/>
          <w:b/>
        </w:rPr>
        <w:t>impact</w:t>
      </w:r>
      <w:r>
        <w:rPr>
          <w:rFonts w:ascii="Google Sans Text" w:eastAsia="Google Sans Text" w:hAnsi="Google Sans Text" w:cs="Google Sans Text"/>
        </w:rPr>
        <w:t xml:space="preserve"> of a Sybil attack is catastrophic for any reputation system that relies on the principle of "one identity, one vote." It completely undermines the statistical basis of feedback aggregation, as the attacker can generate an arbitrary amount of seemingly independent corroboration for any claim.</w:t>
      </w:r>
      <w:r>
        <w:rPr>
          <w:rFonts w:ascii="Google Sans Text" w:eastAsia="Google Sans Text" w:hAnsi="Google Sans Text" w:cs="Google Sans Text"/>
          <w:sz w:val="24"/>
          <w:szCs w:val="24"/>
          <w:vertAlign w:val="superscript"/>
        </w:rPr>
        <w:t>55</w:t>
      </w:r>
    </w:p>
    <w:p w14:paraId="209A50EC"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b/>
        </w:rPr>
        <w:t>Defenses</w:t>
      </w:r>
      <w:proofErr w:type="spellEnd"/>
      <w:r>
        <w:rPr>
          <w:rFonts w:ascii="Google Sans Text" w:eastAsia="Google Sans Text" w:hAnsi="Google Sans Text" w:cs="Google Sans Text"/>
        </w:rPr>
        <w:t xml:space="preserve"> against the Sybil attack primarily focus on making the creation of identities costly or verifiable.</w:t>
      </w:r>
    </w:p>
    <w:p w14:paraId="5B1F210F" w14:textId="77777777" w:rsidR="00FC4A46"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rPr>
        <w:t>Economic Costs:</w:t>
      </w:r>
      <w:r>
        <w:rPr>
          <w:rFonts w:ascii="Google Sans Text" w:eastAsia="Google Sans Text" w:hAnsi="Google Sans Text" w:cs="Google Sans Text"/>
        </w:rPr>
        <w:t xml:space="preserve"> Requiring a proof-of-work (requiring computational effort) or proof-of-stake (requiring a financial deposit) makes it economically infeasible for an attacker to create a vast number of identities.</w:t>
      </w:r>
      <w:r>
        <w:rPr>
          <w:rFonts w:ascii="Google Sans Text" w:eastAsia="Google Sans Text" w:hAnsi="Google Sans Text" w:cs="Google Sans Text"/>
          <w:sz w:val="24"/>
          <w:szCs w:val="24"/>
          <w:vertAlign w:val="superscript"/>
        </w:rPr>
        <w:t>55</w:t>
      </w:r>
    </w:p>
    <w:p w14:paraId="5444268C" w14:textId="77777777" w:rsidR="00FC4A46"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rPr>
        <w:t>Identity Validation:</w:t>
      </w:r>
      <w:r>
        <w:rPr>
          <w:rFonts w:ascii="Google Sans Text" w:eastAsia="Google Sans Text" w:hAnsi="Google Sans Text" w:cs="Google Sans Text"/>
        </w:rPr>
        <w:t xml:space="preserve"> This involves linking network identities to a resource that is difficult to forge. This can be done through a centralized authority that verifies real-world credentials (e.g., via credit card or phone number), though this sacrifices anonymity and introduces a central point of failure.</w:t>
      </w:r>
      <w:r>
        <w:rPr>
          <w:rFonts w:ascii="Google Sans Text" w:eastAsia="Google Sans Text" w:hAnsi="Google Sans Text" w:cs="Google Sans Text"/>
          <w:sz w:val="24"/>
          <w:szCs w:val="24"/>
          <w:vertAlign w:val="superscript"/>
        </w:rPr>
        <w:t>55</w:t>
      </w:r>
      <w:r>
        <w:rPr>
          <w:rFonts w:ascii="Google Sans Text" w:eastAsia="Google Sans Text" w:hAnsi="Google Sans Text" w:cs="Google Sans Text"/>
        </w:rPr>
        <w:t xml:space="preserve"> A decentralized alternative is the use of</w:t>
      </w:r>
      <w:r>
        <w:rPr>
          <w:rFonts w:eastAsia="Arial"/>
          <w:color w:val="000000"/>
        </w:rPr>
        <w:br/>
      </w:r>
      <w:r>
        <w:rPr>
          <w:rFonts w:ascii="Google Sans Text" w:eastAsia="Google Sans Text" w:hAnsi="Google Sans Text" w:cs="Google Sans Text"/>
          <w:b/>
        </w:rPr>
        <w:t>social trust graphs</w:t>
      </w:r>
      <w:r>
        <w:rPr>
          <w:rFonts w:ascii="Google Sans Text" w:eastAsia="Google Sans Text" w:hAnsi="Google Sans Text" w:cs="Google Sans Text"/>
        </w:rPr>
        <w:t>, where new identities must be vouched for by existing, trusted members of the network, limiting the rate at which an attacker can introduce Sybils.</w:t>
      </w:r>
      <w:r>
        <w:rPr>
          <w:rFonts w:ascii="Google Sans Text" w:eastAsia="Google Sans Text" w:hAnsi="Google Sans Text" w:cs="Google Sans Text"/>
          <w:sz w:val="24"/>
          <w:szCs w:val="24"/>
          <w:vertAlign w:val="superscript"/>
        </w:rPr>
        <w:t>57</w:t>
      </w:r>
    </w:p>
    <w:p w14:paraId="5587AA7D" w14:textId="77777777" w:rsidR="00FC4A46" w:rsidRPr="003177B4"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rPr>
        <w:t>System-Level Policies:</w:t>
      </w:r>
      <w:r>
        <w:rPr>
          <w:rFonts w:ascii="Google Sans Text" w:eastAsia="Google Sans Text" w:hAnsi="Google Sans Text" w:cs="Google Sans Text"/>
        </w:rPr>
        <w:t xml:space="preserve"> Assigning a very low initial reputation to all newcomers ensures that new (and therefore potentially Sybil) identities have little to no influence until they have earned trust through positive interactions.</w:t>
      </w:r>
      <w:r>
        <w:rPr>
          <w:rFonts w:ascii="Google Sans Text" w:eastAsia="Google Sans Text" w:hAnsi="Google Sans Text" w:cs="Google Sans Text"/>
          <w:sz w:val="24"/>
          <w:szCs w:val="24"/>
          <w:vertAlign w:val="superscript"/>
        </w:rPr>
        <w:t>61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2720"/>
        <w:gridCol w:w="2888"/>
      </w:tblGrid>
      <w:tr w:rsidR="00FE156B" w:rsidRPr="00FE156B" w14:paraId="4A0E3819" w14:textId="77777777" w:rsidTr="00E972F2">
        <w:trPr>
          <w:tblHeader/>
          <w:tblCellSpacing w:w="15" w:type="dxa"/>
        </w:trPr>
        <w:tc>
          <w:tcPr>
            <w:tcW w:w="0" w:type="auto"/>
            <w:vAlign w:val="center"/>
            <w:hideMark/>
          </w:tcPr>
          <w:p w14:paraId="0EBBF056" w14:textId="77777777" w:rsidR="00FE156B" w:rsidRPr="00FE156B" w:rsidRDefault="00FE156B" w:rsidP="00FE156B">
            <w:pPr>
              <w:pBdr>
                <w:top w:val="nil"/>
                <w:left w:val="nil"/>
                <w:bottom w:val="nil"/>
                <w:right w:val="nil"/>
                <w:between w:val="nil"/>
              </w:pBdr>
              <w:spacing w:line="275" w:lineRule="auto"/>
              <w:rPr>
                <w:b/>
                <w:bCs/>
                <w:highlight w:val="yellow"/>
              </w:rPr>
            </w:pPr>
            <w:r w:rsidRPr="00FE156B">
              <w:rPr>
                <w:b/>
                <w:bCs/>
                <w:highlight w:val="yellow"/>
              </w:rPr>
              <w:t>項目</w:t>
            </w:r>
          </w:p>
        </w:tc>
        <w:tc>
          <w:tcPr>
            <w:tcW w:w="0" w:type="auto"/>
            <w:vAlign w:val="center"/>
            <w:hideMark/>
          </w:tcPr>
          <w:p w14:paraId="5AFFD3E7" w14:textId="77777777" w:rsidR="00FE156B" w:rsidRPr="00FE156B" w:rsidRDefault="00FE156B" w:rsidP="00FE156B">
            <w:pPr>
              <w:pBdr>
                <w:top w:val="nil"/>
                <w:left w:val="nil"/>
                <w:bottom w:val="nil"/>
                <w:right w:val="nil"/>
                <w:between w:val="nil"/>
              </w:pBdr>
              <w:spacing w:line="275" w:lineRule="auto"/>
              <w:rPr>
                <w:b/>
                <w:bCs/>
                <w:highlight w:val="yellow"/>
              </w:rPr>
            </w:pPr>
            <w:r w:rsidRPr="00FE156B">
              <w:rPr>
                <w:b/>
                <w:bCs/>
                <w:highlight w:val="yellow"/>
              </w:rPr>
              <w:t>Identity-Based Attacks</w:t>
            </w:r>
          </w:p>
        </w:tc>
        <w:tc>
          <w:tcPr>
            <w:tcW w:w="0" w:type="auto"/>
            <w:vAlign w:val="center"/>
            <w:hideMark/>
          </w:tcPr>
          <w:p w14:paraId="23713BC2" w14:textId="77777777" w:rsidR="00FE156B" w:rsidRPr="00FE156B" w:rsidRDefault="00FE156B" w:rsidP="00FE156B">
            <w:pPr>
              <w:pBdr>
                <w:top w:val="nil"/>
                <w:left w:val="nil"/>
                <w:bottom w:val="nil"/>
                <w:right w:val="nil"/>
                <w:between w:val="nil"/>
              </w:pBdr>
              <w:spacing w:line="275" w:lineRule="auto"/>
              <w:rPr>
                <w:b/>
                <w:bCs/>
                <w:highlight w:val="yellow"/>
              </w:rPr>
            </w:pPr>
            <w:r w:rsidRPr="00FE156B">
              <w:rPr>
                <w:b/>
                <w:bCs/>
                <w:highlight w:val="yellow"/>
              </w:rPr>
              <w:t>Sybil Attack</w:t>
            </w:r>
          </w:p>
        </w:tc>
      </w:tr>
      <w:tr w:rsidR="00FE156B" w:rsidRPr="00FE156B" w14:paraId="5C1F0B66" w14:textId="77777777" w:rsidTr="00E972F2">
        <w:trPr>
          <w:tblCellSpacing w:w="15" w:type="dxa"/>
        </w:trPr>
        <w:tc>
          <w:tcPr>
            <w:tcW w:w="0" w:type="auto"/>
            <w:vAlign w:val="center"/>
            <w:hideMark/>
          </w:tcPr>
          <w:p w14:paraId="1E8B00E2"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本質</w:t>
            </w:r>
          </w:p>
        </w:tc>
        <w:tc>
          <w:tcPr>
            <w:tcW w:w="0" w:type="auto"/>
            <w:vAlign w:val="center"/>
            <w:hideMark/>
          </w:tcPr>
          <w:p w14:paraId="55ADA3DC"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利用或濫用「已有身份」</w:t>
            </w:r>
          </w:p>
        </w:tc>
        <w:tc>
          <w:tcPr>
            <w:tcW w:w="0" w:type="auto"/>
            <w:vAlign w:val="center"/>
            <w:hideMark/>
          </w:tcPr>
          <w:p w14:paraId="01740CE3"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建立「大量假身份」</w:t>
            </w:r>
          </w:p>
        </w:tc>
      </w:tr>
      <w:tr w:rsidR="00FE156B" w:rsidRPr="00FE156B" w14:paraId="59CEEEA8" w14:textId="77777777" w:rsidTr="00E972F2">
        <w:trPr>
          <w:tblCellSpacing w:w="15" w:type="dxa"/>
        </w:trPr>
        <w:tc>
          <w:tcPr>
            <w:tcW w:w="0" w:type="auto"/>
            <w:vAlign w:val="center"/>
            <w:hideMark/>
          </w:tcPr>
          <w:p w14:paraId="2E0524F8"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數量</w:t>
            </w:r>
          </w:p>
        </w:tc>
        <w:tc>
          <w:tcPr>
            <w:tcW w:w="0" w:type="auto"/>
            <w:vAlign w:val="center"/>
            <w:hideMark/>
          </w:tcPr>
          <w:p w14:paraId="16680607"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一般少數（</w:t>
            </w:r>
            <w:r w:rsidRPr="00FE156B">
              <w:rPr>
                <w:highlight w:val="yellow"/>
              </w:rPr>
              <w:t>1</w:t>
            </w:r>
            <w:r w:rsidRPr="00FE156B">
              <w:rPr>
                <w:highlight w:val="yellow"/>
              </w:rPr>
              <w:t>～幾個）</w:t>
            </w:r>
          </w:p>
        </w:tc>
        <w:tc>
          <w:tcPr>
            <w:tcW w:w="0" w:type="auto"/>
            <w:vAlign w:val="center"/>
            <w:hideMark/>
          </w:tcPr>
          <w:p w14:paraId="2FBBFC68"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通常非常多（數百上千）</w:t>
            </w:r>
          </w:p>
        </w:tc>
      </w:tr>
      <w:tr w:rsidR="00FE156B" w:rsidRPr="00FE156B" w14:paraId="6A3B29BE" w14:textId="77777777" w:rsidTr="00E972F2">
        <w:trPr>
          <w:tblCellSpacing w:w="15" w:type="dxa"/>
        </w:trPr>
        <w:tc>
          <w:tcPr>
            <w:tcW w:w="0" w:type="auto"/>
            <w:vAlign w:val="center"/>
            <w:hideMark/>
          </w:tcPr>
          <w:p w14:paraId="72A68ACE"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目標</w:t>
            </w:r>
          </w:p>
        </w:tc>
        <w:tc>
          <w:tcPr>
            <w:tcW w:w="0" w:type="auto"/>
            <w:vAlign w:val="center"/>
            <w:hideMark/>
          </w:tcPr>
          <w:p w14:paraId="7A27F0A0"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欺騙、誤導信任、竄改身份</w:t>
            </w:r>
          </w:p>
        </w:tc>
        <w:tc>
          <w:tcPr>
            <w:tcW w:w="0" w:type="auto"/>
            <w:vAlign w:val="center"/>
            <w:hideMark/>
          </w:tcPr>
          <w:p w14:paraId="69472AA0"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操控投票、信任、共識</w:t>
            </w:r>
          </w:p>
        </w:tc>
      </w:tr>
      <w:tr w:rsidR="00FE156B" w:rsidRPr="00FE156B" w14:paraId="58A897A2" w14:textId="77777777" w:rsidTr="00E972F2">
        <w:trPr>
          <w:tblCellSpacing w:w="15" w:type="dxa"/>
        </w:trPr>
        <w:tc>
          <w:tcPr>
            <w:tcW w:w="0" w:type="auto"/>
            <w:vAlign w:val="center"/>
            <w:hideMark/>
          </w:tcPr>
          <w:p w14:paraId="7ABD5442"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系統影響</w:t>
            </w:r>
          </w:p>
        </w:tc>
        <w:tc>
          <w:tcPr>
            <w:tcW w:w="0" w:type="auto"/>
            <w:vAlign w:val="center"/>
            <w:hideMark/>
          </w:tcPr>
          <w:p w14:paraId="4C5659F1"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欺騙個別用戶或節點</w:t>
            </w:r>
          </w:p>
        </w:tc>
        <w:tc>
          <w:tcPr>
            <w:tcW w:w="0" w:type="auto"/>
            <w:vAlign w:val="center"/>
            <w:hideMark/>
          </w:tcPr>
          <w:p w14:paraId="27C55708"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扭曲整體系統行為與統計</w:t>
            </w:r>
          </w:p>
        </w:tc>
      </w:tr>
      <w:tr w:rsidR="00FE156B" w:rsidRPr="00FE156B" w14:paraId="0BCE3A4D" w14:textId="77777777" w:rsidTr="00E972F2">
        <w:trPr>
          <w:tblCellSpacing w:w="15" w:type="dxa"/>
        </w:trPr>
        <w:tc>
          <w:tcPr>
            <w:tcW w:w="0" w:type="auto"/>
            <w:vAlign w:val="center"/>
            <w:hideMark/>
          </w:tcPr>
          <w:p w14:paraId="56CE17DD"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舉例</w:t>
            </w:r>
          </w:p>
        </w:tc>
        <w:tc>
          <w:tcPr>
            <w:tcW w:w="0" w:type="auto"/>
            <w:vAlign w:val="center"/>
            <w:hideMark/>
          </w:tcPr>
          <w:p w14:paraId="3B765659" w14:textId="77777777" w:rsidR="00FE156B" w:rsidRPr="00FE156B" w:rsidRDefault="00FE156B" w:rsidP="00FE156B">
            <w:pPr>
              <w:pBdr>
                <w:top w:val="nil"/>
                <w:left w:val="nil"/>
                <w:bottom w:val="nil"/>
                <w:right w:val="nil"/>
                <w:between w:val="nil"/>
              </w:pBdr>
              <w:spacing w:line="275" w:lineRule="auto"/>
              <w:rPr>
                <w:highlight w:val="yellow"/>
              </w:rPr>
            </w:pPr>
            <w:r w:rsidRPr="00FE156B">
              <w:rPr>
                <w:highlight w:val="yellow"/>
              </w:rPr>
              <w:t>冒充高信譽用戶來詐騙</w:t>
            </w:r>
          </w:p>
        </w:tc>
        <w:tc>
          <w:tcPr>
            <w:tcW w:w="0" w:type="auto"/>
            <w:vAlign w:val="center"/>
            <w:hideMark/>
          </w:tcPr>
          <w:p w14:paraId="45DB5EBC" w14:textId="77777777" w:rsidR="00FE156B" w:rsidRPr="00FE156B" w:rsidRDefault="00FE156B" w:rsidP="00FE156B">
            <w:pPr>
              <w:pBdr>
                <w:top w:val="nil"/>
                <w:left w:val="nil"/>
                <w:bottom w:val="nil"/>
                <w:right w:val="nil"/>
                <w:between w:val="nil"/>
              </w:pBdr>
              <w:spacing w:line="275" w:lineRule="auto"/>
            </w:pPr>
            <w:r w:rsidRPr="00FE156B">
              <w:rPr>
                <w:highlight w:val="yellow"/>
              </w:rPr>
              <w:t>建立</w:t>
            </w:r>
            <w:r w:rsidRPr="00FE156B">
              <w:rPr>
                <w:highlight w:val="yellow"/>
              </w:rPr>
              <w:t>1000</w:t>
            </w:r>
            <w:r w:rsidRPr="00FE156B">
              <w:rPr>
                <w:highlight w:val="yellow"/>
              </w:rPr>
              <w:t>帳號給自己灌信譽</w:t>
            </w:r>
          </w:p>
        </w:tc>
      </w:tr>
    </w:tbl>
    <w:p w14:paraId="55D1F8E7" w14:textId="77777777" w:rsidR="00FE156B" w:rsidRDefault="00FE156B" w:rsidP="003177B4">
      <w:pPr>
        <w:pBdr>
          <w:top w:val="nil"/>
          <w:left w:val="nil"/>
          <w:bottom w:val="nil"/>
          <w:right w:val="nil"/>
          <w:between w:val="nil"/>
        </w:pBdr>
        <w:spacing w:line="275" w:lineRule="auto"/>
      </w:pPr>
    </w:p>
    <w:p w14:paraId="580D1682" w14:textId="1FA9F2BD" w:rsidR="003177B4" w:rsidRDefault="003177B4" w:rsidP="003177B4">
      <w:pPr>
        <w:pBdr>
          <w:top w:val="nil"/>
          <w:left w:val="nil"/>
          <w:bottom w:val="nil"/>
          <w:right w:val="nil"/>
          <w:between w:val="nil"/>
        </w:pBdr>
        <w:spacing w:line="275" w:lineRule="auto"/>
        <w:rPr>
          <w:rFonts w:hint="eastAsia"/>
        </w:rPr>
      </w:pPr>
      <w:r>
        <w:rPr>
          <w:rFonts w:hint="eastAsia"/>
        </w:rPr>
        <w:t>態勢</w:t>
      </w:r>
    </w:p>
    <w:p w14:paraId="09255D7C" w14:textId="77777777" w:rsidR="003177B4" w:rsidRDefault="003177B4" w:rsidP="003177B4">
      <w:pPr>
        <w:pBdr>
          <w:top w:val="nil"/>
          <w:left w:val="nil"/>
          <w:bottom w:val="nil"/>
          <w:right w:val="nil"/>
          <w:between w:val="nil"/>
        </w:pBdr>
        <w:spacing w:line="275" w:lineRule="auto"/>
      </w:pPr>
    </w:p>
    <w:p w14:paraId="798012DE" w14:textId="77777777" w:rsidR="003177B4" w:rsidRDefault="003177B4" w:rsidP="003177B4">
      <w:pPr>
        <w:pBdr>
          <w:top w:val="nil"/>
          <w:left w:val="nil"/>
          <w:bottom w:val="nil"/>
          <w:right w:val="nil"/>
          <w:between w:val="nil"/>
        </w:pBdr>
        <w:spacing w:line="275" w:lineRule="auto"/>
        <w:rPr>
          <w:rFonts w:hint="eastAsia"/>
        </w:rPr>
      </w:pPr>
      <w:r>
        <w:rPr>
          <w:rFonts w:hint="eastAsia"/>
        </w:rPr>
        <w:t>任何信任和聲譽系統的有效性最終都取決於其抵禦攻擊的能力。惡意節點不斷設計新的策略來操縱其聲譽得分，破壞誠實節點的地位，並利用系統漏洞謀取私利。一個強大的信任和聲譽系統必須在清晰地了解威脅情勢的基礎上進行設計。攻擊大致可分為兩大類：針對節點身分的攻擊和針對其提供的資訊（回饋）的攻擊。</w:t>
      </w:r>
    </w:p>
    <w:p w14:paraId="4160D106" w14:textId="77777777" w:rsidR="003177B4" w:rsidRDefault="003177B4" w:rsidP="003177B4">
      <w:pPr>
        <w:pBdr>
          <w:top w:val="nil"/>
          <w:left w:val="nil"/>
          <w:bottom w:val="nil"/>
          <w:right w:val="nil"/>
          <w:between w:val="nil"/>
        </w:pBdr>
        <w:spacing w:line="275" w:lineRule="auto"/>
      </w:pPr>
    </w:p>
    <w:p w14:paraId="3A3FAF1E" w14:textId="77777777" w:rsidR="003177B4" w:rsidRDefault="003177B4" w:rsidP="003177B4">
      <w:pPr>
        <w:pBdr>
          <w:top w:val="nil"/>
          <w:left w:val="nil"/>
          <w:bottom w:val="nil"/>
          <w:right w:val="nil"/>
          <w:between w:val="nil"/>
        </w:pBdr>
        <w:spacing w:line="275" w:lineRule="auto"/>
        <w:rPr>
          <w:rFonts w:hint="eastAsia"/>
        </w:rPr>
      </w:pPr>
      <w:r>
        <w:rPr>
          <w:rFonts w:hint="eastAsia"/>
        </w:rPr>
        <w:t xml:space="preserve">4.1 </w:t>
      </w:r>
      <w:r>
        <w:rPr>
          <w:rFonts w:hint="eastAsia"/>
        </w:rPr>
        <w:t>基於身分的攻擊</w:t>
      </w:r>
    </w:p>
    <w:p w14:paraId="382DE6DE" w14:textId="77777777" w:rsidR="003177B4" w:rsidRDefault="003177B4" w:rsidP="003177B4">
      <w:pPr>
        <w:pBdr>
          <w:top w:val="nil"/>
          <w:left w:val="nil"/>
          <w:bottom w:val="nil"/>
          <w:right w:val="nil"/>
          <w:between w:val="nil"/>
        </w:pBdr>
        <w:spacing w:line="275" w:lineRule="auto"/>
      </w:pPr>
    </w:p>
    <w:p w14:paraId="53FEABBD" w14:textId="77777777" w:rsidR="003177B4" w:rsidRDefault="003177B4" w:rsidP="003177B4">
      <w:pPr>
        <w:pBdr>
          <w:top w:val="nil"/>
          <w:left w:val="nil"/>
          <w:bottom w:val="nil"/>
          <w:right w:val="nil"/>
          <w:between w:val="nil"/>
        </w:pBdr>
        <w:spacing w:line="275" w:lineRule="auto"/>
        <w:rPr>
          <w:rFonts w:hint="eastAsia"/>
        </w:rPr>
      </w:pPr>
      <w:r>
        <w:rPr>
          <w:rFonts w:hint="eastAsia"/>
        </w:rPr>
        <w:t>這些攻擊利用了網路中節點的識別機制。在許多</w:t>
      </w:r>
      <w:r>
        <w:rPr>
          <w:rFonts w:hint="eastAsia"/>
        </w:rPr>
        <w:t xml:space="preserve"> P2P </w:t>
      </w:r>
      <w:r>
        <w:rPr>
          <w:rFonts w:hint="eastAsia"/>
        </w:rPr>
        <w:t>系統中，身分創建成本低廉，並且不與持久的現實世界實體綁定，從而為操縱創造了機會。</w:t>
      </w:r>
    </w:p>
    <w:p w14:paraId="6C0F4A5F" w14:textId="77777777" w:rsidR="003177B4" w:rsidRDefault="003177B4" w:rsidP="003177B4">
      <w:pPr>
        <w:pBdr>
          <w:top w:val="nil"/>
          <w:left w:val="nil"/>
          <w:bottom w:val="nil"/>
          <w:right w:val="nil"/>
          <w:between w:val="nil"/>
        </w:pBdr>
        <w:spacing w:line="275" w:lineRule="auto"/>
      </w:pPr>
    </w:p>
    <w:p w14:paraId="21A5211D" w14:textId="77777777" w:rsidR="003177B4" w:rsidRDefault="003177B4" w:rsidP="003177B4">
      <w:pPr>
        <w:pBdr>
          <w:top w:val="nil"/>
          <w:left w:val="nil"/>
          <w:bottom w:val="nil"/>
          <w:right w:val="nil"/>
          <w:between w:val="nil"/>
        </w:pBdr>
        <w:spacing w:line="275" w:lineRule="auto"/>
        <w:rPr>
          <w:rFonts w:hint="eastAsia"/>
        </w:rPr>
      </w:pPr>
      <w:r>
        <w:rPr>
          <w:rFonts w:hint="eastAsia"/>
        </w:rPr>
        <w:t xml:space="preserve">4.1.1 </w:t>
      </w:r>
      <w:r>
        <w:rPr>
          <w:rFonts w:hint="eastAsia"/>
        </w:rPr>
        <w:t>女巫攻擊</w:t>
      </w:r>
    </w:p>
    <w:p w14:paraId="56F42016" w14:textId="77777777" w:rsidR="003177B4" w:rsidRDefault="003177B4" w:rsidP="003177B4">
      <w:pPr>
        <w:pBdr>
          <w:top w:val="nil"/>
          <w:left w:val="nil"/>
          <w:bottom w:val="nil"/>
          <w:right w:val="nil"/>
          <w:between w:val="nil"/>
        </w:pBdr>
        <w:spacing w:line="275" w:lineRule="auto"/>
      </w:pPr>
    </w:p>
    <w:p w14:paraId="6E7FE1ED" w14:textId="77777777" w:rsidR="003177B4" w:rsidRDefault="003177B4" w:rsidP="003177B4">
      <w:pPr>
        <w:pBdr>
          <w:top w:val="nil"/>
          <w:left w:val="nil"/>
          <w:bottom w:val="nil"/>
          <w:right w:val="nil"/>
          <w:between w:val="nil"/>
        </w:pBdr>
        <w:spacing w:line="275" w:lineRule="auto"/>
        <w:rPr>
          <w:rFonts w:hint="eastAsia"/>
        </w:rPr>
      </w:pPr>
      <w:r>
        <w:rPr>
          <w:rFonts w:hint="eastAsia"/>
        </w:rPr>
        <w:t>女巫攻擊是去中心化聲譽系統面臨的最根本、最具破壞性的威脅之一。</w:t>
      </w:r>
      <w:r>
        <w:rPr>
          <w:rFonts w:hint="eastAsia"/>
        </w:rPr>
        <w:t xml:space="preserve"> 55 </w:t>
      </w:r>
      <w:r>
        <w:rPr>
          <w:rFonts w:hint="eastAsia"/>
        </w:rPr>
        <w:t>在這種攻擊中，一個惡意實體非法創建並控制大量假名身份，這些身份被稱為「女巫」。</w:t>
      </w:r>
      <w:r>
        <w:rPr>
          <w:rFonts w:hint="eastAsia"/>
        </w:rPr>
        <w:t xml:space="preserve"> 55 </w:t>
      </w:r>
      <w:r>
        <w:rPr>
          <w:rFonts w:hint="eastAsia"/>
        </w:rPr>
        <w:t>這個名字源自於一本關於一位被診斷出患有分離性身分認同障礙的女性的書籍，反映了攻擊者使用多重身分的情況。</w:t>
      </w:r>
      <w:r>
        <w:rPr>
          <w:rFonts w:hint="eastAsia"/>
        </w:rPr>
        <w:t xml:space="preserve"> 57</w:t>
      </w:r>
    </w:p>
    <w:p w14:paraId="3B0B3D8E" w14:textId="77777777" w:rsidR="003177B4" w:rsidRDefault="003177B4" w:rsidP="003177B4">
      <w:pPr>
        <w:pBdr>
          <w:top w:val="nil"/>
          <w:left w:val="nil"/>
          <w:bottom w:val="nil"/>
          <w:right w:val="nil"/>
          <w:between w:val="nil"/>
        </w:pBdr>
        <w:spacing w:line="275" w:lineRule="auto"/>
        <w:rPr>
          <w:rFonts w:hint="eastAsia"/>
        </w:rPr>
      </w:pPr>
      <w:r>
        <w:rPr>
          <w:rFonts w:hint="eastAsia"/>
        </w:rPr>
        <w:t>這種攻擊的機制很簡單：攻擊者利用其大量的女巫身分來對網路的集體決策過程產生巨大的影響力。這些虛假身份可用於在共識協議中投票擊敗誠實的同伴，為合謀夥伴提供壓倒性數量的正面評價（一種選票作弊的形式），或用負面反饋誹謗誠實的競爭對手。</w:t>
      </w:r>
      <w:r>
        <w:rPr>
          <w:rFonts w:hint="eastAsia"/>
        </w:rPr>
        <w:t xml:space="preserve"> 57 </w:t>
      </w:r>
      <w:r>
        <w:rPr>
          <w:rFonts w:hint="eastAsia"/>
        </w:rPr>
        <w:t>女巫攻擊最極端的形式是發動</w:t>
      </w:r>
    </w:p>
    <w:p w14:paraId="39453F30" w14:textId="77777777" w:rsidR="003177B4" w:rsidRDefault="003177B4" w:rsidP="003177B4">
      <w:pPr>
        <w:pBdr>
          <w:top w:val="nil"/>
          <w:left w:val="nil"/>
          <w:bottom w:val="nil"/>
          <w:right w:val="nil"/>
          <w:between w:val="nil"/>
        </w:pBdr>
        <w:spacing w:line="275" w:lineRule="auto"/>
        <w:rPr>
          <w:rFonts w:hint="eastAsia"/>
        </w:rPr>
      </w:pPr>
      <w:r>
        <w:rPr>
          <w:rFonts w:hint="eastAsia"/>
        </w:rPr>
        <w:t xml:space="preserve">51% </w:t>
      </w:r>
      <w:r>
        <w:rPr>
          <w:rFonts w:hint="eastAsia"/>
        </w:rPr>
        <w:t>攻擊，攻擊者控制網路的大部分權力（例如投票權或哈希率），從而改寫交易歷史、阻止合法交易，並從根本上破壞系統的完整性。</w:t>
      </w:r>
      <w:r>
        <w:rPr>
          <w:rFonts w:hint="eastAsia"/>
        </w:rPr>
        <w:t xml:space="preserve"> 58</w:t>
      </w:r>
    </w:p>
    <w:p w14:paraId="3095DCAB" w14:textId="77777777" w:rsidR="003177B4" w:rsidRDefault="003177B4" w:rsidP="003177B4">
      <w:pPr>
        <w:pBdr>
          <w:top w:val="nil"/>
          <w:left w:val="nil"/>
          <w:bottom w:val="nil"/>
          <w:right w:val="nil"/>
          <w:between w:val="nil"/>
        </w:pBdr>
        <w:spacing w:line="275" w:lineRule="auto"/>
        <w:rPr>
          <w:rFonts w:hint="eastAsia"/>
        </w:rPr>
      </w:pPr>
      <w:r>
        <w:rPr>
          <w:rFonts w:hint="eastAsia"/>
        </w:rPr>
        <w:t>女巫攻擊對任何依賴「一人一票」原則的聲譽系統的影響都是災難性的。它徹底破壞了回饋聚合的統計基礎，因為攻擊者可以為任何主張產生任意數量的看似獨立的確證。</w:t>
      </w:r>
      <w:r>
        <w:rPr>
          <w:rFonts w:hint="eastAsia"/>
        </w:rPr>
        <w:t xml:space="preserve"> 55</w:t>
      </w:r>
    </w:p>
    <w:p w14:paraId="003F69DC" w14:textId="77777777" w:rsidR="003177B4" w:rsidRDefault="003177B4" w:rsidP="003177B4">
      <w:pPr>
        <w:pBdr>
          <w:top w:val="nil"/>
          <w:left w:val="nil"/>
          <w:bottom w:val="nil"/>
          <w:right w:val="nil"/>
          <w:between w:val="nil"/>
        </w:pBdr>
        <w:spacing w:line="275" w:lineRule="auto"/>
        <w:rPr>
          <w:rFonts w:hint="eastAsia"/>
        </w:rPr>
      </w:pPr>
      <w:r>
        <w:rPr>
          <w:rFonts w:hint="eastAsia"/>
        </w:rPr>
        <w:t>針對女巫攻擊的防禦措施主要集中在提高身分創建的成本或使其可驗證。</w:t>
      </w:r>
    </w:p>
    <w:p w14:paraId="1BCCD951" w14:textId="77777777" w:rsidR="003177B4" w:rsidRDefault="003177B4" w:rsidP="003177B4">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經濟成本：需要工作量證明（需要計算工作量）或權益證明（需要資金抵押），這使得攻擊者在經濟上無法創造大量身分。</w:t>
      </w:r>
      <w:r>
        <w:rPr>
          <w:rFonts w:hint="eastAsia"/>
        </w:rPr>
        <w:t xml:space="preserve"> 55</w:t>
      </w:r>
    </w:p>
    <w:p w14:paraId="1CB9BB57" w14:textId="77777777" w:rsidR="003177B4" w:rsidRDefault="003177B4" w:rsidP="003177B4">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身分驗證：這涉及將網路身分與難以偽造的資源相關聯。這可以透過一個中心化的權威機構來實現，該機構驗證現實世界的憑證（例如，透過信用卡或電話號碼），但這會犧牲匿名性並引入中心故障點。</w:t>
      </w:r>
      <w:r>
        <w:rPr>
          <w:rFonts w:hint="eastAsia"/>
        </w:rPr>
        <w:t xml:space="preserve"> 55 </w:t>
      </w:r>
      <w:r>
        <w:rPr>
          <w:rFonts w:hint="eastAsia"/>
        </w:rPr>
        <w:t>一種去中心化的替代方案是使用社交信任圖譜，新身分必須由網路中現有的、受信任的成員擔保，從而限制攻擊者引入女巫攻擊的速度。</w:t>
      </w:r>
      <w:r>
        <w:rPr>
          <w:rFonts w:hint="eastAsia"/>
        </w:rPr>
        <w:t xml:space="preserve"> 57</w:t>
      </w:r>
    </w:p>
    <w:p w14:paraId="7275C20C" w14:textId="1C54C256" w:rsidR="003177B4" w:rsidRDefault="003177B4" w:rsidP="003177B4">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系統級策略：為所有新加入者分配非常低的初始信譽，確保新身分（因此也有可能成為女巫攻擊）在透過積極互動贏得信任之前幾乎不會產生任何影響。</w:t>
      </w:r>
      <w:r>
        <w:rPr>
          <w:rFonts w:hint="eastAsia"/>
        </w:rPr>
        <w:t xml:space="preserve"> 61</w:t>
      </w:r>
    </w:p>
    <w:p w14:paraId="50A47140"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4F99770C" w14:textId="77777777" w:rsidR="00FC4A46" w:rsidRDefault="00000000">
      <w:pPr>
        <w:pStyle w:val="Heading4"/>
        <w:spacing w:before="0" w:line="275" w:lineRule="auto"/>
        <w:rPr>
          <w:rFonts w:ascii="Google Sans" w:eastAsia="Google Sans" w:hAnsi="Google Sans" w:cs="Google Sans"/>
        </w:rPr>
      </w:pPr>
      <w:r>
        <w:rPr>
          <w:rFonts w:ascii="Google Sans" w:eastAsia="Google Sans" w:hAnsi="Google Sans" w:cs="Google Sans"/>
        </w:rPr>
        <w:t>4.1.2 The Whitewashing Attack</w:t>
      </w:r>
    </w:p>
    <w:p w14:paraId="4D78D62F"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FBDA636" w14:textId="32D6D28E"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whitewashing attack, also known as an identity-changing attack, occurs when a peer with a poor reputation discards its tarnished</w:t>
      </w:r>
      <w:r w:rsidR="00284AED">
        <w:rPr>
          <w:rFonts w:asciiTheme="minorEastAsia" w:hAnsiTheme="minorEastAsia" w:cs="Google Sans Text" w:hint="eastAsia"/>
        </w:rPr>
        <w:t xml:space="preserve"> </w:t>
      </w:r>
      <w:r w:rsidR="00284AED">
        <w:rPr>
          <w:rFonts w:ascii="Microsoft JhengHei" w:eastAsia="Microsoft JhengHei" w:hAnsi="Microsoft JhengHei" w:cs="Microsoft JhengHei" w:hint="eastAsia"/>
        </w:rPr>
        <w:t>受損的</w:t>
      </w:r>
      <w:r>
        <w:rPr>
          <w:rFonts w:ascii="Google Sans Text" w:eastAsia="Google Sans Text" w:hAnsi="Google Sans Text" w:cs="Google Sans Text"/>
        </w:rPr>
        <w:t xml:space="preserve"> identity and rejoins the network with a fresh, new one. This allows the peer to "whitewash" its negative history and escape the </w:t>
      </w:r>
      <w:r>
        <w:rPr>
          <w:rFonts w:ascii="Google Sans Text" w:eastAsia="Google Sans Text" w:hAnsi="Google Sans Text" w:cs="Google Sans Text"/>
        </w:rPr>
        <w:lastRenderedPageBreak/>
        <w:t>consequences of its past misbehavior.</w:t>
      </w:r>
      <w:r>
        <w:rPr>
          <w:rFonts w:ascii="Google Sans Text" w:eastAsia="Google Sans Text" w:hAnsi="Google Sans Text" w:cs="Google Sans Text"/>
          <w:sz w:val="24"/>
          <w:szCs w:val="24"/>
          <w:vertAlign w:val="superscript"/>
        </w:rPr>
        <w:t>56</w:t>
      </w:r>
    </w:p>
    <w:p w14:paraId="199E36F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w:t>
      </w:r>
      <w:r>
        <w:rPr>
          <w:rFonts w:ascii="Google Sans Text" w:eastAsia="Google Sans Text" w:hAnsi="Google Sans Text" w:cs="Google Sans Text"/>
          <w:b/>
        </w:rPr>
        <w:t>mechanics</w:t>
      </w:r>
      <w:r>
        <w:rPr>
          <w:rFonts w:ascii="Google Sans Text" w:eastAsia="Google Sans Text" w:hAnsi="Google Sans Text" w:cs="Google Sans Text"/>
        </w:rPr>
        <w:t xml:space="preserve"> of this attack are predicated on the system's policy for newcomers. The attack is particularly effective and attractive if new peers are granted a default reputation that is neutral or reasonably high. In such cases, it is more beneficial for a peer with a low score to simply start over than to try to repair its damaged reputation.</w:t>
      </w:r>
      <w:r>
        <w:rPr>
          <w:rFonts w:ascii="Google Sans Text" w:eastAsia="Google Sans Text" w:hAnsi="Google Sans Text" w:cs="Google Sans Text"/>
          <w:sz w:val="24"/>
          <w:szCs w:val="24"/>
          <w:vertAlign w:val="superscript"/>
        </w:rPr>
        <w:t>63</w:t>
      </w:r>
    </w:p>
    <w:p w14:paraId="65B06BCA"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w:t>
      </w:r>
      <w:r>
        <w:rPr>
          <w:rFonts w:ascii="Google Sans Text" w:eastAsia="Google Sans Text" w:hAnsi="Google Sans Text" w:cs="Google Sans Text"/>
          <w:b/>
        </w:rPr>
        <w:t>impact</w:t>
      </w:r>
      <w:r>
        <w:rPr>
          <w:rFonts w:ascii="Google Sans Text" w:eastAsia="Google Sans Text" w:hAnsi="Google Sans Text" w:cs="Google Sans Text"/>
        </w:rPr>
        <w:t xml:space="preserve"> of whitewashing is that it renders the long-term memory and accountability functions of a reputation system ineffective. Malicious peers can misbehave, accumulate a bad reputation, and then effortlessly reset the score, allowing them to continue their malicious activities indefinitely without lasting consequences.</w:t>
      </w:r>
      <w:r>
        <w:rPr>
          <w:rFonts w:ascii="Google Sans Text" w:eastAsia="Google Sans Text" w:hAnsi="Google Sans Text" w:cs="Google Sans Text"/>
          <w:sz w:val="24"/>
          <w:szCs w:val="24"/>
          <w:vertAlign w:val="superscript"/>
        </w:rPr>
        <w:t>63</w:t>
      </w:r>
    </w:p>
    <w:p w14:paraId="3C240318"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b/>
        </w:rPr>
        <w:t>Defenses</w:t>
      </w:r>
      <w:proofErr w:type="spellEnd"/>
      <w:r>
        <w:rPr>
          <w:rFonts w:ascii="Google Sans Text" w:eastAsia="Google Sans Text" w:hAnsi="Google Sans Text" w:cs="Google Sans Text"/>
        </w:rPr>
        <w:t xml:space="preserve"> against whitewashing focus on removing the incentive to perform the attack.</w:t>
      </w:r>
    </w:p>
    <w:p w14:paraId="4C9779F9" w14:textId="77777777" w:rsidR="00FC4A4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rPr>
        <w:t>Low Initial Reputation:</w:t>
      </w:r>
      <w:r>
        <w:rPr>
          <w:rFonts w:ascii="Google Sans Text" w:eastAsia="Google Sans Text" w:hAnsi="Google Sans Text" w:cs="Google Sans Text"/>
        </w:rPr>
        <w:t xml:space="preserve"> The most common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is to assign a very low, or even zero, initial reputation to all newcomers. This ensures that a peer's reputation can never fall below the starting value, making it always disadvantageous to discard an identity, no matter how tarnished.</w:t>
      </w:r>
      <w:r>
        <w:rPr>
          <w:rFonts w:ascii="Google Sans Text" w:eastAsia="Google Sans Text" w:hAnsi="Google Sans Text" w:cs="Google Sans Text"/>
          <w:sz w:val="24"/>
          <w:szCs w:val="24"/>
          <w:vertAlign w:val="superscript"/>
        </w:rPr>
        <w:t>13</w:t>
      </w:r>
    </w:p>
    <w:p w14:paraId="6A2F1F85" w14:textId="77777777" w:rsidR="00FC4A4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rPr>
        <w:t>Entry Fees:</w:t>
      </w:r>
      <w:r>
        <w:rPr>
          <w:rFonts w:ascii="Google Sans Text" w:eastAsia="Google Sans Text" w:hAnsi="Google Sans Text" w:cs="Google Sans Text"/>
        </w:rPr>
        <w:t xml:space="preserve"> A more proactive approach is to impose an "entry fee" for each new identity. This fee does not have to be monetary; in P2P systems, it can be a required period of cooperation (e.g., forwarding a certain number of packets or successfully uploading a certain amount of data) before the new peer is allowed to fully participate in the network. This makes whitewashing costly, as the attacker must pay the entry fee each time it creates a new identity.</w:t>
      </w:r>
      <w:r>
        <w:rPr>
          <w:rFonts w:ascii="Google Sans Text" w:eastAsia="Google Sans Text" w:hAnsi="Google Sans Text" w:cs="Google Sans Text"/>
          <w:sz w:val="24"/>
          <w:szCs w:val="24"/>
          <w:vertAlign w:val="superscript"/>
        </w:rPr>
        <w:t>63</w:t>
      </w:r>
    </w:p>
    <w:p w14:paraId="2CD917E5" w14:textId="77777777" w:rsidR="00FC4A46" w:rsidRPr="0039700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rPr>
        <w:t>Temporal Decay:</w:t>
      </w:r>
      <w:r>
        <w:rPr>
          <w:rFonts w:ascii="Google Sans Text" w:eastAsia="Google Sans Text" w:hAnsi="Google Sans Text" w:cs="Google Sans Text"/>
        </w:rPr>
        <w:t xml:space="preserve"> Models that incorporate a forgetting factor or temporal decay, such as the Beta Reputation System, naturally mitigate whitewashing. Because they give more weight to recent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the positive history of a whitewasher's old identity would fade over time anyway, reducing the value of that history and thus the loss incurred by discarding it.</w:t>
      </w:r>
      <w:r>
        <w:rPr>
          <w:rFonts w:ascii="Google Sans Text" w:eastAsia="Google Sans Text" w:hAnsi="Google Sans Text" w:cs="Google Sans Text"/>
          <w:sz w:val="24"/>
          <w:szCs w:val="24"/>
          <w:vertAlign w:val="superscript"/>
        </w:rPr>
        <w:t>49</w:t>
      </w:r>
    </w:p>
    <w:p w14:paraId="7EA6EE7A" w14:textId="77777777" w:rsidR="00397006" w:rsidRDefault="00397006" w:rsidP="00397006">
      <w:pPr>
        <w:pBdr>
          <w:top w:val="nil"/>
          <w:left w:val="nil"/>
          <w:bottom w:val="nil"/>
          <w:right w:val="nil"/>
          <w:between w:val="nil"/>
        </w:pBdr>
        <w:spacing w:line="275" w:lineRule="auto"/>
        <w:rPr>
          <w:rFonts w:hint="eastAsia"/>
        </w:rPr>
      </w:pPr>
      <w:r w:rsidRPr="00397006">
        <w:rPr>
          <w:rFonts w:hint="eastAsia"/>
          <w:highlight w:val="yellow"/>
        </w:rPr>
        <w:t>洗白攻擊（</w:t>
      </w:r>
      <w:r w:rsidRPr="00397006">
        <w:rPr>
          <w:rFonts w:hint="eastAsia"/>
          <w:highlight w:val="yellow"/>
        </w:rPr>
        <w:t>whitewashing attack</w:t>
      </w:r>
      <w:r w:rsidRPr="00397006">
        <w:rPr>
          <w:rFonts w:hint="eastAsia"/>
          <w:highlight w:val="yellow"/>
        </w:rPr>
        <w:t>），</w:t>
      </w:r>
      <w:r>
        <w:rPr>
          <w:rFonts w:hint="eastAsia"/>
        </w:rPr>
        <w:t>也稱為身份變更攻擊，是指信譽不佳的對等節點放棄其受損的身份，並以全新的身份重新加入網路。這使得該對等節點能夠「粉飾」其不良歷史，逃避過去不當行為的後果。</w:t>
      </w:r>
      <w:r>
        <w:rPr>
          <w:rFonts w:hint="eastAsia"/>
        </w:rPr>
        <w:t xml:space="preserve"> 56</w:t>
      </w:r>
    </w:p>
    <w:p w14:paraId="6517B65A" w14:textId="77777777" w:rsidR="00397006" w:rsidRDefault="00397006" w:rsidP="00397006">
      <w:pPr>
        <w:pBdr>
          <w:top w:val="nil"/>
          <w:left w:val="nil"/>
          <w:bottom w:val="nil"/>
          <w:right w:val="nil"/>
          <w:between w:val="nil"/>
        </w:pBdr>
        <w:spacing w:line="275" w:lineRule="auto"/>
        <w:rPr>
          <w:rFonts w:hint="eastAsia"/>
        </w:rPr>
      </w:pPr>
      <w:r>
        <w:rPr>
          <w:rFonts w:hint="eastAsia"/>
        </w:rPr>
        <w:t>這種攻擊的機制取決於系統對新來者的策略。如果新節點被授予中性或相當高的預設信譽，這種攻擊尤其有效且具有吸引力。在這種情況下，對於低分節點來說，與其試圖修復受損的信譽，不如直接重新開始。</w:t>
      </w:r>
      <w:r>
        <w:rPr>
          <w:rFonts w:hint="eastAsia"/>
        </w:rPr>
        <w:t xml:space="preserve"> 63</w:t>
      </w:r>
    </w:p>
    <w:p w14:paraId="59BB9A99" w14:textId="77777777" w:rsidR="00397006" w:rsidRDefault="00397006" w:rsidP="00397006">
      <w:pPr>
        <w:pBdr>
          <w:top w:val="nil"/>
          <w:left w:val="nil"/>
          <w:bottom w:val="nil"/>
          <w:right w:val="nil"/>
          <w:between w:val="nil"/>
        </w:pBdr>
        <w:spacing w:line="275" w:lineRule="auto"/>
        <w:rPr>
          <w:rFonts w:hint="eastAsia"/>
        </w:rPr>
      </w:pPr>
      <w:r>
        <w:rPr>
          <w:rFonts w:hint="eastAsia"/>
        </w:rPr>
        <w:t>洗白攻擊的影響在於，它會使信譽系統的長期記憶和問責功能失效。惡意的對等節點可以進行不當行為，累積不良信譽，然後毫不費力地重置信譽分，從而使他們能夠無限期地繼續其惡意活動而不會造成持久後果。</w:t>
      </w:r>
      <w:r>
        <w:rPr>
          <w:rFonts w:hint="eastAsia"/>
        </w:rPr>
        <w:t xml:space="preserve"> 63</w:t>
      </w:r>
    </w:p>
    <w:p w14:paraId="0D26BBBF" w14:textId="77777777" w:rsidR="00397006" w:rsidRDefault="00397006" w:rsidP="00397006">
      <w:pPr>
        <w:pBdr>
          <w:top w:val="nil"/>
          <w:left w:val="nil"/>
          <w:bottom w:val="nil"/>
          <w:right w:val="nil"/>
          <w:between w:val="nil"/>
        </w:pBdr>
        <w:spacing w:line="275" w:lineRule="auto"/>
        <w:rPr>
          <w:rFonts w:hint="eastAsia"/>
        </w:rPr>
      </w:pPr>
      <w:r>
        <w:rPr>
          <w:rFonts w:hint="eastAsia"/>
        </w:rPr>
        <w:t>防禦洗白攻擊的重點是消除實施攻擊的動機。</w:t>
      </w:r>
    </w:p>
    <w:p w14:paraId="21FD51E6" w14:textId="77777777" w:rsidR="00397006" w:rsidRDefault="00397006" w:rsidP="00397006">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低初始聲譽：最常見的防禦措施是為所有新加入者分配非常低的初始聲譽，甚至為零。這確保了對等點的聲譽永遠不會低於初始值，因此丟棄一個身分總是不利的，無論該身分多麼受損。</w:t>
      </w:r>
      <w:r>
        <w:rPr>
          <w:rFonts w:hint="eastAsia"/>
        </w:rPr>
        <w:t xml:space="preserve"> 13</w:t>
      </w:r>
    </w:p>
    <w:p w14:paraId="0E3BB149" w14:textId="77777777" w:rsidR="00397006" w:rsidRDefault="00397006" w:rsidP="00397006">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入場費：一種更主動的方法是為每個新身分徵收「入場費」。這筆費用不一定是金錢；在</w:t>
      </w:r>
      <w:r>
        <w:rPr>
          <w:rFonts w:hint="eastAsia"/>
        </w:rPr>
        <w:t xml:space="preserve"> P2P </w:t>
      </w:r>
      <w:r>
        <w:rPr>
          <w:rFonts w:hint="eastAsia"/>
        </w:rPr>
        <w:t>系統中，它可以是一段必要的合作期（例如，轉發一定數量的資料包或成功上傳一定量的資料），之後新對等點才被允許完全參與網路。這使得「粉飾」行為的成本很高，因為攻擊者每次</w:t>
      </w:r>
      <w:r>
        <w:rPr>
          <w:rFonts w:hint="eastAsia"/>
        </w:rPr>
        <w:lastRenderedPageBreak/>
        <w:t>創造新身分時都必須支付入場費。</w:t>
      </w:r>
      <w:r>
        <w:rPr>
          <w:rFonts w:hint="eastAsia"/>
        </w:rPr>
        <w:t xml:space="preserve"> 63</w:t>
      </w:r>
    </w:p>
    <w:p w14:paraId="07954638" w14:textId="230CF0FF" w:rsidR="00397006" w:rsidRDefault="00397006" w:rsidP="00397006">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時間衰減：包含遺忘因子或時間衰減的模型，例如</w:t>
      </w:r>
      <w:r>
        <w:rPr>
          <w:rFonts w:hint="eastAsia"/>
        </w:rPr>
        <w:t xml:space="preserve"> Beta </w:t>
      </w:r>
      <w:r>
        <w:rPr>
          <w:rFonts w:hint="eastAsia"/>
        </w:rPr>
        <w:t>聲譽系統，可以自然地緩解「粉飾」行為。因為他們更重視近期行為，所以粉飾者舊身份的正面歷史無論如何都會隨著時間的推移而消失，從而降低該歷史的價值，從而降低丟棄它所帶來的損失。</w:t>
      </w:r>
      <w:r>
        <w:rPr>
          <w:rFonts w:hint="eastAsia"/>
        </w:rPr>
        <w:t xml:space="preserve"> 49</w:t>
      </w:r>
    </w:p>
    <w:p w14:paraId="1F767938"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1F1528B2"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 xml:space="preserve">4.2 </w:t>
      </w:r>
      <w:proofErr w:type="spellStart"/>
      <w:r>
        <w:rPr>
          <w:rFonts w:ascii="Google Sans" w:eastAsia="Google Sans" w:hAnsi="Google Sans" w:cs="Google Sans"/>
        </w:rPr>
        <w:t>Behavioral</w:t>
      </w:r>
      <w:proofErr w:type="spellEnd"/>
      <w:r>
        <w:rPr>
          <w:rFonts w:ascii="Google Sans" w:eastAsia="Google Sans" w:hAnsi="Google Sans" w:cs="Google Sans"/>
        </w:rPr>
        <w:t xml:space="preserve"> and Collusive Attacks</w:t>
      </w:r>
    </w:p>
    <w:p w14:paraId="09C6F5DB"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30D28716"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This class of attacks involves the strategic manipulation of actions and feedback by peers with persistent identities. These are often carried out by groups of colluding peers to maximize their impact.</w:t>
      </w:r>
    </w:p>
    <w:p w14:paraId="30ECC1A8" w14:textId="4D99B255" w:rsidR="00552D51" w:rsidRPr="00552D51" w:rsidRDefault="00552D51">
      <w:pPr>
        <w:pBdr>
          <w:top w:val="nil"/>
          <w:left w:val="nil"/>
          <w:bottom w:val="nil"/>
          <w:right w:val="nil"/>
          <w:between w:val="nil"/>
        </w:pBdr>
        <w:spacing w:line="275" w:lineRule="auto"/>
        <w:rPr>
          <w:rFonts w:ascii="Google Sans Text" w:hAnsi="Google Sans Text" w:cs="Google Sans Text" w:hint="eastAsia"/>
        </w:rPr>
      </w:pPr>
      <w:r w:rsidRPr="00552D51">
        <w:rPr>
          <w:rFonts w:ascii="Google Sans Text" w:hAnsi="Google Sans Text" w:cs="Google Sans Text" w:hint="eastAsia"/>
        </w:rPr>
        <w:t>這類攻擊涉及對具有持久身份的節點的行動和回饋進行策略性操縱。這些攻擊通常由一群合謀的節點實施，以最大化其影響力。</w:t>
      </w:r>
    </w:p>
    <w:p w14:paraId="17951722"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4DA53969" w14:textId="77777777" w:rsidR="00FC4A46" w:rsidRDefault="00000000">
      <w:pPr>
        <w:pStyle w:val="Heading4"/>
        <w:spacing w:before="0" w:line="275" w:lineRule="auto"/>
        <w:rPr>
          <w:rFonts w:ascii="Google Sans" w:eastAsia="Google Sans" w:hAnsi="Google Sans" w:cs="Google Sans"/>
        </w:rPr>
      </w:pPr>
      <w:r>
        <w:rPr>
          <w:rFonts w:ascii="Google Sans" w:eastAsia="Google Sans" w:hAnsi="Google Sans" w:cs="Google Sans"/>
        </w:rPr>
        <w:t>4.2.1 Unfair Ratings: Ballot-Stuffing and Bad-Mouthing</w:t>
      </w:r>
    </w:p>
    <w:p w14:paraId="5698449D"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A8D2237"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These are the most direct forms of information manipulation in a reputation system.</w:t>
      </w:r>
    </w:p>
    <w:p w14:paraId="03665008" w14:textId="77777777" w:rsidR="00FC4A46"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rPr>
        <w:t>Ballot-Stuffing:</w:t>
      </w:r>
      <w:r>
        <w:rPr>
          <w:rFonts w:ascii="Google Sans Text" w:eastAsia="Google Sans Text" w:hAnsi="Google Sans Text" w:cs="Google Sans Text"/>
        </w:rPr>
        <w:t xml:space="preserve"> A peer or a collusive group of peers provides </w:t>
      </w:r>
      <w:proofErr w:type="gramStart"/>
      <w:r>
        <w:rPr>
          <w:rFonts w:ascii="Google Sans Text" w:eastAsia="Google Sans Text" w:hAnsi="Google Sans Text" w:cs="Google Sans Text"/>
        </w:rPr>
        <w:t>a large number of</w:t>
      </w:r>
      <w:proofErr w:type="gramEnd"/>
      <w:r>
        <w:rPr>
          <w:rFonts w:ascii="Google Sans Text" w:eastAsia="Google Sans Text" w:hAnsi="Google Sans Text" w:cs="Google Sans Text"/>
        </w:rPr>
        <w:t xml:space="preserve"> unfairly positive ratings for a target peer (often one of their own) to artificially inflate its reputation score.</w:t>
      </w:r>
      <w:r>
        <w:rPr>
          <w:rFonts w:ascii="Google Sans Text" w:eastAsia="Google Sans Text" w:hAnsi="Google Sans Text" w:cs="Google Sans Text"/>
          <w:sz w:val="24"/>
          <w:szCs w:val="24"/>
          <w:vertAlign w:val="superscript"/>
        </w:rPr>
        <w:t>27</w:t>
      </w:r>
    </w:p>
    <w:p w14:paraId="0718F14A" w14:textId="77777777" w:rsidR="00FC4A46"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rPr>
        <w:t>Bad-Mouthing:</w:t>
      </w:r>
      <w:r>
        <w:rPr>
          <w:rFonts w:ascii="Google Sans Text" w:eastAsia="Google Sans Text" w:hAnsi="Google Sans Text" w:cs="Google Sans Text"/>
        </w:rPr>
        <w:t xml:space="preserve"> Conversely, a peer or group provides </w:t>
      </w:r>
      <w:proofErr w:type="gramStart"/>
      <w:r>
        <w:rPr>
          <w:rFonts w:ascii="Google Sans Text" w:eastAsia="Google Sans Text" w:hAnsi="Google Sans Text" w:cs="Google Sans Text"/>
        </w:rPr>
        <w:t>a large number of</w:t>
      </w:r>
      <w:proofErr w:type="gramEnd"/>
      <w:r>
        <w:rPr>
          <w:rFonts w:ascii="Google Sans Text" w:eastAsia="Google Sans Text" w:hAnsi="Google Sans Text" w:cs="Google Sans Text"/>
        </w:rPr>
        <w:t xml:space="preserve"> unfairly negative ratings for a target peer (often a competitor) to slander them and artificially lower their reputation score.</w:t>
      </w:r>
      <w:r>
        <w:rPr>
          <w:rFonts w:ascii="Google Sans Text" w:eastAsia="Google Sans Text" w:hAnsi="Google Sans Text" w:cs="Google Sans Text"/>
          <w:sz w:val="24"/>
          <w:szCs w:val="24"/>
          <w:vertAlign w:val="superscript"/>
        </w:rPr>
        <w:t>27</w:t>
      </w:r>
    </w:p>
    <w:p w14:paraId="62ED6811"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w:t>
      </w:r>
      <w:r>
        <w:rPr>
          <w:rFonts w:ascii="Google Sans Text" w:eastAsia="Google Sans Text" w:hAnsi="Google Sans Text" w:cs="Google Sans Text"/>
          <w:b/>
        </w:rPr>
        <w:t>impact</w:t>
      </w:r>
      <w:r>
        <w:rPr>
          <w:rFonts w:ascii="Google Sans Text" w:eastAsia="Google Sans Text" w:hAnsi="Google Sans Text" w:cs="Google Sans Text"/>
        </w:rPr>
        <w:t xml:space="preserve"> of these attacks is a direct distortion of the reputation landscape. They can cause malicious peers to appear trustworthy and honest peers to be unfairly punished and isolated, thereby subverting the primary goal of the T&amp;R system.</w:t>
      </w:r>
      <w:r>
        <w:rPr>
          <w:rFonts w:ascii="Google Sans Text" w:eastAsia="Google Sans Text" w:hAnsi="Google Sans Text" w:cs="Google Sans Text"/>
          <w:sz w:val="24"/>
          <w:szCs w:val="24"/>
          <w:vertAlign w:val="superscript"/>
        </w:rPr>
        <w:t>66</w:t>
      </w:r>
    </w:p>
    <w:p w14:paraId="48BE3941"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b/>
        </w:rPr>
        <w:t>Defenses</w:t>
      </w:r>
      <w:proofErr w:type="spellEnd"/>
      <w:r>
        <w:rPr>
          <w:rFonts w:ascii="Google Sans Text" w:eastAsia="Google Sans Text" w:hAnsi="Google Sans Text" w:cs="Google Sans Text"/>
        </w:rPr>
        <w:t xml:space="preserve"> against unfair ratings focus on assessing the credibility of the feedback itself.</w:t>
      </w:r>
    </w:p>
    <w:p w14:paraId="44A74DBA" w14:textId="77777777" w:rsidR="00FC4A46"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rPr>
        <w:t>Credibility Weighting:</w:t>
      </w:r>
      <w:r>
        <w:rPr>
          <w:rFonts w:ascii="Google Sans Text" w:eastAsia="Google Sans Text" w:hAnsi="Google Sans Text" w:cs="Google Sans Text"/>
        </w:rPr>
        <w:t xml:space="preserve"> Models like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and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are inherently more resilient because they do not treat all votes equally. They weight each piece of feedback by the reputation or credibility of the peer who provided it. This means that a flood of ratings from low-reputation or unknown peers will have a minimal impact on a target's score.</w:t>
      </w:r>
      <w:r>
        <w:rPr>
          <w:rFonts w:ascii="Google Sans Text" w:eastAsia="Google Sans Text" w:hAnsi="Google Sans Text" w:cs="Google Sans Text"/>
          <w:sz w:val="24"/>
          <w:szCs w:val="24"/>
          <w:vertAlign w:val="superscript"/>
        </w:rPr>
        <w:t>30</w:t>
      </w:r>
    </w:p>
    <w:p w14:paraId="615DAD9D" w14:textId="77777777" w:rsidR="00FC4A46"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rPr>
        <w:t>Statistical Filtering:</w:t>
      </w:r>
      <w:r>
        <w:rPr>
          <w:rFonts w:ascii="Google Sans Text" w:eastAsia="Google Sans Text" w:hAnsi="Google Sans Text" w:cs="Google Sans Text"/>
        </w:rPr>
        <w:t xml:space="preserve"> Another approach is to use statistical methods to detect anomalous rating patterns. For example, a system can identify a group of peers who consistently rate each other much higher than they are rated by the general community, flagging them as a potential collusive clique.</w:t>
      </w:r>
      <w:r>
        <w:rPr>
          <w:rFonts w:ascii="Google Sans Text" w:eastAsia="Google Sans Text" w:hAnsi="Google Sans Text" w:cs="Google Sans Text"/>
          <w:sz w:val="24"/>
          <w:szCs w:val="24"/>
          <w:vertAlign w:val="superscript"/>
        </w:rPr>
        <w:t>28</w:t>
      </w:r>
      <w:r>
        <w:rPr>
          <w:rFonts w:ascii="Google Sans Text" w:eastAsia="Google Sans Text" w:hAnsi="Google Sans Text" w:cs="Google Sans Text"/>
        </w:rPr>
        <w:t xml:space="preserve"> The Beta Reputation System can be extended with filters that discard ratings falling outside a certain quantile range of the majority opinion.</w:t>
      </w:r>
      <w:r>
        <w:rPr>
          <w:rFonts w:ascii="Google Sans Text" w:eastAsia="Google Sans Text" w:hAnsi="Google Sans Text" w:cs="Google Sans Text"/>
          <w:sz w:val="24"/>
          <w:szCs w:val="24"/>
          <w:vertAlign w:val="superscript"/>
        </w:rPr>
        <w:t>68</w:t>
      </w:r>
    </w:p>
    <w:p w14:paraId="61DA4017" w14:textId="77777777" w:rsidR="00FC4A46" w:rsidRPr="00A765DB"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rPr>
        <w:t>Blockchain-based Ledgers:</w:t>
      </w:r>
      <w:r>
        <w:rPr>
          <w:rFonts w:ascii="Google Sans Text" w:eastAsia="Google Sans Text" w:hAnsi="Google Sans Text" w:cs="Google Sans Text"/>
        </w:rPr>
        <w:t xml:space="preserve"> While not a complete solution, using a blockchain to </w:t>
      </w:r>
      <w:r>
        <w:rPr>
          <w:rFonts w:ascii="Google Sans Text" w:eastAsia="Google Sans Text" w:hAnsi="Google Sans Text" w:cs="Google Sans Text"/>
        </w:rPr>
        <w:lastRenderedPageBreak/>
        <w:t xml:space="preserve">record all ratings creates a transparent and immutable audit trail. This makes it easier to retrospectively </w:t>
      </w:r>
      <w:proofErr w:type="spellStart"/>
      <w:r>
        <w:rPr>
          <w:rFonts w:ascii="Google Sans Text" w:eastAsia="Google Sans Text" w:hAnsi="Google Sans Text" w:cs="Google Sans Text"/>
        </w:rPr>
        <w:t>analyze</w:t>
      </w:r>
      <w:proofErr w:type="spellEnd"/>
      <w:r>
        <w:rPr>
          <w:rFonts w:ascii="Google Sans Text" w:eastAsia="Google Sans Text" w:hAnsi="Google Sans Text" w:cs="Google Sans Text"/>
        </w:rPr>
        <w:t xml:space="preserve"> rating patterns and identify collusive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though it does not prevent the initial submission of false data.</w:t>
      </w:r>
      <w:r>
        <w:rPr>
          <w:rFonts w:ascii="Google Sans Text" w:eastAsia="Google Sans Text" w:hAnsi="Google Sans Text" w:cs="Google Sans Text"/>
          <w:sz w:val="24"/>
          <w:szCs w:val="24"/>
          <w:vertAlign w:val="superscript"/>
        </w:rPr>
        <w:t>69</w:t>
      </w:r>
    </w:p>
    <w:p w14:paraId="7BF09C85" w14:textId="77777777" w:rsidR="00A765DB" w:rsidRDefault="00A765DB" w:rsidP="00A765DB">
      <w:pPr>
        <w:pBdr>
          <w:top w:val="nil"/>
          <w:left w:val="nil"/>
          <w:bottom w:val="nil"/>
          <w:right w:val="nil"/>
          <w:between w:val="nil"/>
        </w:pBdr>
        <w:spacing w:line="275" w:lineRule="auto"/>
        <w:rPr>
          <w:rFonts w:hint="eastAsia"/>
        </w:rPr>
      </w:pPr>
      <w:r>
        <w:rPr>
          <w:rFonts w:hint="eastAsia"/>
        </w:rPr>
        <w:t>這些是聲譽系統中最直接的資訊操縱形式。</w:t>
      </w:r>
    </w:p>
    <w:p w14:paraId="58B19ABE" w14:textId="77777777" w:rsidR="00A765DB" w:rsidRDefault="00A765DB" w:rsidP="00A765DB">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選票作弊：一個節點或一個合謀的節點組為目標節點（通常是他們自己的節點）提供大量不公平的正面評價，以人為抬高其聲譽得分。</w:t>
      </w:r>
      <w:r>
        <w:rPr>
          <w:rFonts w:hint="eastAsia"/>
        </w:rPr>
        <w:t xml:space="preserve"> 27</w:t>
      </w:r>
    </w:p>
    <w:p w14:paraId="308A51C0" w14:textId="77777777" w:rsidR="00A765DB" w:rsidRDefault="00A765DB" w:rsidP="00A765DB">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誹謗：相反，一個節點或一個群組為目標節點（通常是競爭對手）提供大量不公平的負面評價，以誹謗他們並人為降低其聲譽得分。</w:t>
      </w:r>
      <w:r>
        <w:rPr>
          <w:rFonts w:hint="eastAsia"/>
        </w:rPr>
        <w:t xml:space="preserve"> 27</w:t>
      </w:r>
    </w:p>
    <w:p w14:paraId="456F0DB7" w14:textId="77777777" w:rsidR="00A765DB" w:rsidRDefault="00A765DB" w:rsidP="00A765DB">
      <w:pPr>
        <w:pBdr>
          <w:top w:val="nil"/>
          <w:left w:val="nil"/>
          <w:bottom w:val="nil"/>
          <w:right w:val="nil"/>
          <w:between w:val="nil"/>
        </w:pBdr>
        <w:spacing w:line="275" w:lineRule="auto"/>
        <w:rPr>
          <w:rFonts w:hint="eastAsia"/>
        </w:rPr>
      </w:pPr>
      <w:r>
        <w:rPr>
          <w:rFonts w:hint="eastAsia"/>
        </w:rPr>
        <w:t>這些攻擊的影響是聲譽格局的直接扭曲。它們會導致惡意節點看起來值得信賴，而誠實的節點受到不公平的懲罰和孤立，從而破壞</w:t>
      </w:r>
      <w:r>
        <w:rPr>
          <w:rFonts w:hint="eastAsia"/>
        </w:rPr>
        <w:t xml:space="preserve"> T&amp;R </w:t>
      </w:r>
      <w:r>
        <w:rPr>
          <w:rFonts w:hint="eastAsia"/>
        </w:rPr>
        <w:t>系統的主要目標。</w:t>
      </w:r>
      <w:r>
        <w:rPr>
          <w:rFonts w:hint="eastAsia"/>
        </w:rPr>
        <w:t xml:space="preserve"> 66</w:t>
      </w:r>
    </w:p>
    <w:p w14:paraId="506DEC96" w14:textId="77777777" w:rsidR="00A765DB" w:rsidRDefault="00A765DB" w:rsidP="00A765DB">
      <w:pPr>
        <w:pBdr>
          <w:top w:val="nil"/>
          <w:left w:val="nil"/>
          <w:bottom w:val="nil"/>
          <w:right w:val="nil"/>
          <w:between w:val="nil"/>
        </w:pBdr>
        <w:spacing w:line="275" w:lineRule="auto"/>
        <w:rPr>
          <w:rFonts w:hint="eastAsia"/>
        </w:rPr>
      </w:pPr>
      <w:r>
        <w:rPr>
          <w:rFonts w:hint="eastAsia"/>
        </w:rPr>
        <w:t>針對不公平評價的防禦措施著重於評估回饋本身的可信度。</w:t>
      </w:r>
    </w:p>
    <w:p w14:paraId="241A1ECB" w14:textId="77777777" w:rsidR="00A765DB" w:rsidRDefault="00A765DB" w:rsidP="00A765DB">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可信度加權：像</w:t>
      </w:r>
      <w:r>
        <w:rPr>
          <w:rFonts w:hint="eastAsia"/>
        </w:rPr>
        <w:t xml:space="preserve"> </w:t>
      </w:r>
      <w:proofErr w:type="spellStart"/>
      <w:r>
        <w:rPr>
          <w:rFonts w:hint="eastAsia"/>
        </w:rPr>
        <w:t>EigenTrust</w:t>
      </w:r>
      <w:proofErr w:type="spellEnd"/>
      <w:r>
        <w:rPr>
          <w:rFonts w:hint="eastAsia"/>
        </w:rPr>
        <w:t xml:space="preserve"> </w:t>
      </w:r>
      <w:r>
        <w:rPr>
          <w:rFonts w:hint="eastAsia"/>
        </w:rPr>
        <w:t>和</w:t>
      </w:r>
      <w:r>
        <w:rPr>
          <w:rFonts w:hint="eastAsia"/>
        </w:rPr>
        <w:t xml:space="preserve"> </w:t>
      </w:r>
      <w:proofErr w:type="spellStart"/>
      <w:r>
        <w:rPr>
          <w:rFonts w:hint="eastAsia"/>
        </w:rPr>
        <w:t>PeerTrust</w:t>
      </w:r>
      <w:proofErr w:type="spellEnd"/>
      <w:r>
        <w:rPr>
          <w:rFonts w:hint="eastAsia"/>
        </w:rPr>
        <w:t xml:space="preserve"> </w:t>
      </w:r>
      <w:r>
        <w:rPr>
          <w:rFonts w:hint="eastAsia"/>
        </w:rPr>
        <w:t>這樣的模式本質上更具彈性，因為它們不會平等地對待所有投票。他們根據提供回饋的同伴的聲譽或可信度來衡量每個回饋。這意味著來自低聲譽或不知名同伴的大量評分對目標分數的影響微乎其微。</w:t>
      </w:r>
      <w:r>
        <w:rPr>
          <w:rFonts w:hint="eastAsia"/>
        </w:rPr>
        <w:t xml:space="preserve"> 30</w:t>
      </w:r>
    </w:p>
    <w:p w14:paraId="191C2598" w14:textId="77777777" w:rsidR="00A765DB" w:rsidRDefault="00A765DB" w:rsidP="00A765DB">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統計過濾：另一種方法是使用統計方法來偵測異常評分模式。例如，系統可以識別出一群同伴，他們之間的評分持續遠高於社區普遍水平，並將他們標記為潛在的共謀集團。</w:t>
      </w:r>
      <w:r>
        <w:rPr>
          <w:rFonts w:hint="eastAsia"/>
        </w:rPr>
        <w:t xml:space="preserve"> 28 Beta </w:t>
      </w:r>
      <w:r>
        <w:rPr>
          <w:rFonts w:hint="eastAsia"/>
        </w:rPr>
        <w:t>聲譽系統可以擴展，增加過濾器，丟棄超出多數意見特定分位數範圍的評分。</w:t>
      </w:r>
      <w:r>
        <w:rPr>
          <w:rFonts w:hint="eastAsia"/>
        </w:rPr>
        <w:t xml:space="preserve"> 68</w:t>
      </w:r>
    </w:p>
    <w:p w14:paraId="030C5ACC" w14:textId="67DAF582" w:rsidR="00A765DB" w:rsidRDefault="00A765DB" w:rsidP="00A765DB">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基於區塊鏈的帳本：雖然並非萬全之策，但使用區塊鏈記錄所有評分可以創建透明且不可篡改的審計線索。這使得回顧性分析評分模式和識別共謀行為變得更加容易，儘管這並不能阻止最初提交虛假數據。</w:t>
      </w:r>
      <w:r>
        <w:rPr>
          <w:rFonts w:hint="eastAsia"/>
        </w:rPr>
        <w:t xml:space="preserve"> 69</w:t>
      </w:r>
    </w:p>
    <w:p w14:paraId="0CD9AD51"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15DAB2AD" w14:textId="77777777" w:rsidR="00FC4A46" w:rsidRDefault="00000000">
      <w:pPr>
        <w:pStyle w:val="Heading4"/>
        <w:spacing w:before="0" w:line="275" w:lineRule="auto"/>
        <w:rPr>
          <w:rFonts w:ascii="Google Sans" w:eastAsia="Google Sans" w:hAnsi="Google Sans" w:cs="Google Sans"/>
        </w:rPr>
      </w:pPr>
      <w:r>
        <w:rPr>
          <w:rFonts w:ascii="Google Sans" w:eastAsia="Google Sans" w:hAnsi="Google Sans" w:cs="Google Sans"/>
        </w:rPr>
        <w:t>4.2.2 Strategic Deception: On-Off and Betrayal Attacks</w:t>
      </w:r>
    </w:p>
    <w:p w14:paraId="02055DCF"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2EC8234"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This is a more sophisticated form of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attack that exploits the temporal nature of trust. It is also known as an "on-off," "traitor," or "betrayal" attack.</w:t>
      </w:r>
      <w:r>
        <w:rPr>
          <w:rFonts w:ascii="Google Sans Text" w:eastAsia="Google Sans Text" w:hAnsi="Google Sans Text" w:cs="Google Sans Text"/>
          <w:sz w:val="24"/>
          <w:szCs w:val="24"/>
          <w:vertAlign w:val="superscript"/>
        </w:rPr>
        <w:t>23</w:t>
      </w:r>
    </w:p>
    <w:p w14:paraId="664BBA9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w:t>
      </w:r>
      <w:r>
        <w:rPr>
          <w:rFonts w:ascii="Google Sans Text" w:eastAsia="Google Sans Text" w:hAnsi="Google Sans Text" w:cs="Google Sans Text"/>
          <w:b/>
        </w:rPr>
        <w:t>mechanics</w:t>
      </w:r>
      <w:r>
        <w:rPr>
          <w:rFonts w:ascii="Google Sans Text" w:eastAsia="Google Sans Text" w:hAnsi="Google Sans Text" w:cs="Google Sans Text"/>
        </w:rPr>
        <w:t xml:space="preserve"> involve an attacker behaving honestly for an extended period, performing many successful transactions to build a high reputation score. Once this high level of trust is established, the attacker exploits it by switching to malicious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often on a single, high-value transaction where the payoff from cheating outweighs the long-term benefit of maintaining a good reputation.</w:t>
      </w:r>
      <w:r>
        <w:rPr>
          <w:rFonts w:ascii="Google Sans Text" w:eastAsia="Google Sans Text" w:hAnsi="Google Sans Text" w:cs="Google Sans Text"/>
          <w:sz w:val="24"/>
          <w:szCs w:val="24"/>
          <w:vertAlign w:val="superscript"/>
        </w:rPr>
        <w:t>23</w:t>
      </w:r>
    </w:p>
    <w:p w14:paraId="024312F3"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The </w:t>
      </w:r>
      <w:r>
        <w:rPr>
          <w:rFonts w:ascii="Google Sans Text" w:eastAsia="Google Sans Text" w:hAnsi="Google Sans Text" w:cs="Google Sans Text"/>
          <w:b/>
        </w:rPr>
        <w:t>impact</w:t>
      </w:r>
      <w:r>
        <w:rPr>
          <w:rFonts w:ascii="Google Sans Text" w:eastAsia="Google Sans Text" w:hAnsi="Google Sans Text" w:cs="Google Sans Text"/>
        </w:rPr>
        <w:t xml:space="preserve"> of this attack is particularly pernicious because it comes from a peer that the system has identified as trustworthy. It undermines user confidence in the system's predictive power and can cause significant damage, as users are more likely to engage in high-risk interactions with a </w:t>
      </w:r>
      <w:proofErr w:type="gramStart"/>
      <w:r>
        <w:rPr>
          <w:rFonts w:ascii="Google Sans Text" w:eastAsia="Google Sans Text" w:hAnsi="Google Sans Text" w:cs="Google Sans Text"/>
        </w:rPr>
        <w:t>highly-reputed</w:t>
      </w:r>
      <w:proofErr w:type="gramEnd"/>
      <w:r>
        <w:rPr>
          <w:rFonts w:ascii="Google Sans Text" w:eastAsia="Google Sans Text" w:hAnsi="Google Sans Text" w:cs="Google Sans Text"/>
        </w:rPr>
        <w:t xml:space="preserve"> peer.</w:t>
      </w:r>
      <w:r>
        <w:rPr>
          <w:rFonts w:ascii="Google Sans Text" w:eastAsia="Google Sans Text" w:hAnsi="Google Sans Text" w:cs="Google Sans Text"/>
          <w:sz w:val="24"/>
          <w:szCs w:val="24"/>
          <w:vertAlign w:val="superscript"/>
        </w:rPr>
        <w:t>46</w:t>
      </w:r>
    </w:p>
    <w:p w14:paraId="623A95B2"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b/>
        </w:rPr>
        <w:t>Defenses</w:t>
      </w:r>
      <w:proofErr w:type="spellEnd"/>
      <w:r>
        <w:rPr>
          <w:rFonts w:ascii="Google Sans Text" w:eastAsia="Google Sans Text" w:hAnsi="Google Sans Text" w:cs="Google Sans Text"/>
        </w:rPr>
        <w:t xml:space="preserve"> against this type of strategic deception must be sensitive to changes in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over time.</w:t>
      </w:r>
    </w:p>
    <w:p w14:paraId="7C8DA7F4" w14:textId="77777777" w:rsidR="00FC4A46"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rPr>
        <w:t>Temporal Weighting:</w:t>
      </w:r>
      <w:r>
        <w:rPr>
          <w:rFonts w:ascii="Google Sans Text" w:eastAsia="Google Sans Text" w:hAnsi="Google Sans Text" w:cs="Google Sans Text"/>
        </w:rPr>
        <w:t xml:space="preserve"> Models that give more weight to recent transactions are inherently more resilient. The "forgetting factor" in the Beta Reputation System and the use of a time window or exponential averaging in other models ensure that a sudden </w:t>
      </w:r>
      <w:r>
        <w:rPr>
          <w:rFonts w:ascii="Google Sans Text" w:eastAsia="Google Sans Text" w:hAnsi="Google Sans Text" w:cs="Google Sans Text"/>
        </w:rPr>
        <w:lastRenderedPageBreak/>
        <w:t xml:space="preserve">shift to malicious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will quickly and significantly damage a peer's reputation, overriding its older, positive history.</w:t>
      </w:r>
      <w:r>
        <w:rPr>
          <w:rFonts w:ascii="Google Sans Text" w:eastAsia="Google Sans Text" w:hAnsi="Google Sans Text" w:cs="Google Sans Text"/>
          <w:sz w:val="24"/>
          <w:szCs w:val="24"/>
          <w:vertAlign w:val="superscript"/>
        </w:rPr>
        <w:t>40</w:t>
      </w:r>
    </w:p>
    <w:p w14:paraId="617127C3" w14:textId="77777777" w:rsidR="00FC4A46"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rPr>
        <w:t>Context Awareness:</w:t>
      </w:r>
      <w:r>
        <w:rPr>
          <w:rFonts w:ascii="Google Sans Text" w:eastAsia="Google Sans Text" w:hAnsi="Google Sans Text" w:cs="Google Sans Text"/>
        </w:rPr>
        <w:t xml:space="preserve"> The Transaction Context Factor (TCF) in the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xml:space="preserve"> model is a specific and powerful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against this attack. By allowing the system to assign greater weight to the feedback from mission-critical or high-value transactions, it ensures that cheating on such a transaction will have a disproportionately large negative impact on the peer's reputation, making the betrayal strategy far less profitable.</w:t>
      </w:r>
      <w:r>
        <w:rPr>
          <w:rFonts w:ascii="Google Sans Text" w:eastAsia="Google Sans Text" w:hAnsi="Google Sans Text" w:cs="Google Sans Text"/>
          <w:sz w:val="24"/>
          <w:szCs w:val="24"/>
          <w:vertAlign w:val="superscript"/>
        </w:rPr>
        <w:t>43</w:t>
      </w:r>
    </w:p>
    <w:p w14:paraId="4D0F41E0"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 xml:space="preserve">The analysis of these attack vectors reveals a fundamental duality: threats target either the </w:t>
      </w:r>
      <w:r>
        <w:rPr>
          <w:rFonts w:ascii="Google Sans Text" w:eastAsia="Google Sans Text" w:hAnsi="Google Sans Text" w:cs="Google Sans Text"/>
          <w:b/>
        </w:rPr>
        <w:t>identity</w:t>
      </w:r>
      <w:r>
        <w:rPr>
          <w:rFonts w:ascii="Google Sans Text" w:eastAsia="Google Sans Text" w:hAnsi="Google Sans Text" w:cs="Google Sans Text"/>
        </w:rPr>
        <w:t xml:space="preserve"> of the speaker or the </w:t>
      </w:r>
      <w:r>
        <w:rPr>
          <w:rFonts w:ascii="Google Sans Text" w:eastAsia="Google Sans Text" w:hAnsi="Google Sans Text" w:cs="Google Sans Text"/>
          <w:b/>
        </w:rPr>
        <w:t>information</w:t>
      </w:r>
      <w:r>
        <w:rPr>
          <w:rFonts w:ascii="Google Sans Text" w:eastAsia="Google Sans Text" w:hAnsi="Google Sans Text" w:cs="Google Sans Text"/>
        </w:rPr>
        <w:t xml:space="preserve"> being spoken. Sybil and whitewashing attacks are about manipulating </w:t>
      </w:r>
      <w:r>
        <w:rPr>
          <w:rFonts w:ascii="Google Sans Text" w:eastAsia="Google Sans Text" w:hAnsi="Google Sans Text" w:cs="Google Sans Text"/>
          <w:i/>
        </w:rPr>
        <w:t>who</w:t>
      </w:r>
      <w:r>
        <w:rPr>
          <w:rFonts w:ascii="Google Sans Text" w:eastAsia="Google Sans Text" w:hAnsi="Google Sans Text" w:cs="Google Sans Text"/>
        </w:rPr>
        <w:t xml:space="preserve"> is speaking, aiming to create illegitimate voices or erase past identities. Bad-mouthing and on-off attacks are about manipulating </w:t>
      </w:r>
      <w:r>
        <w:rPr>
          <w:rFonts w:ascii="Google Sans Text" w:eastAsia="Google Sans Text" w:hAnsi="Google Sans Text" w:cs="Google Sans Text"/>
          <w:i/>
        </w:rPr>
        <w:t>what</w:t>
      </w:r>
      <w:r>
        <w:rPr>
          <w:rFonts w:ascii="Google Sans Text" w:eastAsia="Google Sans Text" w:hAnsi="Google Sans Text" w:cs="Google Sans Text"/>
        </w:rPr>
        <w:t xml:space="preserve"> is being said by otherwise legitimate identities. This distinction implies that a truly comprehensive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strategy must be two-pronged. It is not enough to have sophisticated information filtering if identities are free to create; the system will be overwhelmed by Sybils. Likewise, it is not enough to have costly identities if the feedback aggregation mechanism is naive; the system will be vulnerable to strategic lies from a small number of powerful, persistent peers. A robust T&amp;R architecture must therefore address both the problem of identity management (e.g., through economic costs or social graphs) and the problem of information credibility (e.g., through credibility weighting, context analysis, and temporal decay).</w:t>
      </w:r>
    </w:p>
    <w:p w14:paraId="53CB8B89" w14:textId="77777777" w:rsidR="00227CA4" w:rsidRPr="00227CA4" w:rsidRDefault="00227CA4" w:rsidP="00227CA4">
      <w:pPr>
        <w:pBdr>
          <w:top w:val="nil"/>
          <w:left w:val="nil"/>
          <w:bottom w:val="nil"/>
          <w:right w:val="nil"/>
          <w:between w:val="nil"/>
        </w:pBdr>
        <w:spacing w:line="275" w:lineRule="auto"/>
        <w:rPr>
          <w:rFonts w:ascii="Google Sans Text" w:hAnsi="Google Sans Text" w:cs="Google Sans Text" w:hint="eastAsia"/>
        </w:rPr>
      </w:pPr>
      <w:r w:rsidRPr="00227CA4">
        <w:rPr>
          <w:rFonts w:ascii="Google Sans Text" w:hAnsi="Google Sans Text" w:cs="Google Sans Text" w:hint="eastAsia"/>
        </w:rPr>
        <w:t>這是一種更為複雜的行為攻擊形式，利用了信任的時間特性。它也被稱為“開關攻擊”、“叛徒攻擊”或“背叛”攻擊。</w:t>
      </w:r>
      <w:r w:rsidRPr="00227CA4">
        <w:rPr>
          <w:rFonts w:ascii="Google Sans Text" w:hAnsi="Google Sans Text" w:cs="Google Sans Text" w:hint="eastAsia"/>
        </w:rPr>
        <w:t xml:space="preserve"> 23</w:t>
      </w:r>
    </w:p>
    <w:p w14:paraId="42B4EA6D" w14:textId="77777777" w:rsidR="00227CA4" w:rsidRPr="00227CA4" w:rsidRDefault="00227CA4" w:rsidP="00227CA4">
      <w:pPr>
        <w:pBdr>
          <w:top w:val="nil"/>
          <w:left w:val="nil"/>
          <w:bottom w:val="nil"/>
          <w:right w:val="nil"/>
          <w:between w:val="nil"/>
        </w:pBdr>
        <w:spacing w:line="275" w:lineRule="auto"/>
        <w:rPr>
          <w:rFonts w:ascii="Google Sans Text" w:hAnsi="Google Sans Text" w:cs="Google Sans Text" w:hint="eastAsia"/>
        </w:rPr>
      </w:pPr>
      <w:r w:rsidRPr="00227CA4">
        <w:rPr>
          <w:rFonts w:ascii="Google Sans Text" w:hAnsi="Google Sans Text" w:cs="Google Sans Text" w:hint="eastAsia"/>
        </w:rPr>
        <w:t>其機制涉及攻擊者在較長時間內保持誠實行為，執行大量成功交易以建立高信譽評分。一旦建立了這種高水準的信任，攻擊者就會利用它，轉向惡意行為，通常是在單筆高價值交易中，作弊的收益超過了維護良好信譽的長期利益。</w:t>
      </w:r>
      <w:r w:rsidRPr="00227CA4">
        <w:rPr>
          <w:rFonts w:ascii="Google Sans Text" w:hAnsi="Google Sans Text" w:cs="Google Sans Text" w:hint="eastAsia"/>
        </w:rPr>
        <w:t xml:space="preserve"> 23</w:t>
      </w:r>
    </w:p>
    <w:p w14:paraId="31922167" w14:textId="77777777" w:rsidR="00227CA4" w:rsidRPr="00227CA4" w:rsidRDefault="00227CA4" w:rsidP="00227CA4">
      <w:pPr>
        <w:pBdr>
          <w:top w:val="nil"/>
          <w:left w:val="nil"/>
          <w:bottom w:val="nil"/>
          <w:right w:val="nil"/>
          <w:between w:val="nil"/>
        </w:pBdr>
        <w:spacing w:line="275" w:lineRule="auto"/>
        <w:rPr>
          <w:rFonts w:ascii="Google Sans Text" w:hAnsi="Google Sans Text" w:cs="Google Sans Text" w:hint="eastAsia"/>
        </w:rPr>
      </w:pPr>
      <w:r w:rsidRPr="00227CA4">
        <w:rPr>
          <w:rFonts w:ascii="Google Sans Text" w:hAnsi="Google Sans Text" w:cs="Google Sans Text" w:hint="eastAsia"/>
        </w:rPr>
        <w:t>這種攻擊的影響尤其惡劣，因為它來自系統已識別為值得信賴的節點。它會削弱使用者對系統預測能力的信心，並可能造成重大損失，因為使用者更有可能與信譽良好的節點進行高風險互動。</w:t>
      </w:r>
      <w:r w:rsidRPr="00227CA4">
        <w:rPr>
          <w:rFonts w:ascii="Google Sans Text" w:hAnsi="Google Sans Text" w:cs="Google Sans Text" w:hint="eastAsia"/>
        </w:rPr>
        <w:t xml:space="preserve"> 46</w:t>
      </w:r>
    </w:p>
    <w:p w14:paraId="4E184309" w14:textId="77777777" w:rsidR="00227CA4" w:rsidRPr="00227CA4" w:rsidRDefault="00227CA4" w:rsidP="00227CA4">
      <w:pPr>
        <w:pBdr>
          <w:top w:val="nil"/>
          <w:left w:val="nil"/>
          <w:bottom w:val="nil"/>
          <w:right w:val="nil"/>
          <w:between w:val="nil"/>
        </w:pBdr>
        <w:spacing w:line="275" w:lineRule="auto"/>
        <w:rPr>
          <w:rFonts w:ascii="Google Sans Text" w:hAnsi="Google Sans Text" w:cs="Google Sans Text" w:hint="eastAsia"/>
        </w:rPr>
      </w:pPr>
      <w:r w:rsidRPr="00227CA4">
        <w:rPr>
          <w:rFonts w:ascii="Google Sans Text" w:hAnsi="Google Sans Text" w:cs="Google Sans Text" w:hint="eastAsia"/>
        </w:rPr>
        <w:t>針對此類策略性欺騙的防禦措施必須對行為隨時間的變化保持敏感。</w:t>
      </w:r>
    </w:p>
    <w:p w14:paraId="13D08936" w14:textId="77777777" w:rsidR="00227CA4" w:rsidRPr="00227CA4" w:rsidRDefault="00227CA4" w:rsidP="00227CA4">
      <w:pPr>
        <w:pBdr>
          <w:top w:val="nil"/>
          <w:left w:val="nil"/>
          <w:bottom w:val="nil"/>
          <w:right w:val="nil"/>
          <w:between w:val="nil"/>
        </w:pBdr>
        <w:spacing w:line="275" w:lineRule="auto"/>
        <w:rPr>
          <w:rFonts w:ascii="Google Sans Text" w:hAnsi="Google Sans Text" w:cs="Google Sans Text" w:hint="eastAsia"/>
        </w:rPr>
      </w:pPr>
      <w:r w:rsidRPr="00227CA4">
        <w:rPr>
          <w:rFonts w:ascii="Google Sans Text" w:hAnsi="Google Sans Text" w:cs="Google Sans Text" w:hint="eastAsia"/>
        </w:rPr>
        <w:t>●</w:t>
      </w:r>
      <w:r w:rsidRPr="00227CA4">
        <w:rPr>
          <w:rFonts w:ascii="Google Sans Text" w:hAnsi="Google Sans Text" w:cs="Google Sans Text" w:hint="eastAsia"/>
        </w:rPr>
        <w:t xml:space="preserve"> </w:t>
      </w:r>
      <w:r w:rsidRPr="00227CA4">
        <w:rPr>
          <w:rFonts w:ascii="Google Sans Text" w:hAnsi="Google Sans Text" w:cs="Google Sans Text" w:hint="eastAsia"/>
        </w:rPr>
        <w:t>時間加權：賦予近期交易更多權重的模式本質上更具彈性。</w:t>
      </w:r>
      <w:r w:rsidRPr="00227CA4">
        <w:rPr>
          <w:rFonts w:ascii="Google Sans Text" w:hAnsi="Google Sans Text" w:cs="Google Sans Text" w:hint="eastAsia"/>
        </w:rPr>
        <w:t xml:space="preserve"> Beta </w:t>
      </w:r>
      <w:r w:rsidRPr="00227CA4">
        <w:rPr>
          <w:rFonts w:ascii="Google Sans Text" w:hAnsi="Google Sans Text" w:cs="Google Sans Text" w:hint="eastAsia"/>
        </w:rPr>
        <w:t>信譽系統中的「遺忘因子」以及其他模型中時間視窗或指數平均的使用，確保突然轉向惡意行為會迅速且顯著地損害同伴的信譽，並覆蓋其先前的良好歷史記錄。</w:t>
      </w:r>
      <w:r w:rsidRPr="00227CA4">
        <w:rPr>
          <w:rFonts w:ascii="Google Sans Text" w:hAnsi="Google Sans Text" w:cs="Google Sans Text" w:hint="eastAsia"/>
        </w:rPr>
        <w:t xml:space="preserve"> 40</w:t>
      </w:r>
    </w:p>
    <w:p w14:paraId="422CA765" w14:textId="77777777" w:rsidR="00227CA4" w:rsidRPr="00227CA4" w:rsidRDefault="00227CA4" w:rsidP="00227CA4">
      <w:pPr>
        <w:pBdr>
          <w:top w:val="nil"/>
          <w:left w:val="nil"/>
          <w:bottom w:val="nil"/>
          <w:right w:val="nil"/>
          <w:between w:val="nil"/>
        </w:pBdr>
        <w:spacing w:line="275" w:lineRule="auto"/>
        <w:rPr>
          <w:rFonts w:ascii="Google Sans Text" w:hAnsi="Google Sans Text" w:cs="Google Sans Text" w:hint="eastAsia"/>
        </w:rPr>
      </w:pPr>
      <w:r w:rsidRPr="00227CA4">
        <w:rPr>
          <w:rFonts w:ascii="Google Sans Text" w:hAnsi="Google Sans Text" w:cs="Google Sans Text" w:hint="eastAsia"/>
        </w:rPr>
        <w:t>●</w:t>
      </w:r>
      <w:r w:rsidRPr="00227CA4">
        <w:rPr>
          <w:rFonts w:ascii="Google Sans Text" w:hAnsi="Google Sans Text" w:cs="Google Sans Text" w:hint="eastAsia"/>
        </w:rPr>
        <w:t xml:space="preserve"> </w:t>
      </w:r>
      <w:r w:rsidRPr="00227CA4">
        <w:rPr>
          <w:rFonts w:ascii="Google Sans Text" w:hAnsi="Google Sans Text" w:cs="Google Sans Text" w:hint="eastAsia"/>
        </w:rPr>
        <w:t>情境感知：</w:t>
      </w:r>
      <w:proofErr w:type="spellStart"/>
      <w:r w:rsidRPr="00227CA4">
        <w:rPr>
          <w:rFonts w:ascii="Google Sans Text" w:hAnsi="Google Sans Text" w:cs="Google Sans Text" w:hint="eastAsia"/>
        </w:rPr>
        <w:t>PeerTrust</w:t>
      </w:r>
      <w:proofErr w:type="spellEnd"/>
      <w:r w:rsidRPr="00227CA4">
        <w:rPr>
          <w:rFonts w:ascii="Google Sans Text" w:hAnsi="Google Sans Text" w:cs="Google Sans Text" w:hint="eastAsia"/>
        </w:rPr>
        <w:t xml:space="preserve"> </w:t>
      </w:r>
      <w:r w:rsidRPr="00227CA4">
        <w:rPr>
          <w:rFonts w:ascii="Google Sans Text" w:hAnsi="Google Sans Text" w:cs="Google Sans Text" w:hint="eastAsia"/>
        </w:rPr>
        <w:t>模型中的交易情境因子</w:t>
      </w:r>
      <w:r w:rsidRPr="00227CA4">
        <w:rPr>
          <w:rFonts w:ascii="Google Sans Text" w:hAnsi="Google Sans Text" w:cs="Google Sans Text" w:hint="eastAsia"/>
        </w:rPr>
        <w:t xml:space="preserve"> (TCF) </w:t>
      </w:r>
      <w:r w:rsidRPr="00227CA4">
        <w:rPr>
          <w:rFonts w:ascii="Google Sans Text" w:hAnsi="Google Sans Text" w:cs="Google Sans Text" w:hint="eastAsia"/>
        </w:rPr>
        <w:t>是針對此類攻擊的一種特定且強大的防禦措施。透過允許系統為來自關鍵任務或高價值交易的回饋分配更大的權重，它確保對此類交易的作弊行為將對同伴的信譽造成不成比例的巨大負面影響，從而使背叛策略的利潤大大降低。</w:t>
      </w:r>
      <w:r w:rsidRPr="00227CA4">
        <w:rPr>
          <w:rFonts w:ascii="Google Sans Text" w:hAnsi="Google Sans Text" w:cs="Google Sans Text" w:hint="eastAsia"/>
        </w:rPr>
        <w:t xml:space="preserve"> 43</w:t>
      </w:r>
    </w:p>
    <w:p w14:paraId="685F325D" w14:textId="461EB22C" w:rsidR="00227CA4" w:rsidRPr="00227CA4" w:rsidRDefault="00227CA4" w:rsidP="00227CA4">
      <w:pPr>
        <w:pBdr>
          <w:top w:val="nil"/>
          <w:left w:val="nil"/>
          <w:bottom w:val="nil"/>
          <w:right w:val="nil"/>
          <w:between w:val="nil"/>
        </w:pBdr>
        <w:spacing w:line="275" w:lineRule="auto"/>
        <w:rPr>
          <w:rFonts w:ascii="Google Sans Text" w:hAnsi="Google Sans Text" w:cs="Google Sans Text" w:hint="eastAsia"/>
        </w:rPr>
      </w:pPr>
      <w:r w:rsidRPr="00227CA4">
        <w:rPr>
          <w:rFonts w:ascii="Google Sans Text" w:hAnsi="Google Sans Text" w:cs="Google Sans Text" w:hint="eastAsia"/>
        </w:rPr>
        <w:t>對這些攻擊媒介的分析揭示了一個根本的二元性：威脅要麼針對說話者的身份，要麼針對正在說出的訊息。女巫攻擊和粉飾攻擊旨在操縱說話者，旨在製造非法聲音或抹去過去的身份。惡意攻擊和斷斷續續攻擊旨在操縱原本合法身分的言論。這種區別意味著，真正全面的防禦策略必須雙管齊下。如果身分可以自由創建，那麼僅僅擁有複雜的資訊過濾機制是不夠的；系統將被女巫攻擊</w:t>
      </w:r>
      <w:r w:rsidRPr="00227CA4">
        <w:rPr>
          <w:rFonts w:ascii="Google Sans Text" w:hAnsi="Google Sans Text" w:cs="Google Sans Text" w:hint="eastAsia"/>
        </w:rPr>
        <w:t xml:space="preserve"> (Sybil) </w:t>
      </w:r>
      <w:r w:rsidRPr="00227CA4">
        <w:rPr>
          <w:rFonts w:ascii="Google Sans Text" w:hAnsi="Google Sans Text" w:cs="Google Sans Text" w:hint="eastAsia"/>
        </w:rPr>
        <w:t>淹沒。同樣，如果反饋聚合機制不夠完善，那麼僅僅擁有昂貴的身份也是不夠的；系統</w:t>
      </w:r>
      <w:r w:rsidRPr="00227CA4">
        <w:rPr>
          <w:rFonts w:ascii="Google Sans Text" w:hAnsi="Google Sans Text" w:cs="Google Sans Text" w:hint="eastAsia"/>
        </w:rPr>
        <w:lastRenderedPageBreak/>
        <w:t>將容易受到少數強大且持久的同伴的戰略性謊言的攻擊。因此，一個強大的</w:t>
      </w:r>
      <w:r w:rsidRPr="00227CA4">
        <w:rPr>
          <w:rFonts w:ascii="Google Sans Text" w:hAnsi="Google Sans Text" w:cs="Google Sans Text" w:hint="eastAsia"/>
        </w:rPr>
        <w:t xml:space="preserve"> T&amp;R </w:t>
      </w:r>
      <w:r w:rsidRPr="00227CA4">
        <w:rPr>
          <w:rFonts w:ascii="Google Sans Text" w:hAnsi="Google Sans Text" w:cs="Google Sans Text" w:hint="eastAsia"/>
        </w:rPr>
        <w:t>架構必須同時解決身分管理問題（例如，透過經濟成本或社交圖譜）和資訊可信度問題（例如，透過可信度加權、上下文分析和時間衰減）。</w:t>
      </w:r>
    </w:p>
    <w:p w14:paraId="5D5F06A4"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218E9A5F" w14:textId="18D54989" w:rsidR="00FC4A46" w:rsidRPr="00EE4AC8" w:rsidRDefault="00000000">
      <w:pPr>
        <w:pStyle w:val="Heading3"/>
        <w:spacing w:before="0" w:line="275" w:lineRule="auto"/>
        <w:rPr>
          <w:rFonts w:ascii="Google Sans" w:hAnsi="Google Sans" w:cs="Google Sans" w:hint="eastAsia"/>
        </w:rPr>
      </w:pPr>
      <w:r>
        <w:rPr>
          <w:rFonts w:ascii="Google Sans" w:eastAsia="Google Sans" w:hAnsi="Google Sans" w:cs="Google Sans"/>
        </w:rPr>
        <w:t>4.3 Comparative Analysis of Model Robustness</w:t>
      </w:r>
      <w:r w:rsidR="00EE4AC8">
        <w:rPr>
          <w:rFonts w:ascii="Google Sans" w:hAnsi="Google Sans" w:cs="Google Sans" w:hint="eastAsia"/>
        </w:rPr>
        <w:t xml:space="preserve"> </w:t>
      </w:r>
    </w:p>
    <w:p w14:paraId="76C4EB5A"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7B85C86A"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No single computational model is immune to all attacks. Their architectural differences result in varying levels of resilience to specific threats. The following table synthesizes the defensive postures of the primary models against the attack taxonomy.</w:t>
      </w:r>
    </w:p>
    <w:p w14:paraId="3162FBB5" w14:textId="0346C7B1" w:rsidR="0015784A" w:rsidRPr="0015784A" w:rsidRDefault="0015784A">
      <w:pPr>
        <w:pBdr>
          <w:top w:val="nil"/>
          <w:left w:val="nil"/>
          <w:bottom w:val="nil"/>
          <w:right w:val="nil"/>
          <w:between w:val="nil"/>
        </w:pBdr>
        <w:spacing w:line="275" w:lineRule="auto"/>
        <w:rPr>
          <w:rFonts w:ascii="Google Sans Text" w:hAnsi="Google Sans Text" w:cs="Google Sans Text" w:hint="eastAsia"/>
        </w:rPr>
      </w:pPr>
      <w:r w:rsidRPr="0015784A">
        <w:rPr>
          <w:rFonts w:ascii="Google Sans Text" w:hAnsi="Google Sans Text" w:cs="Google Sans Text" w:hint="eastAsia"/>
        </w:rPr>
        <w:t>沒有任何一種計算模型能夠抵禦所有攻擊。由於架構差異，它們對特定威脅的抵禦能力也存在差異。下表總結了主要模型針對攻擊分類的防禦態勢。</w:t>
      </w:r>
    </w:p>
    <w:p w14:paraId="566679ED" w14:textId="77777777" w:rsidR="00FC4A46" w:rsidRPr="00EE4AC8" w:rsidRDefault="00FC4A46">
      <w:pPr>
        <w:pBdr>
          <w:top w:val="nil"/>
          <w:left w:val="nil"/>
          <w:bottom w:val="nil"/>
          <w:right w:val="nil"/>
          <w:between w:val="nil"/>
        </w:pBdr>
        <w:spacing w:line="275" w:lineRule="auto"/>
        <w:rPr>
          <w:rFonts w:ascii="Google Sans Text" w:hAnsi="Google Sans Text" w:cs="Google Sans Text" w:hint="eastAsia"/>
        </w:rPr>
      </w:pPr>
    </w:p>
    <w:p w14:paraId="346056D5"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Table 2: Attack Taxonomy and Model Resilience</w:t>
      </w:r>
    </w:p>
    <w:p w14:paraId="6EF00C22" w14:textId="77777777" w:rsidR="00FC4A46" w:rsidRDefault="00FC4A46">
      <w:pPr>
        <w:pBdr>
          <w:top w:val="nil"/>
          <w:left w:val="nil"/>
          <w:bottom w:val="nil"/>
          <w:right w:val="nil"/>
          <w:between w:val="nil"/>
        </w:pBdr>
        <w:spacing w:line="275" w:lineRule="auto"/>
        <w:rPr>
          <w:rFonts w:ascii="Google Sans" w:eastAsia="Google Sans" w:hAnsi="Google Sans" w:cs="Google Sans"/>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FC4A46" w14:paraId="454E5DC1"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A0E5DA1"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Attack Type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42AA4E8"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EigenTrust</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30533B1"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PeerTrust</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99CFE39"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Beta Reputation System</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6D179EA"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Bayesian Models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D3F0278"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Blockchain-based</w:t>
            </w:r>
          </w:p>
        </w:tc>
      </w:tr>
      <w:tr w:rsidR="00FC4A46" w14:paraId="608C5A7E"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A6F9CBD" w14:textId="0484D6DA" w:rsidR="00FC4A46"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Sybil Attack</w:t>
            </w:r>
            <w:r w:rsidR="00133016">
              <w:rPr>
                <w:rFonts w:asciiTheme="minorEastAsia" w:hAnsiTheme="minorEastAsia" w:cs="Google Sans Text" w:hint="eastAsia"/>
                <w:b/>
              </w:rPr>
              <w:t>:</w:t>
            </w:r>
            <w:r w:rsidR="00133016" w:rsidRPr="00133016">
              <w:t xml:space="preserve"> </w:t>
            </w:r>
            <w:r w:rsidR="00133016" w:rsidRPr="00133016">
              <w:rPr>
                <w:rFonts w:asciiTheme="minorEastAsia" w:hAnsiTheme="minorEastAsia" w:cs="Google Sans Text"/>
                <w:b/>
              </w:rPr>
              <w:t>創一堆假的身份來投票、互相加分讓自己看起來值得信任。</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6DCE084"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Vulnerable. Relies on pre-trusted peers and costly identities. Can be amplified by a factor of 1/ϵ.</w:t>
            </w:r>
            <w:r>
              <w:rPr>
                <w:rFonts w:ascii="Google Sans Text" w:eastAsia="Google Sans Text" w:hAnsi="Google Sans Text" w:cs="Google Sans Text"/>
                <w:sz w:val="24"/>
                <w:szCs w:val="24"/>
                <w:vertAlign w:val="superscript"/>
              </w:rPr>
              <w:t>72</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29E0A55"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Partially resilient. Credibility factor can down-weight Sybils, but not immune.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3FF4BA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Partially resilient. Low initial reputation for newcomers makes it less attractive.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406FBCB"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Can detect collusive patterns with advanced models (Peer Prediction).</w:t>
            </w:r>
            <w:r>
              <w:rPr>
                <w:rFonts w:ascii="Google Sans Text" w:eastAsia="Google Sans Text" w:hAnsi="Google Sans Text" w:cs="Google Sans Text"/>
                <w:sz w:val="24"/>
                <w:szCs w:val="24"/>
                <w:vertAlign w:val="superscript"/>
              </w:rPr>
              <w:t>51</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AF693A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Strong resilience if identity is tied to costly resources (Proof-of-Work/Stake).</w:t>
            </w:r>
            <w:r>
              <w:rPr>
                <w:rFonts w:ascii="Google Sans Text" w:eastAsia="Google Sans Text" w:hAnsi="Google Sans Text" w:cs="Google Sans Text"/>
                <w:sz w:val="24"/>
                <w:szCs w:val="24"/>
                <w:vertAlign w:val="superscript"/>
              </w:rPr>
              <w:t>59</w:t>
            </w:r>
          </w:p>
        </w:tc>
      </w:tr>
      <w:tr w:rsidR="00FC4A46" w14:paraId="613BED03"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3787D5A" w14:textId="0B597AD7" w:rsidR="00FC4A46"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Whitewashing</w:t>
            </w:r>
            <w:r w:rsidR="00C915A8" w:rsidRPr="00C915A8">
              <w:rPr>
                <w:rFonts w:ascii="Microsoft JhengHei" w:eastAsia="Microsoft JhengHei" w:hAnsi="Microsoft JhengHei" w:cs="Microsoft JhengHei" w:hint="eastAsia"/>
                <w:b/>
              </w:rPr>
              <w:t>當信譽變差就註銷帳號，換新帳號重來。</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06D968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Partially resilient. Newcomers have zero trust, disincentivizing the attack.</w:t>
            </w:r>
            <w:r>
              <w:rPr>
                <w:rFonts w:ascii="Google Sans Text" w:eastAsia="Google Sans Text" w:hAnsi="Google Sans Text" w:cs="Google Sans Text"/>
                <w:sz w:val="24"/>
                <w:szCs w:val="24"/>
                <w:vertAlign w:val="superscript"/>
              </w:rPr>
              <w:t>13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735632F"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Resilient. Low initial reputation combined with entry costs via CCF.</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62AD23F"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Resilient. Low initial reputation and temporal decay of old (good) reputation.</w:t>
            </w:r>
            <w:r>
              <w:rPr>
                <w:rFonts w:ascii="Google Sans Text" w:eastAsia="Google Sans Text" w:hAnsi="Google Sans Text" w:cs="Google Sans Text"/>
                <w:sz w:val="24"/>
                <w:szCs w:val="24"/>
                <w:vertAlign w:val="superscript"/>
              </w:rPr>
              <w:t>49</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3D0A25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Resilient. Newcomers have high uncertainty (wide prior distribution).</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5F19DB4"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Resilient. Identity is persistent on the ledger.</w:t>
            </w:r>
          </w:p>
        </w:tc>
      </w:tr>
      <w:tr w:rsidR="00FC4A46" w14:paraId="0B06C206"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DD84BC7" w14:textId="77777777" w:rsidR="00FC4A46" w:rsidRDefault="00000000">
            <w:pPr>
              <w:pBdr>
                <w:top w:val="nil"/>
                <w:left w:val="nil"/>
                <w:bottom w:val="nil"/>
                <w:right w:val="nil"/>
                <w:between w:val="nil"/>
              </w:pBdr>
              <w:spacing w:line="275" w:lineRule="auto"/>
              <w:rPr>
                <w:rFonts w:ascii="Google Sans Text" w:hAnsi="Google Sans Text" w:cs="Google Sans Text"/>
                <w:b/>
              </w:rPr>
            </w:pPr>
            <w:r>
              <w:rPr>
                <w:rFonts w:ascii="Google Sans Text" w:eastAsia="Google Sans Text" w:hAnsi="Google Sans Text" w:cs="Google Sans Text"/>
                <w:b/>
              </w:rPr>
              <w:t>Ballot-Stuffing / Bad-Mouthing</w:t>
            </w:r>
          </w:p>
          <w:p w14:paraId="53007823" w14:textId="22A2348F" w:rsidR="00196F0D" w:rsidRPr="00196F0D" w:rsidRDefault="00196F0D">
            <w:pPr>
              <w:pBdr>
                <w:top w:val="nil"/>
                <w:left w:val="nil"/>
                <w:bottom w:val="nil"/>
                <w:right w:val="nil"/>
                <w:between w:val="nil"/>
              </w:pBdr>
              <w:spacing w:line="275" w:lineRule="auto"/>
              <w:rPr>
                <w:rFonts w:ascii="Google Sans Text" w:hAnsi="Google Sans Text" w:cs="Google Sans Text" w:hint="eastAsia"/>
                <w:b/>
              </w:rPr>
            </w:pPr>
            <w:r w:rsidRPr="00196F0D">
              <w:rPr>
                <w:rFonts w:ascii="Google Sans Text" w:hAnsi="Google Sans Text" w:cs="Google Sans Text"/>
                <w:b/>
              </w:rPr>
              <w:t>灌水或惡意給別人負評，或互相</w:t>
            </w:r>
            <w:r w:rsidRPr="00196F0D">
              <w:rPr>
                <w:rFonts w:ascii="Google Sans Text" w:hAnsi="Google Sans Text" w:cs="Google Sans Text"/>
                <w:b/>
              </w:rPr>
              <w:lastRenderedPageBreak/>
              <w:t>給高分來操控評價。</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40DADB5"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 xml:space="preserve">Resilient. Weights feedback by global reputation, mitigating </w:t>
            </w:r>
            <w:r>
              <w:rPr>
                <w:rFonts w:ascii="Google Sans Text" w:eastAsia="Google Sans Text" w:hAnsi="Google Sans Text" w:cs="Google Sans Text"/>
              </w:rPr>
              <w:lastRenderedPageBreak/>
              <w:t>impact of low-rep attackers.</w:t>
            </w:r>
            <w:r>
              <w:rPr>
                <w:rFonts w:ascii="Google Sans Text" w:eastAsia="Google Sans Text" w:hAnsi="Google Sans Text" w:cs="Google Sans Text"/>
                <w:sz w:val="24"/>
                <w:szCs w:val="24"/>
                <w:vertAlign w:val="superscript"/>
              </w:rPr>
              <w:t>30</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BCDCE2C"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 xml:space="preserve">Highly resilient. Weights feedback by credibility, which can be based on </w:t>
            </w:r>
            <w:r>
              <w:rPr>
                <w:rFonts w:ascii="Google Sans Text" w:eastAsia="Google Sans Text" w:hAnsi="Google Sans Text" w:cs="Google Sans Text"/>
              </w:rPr>
              <w:lastRenderedPageBreak/>
              <w:t>rating similarity, filtering out colluders.</w:t>
            </w:r>
            <w:r>
              <w:rPr>
                <w:rFonts w:ascii="Google Sans Text" w:eastAsia="Google Sans Text" w:hAnsi="Google Sans Text" w:cs="Google Sans Text"/>
                <w:sz w:val="24"/>
                <w:szCs w:val="24"/>
                <w:vertAlign w:val="superscript"/>
              </w:rPr>
              <w:t>40</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16B4A86"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Partially resilient. Can use filtering techniques to discard outlier ratings.</w:t>
            </w:r>
            <w:r>
              <w:rPr>
                <w:rFonts w:ascii="Google Sans Text" w:eastAsia="Google Sans Text" w:hAnsi="Google Sans Text" w:cs="Google Sans Text"/>
                <w:sz w:val="24"/>
                <w:szCs w:val="24"/>
                <w:vertAlign w:val="superscript"/>
              </w:rPr>
              <w:t>68</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C16B6AB"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Can model rater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and detect statistically anomalous patterns.</w:t>
            </w:r>
            <w:r>
              <w:rPr>
                <w:rFonts w:ascii="Google Sans Text" w:eastAsia="Google Sans Text" w:hAnsi="Google Sans Text" w:cs="Google Sans Text"/>
                <w:sz w:val="24"/>
                <w:szCs w:val="24"/>
                <w:vertAlign w:val="superscript"/>
              </w:rPr>
              <w:t>53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E6A9C9A"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Transparent and auditable, but doesn't prevent submission of false data </w:t>
            </w:r>
            <w:r>
              <w:rPr>
                <w:rFonts w:ascii="Google Sans Text" w:eastAsia="Google Sans Text" w:hAnsi="Google Sans Text" w:cs="Google Sans Text"/>
              </w:rPr>
              <w:lastRenderedPageBreak/>
              <w:t>(oracle problem).</w:t>
            </w:r>
            <w:r>
              <w:rPr>
                <w:rFonts w:ascii="Google Sans Text" w:eastAsia="Google Sans Text" w:hAnsi="Google Sans Text" w:cs="Google Sans Text"/>
                <w:sz w:val="24"/>
                <w:szCs w:val="24"/>
                <w:vertAlign w:val="superscript"/>
              </w:rPr>
              <w:t>69</w:t>
            </w:r>
          </w:p>
        </w:tc>
      </w:tr>
      <w:tr w:rsidR="00FC4A46" w14:paraId="54518D9A" w14:textId="77777777">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37E33C" w14:textId="77777777" w:rsidR="008139F7" w:rsidRDefault="00000000">
            <w:pPr>
              <w:pBdr>
                <w:top w:val="nil"/>
                <w:left w:val="nil"/>
                <w:bottom w:val="nil"/>
                <w:right w:val="nil"/>
                <w:between w:val="nil"/>
              </w:pBdr>
              <w:spacing w:line="275" w:lineRule="auto"/>
              <w:rPr>
                <w:rFonts w:ascii="Google Sans Text" w:hAnsi="Google Sans Text" w:cs="Google Sans Text"/>
                <w:b/>
              </w:rPr>
            </w:pPr>
            <w:r>
              <w:rPr>
                <w:rFonts w:ascii="Google Sans Text" w:eastAsia="Google Sans Text" w:hAnsi="Google Sans Text" w:cs="Google Sans Text"/>
                <w:b/>
              </w:rPr>
              <w:lastRenderedPageBreak/>
              <w:t>On-Off / Betrayal Attack</w:t>
            </w:r>
          </w:p>
          <w:p w14:paraId="1D4E203F" w14:textId="73A14097" w:rsidR="00FC4A46" w:rsidRDefault="008764EC">
            <w:pPr>
              <w:pBdr>
                <w:top w:val="nil"/>
                <w:left w:val="nil"/>
                <w:bottom w:val="nil"/>
                <w:right w:val="nil"/>
                <w:between w:val="nil"/>
              </w:pBdr>
              <w:spacing w:line="275" w:lineRule="auto"/>
              <w:rPr>
                <w:rFonts w:ascii="Google Sans Text" w:eastAsia="Google Sans Text" w:hAnsi="Google Sans Text" w:cs="Google Sans Text"/>
                <w:b/>
              </w:rPr>
            </w:pPr>
            <w:r w:rsidRPr="008764EC">
              <w:rPr>
                <w:rFonts w:ascii="Microsoft JhengHei" w:eastAsia="Microsoft JhengHei" w:hAnsi="Microsoft JhengHei" w:cs="Microsoft JhengHei" w:hint="eastAsia"/>
                <w:b/>
              </w:rPr>
              <w:t>裝好人累積信譽，然後趁高分時背叛系統。</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937CFFA"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Vulnerable. Aggregates entire history, slow to react to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changes.</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D328169"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Highly resilient. TCF can weight critical transactions higher; CCF can add temporal decay.</w:t>
            </w:r>
            <w:r>
              <w:rPr>
                <w:rFonts w:ascii="Google Sans Text" w:eastAsia="Google Sans Text" w:hAnsi="Google Sans Text" w:cs="Google Sans Text"/>
                <w:sz w:val="24"/>
                <w:szCs w:val="24"/>
                <w:vertAlign w:val="superscript"/>
              </w:rPr>
              <w:t>43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59B7FF3"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Highly resilient. Forgetting factor explicitly weights recent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more heavily.</w:t>
            </w:r>
            <w:r>
              <w:rPr>
                <w:rFonts w:ascii="Google Sans Text" w:eastAsia="Google Sans Text" w:hAnsi="Google Sans Text" w:cs="Google Sans Text"/>
                <w:sz w:val="24"/>
                <w:szCs w:val="24"/>
                <w:vertAlign w:val="superscript"/>
              </w:rPr>
              <w:t>47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98848D8"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Resilient. Can model temporal dynamics and update beliefs with new evidence.</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C5F6FD1"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Partially resilient. Immutability records the </w:t>
            </w:r>
            <w:proofErr w:type="gramStart"/>
            <w:r>
              <w:rPr>
                <w:rFonts w:ascii="Google Sans Text" w:eastAsia="Google Sans Text" w:hAnsi="Google Sans Text" w:cs="Google Sans Text"/>
              </w:rPr>
              <w:t>betrayal, but</w:t>
            </w:r>
            <w:proofErr w:type="gramEnd"/>
            <w:r>
              <w:rPr>
                <w:rFonts w:ascii="Google Sans Text" w:eastAsia="Google Sans Text" w:hAnsi="Google Sans Text" w:cs="Google Sans Text"/>
              </w:rPr>
              <w:t xml:space="preserve"> doesn't prevent it.</w:t>
            </w:r>
          </w:p>
        </w:tc>
      </w:tr>
    </w:tbl>
    <w:p w14:paraId="06ABE8CC" w14:textId="77777777" w:rsidR="004A4C9D" w:rsidRDefault="004A4C9D">
      <w:pPr>
        <w:pBdr>
          <w:top w:val="nil"/>
          <w:left w:val="nil"/>
          <w:bottom w:val="nil"/>
          <w:right w:val="nil"/>
          <w:between w:val="nil"/>
        </w:pBdr>
        <w:spacing w:before="480" w:line="275" w:lineRule="auto"/>
        <w:rPr>
          <w:rFonts w:ascii="Google Sans Text" w:hAnsi="Google Sans Text" w:cs="Google Sans Text"/>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1615"/>
        <w:gridCol w:w="1692"/>
        <w:gridCol w:w="1080"/>
        <w:gridCol w:w="1709"/>
        <w:gridCol w:w="1333"/>
      </w:tblGrid>
      <w:tr w:rsidR="00110846" w:rsidRPr="00110846" w14:paraId="5B4BD19B" w14:textId="77777777" w:rsidTr="00110846">
        <w:trPr>
          <w:tblHeader/>
          <w:tblCellSpacing w:w="15" w:type="dxa"/>
        </w:trPr>
        <w:tc>
          <w:tcPr>
            <w:tcW w:w="0" w:type="auto"/>
            <w:vAlign w:val="center"/>
            <w:hideMark/>
          </w:tcPr>
          <w:p w14:paraId="1362B30E"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b/>
                <w:bCs/>
                <w:highlight w:val="yellow"/>
              </w:rPr>
            </w:pPr>
            <w:r w:rsidRPr="00110846">
              <w:rPr>
                <w:rFonts w:ascii="Google Sans Text" w:hAnsi="Google Sans Text" w:cs="Google Sans Text"/>
                <w:b/>
                <w:bCs/>
                <w:highlight w:val="yellow"/>
              </w:rPr>
              <w:t>攻擊類型</w:t>
            </w:r>
          </w:p>
        </w:tc>
        <w:tc>
          <w:tcPr>
            <w:tcW w:w="0" w:type="auto"/>
            <w:vAlign w:val="center"/>
            <w:hideMark/>
          </w:tcPr>
          <w:p w14:paraId="4C7BCB52"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b/>
                <w:bCs/>
                <w:highlight w:val="yellow"/>
              </w:rPr>
            </w:pPr>
            <w:proofErr w:type="spellStart"/>
            <w:r w:rsidRPr="00110846">
              <w:rPr>
                <w:rFonts w:ascii="Google Sans Text" w:hAnsi="Google Sans Text" w:cs="Google Sans Text"/>
                <w:b/>
                <w:bCs/>
                <w:highlight w:val="yellow"/>
              </w:rPr>
              <w:t>EigenTrust</w:t>
            </w:r>
            <w:proofErr w:type="spellEnd"/>
          </w:p>
        </w:tc>
        <w:tc>
          <w:tcPr>
            <w:tcW w:w="0" w:type="auto"/>
            <w:vAlign w:val="center"/>
            <w:hideMark/>
          </w:tcPr>
          <w:p w14:paraId="4433DB36"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b/>
                <w:bCs/>
                <w:highlight w:val="yellow"/>
              </w:rPr>
            </w:pPr>
            <w:proofErr w:type="spellStart"/>
            <w:r w:rsidRPr="00110846">
              <w:rPr>
                <w:rFonts w:ascii="Google Sans Text" w:hAnsi="Google Sans Text" w:cs="Google Sans Text"/>
                <w:b/>
                <w:bCs/>
                <w:highlight w:val="yellow"/>
              </w:rPr>
              <w:t>PeerTrust</w:t>
            </w:r>
            <w:proofErr w:type="spellEnd"/>
          </w:p>
        </w:tc>
        <w:tc>
          <w:tcPr>
            <w:tcW w:w="0" w:type="auto"/>
            <w:vAlign w:val="center"/>
            <w:hideMark/>
          </w:tcPr>
          <w:p w14:paraId="146D78F7"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b/>
                <w:bCs/>
                <w:highlight w:val="yellow"/>
              </w:rPr>
            </w:pPr>
            <w:r w:rsidRPr="00110846">
              <w:rPr>
                <w:rFonts w:ascii="Google Sans Text" w:hAnsi="Google Sans Text" w:cs="Google Sans Text"/>
                <w:b/>
                <w:bCs/>
                <w:highlight w:val="yellow"/>
              </w:rPr>
              <w:t xml:space="preserve">Beta </w:t>
            </w:r>
            <w:r w:rsidRPr="00110846">
              <w:rPr>
                <w:rFonts w:ascii="Google Sans Text" w:hAnsi="Google Sans Text" w:cs="Google Sans Text"/>
                <w:b/>
                <w:bCs/>
                <w:highlight w:val="yellow"/>
              </w:rPr>
              <w:t>信譽系統</w:t>
            </w:r>
          </w:p>
        </w:tc>
        <w:tc>
          <w:tcPr>
            <w:tcW w:w="0" w:type="auto"/>
            <w:vAlign w:val="center"/>
            <w:hideMark/>
          </w:tcPr>
          <w:p w14:paraId="46C6671C"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b/>
                <w:bCs/>
                <w:highlight w:val="yellow"/>
              </w:rPr>
            </w:pPr>
            <w:r w:rsidRPr="00110846">
              <w:rPr>
                <w:rFonts w:ascii="Google Sans Text" w:hAnsi="Google Sans Text" w:cs="Google Sans Text"/>
                <w:b/>
                <w:bCs/>
                <w:highlight w:val="yellow"/>
              </w:rPr>
              <w:t>貝葉斯模型</w:t>
            </w:r>
          </w:p>
        </w:tc>
        <w:tc>
          <w:tcPr>
            <w:tcW w:w="0" w:type="auto"/>
            <w:vAlign w:val="center"/>
            <w:hideMark/>
          </w:tcPr>
          <w:p w14:paraId="446E6CAC"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b/>
                <w:bCs/>
                <w:highlight w:val="yellow"/>
              </w:rPr>
            </w:pPr>
            <w:r w:rsidRPr="00110846">
              <w:rPr>
                <w:rFonts w:ascii="Google Sans Text" w:hAnsi="Google Sans Text" w:cs="Google Sans Text"/>
                <w:b/>
                <w:bCs/>
                <w:highlight w:val="yellow"/>
              </w:rPr>
              <w:t>區塊鏈系統</w:t>
            </w:r>
          </w:p>
        </w:tc>
      </w:tr>
      <w:tr w:rsidR="00110846" w:rsidRPr="00110846" w14:paraId="4A31957D" w14:textId="77777777" w:rsidTr="00110846">
        <w:trPr>
          <w:tblCellSpacing w:w="15" w:type="dxa"/>
        </w:trPr>
        <w:tc>
          <w:tcPr>
            <w:tcW w:w="0" w:type="auto"/>
            <w:vAlign w:val="center"/>
            <w:hideMark/>
          </w:tcPr>
          <w:p w14:paraId="06B52052"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b/>
                <w:bCs/>
                <w:highlight w:val="yellow"/>
              </w:rPr>
              <w:t xml:space="preserve">Sybil </w:t>
            </w:r>
            <w:r w:rsidRPr="00110846">
              <w:rPr>
                <w:rFonts w:ascii="Google Sans Text" w:hAnsi="Google Sans Text" w:cs="Google Sans Text"/>
                <w:b/>
                <w:bCs/>
                <w:highlight w:val="yellow"/>
              </w:rPr>
              <w:t>攻擊</w:t>
            </w:r>
            <w:r w:rsidRPr="00110846">
              <w:rPr>
                <w:rFonts w:ascii="Google Sans Text" w:hAnsi="Google Sans Text" w:cs="Google Sans Text"/>
                <w:highlight w:val="yellow"/>
              </w:rPr>
              <w:t>（席比爾攻擊）</w:t>
            </w:r>
          </w:p>
        </w:tc>
        <w:tc>
          <w:tcPr>
            <w:tcW w:w="0" w:type="auto"/>
            <w:vAlign w:val="center"/>
            <w:hideMark/>
          </w:tcPr>
          <w:p w14:paraId="6DA5AAAD"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脆弱。依賴預信任節點與昂貴身份驗證。可能被放大。</w:t>
            </w:r>
          </w:p>
        </w:tc>
        <w:tc>
          <w:tcPr>
            <w:tcW w:w="0" w:type="auto"/>
            <w:vAlign w:val="center"/>
            <w:hideMark/>
          </w:tcPr>
          <w:p w14:paraId="0791943B"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部分有韌性。可信度因子可降低</w:t>
            </w:r>
            <w:r w:rsidRPr="00110846">
              <w:rPr>
                <w:rFonts w:ascii="Google Sans Text" w:hAnsi="Google Sans Text" w:cs="Google Sans Text"/>
                <w:highlight w:val="yellow"/>
              </w:rPr>
              <w:t xml:space="preserve"> Sybil </w:t>
            </w:r>
            <w:r w:rsidRPr="00110846">
              <w:rPr>
                <w:rFonts w:ascii="Google Sans Text" w:hAnsi="Google Sans Text" w:cs="Google Sans Text"/>
                <w:highlight w:val="yellow"/>
              </w:rPr>
              <w:t>的權重，但不是完全免疫。</w:t>
            </w:r>
          </w:p>
        </w:tc>
        <w:tc>
          <w:tcPr>
            <w:tcW w:w="0" w:type="auto"/>
            <w:vAlign w:val="center"/>
            <w:hideMark/>
          </w:tcPr>
          <w:p w14:paraId="76F045C4"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部分有韌性。新加入者起始信譽低，讓</w:t>
            </w:r>
            <w:r w:rsidRPr="00110846">
              <w:rPr>
                <w:rFonts w:ascii="Google Sans Text" w:hAnsi="Google Sans Text" w:cs="Google Sans Text"/>
                <w:highlight w:val="yellow"/>
              </w:rPr>
              <w:t xml:space="preserve"> Sybil </w:t>
            </w:r>
            <w:r w:rsidRPr="00110846">
              <w:rPr>
                <w:rFonts w:ascii="Google Sans Text" w:hAnsi="Google Sans Text" w:cs="Google Sans Text"/>
                <w:highlight w:val="yellow"/>
              </w:rPr>
              <w:t>攻擊較不吸引人。</w:t>
            </w:r>
          </w:p>
        </w:tc>
        <w:tc>
          <w:tcPr>
            <w:tcW w:w="0" w:type="auto"/>
            <w:vAlign w:val="center"/>
            <w:hideMark/>
          </w:tcPr>
          <w:p w14:paraId="7AB16217"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可透過進階模型（例如</w:t>
            </w:r>
            <w:r w:rsidRPr="00110846">
              <w:rPr>
                <w:rFonts w:ascii="Google Sans Text" w:hAnsi="Google Sans Text" w:cs="Google Sans Text"/>
                <w:highlight w:val="yellow"/>
              </w:rPr>
              <w:t xml:space="preserve"> Peer Prediction</w:t>
            </w:r>
            <w:r w:rsidRPr="00110846">
              <w:rPr>
                <w:rFonts w:ascii="Google Sans Text" w:hAnsi="Google Sans Text" w:cs="Google Sans Text"/>
                <w:highlight w:val="yellow"/>
              </w:rPr>
              <w:t>）偵測共謀行為。</w:t>
            </w:r>
          </w:p>
        </w:tc>
        <w:tc>
          <w:tcPr>
            <w:tcW w:w="0" w:type="auto"/>
            <w:vAlign w:val="center"/>
            <w:hideMark/>
          </w:tcPr>
          <w:p w14:paraId="020D1029"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韌性高。如果身份綁定在成本高的資源上（如</w:t>
            </w:r>
            <w:r w:rsidRPr="00110846">
              <w:rPr>
                <w:rFonts w:ascii="Google Sans Text" w:hAnsi="Google Sans Text" w:cs="Google Sans Text"/>
                <w:highlight w:val="yellow"/>
              </w:rPr>
              <w:t xml:space="preserve"> PoW</w:t>
            </w:r>
            <w:r w:rsidRPr="00110846">
              <w:rPr>
                <w:rFonts w:ascii="Google Sans Text" w:hAnsi="Google Sans Text" w:cs="Google Sans Text"/>
                <w:highlight w:val="yellow"/>
              </w:rPr>
              <w:t>、</w:t>
            </w:r>
            <w:proofErr w:type="spellStart"/>
            <w:r w:rsidRPr="00110846">
              <w:rPr>
                <w:rFonts w:ascii="Google Sans Text" w:hAnsi="Google Sans Text" w:cs="Google Sans Text"/>
                <w:highlight w:val="yellow"/>
              </w:rPr>
              <w:t>PoS</w:t>
            </w:r>
            <w:proofErr w:type="spellEnd"/>
            <w:r w:rsidRPr="00110846">
              <w:rPr>
                <w:rFonts w:ascii="Google Sans Text" w:hAnsi="Google Sans Text" w:cs="Google Sans Text"/>
                <w:highlight w:val="yellow"/>
              </w:rPr>
              <w:t>）效果更強。</w:t>
            </w:r>
          </w:p>
        </w:tc>
      </w:tr>
      <w:tr w:rsidR="00110846" w:rsidRPr="00110846" w14:paraId="18AC51DB" w14:textId="77777777" w:rsidTr="00110846">
        <w:trPr>
          <w:tblCellSpacing w:w="15" w:type="dxa"/>
        </w:trPr>
        <w:tc>
          <w:tcPr>
            <w:tcW w:w="0" w:type="auto"/>
            <w:vAlign w:val="center"/>
            <w:hideMark/>
          </w:tcPr>
          <w:p w14:paraId="6B40B6C6"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b/>
                <w:bCs/>
                <w:highlight w:val="yellow"/>
              </w:rPr>
              <w:t>Whitewashing</w:t>
            </w:r>
            <w:r w:rsidRPr="00110846">
              <w:rPr>
                <w:rFonts w:ascii="Google Sans Text" w:hAnsi="Google Sans Text" w:cs="Google Sans Text"/>
                <w:highlight w:val="yellow"/>
              </w:rPr>
              <w:t>（白洗攻擊）</w:t>
            </w:r>
          </w:p>
        </w:tc>
        <w:tc>
          <w:tcPr>
            <w:tcW w:w="0" w:type="auto"/>
            <w:vAlign w:val="center"/>
            <w:hideMark/>
          </w:tcPr>
          <w:p w14:paraId="2CB0BD05"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部分有韌性。新加入者信譽為零，會降低攻擊誘因。</w:t>
            </w:r>
          </w:p>
        </w:tc>
        <w:tc>
          <w:tcPr>
            <w:tcW w:w="0" w:type="auto"/>
            <w:vAlign w:val="center"/>
            <w:hideMark/>
          </w:tcPr>
          <w:p w14:paraId="135042A9"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韌性強。新進節點起始信譽低，結合進入成本與時間遞減（</w:t>
            </w:r>
            <w:r w:rsidRPr="00110846">
              <w:rPr>
                <w:rFonts w:ascii="Google Sans Text" w:hAnsi="Google Sans Text" w:cs="Google Sans Text"/>
                <w:highlight w:val="yellow"/>
              </w:rPr>
              <w:t>CCF</w:t>
            </w:r>
            <w:r w:rsidRPr="00110846">
              <w:rPr>
                <w:rFonts w:ascii="Google Sans Text" w:hAnsi="Google Sans Text" w:cs="Google Sans Text"/>
                <w:highlight w:val="yellow"/>
              </w:rPr>
              <w:t>）。</w:t>
            </w:r>
          </w:p>
        </w:tc>
        <w:tc>
          <w:tcPr>
            <w:tcW w:w="0" w:type="auto"/>
            <w:vAlign w:val="center"/>
            <w:hideMark/>
          </w:tcPr>
          <w:p w14:paraId="0919F8B5"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韌性強。新進節點起始信譽低，且過去好評會隨時間遞減。</w:t>
            </w:r>
          </w:p>
        </w:tc>
        <w:tc>
          <w:tcPr>
            <w:tcW w:w="0" w:type="auto"/>
            <w:vAlign w:val="center"/>
            <w:hideMark/>
          </w:tcPr>
          <w:p w14:paraId="4466EAC8"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韌性良好。新進節點的不確定性高（廣泛先驗分布）。</w:t>
            </w:r>
          </w:p>
        </w:tc>
        <w:tc>
          <w:tcPr>
            <w:tcW w:w="0" w:type="auto"/>
            <w:vAlign w:val="center"/>
            <w:hideMark/>
          </w:tcPr>
          <w:p w14:paraId="3B49C8E2"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韌性高。身份紀錄在鏈上不可更改。</w:t>
            </w:r>
          </w:p>
        </w:tc>
      </w:tr>
      <w:tr w:rsidR="00110846" w:rsidRPr="00110846" w14:paraId="71F2D785" w14:textId="77777777" w:rsidTr="00110846">
        <w:trPr>
          <w:tblCellSpacing w:w="15" w:type="dxa"/>
        </w:trPr>
        <w:tc>
          <w:tcPr>
            <w:tcW w:w="0" w:type="auto"/>
            <w:vAlign w:val="center"/>
            <w:hideMark/>
          </w:tcPr>
          <w:p w14:paraId="25CD0A8A"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b/>
                <w:bCs/>
                <w:highlight w:val="yellow"/>
              </w:rPr>
              <w:t>灌水</w:t>
            </w:r>
            <w:r w:rsidRPr="00110846">
              <w:rPr>
                <w:rFonts w:ascii="Google Sans Text" w:hAnsi="Google Sans Text" w:cs="Google Sans Text"/>
                <w:b/>
                <w:bCs/>
                <w:highlight w:val="yellow"/>
              </w:rPr>
              <w:t>/</w:t>
            </w:r>
            <w:r w:rsidRPr="00110846">
              <w:rPr>
                <w:rFonts w:ascii="Google Sans Text" w:hAnsi="Google Sans Text" w:cs="Google Sans Text"/>
                <w:b/>
                <w:bCs/>
                <w:highlight w:val="yellow"/>
              </w:rPr>
              <w:t>抹黑攻擊</w:t>
            </w:r>
            <w:r w:rsidRPr="00110846">
              <w:rPr>
                <w:rFonts w:ascii="Google Sans Text" w:hAnsi="Google Sans Text" w:cs="Google Sans Text"/>
                <w:highlight w:val="yellow"/>
              </w:rPr>
              <w:t>（</w:t>
            </w:r>
            <w:r w:rsidRPr="00110846">
              <w:rPr>
                <w:rFonts w:ascii="Google Sans Text" w:hAnsi="Google Sans Text" w:cs="Google Sans Text"/>
                <w:highlight w:val="yellow"/>
              </w:rPr>
              <w:t xml:space="preserve">Ballot-Stuffing / </w:t>
            </w:r>
            <w:r w:rsidRPr="00110846">
              <w:rPr>
                <w:rFonts w:ascii="Google Sans Text" w:hAnsi="Google Sans Text" w:cs="Google Sans Text"/>
                <w:highlight w:val="yellow"/>
              </w:rPr>
              <w:lastRenderedPageBreak/>
              <w:t>Bad-Mouthing</w:t>
            </w:r>
            <w:r w:rsidRPr="00110846">
              <w:rPr>
                <w:rFonts w:ascii="Google Sans Text" w:hAnsi="Google Sans Text" w:cs="Google Sans Text"/>
                <w:highlight w:val="yellow"/>
              </w:rPr>
              <w:t>）</w:t>
            </w:r>
          </w:p>
        </w:tc>
        <w:tc>
          <w:tcPr>
            <w:tcW w:w="0" w:type="auto"/>
            <w:vAlign w:val="center"/>
            <w:hideMark/>
          </w:tcPr>
          <w:p w14:paraId="461A0AA7"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lastRenderedPageBreak/>
              <w:t>韌性強。根據整體信譽加</w:t>
            </w:r>
            <w:r w:rsidRPr="00110846">
              <w:rPr>
                <w:rFonts w:ascii="Google Sans Text" w:hAnsi="Google Sans Text" w:cs="Google Sans Text"/>
                <w:highlight w:val="yellow"/>
              </w:rPr>
              <w:lastRenderedPageBreak/>
              <w:t>權，可過濾低信譽攻擊者。</w:t>
            </w:r>
          </w:p>
        </w:tc>
        <w:tc>
          <w:tcPr>
            <w:tcW w:w="0" w:type="auto"/>
            <w:vAlign w:val="center"/>
            <w:hideMark/>
          </w:tcPr>
          <w:p w14:paraId="70177D2F"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lastRenderedPageBreak/>
              <w:t>韌性極強。根據可信度加權評價</w:t>
            </w:r>
            <w:r w:rsidRPr="00110846">
              <w:rPr>
                <w:rFonts w:ascii="Google Sans Text" w:hAnsi="Google Sans Text" w:cs="Google Sans Text"/>
                <w:highlight w:val="yellow"/>
              </w:rPr>
              <w:lastRenderedPageBreak/>
              <w:t>（可依評分相似度過濾共謀者）。</w:t>
            </w:r>
          </w:p>
        </w:tc>
        <w:tc>
          <w:tcPr>
            <w:tcW w:w="0" w:type="auto"/>
            <w:vAlign w:val="center"/>
            <w:hideMark/>
          </w:tcPr>
          <w:p w14:paraId="502A7014"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lastRenderedPageBreak/>
              <w:t>部分韌性。可使</w:t>
            </w:r>
            <w:r w:rsidRPr="00110846">
              <w:rPr>
                <w:rFonts w:ascii="Google Sans Text" w:hAnsi="Google Sans Text" w:cs="Google Sans Text"/>
                <w:highlight w:val="yellow"/>
              </w:rPr>
              <w:lastRenderedPageBreak/>
              <w:t>用過濾機制排除極端評價。</w:t>
            </w:r>
          </w:p>
        </w:tc>
        <w:tc>
          <w:tcPr>
            <w:tcW w:w="0" w:type="auto"/>
            <w:vAlign w:val="center"/>
            <w:hideMark/>
          </w:tcPr>
          <w:p w14:paraId="071AA0C9"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lastRenderedPageBreak/>
              <w:t>可建模使用者行為並偵測統計異</w:t>
            </w:r>
            <w:r w:rsidRPr="00110846">
              <w:rPr>
                <w:rFonts w:ascii="Google Sans Text" w:hAnsi="Google Sans Text" w:cs="Google Sans Text"/>
                <w:highlight w:val="yellow"/>
              </w:rPr>
              <w:lastRenderedPageBreak/>
              <w:t>常。</w:t>
            </w:r>
          </w:p>
        </w:tc>
        <w:tc>
          <w:tcPr>
            <w:tcW w:w="0" w:type="auto"/>
            <w:vAlign w:val="center"/>
            <w:hideMark/>
          </w:tcPr>
          <w:p w14:paraId="2396F99E"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lastRenderedPageBreak/>
              <w:t>透明可稽核，但無法</w:t>
            </w:r>
            <w:r w:rsidRPr="00110846">
              <w:rPr>
                <w:rFonts w:ascii="Google Sans Text" w:hAnsi="Google Sans Text" w:cs="Google Sans Text"/>
                <w:highlight w:val="yellow"/>
              </w:rPr>
              <w:lastRenderedPageBreak/>
              <w:t>阻止假資料提交（例如</w:t>
            </w:r>
            <w:r w:rsidRPr="00110846">
              <w:rPr>
                <w:rFonts w:ascii="Google Sans Text" w:hAnsi="Google Sans Text" w:cs="Google Sans Text"/>
                <w:highlight w:val="yellow"/>
              </w:rPr>
              <w:t xml:space="preserve"> oracle </w:t>
            </w:r>
            <w:r w:rsidRPr="00110846">
              <w:rPr>
                <w:rFonts w:ascii="Google Sans Text" w:hAnsi="Google Sans Text" w:cs="Google Sans Text"/>
                <w:highlight w:val="yellow"/>
              </w:rPr>
              <w:t>問題）。</w:t>
            </w:r>
          </w:p>
        </w:tc>
      </w:tr>
      <w:tr w:rsidR="00110846" w:rsidRPr="00110846" w14:paraId="4E49FE5C" w14:textId="77777777" w:rsidTr="00110846">
        <w:trPr>
          <w:tblCellSpacing w:w="15" w:type="dxa"/>
        </w:trPr>
        <w:tc>
          <w:tcPr>
            <w:tcW w:w="0" w:type="auto"/>
            <w:vAlign w:val="center"/>
            <w:hideMark/>
          </w:tcPr>
          <w:p w14:paraId="0C430135"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b/>
                <w:bCs/>
                <w:highlight w:val="yellow"/>
              </w:rPr>
              <w:lastRenderedPageBreak/>
              <w:t>背叛</w:t>
            </w:r>
            <w:r w:rsidRPr="00110846">
              <w:rPr>
                <w:rFonts w:ascii="Google Sans Text" w:hAnsi="Google Sans Text" w:cs="Google Sans Text"/>
                <w:b/>
                <w:bCs/>
                <w:highlight w:val="yellow"/>
              </w:rPr>
              <w:t>/</w:t>
            </w:r>
            <w:r w:rsidRPr="00110846">
              <w:rPr>
                <w:rFonts w:ascii="Google Sans Text" w:hAnsi="Google Sans Text" w:cs="Google Sans Text"/>
                <w:b/>
                <w:bCs/>
                <w:highlight w:val="yellow"/>
              </w:rPr>
              <w:t>忽好忽壞攻擊</w:t>
            </w:r>
            <w:r w:rsidRPr="00110846">
              <w:rPr>
                <w:rFonts w:ascii="Google Sans Text" w:hAnsi="Google Sans Text" w:cs="Google Sans Text"/>
                <w:highlight w:val="yellow"/>
              </w:rPr>
              <w:t>（</w:t>
            </w:r>
            <w:r w:rsidRPr="00110846">
              <w:rPr>
                <w:rFonts w:ascii="Google Sans Text" w:hAnsi="Google Sans Text" w:cs="Google Sans Text"/>
                <w:highlight w:val="yellow"/>
              </w:rPr>
              <w:t>On-Off / Betrayal</w:t>
            </w:r>
            <w:r w:rsidRPr="00110846">
              <w:rPr>
                <w:rFonts w:ascii="Google Sans Text" w:hAnsi="Google Sans Text" w:cs="Google Sans Text"/>
                <w:highlight w:val="yellow"/>
              </w:rPr>
              <w:t>）</w:t>
            </w:r>
          </w:p>
        </w:tc>
        <w:tc>
          <w:tcPr>
            <w:tcW w:w="0" w:type="auto"/>
            <w:vAlign w:val="center"/>
            <w:hideMark/>
          </w:tcPr>
          <w:p w14:paraId="0191F359"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脆弱。依賴歷史資料，對行為變化反應慢。</w:t>
            </w:r>
          </w:p>
        </w:tc>
        <w:tc>
          <w:tcPr>
            <w:tcW w:w="0" w:type="auto"/>
            <w:vAlign w:val="center"/>
            <w:hideMark/>
          </w:tcPr>
          <w:p w14:paraId="57314D6F"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韌性極高。</w:t>
            </w:r>
            <w:r w:rsidRPr="00110846">
              <w:rPr>
                <w:rFonts w:ascii="Google Sans Text" w:hAnsi="Google Sans Text" w:cs="Google Sans Text"/>
                <w:highlight w:val="yellow"/>
              </w:rPr>
              <w:t xml:space="preserve">TCF </w:t>
            </w:r>
            <w:r w:rsidRPr="00110846">
              <w:rPr>
                <w:rFonts w:ascii="Google Sans Text" w:hAnsi="Google Sans Text" w:cs="Google Sans Text"/>
                <w:highlight w:val="yellow"/>
              </w:rPr>
              <w:t>可提高近期關鍵交易的權重；</w:t>
            </w:r>
            <w:r w:rsidRPr="00110846">
              <w:rPr>
                <w:rFonts w:ascii="Google Sans Text" w:hAnsi="Google Sans Text" w:cs="Google Sans Text"/>
                <w:highlight w:val="yellow"/>
              </w:rPr>
              <w:t xml:space="preserve">CCF </w:t>
            </w:r>
            <w:r w:rsidRPr="00110846">
              <w:rPr>
                <w:rFonts w:ascii="Google Sans Text" w:hAnsi="Google Sans Text" w:cs="Google Sans Text"/>
                <w:highlight w:val="yellow"/>
              </w:rPr>
              <w:t>加入時間衰退機制。</w:t>
            </w:r>
          </w:p>
        </w:tc>
        <w:tc>
          <w:tcPr>
            <w:tcW w:w="0" w:type="auto"/>
            <w:vAlign w:val="center"/>
            <w:hideMark/>
          </w:tcPr>
          <w:p w14:paraId="19748CB2"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韌性高。遺忘因子明確加重近期負面行為。</w:t>
            </w:r>
          </w:p>
        </w:tc>
        <w:tc>
          <w:tcPr>
            <w:tcW w:w="0" w:type="auto"/>
            <w:vAlign w:val="center"/>
            <w:hideMark/>
          </w:tcPr>
          <w:p w14:paraId="274640CA"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highlight w:val="yellow"/>
              </w:rPr>
            </w:pPr>
            <w:r w:rsidRPr="00110846">
              <w:rPr>
                <w:rFonts w:ascii="Google Sans Text" w:hAnsi="Google Sans Text" w:cs="Google Sans Text"/>
                <w:highlight w:val="yellow"/>
              </w:rPr>
              <w:t>韌性佳。可建模行為動態並根據新證據更新。</w:t>
            </w:r>
          </w:p>
        </w:tc>
        <w:tc>
          <w:tcPr>
            <w:tcW w:w="0" w:type="auto"/>
            <w:vAlign w:val="center"/>
            <w:hideMark/>
          </w:tcPr>
          <w:p w14:paraId="4D303ABB" w14:textId="77777777" w:rsidR="00110846" w:rsidRPr="00110846" w:rsidRDefault="00110846" w:rsidP="00110846">
            <w:pPr>
              <w:pBdr>
                <w:top w:val="nil"/>
                <w:left w:val="nil"/>
                <w:bottom w:val="nil"/>
                <w:right w:val="nil"/>
                <w:between w:val="nil"/>
              </w:pBdr>
              <w:spacing w:before="480" w:line="275" w:lineRule="auto"/>
              <w:rPr>
                <w:rFonts w:ascii="Google Sans Text" w:hAnsi="Google Sans Text" w:cs="Google Sans Text"/>
              </w:rPr>
            </w:pPr>
            <w:r w:rsidRPr="00110846">
              <w:rPr>
                <w:rFonts w:ascii="Google Sans Text" w:hAnsi="Google Sans Text" w:cs="Google Sans Text"/>
                <w:highlight w:val="yellow"/>
              </w:rPr>
              <w:t>部分韌性。不可變性可記錄背叛，但無法預防。</w:t>
            </w:r>
          </w:p>
        </w:tc>
      </w:tr>
    </w:tbl>
    <w:p w14:paraId="40D3F7F3" w14:textId="77777777" w:rsidR="00110846" w:rsidRDefault="00110846">
      <w:pPr>
        <w:pBdr>
          <w:top w:val="nil"/>
          <w:left w:val="nil"/>
          <w:bottom w:val="nil"/>
          <w:right w:val="nil"/>
          <w:between w:val="nil"/>
        </w:pBdr>
        <w:spacing w:before="480" w:line="275" w:lineRule="auto"/>
        <w:rPr>
          <w:rFonts w:ascii="Google Sans Text" w:hAnsi="Google Sans Text" w:cs="Google Sans Text"/>
        </w:rPr>
      </w:pPr>
    </w:p>
    <w:p w14:paraId="24663029" w14:textId="77777777" w:rsidR="004A4C9D" w:rsidRDefault="004A4C9D">
      <w:pPr>
        <w:pBdr>
          <w:top w:val="nil"/>
          <w:left w:val="nil"/>
          <w:bottom w:val="nil"/>
          <w:right w:val="nil"/>
          <w:between w:val="nil"/>
        </w:pBdr>
        <w:spacing w:before="480" w:line="275" w:lineRule="auto"/>
        <w:rPr>
          <w:rFonts w:ascii="Google Sans Text" w:hAnsi="Google Sans Text" w:cs="Google Sans Text"/>
        </w:rPr>
      </w:pPr>
    </w:p>
    <w:p w14:paraId="57B21D44" w14:textId="0C0E8738" w:rsidR="00FC4A46" w:rsidRDefault="00000000">
      <w:pPr>
        <w:pBdr>
          <w:top w:val="nil"/>
          <w:left w:val="nil"/>
          <w:bottom w:val="nil"/>
          <w:right w:val="nil"/>
          <w:between w:val="nil"/>
        </w:pBdr>
        <w:spacing w:before="480"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Source: Synthesized from.</w:t>
      </w:r>
      <w:r>
        <w:rPr>
          <w:rFonts w:ascii="Google Sans Text" w:eastAsia="Google Sans Text" w:hAnsi="Google Sans Text" w:cs="Google Sans Text"/>
          <w:sz w:val="24"/>
          <w:szCs w:val="24"/>
          <w:vertAlign w:val="superscript"/>
        </w:rPr>
        <w:t>13</w:t>
      </w:r>
    </w:p>
    <w:p w14:paraId="6719AF1D"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5F5FDD93" w14:textId="645C2FD0" w:rsidR="00FC4A46"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Section 5: Core Design Principles and Inherent Trade-offs</w:t>
      </w:r>
      <w:r w:rsidR="002C42C2" w:rsidRPr="002C42C2">
        <w:rPr>
          <w:rFonts w:ascii="PMingLiU" w:eastAsia="PMingLiU" w:hAnsi="PMingLiU" w:cs="PMingLiU" w:hint="eastAsia"/>
        </w:rPr>
        <w:t>核心設計原則與固有權衡</w:t>
      </w:r>
    </w:p>
    <w:p w14:paraId="7BC43BC5"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3235FFEF" w14:textId="77777777" w:rsidR="00FC4A46" w:rsidRDefault="00000000">
      <w:pPr>
        <w:pBdr>
          <w:top w:val="nil"/>
          <w:left w:val="nil"/>
          <w:bottom w:val="nil"/>
          <w:right w:val="nil"/>
          <w:between w:val="nil"/>
        </w:pBdr>
        <w:spacing w:line="275" w:lineRule="auto"/>
        <w:rPr>
          <w:rFonts w:ascii="Google Sans Text" w:hAnsi="Google Sans Text" w:cs="Google Sans Text"/>
          <w:sz w:val="24"/>
          <w:szCs w:val="24"/>
          <w:vertAlign w:val="superscript"/>
        </w:rPr>
      </w:pPr>
      <w:r>
        <w:rPr>
          <w:rFonts w:ascii="Google Sans Text" w:eastAsia="Google Sans Text" w:hAnsi="Google Sans Text" w:cs="Google Sans Text"/>
        </w:rPr>
        <w:t>The design of a trust and reputation system is not a simple matter of selecting the "best" algorithm. Rather, it is an exercise in navigating a complex, multi-dimensional problem space fraught with fundamental trade-offs. A decision made to optimize one characteristic of the system, such as accuracy, often has cascading and detrimental effects on other desirable properties, such as performance or privacy. System architects must therefore understand these inherent tensions to make informed design choices that are appropriate for their specific application's goals and constraints.</w:t>
      </w:r>
      <w:r>
        <w:rPr>
          <w:rFonts w:ascii="Google Sans Text" w:eastAsia="Google Sans Text" w:hAnsi="Google Sans Text" w:cs="Google Sans Text"/>
          <w:sz w:val="24"/>
          <w:szCs w:val="24"/>
          <w:vertAlign w:val="superscript"/>
        </w:rPr>
        <w:t>74</w:t>
      </w:r>
    </w:p>
    <w:p w14:paraId="787DCBA0" w14:textId="63058029" w:rsidR="00876B69" w:rsidRPr="00876B69" w:rsidRDefault="00876B69">
      <w:pPr>
        <w:pBdr>
          <w:top w:val="nil"/>
          <w:left w:val="nil"/>
          <w:bottom w:val="nil"/>
          <w:right w:val="nil"/>
          <w:between w:val="nil"/>
        </w:pBdr>
        <w:spacing w:line="275" w:lineRule="auto"/>
        <w:rPr>
          <w:rFonts w:ascii="Google Sans Text" w:hAnsi="Google Sans Text" w:cs="Google Sans Text" w:hint="eastAsia"/>
          <w:sz w:val="40"/>
          <w:szCs w:val="40"/>
          <w:vertAlign w:val="superscript"/>
        </w:rPr>
      </w:pPr>
      <w:r w:rsidRPr="00876B69">
        <w:rPr>
          <w:rFonts w:ascii="Google Sans Text" w:hAnsi="Google Sans Text" w:cs="Google Sans Text" w:hint="eastAsia"/>
          <w:sz w:val="40"/>
          <w:szCs w:val="40"/>
          <w:vertAlign w:val="superscript"/>
        </w:rPr>
        <w:t>信任和聲譽系統的設計並非簡單地選擇「最佳」演算法。相反，它是一個複雜、多維問題空間的探索過程，其中充滿了各種根本性的權衡。優化系統某個特性（例如準確度）的決策，往往會對其他理想屬性</w:t>
      </w:r>
      <w:r w:rsidRPr="00876B69">
        <w:rPr>
          <w:rFonts w:ascii="Google Sans Text" w:hAnsi="Google Sans Text" w:cs="Google Sans Text" w:hint="eastAsia"/>
          <w:sz w:val="40"/>
          <w:szCs w:val="40"/>
          <w:vertAlign w:val="superscript"/>
        </w:rPr>
        <w:lastRenderedPageBreak/>
        <w:t>（例如效能或隱私）產生連鎖的不利影響。因此，系統架構師必須理解這些內在的矛盾，才能做出明智的設計選擇，使其符合特定應用的目標和限制。</w:t>
      </w:r>
      <w:r w:rsidRPr="00876B69">
        <w:rPr>
          <w:rFonts w:ascii="Google Sans Text" w:hAnsi="Google Sans Text" w:cs="Google Sans Text" w:hint="eastAsia"/>
          <w:sz w:val="40"/>
          <w:szCs w:val="40"/>
          <w:vertAlign w:val="superscript"/>
        </w:rPr>
        <w:t xml:space="preserve"> 74</w:t>
      </w:r>
    </w:p>
    <w:p w14:paraId="5CA847F8"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3EDDCE42"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5.1 Scalability vs. Accuracy: The Challenge of Global Knowledge</w:t>
      </w:r>
    </w:p>
    <w:p w14:paraId="5E3E99A9"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299C083"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One of the most significant trade-offs is between the accuracy of reputation scores and the scalability of the system that computes them.</w:t>
      </w:r>
    </w:p>
    <w:p w14:paraId="7F7B2C71" w14:textId="77777777" w:rsidR="00FC4A46"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rPr>
        <w:t>Accuracy through Global Knowledge:</w:t>
      </w:r>
      <w:r>
        <w:rPr>
          <w:rFonts w:ascii="Google Sans Text" w:eastAsia="Google Sans Text" w:hAnsi="Google Sans Text" w:cs="Google Sans Text"/>
        </w:rPr>
        <w:t xml:space="preserve"> Models that compute a single, global reputation score for each peer, such as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can theoretically achieve high accuracy. By aggregating experiences from across the entire network, they develop a comprehensive view of a peer's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smoothing out the biases of localized interactions.</w:t>
      </w:r>
      <w:r>
        <w:rPr>
          <w:rFonts w:ascii="Google Sans Text" w:eastAsia="Google Sans Text" w:hAnsi="Google Sans Text" w:cs="Google Sans Text"/>
          <w:sz w:val="24"/>
          <w:szCs w:val="24"/>
          <w:vertAlign w:val="superscript"/>
        </w:rPr>
        <w:t>54</w:t>
      </w:r>
    </w:p>
    <w:p w14:paraId="3364D680" w14:textId="77777777" w:rsidR="00FC4A46"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rPr>
        <w:t>The Scalability Cost:</w:t>
      </w:r>
      <w:r>
        <w:rPr>
          <w:rFonts w:ascii="Google Sans Text" w:eastAsia="Google Sans Text" w:hAnsi="Google Sans Text" w:cs="Google Sans Text"/>
        </w:rPr>
        <w:t xml:space="preserve"> This global knowledge comes at a steep price. In a large-scale, dynamic P2P network with millions of peers, the communication overhead required to collect and disseminate global feedback information can become prohibitive.</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The computational cost of performing iterative calculations on a network-sized trust matrix is also substantial.</w:t>
      </w:r>
      <w:r>
        <w:rPr>
          <w:rFonts w:ascii="Google Sans Text" w:eastAsia="Google Sans Text" w:hAnsi="Google Sans Text" w:cs="Google Sans Text"/>
          <w:sz w:val="24"/>
          <w:szCs w:val="24"/>
          <w:vertAlign w:val="superscript"/>
        </w:rPr>
        <w:t>54</w:t>
      </w:r>
      <w:r>
        <w:rPr>
          <w:rFonts w:ascii="Google Sans Text" w:eastAsia="Google Sans Text" w:hAnsi="Google Sans Text" w:cs="Google Sans Text"/>
        </w:rPr>
        <w:t xml:space="preserve"> Consequently, while global models are accurate, they often face significant challenges in scaling to the size of modern P2P systems.</w:t>
      </w:r>
    </w:p>
    <w:p w14:paraId="3E85B242" w14:textId="77777777" w:rsidR="00FC4A46" w:rsidRPr="00876B69"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rPr>
        <w:t>The Alternative:</w:t>
      </w:r>
      <w:r>
        <w:rPr>
          <w:rFonts w:ascii="Google Sans Text" w:eastAsia="Google Sans Text" w:hAnsi="Google Sans Text" w:cs="Google Sans Text"/>
        </w:rPr>
        <w:t xml:space="preserve"> In contrast, models that rely primarily on local information (e.g., feedback from a peer's immediate </w:t>
      </w:r>
      <w:proofErr w:type="spellStart"/>
      <w:r>
        <w:rPr>
          <w:rFonts w:ascii="Google Sans Text" w:eastAsia="Google Sans Text" w:hAnsi="Google Sans Text" w:cs="Google Sans Text"/>
        </w:rPr>
        <w:t>neighbors</w:t>
      </w:r>
      <w:proofErr w:type="spellEnd"/>
      <w:r>
        <w:rPr>
          <w:rFonts w:ascii="Google Sans Text" w:eastAsia="Google Sans Text" w:hAnsi="Google Sans Text" w:cs="Google Sans Text"/>
        </w:rPr>
        <w:t>) are far more scalable, as they eliminate the need for network-wide communication. However, their view of reputation is inherently limited and potentially biased, making them less accurate and more susceptible to local manipulations.</w:t>
      </w:r>
    </w:p>
    <w:p w14:paraId="0EE0758A" w14:textId="77777777" w:rsidR="00876B69" w:rsidRDefault="00876B69" w:rsidP="00876B69">
      <w:pPr>
        <w:pBdr>
          <w:top w:val="nil"/>
          <w:left w:val="nil"/>
          <w:bottom w:val="nil"/>
          <w:right w:val="nil"/>
          <w:between w:val="nil"/>
        </w:pBdr>
        <w:spacing w:line="275" w:lineRule="auto"/>
        <w:rPr>
          <w:rFonts w:hint="eastAsia"/>
        </w:rPr>
      </w:pPr>
      <w:r>
        <w:rPr>
          <w:rFonts w:hint="eastAsia"/>
        </w:rPr>
        <w:t>最重要的權衡之一是信譽評分的準確性與計算系統的可擴展性之間的權衡。</w:t>
      </w:r>
    </w:p>
    <w:p w14:paraId="5409F44A" w14:textId="77777777" w:rsidR="00876B69" w:rsidRDefault="00876B69" w:rsidP="00876B69">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透過全域知識實現準確性：為每個對等點計算單一全域信譽評分的模型，例如</w:t>
      </w:r>
      <w:r>
        <w:rPr>
          <w:rFonts w:hint="eastAsia"/>
        </w:rPr>
        <w:t xml:space="preserve"> </w:t>
      </w:r>
      <w:proofErr w:type="spellStart"/>
      <w:r>
        <w:rPr>
          <w:rFonts w:hint="eastAsia"/>
        </w:rPr>
        <w:t>EigenTrust</w:t>
      </w:r>
      <w:proofErr w:type="spellEnd"/>
      <w:r>
        <w:rPr>
          <w:rFonts w:hint="eastAsia"/>
        </w:rPr>
        <w:t>，理論上可以實現高精度。透過匯總整個網路的經驗，這些模型可以全面了解對等點的行為，從而消除局部交互作用的偏差。</w:t>
      </w:r>
      <w:r>
        <w:rPr>
          <w:rFonts w:hint="eastAsia"/>
        </w:rPr>
        <w:t xml:space="preserve"> 54</w:t>
      </w:r>
    </w:p>
    <w:p w14:paraId="1CEDADD3" w14:textId="77777777" w:rsidR="00876B69" w:rsidRDefault="00876B69" w:rsidP="00876B69">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可擴展性成本：這種全局知識的代價高昂。在一個擁有數百萬對等點的大規模動態</w:t>
      </w:r>
      <w:r>
        <w:rPr>
          <w:rFonts w:hint="eastAsia"/>
        </w:rPr>
        <w:t xml:space="preserve"> P2P </w:t>
      </w:r>
      <w:r>
        <w:rPr>
          <w:rFonts w:hint="eastAsia"/>
        </w:rPr>
        <w:t>網路中，收集和傳播全局回饋資訊所需的通訊開銷可能令人望而卻步。</w:t>
      </w:r>
      <w:r>
        <w:rPr>
          <w:rFonts w:hint="eastAsia"/>
        </w:rPr>
        <w:t xml:space="preserve"> 1 </w:t>
      </w:r>
      <w:r>
        <w:rPr>
          <w:rFonts w:hint="eastAsia"/>
        </w:rPr>
        <w:t>在網路規模的信任矩陣上執行迭代計算的計算成本也相當高昂。</w:t>
      </w:r>
      <w:r>
        <w:rPr>
          <w:rFonts w:hint="eastAsia"/>
        </w:rPr>
        <w:t xml:space="preserve"> 54 </w:t>
      </w:r>
      <w:r>
        <w:rPr>
          <w:rFonts w:hint="eastAsia"/>
        </w:rPr>
        <w:t>因此，雖然全局模型是準確的，但它們在擴展到現代</w:t>
      </w:r>
      <w:r>
        <w:rPr>
          <w:rFonts w:hint="eastAsia"/>
        </w:rPr>
        <w:t xml:space="preserve"> P2P </w:t>
      </w:r>
      <w:r>
        <w:rPr>
          <w:rFonts w:hint="eastAsia"/>
        </w:rPr>
        <w:t>系統的規模時往往面臨重大挑戰。</w:t>
      </w:r>
    </w:p>
    <w:p w14:paraId="35528CE8" w14:textId="6532438E" w:rsidR="00876B69" w:rsidRDefault="00876B69" w:rsidP="00876B69">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替代方案：相較之下，主要依賴本地資訊（例如，來自對等點的近鄰的回饋）的模型更具可擴展性，因為它們消除了全網通訊的需要。然而，這類模型對聲譽的理解本身就存在局限性，並且可能存在偏差，導致準確性較低，並且更容易受到局部操縱的影響。</w:t>
      </w:r>
    </w:p>
    <w:p w14:paraId="2A146BF0"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6C7DA77B" w14:textId="5E4E389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5.2 Performance vs. Robustness: Computational Overhead of Security</w:t>
      </w:r>
      <w:r w:rsidR="009A3B0B" w:rsidRPr="009A3B0B">
        <w:rPr>
          <w:rFonts w:ascii="PMingLiU" w:eastAsia="PMingLiU" w:hAnsi="PMingLiU" w:cs="PMingLiU" w:hint="eastAsia"/>
        </w:rPr>
        <w:t>效能與穩健性：安全性的計算開銷</w:t>
      </w:r>
    </w:p>
    <w:p w14:paraId="2B8F1CF6"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C56C5D6"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There is a direct and often unavoidable trade-off between the computational performance of a T&amp;R system and its robustness against sophisticated attacks.</w:t>
      </w:r>
    </w:p>
    <w:p w14:paraId="17F06CA0" w14:textId="77777777" w:rsidR="00FC4A46"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rPr>
        <w:t>The Cost of Robustness:</w:t>
      </w:r>
      <w:r>
        <w:rPr>
          <w:rFonts w:ascii="Google Sans Text" w:eastAsia="Google Sans Text" w:hAnsi="Google Sans Text" w:cs="Google Sans Text"/>
        </w:rPr>
        <w:t xml:space="preserve"> As demonstrated by the evolution of T&amp;R models, defending against more complex malicious strategies requires more complex and computationally expensive algorithms. A simple aggregation model is extremely fast but not robust. </w:t>
      </w:r>
      <w:proofErr w:type="spellStart"/>
      <w:r>
        <w:rPr>
          <w:rFonts w:ascii="Google Sans Text" w:eastAsia="Google Sans Text" w:hAnsi="Google Sans Text" w:cs="Google Sans Text"/>
        </w:rPr>
        <w:t>PeerTrust's</w:t>
      </w:r>
      <w:proofErr w:type="spellEnd"/>
      <w:r>
        <w:rPr>
          <w:rFonts w:ascii="Google Sans Text" w:eastAsia="Google Sans Text" w:hAnsi="Google Sans Text" w:cs="Google Sans Text"/>
        </w:rPr>
        <w:t xml:space="preserve"> multi-parameter calculation, which defends against strategic attacks by incorporating context and credibility, is far more robust but also requires the collection and processing of more data for every evaluation.</w:t>
      </w:r>
      <w:r>
        <w:rPr>
          <w:rFonts w:ascii="Google Sans Text" w:eastAsia="Google Sans Text" w:hAnsi="Google Sans Text" w:cs="Google Sans Text"/>
          <w:sz w:val="24"/>
          <w:szCs w:val="24"/>
          <w:vertAlign w:val="superscript"/>
        </w:rPr>
        <w:t>1</w:t>
      </w:r>
    </w:p>
    <w:p w14:paraId="7D83ED58" w14:textId="77777777" w:rsidR="00FC4A46"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rPr>
        <w:t>The Cost of Security:</w:t>
      </w:r>
      <w:r>
        <w:rPr>
          <w:rFonts w:ascii="Google Sans Text" w:eastAsia="Google Sans Text" w:hAnsi="Google Sans Text" w:cs="Google Sans Text"/>
        </w:rPr>
        <w:t xml:space="preserve"> Similarly, adding security features like cryptography to protect the integrity and confidentiality of reputation data imposes a performance penalty. Encrypting messages and verifying digital signatures consumes CPU cycles and increases message size, but it is a necessary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against man-in-the-middle attacks where an adversary intercepts and alters reputation-related communications.</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Designers must balance the need for a low-overhead system with the need to secure it against realistic threats.</w:t>
      </w:r>
    </w:p>
    <w:p w14:paraId="2AD151BB" w14:textId="77777777" w:rsidR="009A3B0B" w:rsidRPr="009A3B0B" w:rsidRDefault="009A3B0B" w:rsidP="009A3B0B">
      <w:pPr>
        <w:pBdr>
          <w:top w:val="nil"/>
          <w:left w:val="nil"/>
          <w:bottom w:val="nil"/>
          <w:right w:val="nil"/>
          <w:between w:val="nil"/>
        </w:pBdr>
        <w:spacing w:line="275" w:lineRule="auto"/>
        <w:rPr>
          <w:rFonts w:ascii="Google Sans Text" w:hAnsi="Google Sans Text" w:cs="Google Sans Text" w:hint="eastAsia"/>
        </w:rPr>
      </w:pPr>
      <w:r w:rsidRPr="009A3B0B">
        <w:rPr>
          <w:rFonts w:ascii="Google Sans Text" w:hAnsi="Google Sans Text" w:cs="Google Sans Text" w:hint="eastAsia"/>
        </w:rPr>
        <w:t xml:space="preserve">T&amp;R </w:t>
      </w:r>
      <w:r w:rsidRPr="009A3B0B">
        <w:rPr>
          <w:rFonts w:ascii="Google Sans Text" w:hAnsi="Google Sans Text" w:cs="Google Sans Text" w:hint="eastAsia"/>
        </w:rPr>
        <w:t>系統的運算效能與其抵禦複雜攻擊的穩健性之間存在著直接且通常不可避免的權衡。</w:t>
      </w:r>
    </w:p>
    <w:p w14:paraId="3B394AAD" w14:textId="77777777" w:rsidR="009A3B0B" w:rsidRPr="009A3B0B" w:rsidRDefault="009A3B0B" w:rsidP="009A3B0B">
      <w:pPr>
        <w:pBdr>
          <w:top w:val="nil"/>
          <w:left w:val="nil"/>
          <w:bottom w:val="nil"/>
          <w:right w:val="nil"/>
          <w:between w:val="nil"/>
        </w:pBdr>
        <w:spacing w:line="275" w:lineRule="auto"/>
        <w:rPr>
          <w:rFonts w:ascii="Google Sans Text" w:hAnsi="Google Sans Text" w:cs="Google Sans Text" w:hint="eastAsia"/>
        </w:rPr>
      </w:pPr>
      <w:r w:rsidRPr="009A3B0B">
        <w:rPr>
          <w:rFonts w:ascii="Google Sans Text" w:hAnsi="Google Sans Text" w:cs="Google Sans Text" w:hint="eastAsia"/>
        </w:rPr>
        <w:t>●</w:t>
      </w:r>
      <w:r w:rsidRPr="009A3B0B">
        <w:rPr>
          <w:rFonts w:ascii="Google Sans Text" w:hAnsi="Google Sans Text" w:cs="Google Sans Text" w:hint="eastAsia"/>
        </w:rPr>
        <w:t xml:space="preserve"> </w:t>
      </w:r>
      <w:r w:rsidRPr="009A3B0B">
        <w:rPr>
          <w:rFonts w:ascii="Google Sans Text" w:hAnsi="Google Sans Text" w:cs="Google Sans Text" w:hint="eastAsia"/>
        </w:rPr>
        <w:t>穩健性的代價：正如</w:t>
      </w:r>
      <w:r w:rsidRPr="009A3B0B">
        <w:rPr>
          <w:rFonts w:ascii="Google Sans Text" w:hAnsi="Google Sans Text" w:cs="Google Sans Text" w:hint="eastAsia"/>
        </w:rPr>
        <w:t xml:space="preserve"> T&amp;R </w:t>
      </w:r>
      <w:r w:rsidRPr="009A3B0B">
        <w:rPr>
          <w:rFonts w:ascii="Google Sans Text" w:hAnsi="Google Sans Text" w:cs="Google Sans Text" w:hint="eastAsia"/>
        </w:rPr>
        <w:t>模型的演進所顯示的那樣，防禦更複雜的惡意策略需要更複雜且計算量更大的演算法。簡單的聚合模型速度極快，但穩健性不足。</w:t>
      </w:r>
      <w:r w:rsidRPr="009A3B0B">
        <w:rPr>
          <w:rFonts w:ascii="Google Sans Text" w:hAnsi="Google Sans Text" w:cs="Google Sans Text" w:hint="eastAsia"/>
        </w:rPr>
        <w:t xml:space="preserve"> </w:t>
      </w:r>
      <w:proofErr w:type="spellStart"/>
      <w:r w:rsidRPr="009A3B0B">
        <w:rPr>
          <w:rFonts w:ascii="Google Sans Text" w:hAnsi="Google Sans Text" w:cs="Google Sans Text" w:hint="eastAsia"/>
        </w:rPr>
        <w:t>PeerTrust</w:t>
      </w:r>
      <w:proofErr w:type="spellEnd"/>
      <w:r w:rsidRPr="009A3B0B">
        <w:rPr>
          <w:rFonts w:ascii="Google Sans Text" w:hAnsi="Google Sans Text" w:cs="Google Sans Text" w:hint="eastAsia"/>
        </w:rPr>
        <w:t xml:space="preserve"> </w:t>
      </w:r>
      <w:r w:rsidRPr="009A3B0B">
        <w:rPr>
          <w:rFonts w:ascii="Google Sans Text" w:hAnsi="Google Sans Text" w:cs="Google Sans Text" w:hint="eastAsia"/>
        </w:rPr>
        <w:t>的多參數計算透過結合上下文和可信度來防禦戰略攻擊，其穩健性要高得多，但每次評估都需要收集和處理更多資料。</w:t>
      </w:r>
      <w:r w:rsidRPr="009A3B0B">
        <w:rPr>
          <w:rFonts w:ascii="Google Sans Text" w:hAnsi="Google Sans Text" w:cs="Google Sans Text" w:hint="eastAsia"/>
        </w:rPr>
        <w:t xml:space="preserve"> 1</w:t>
      </w:r>
    </w:p>
    <w:p w14:paraId="49354427" w14:textId="1FF29D3A" w:rsidR="00FC4A46" w:rsidRDefault="009A3B0B" w:rsidP="009A3B0B">
      <w:pPr>
        <w:pBdr>
          <w:top w:val="nil"/>
          <w:left w:val="nil"/>
          <w:bottom w:val="nil"/>
          <w:right w:val="nil"/>
          <w:between w:val="nil"/>
        </w:pBdr>
        <w:spacing w:line="275" w:lineRule="auto"/>
        <w:rPr>
          <w:rFonts w:ascii="Google Sans Text" w:hAnsi="Google Sans Text" w:cs="Google Sans Text"/>
        </w:rPr>
      </w:pPr>
      <w:r w:rsidRPr="009A3B0B">
        <w:rPr>
          <w:rFonts w:ascii="Google Sans Text" w:hAnsi="Google Sans Text" w:cs="Google Sans Text" w:hint="eastAsia"/>
        </w:rPr>
        <w:t>●</w:t>
      </w:r>
      <w:r w:rsidRPr="009A3B0B">
        <w:rPr>
          <w:rFonts w:ascii="Google Sans Text" w:hAnsi="Google Sans Text" w:cs="Google Sans Text" w:hint="eastAsia"/>
        </w:rPr>
        <w:t xml:space="preserve"> </w:t>
      </w:r>
      <w:r w:rsidRPr="009A3B0B">
        <w:rPr>
          <w:rFonts w:ascii="Google Sans Text" w:hAnsi="Google Sans Text" w:cs="Google Sans Text" w:hint="eastAsia"/>
        </w:rPr>
        <w:t>安全代價：同樣，增加加密等安全功能來保護聲譽資料的完整性和機密性也會降低效能。加密訊息和驗證數位簽章會消耗</w:t>
      </w:r>
      <w:r w:rsidRPr="009A3B0B">
        <w:rPr>
          <w:rFonts w:ascii="Google Sans Text" w:hAnsi="Google Sans Text" w:cs="Google Sans Text" w:hint="eastAsia"/>
        </w:rPr>
        <w:t xml:space="preserve"> CPU </w:t>
      </w:r>
      <w:r w:rsidRPr="009A3B0B">
        <w:rPr>
          <w:rFonts w:ascii="Google Sans Text" w:hAnsi="Google Sans Text" w:cs="Google Sans Text" w:hint="eastAsia"/>
        </w:rPr>
        <w:t>週期並增加訊息大小，但這對於防禦中間人攻擊（攻擊者會攔截並更改與聲譽相關的通訊）是必要的。</w:t>
      </w:r>
      <w:r w:rsidRPr="009A3B0B">
        <w:rPr>
          <w:rFonts w:ascii="Google Sans Text" w:hAnsi="Google Sans Text" w:cs="Google Sans Text" w:hint="eastAsia"/>
        </w:rPr>
        <w:t xml:space="preserve"> 6 </w:t>
      </w:r>
      <w:r w:rsidRPr="009A3B0B">
        <w:rPr>
          <w:rFonts w:ascii="Google Sans Text" w:hAnsi="Google Sans Text" w:cs="Google Sans Text" w:hint="eastAsia"/>
        </w:rPr>
        <w:t>設計人員必須在低開銷系統需求與保護系統免受現實威脅的需求之間取得平衡。</w:t>
      </w:r>
    </w:p>
    <w:p w14:paraId="3F4A1F45" w14:textId="77777777" w:rsidR="009A3B0B" w:rsidRPr="009A3B0B" w:rsidRDefault="009A3B0B">
      <w:pPr>
        <w:pBdr>
          <w:top w:val="nil"/>
          <w:left w:val="nil"/>
          <w:bottom w:val="nil"/>
          <w:right w:val="nil"/>
          <w:between w:val="nil"/>
        </w:pBdr>
        <w:spacing w:line="275" w:lineRule="auto"/>
        <w:rPr>
          <w:rFonts w:ascii="Google Sans Text" w:hAnsi="Google Sans Text" w:cs="Google Sans Text" w:hint="eastAsia"/>
        </w:rPr>
      </w:pPr>
    </w:p>
    <w:p w14:paraId="1B845753" w14:textId="49EC994B" w:rsidR="00FC4A46" w:rsidRPr="00594BB5" w:rsidRDefault="00000000">
      <w:pPr>
        <w:pStyle w:val="Heading3"/>
        <w:spacing w:before="0" w:line="275" w:lineRule="auto"/>
        <w:rPr>
          <w:rFonts w:ascii="Google Sans" w:hAnsi="Google Sans" w:cs="Google Sans" w:hint="eastAsia"/>
        </w:rPr>
      </w:pPr>
      <w:r>
        <w:rPr>
          <w:rFonts w:ascii="Google Sans" w:eastAsia="Google Sans" w:hAnsi="Google Sans" w:cs="Google Sans"/>
        </w:rPr>
        <w:t>5.3 Privacy vs. Accountability: The Anonymity Dilemma</w:t>
      </w:r>
      <w:r w:rsidR="00594BB5" w:rsidRPr="00594BB5">
        <w:rPr>
          <w:rFonts w:ascii="Google Sans" w:eastAsia="Google Sans" w:hAnsi="Google Sans" w:cs="Google Sans" w:hint="eastAsia"/>
        </w:rPr>
        <w:t xml:space="preserve">5.3 </w:t>
      </w:r>
      <w:r w:rsidR="00594BB5" w:rsidRPr="00594BB5">
        <w:rPr>
          <w:rFonts w:ascii="PMingLiU" w:eastAsia="PMingLiU" w:hAnsi="PMingLiU" w:cs="PMingLiU" w:hint="eastAsia"/>
        </w:rPr>
        <w:t>隱私與問責：匿名困境</w:t>
      </w:r>
    </w:p>
    <w:p w14:paraId="3F16C5BF"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67AD0BDF"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core philosophical tension in P2P systems exists between the desire for user privacy and the system's need for accountability.</w:t>
      </w:r>
    </w:p>
    <w:p w14:paraId="74AD61E5" w14:textId="77777777" w:rsidR="00FC4A46"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t>The Need for Persistent Identity:</w:t>
      </w:r>
      <w:r>
        <w:rPr>
          <w:rFonts w:ascii="Google Sans Text" w:eastAsia="Google Sans Text" w:hAnsi="Google Sans Text" w:cs="Google Sans Text"/>
        </w:rPr>
        <w:t xml:space="preserve"> For a reputation system to function, a peer's actions must be linked to a persistent identity. Without this link, there is no way to build a history of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and concepts like trust and reputation become meaningless. Accountability requires that actions have consequences, and consequences must be tied to the actor.</w:t>
      </w:r>
      <w:r>
        <w:rPr>
          <w:rFonts w:ascii="Google Sans Text" w:eastAsia="Google Sans Text" w:hAnsi="Google Sans Text" w:cs="Google Sans Text"/>
          <w:sz w:val="24"/>
          <w:szCs w:val="24"/>
          <w:vertAlign w:val="superscript"/>
        </w:rPr>
        <w:t>26</w:t>
      </w:r>
    </w:p>
    <w:p w14:paraId="3A918002" w14:textId="77777777" w:rsidR="00FC4A46"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t>The Desire for Anonymity:</w:t>
      </w:r>
      <w:r>
        <w:rPr>
          <w:rFonts w:ascii="Google Sans Text" w:eastAsia="Google Sans Text" w:hAnsi="Google Sans Text" w:cs="Google Sans Text"/>
        </w:rPr>
        <w:t xml:space="preserve"> Many P2P applications, however, are valued by their users precisely for the anonymity or pseudonymity they provide. Users may not want their transaction history to be publicly traceable or linked to their real-world identity.</w:t>
      </w:r>
      <w:r>
        <w:rPr>
          <w:rFonts w:ascii="Google Sans Text" w:eastAsia="Google Sans Text" w:hAnsi="Google Sans Text" w:cs="Google Sans Text"/>
          <w:sz w:val="24"/>
          <w:szCs w:val="24"/>
          <w:vertAlign w:val="superscript"/>
        </w:rPr>
        <w:t>13</w:t>
      </w:r>
    </w:p>
    <w:p w14:paraId="7AE8A344" w14:textId="47F42E3F" w:rsidR="00FC4A46" w:rsidRPr="000C04C5"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lastRenderedPageBreak/>
        <w:t>The Trade-off:</w:t>
      </w:r>
      <w:r>
        <w:rPr>
          <w:rFonts w:ascii="Google Sans Text" w:eastAsia="Google Sans Text" w:hAnsi="Google Sans Text" w:cs="Google Sans Text"/>
        </w:rPr>
        <w:t xml:space="preserve"> These two goals are in direct conflict. Perfect anonymity makes accountability impossible, while perfect accountability destroys privacy. Most systems attempt to find a middle ground </w:t>
      </w:r>
      <w:proofErr w:type="gramStart"/>
      <w:r>
        <w:rPr>
          <w:rFonts w:ascii="Google Sans Text" w:eastAsia="Google Sans Text" w:hAnsi="Google Sans Text" w:cs="Google Sans Text"/>
        </w:rPr>
        <w:t>through the use of</w:t>
      </w:r>
      <w:proofErr w:type="gramEnd"/>
      <w:r>
        <w:rPr>
          <w:rFonts w:ascii="Google Sans Text" w:eastAsia="Google Sans Text" w:hAnsi="Google Sans Text" w:cs="Google Sans Text"/>
        </w:rPr>
        <w:t xml:space="preserve"> </w:t>
      </w:r>
      <w:r>
        <w:rPr>
          <w:rFonts w:ascii="Google Sans Text" w:eastAsia="Google Sans Text" w:hAnsi="Google Sans Text" w:cs="Google Sans Text"/>
          <w:b/>
        </w:rPr>
        <w:t>pseudonyms</w:t>
      </w:r>
      <w:r w:rsidR="00C94AD8" w:rsidRPr="00C94AD8">
        <w:rPr>
          <w:rFonts w:ascii="Microsoft JhengHei" w:eastAsia="Microsoft JhengHei" w:hAnsi="Microsoft JhengHei" w:cs="Microsoft JhengHei" w:hint="eastAsia"/>
          <w:b/>
        </w:rPr>
        <w:t>假名</w:t>
      </w:r>
      <w:r>
        <w:rPr>
          <w:rFonts w:ascii="Google Sans Text" w:eastAsia="Google Sans Text" w:hAnsi="Google Sans Text" w:cs="Google Sans Text"/>
        </w:rPr>
        <w:t xml:space="preserve">—stable, opaque </w:t>
      </w:r>
      <w:r w:rsidR="00C94AD8" w:rsidRPr="00C94AD8">
        <w:rPr>
          <w:rFonts w:ascii="Microsoft JhengHei" w:eastAsia="Microsoft JhengHei" w:hAnsi="Microsoft JhengHei" w:cs="Microsoft JhengHei" w:hint="eastAsia"/>
        </w:rPr>
        <w:t>不透明</w:t>
      </w:r>
      <w:r>
        <w:rPr>
          <w:rFonts w:ascii="Google Sans Text" w:eastAsia="Google Sans Text" w:hAnsi="Google Sans Text" w:cs="Google Sans Text"/>
        </w:rPr>
        <w:t>identifiers that are not directly linked to a user's real-world identity but are persistent enough to accumulate a reputation.</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Cryptographic techniques can also help manage this trade-off by allowing peers to prove certain properties about their transaction history without revealing the history itself.</w:t>
      </w:r>
      <w:r>
        <w:rPr>
          <w:rFonts w:ascii="Google Sans Text" w:eastAsia="Google Sans Text" w:hAnsi="Google Sans Text" w:cs="Google Sans Text"/>
          <w:sz w:val="24"/>
          <w:szCs w:val="24"/>
          <w:vertAlign w:val="superscript"/>
        </w:rPr>
        <w:t>8</w:t>
      </w:r>
    </w:p>
    <w:p w14:paraId="21200242" w14:textId="77777777" w:rsidR="000C04C5" w:rsidRDefault="000C04C5" w:rsidP="000C04C5">
      <w:pPr>
        <w:pBdr>
          <w:top w:val="nil"/>
          <w:left w:val="nil"/>
          <w:bottom w:val="nil"/>
          <w:right w:val="nil"/>
          <w:between w:val="nil"/>
        </w:pBdr>
        <w:spacing w:line="275" w:lineRule="auto"/>
        <w:rPr>
          <w:rFonts w:hint="eastAsia"/>
        </w:rPr>
      </w:pPr>
      <w:r>
        <w:rPr>
          <w:rFonts w:hint="eastAsia"/>
        </w:rPr>
        <w:t xml:space="preserve">P2P </w:t>
      </w:r>
      <w:r>
        <w:rPr>
          <w:rFonts w:hint="eastAsia"/>
        </w:rPr>
        <w:t>系統中，使用者隱私保護的訴求與系統問責制的需求之間存在著一個核心的哲學衝突。</w:t>
      </w:r>
    </w:p>
    <w:p w14:paraId="640356B2" w14:textId="77777777" w:rsidR="000C04C5" w:rsidRDefault="000C04C5" w:rsidP="000C04C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對持久身分的需求：信譽系統要正常運作，參與者的行為必須與持久身分相關聯。沒有這種關聯，就無法建構行為歷史，信任和信譽等概念也變得毫無意義。問責制要求行為必須產生後果，而後果必須與行為者掛鉤。</w:t>
      </w:r>
      <w:r>
        <w:rPr>
          <w:rFonts w:hint="eastAsia"/>
        </w:rPr>
        <w:t xml:space="preserve"> 26</w:t>
      </w:r>
    </w:p>
    <w:p w14:paraId="6F21D7C2" w14:textId="77777777" w:rsidR="000C04C5" w:rsidRDefault="000C04C5" w:rsidP="000C04C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對匿名性的訴求：然而，許多</w:t>
      </w:r>
      <w:r>
        <w:rPr>
          <w:rFonts w:hint="eastAsia"/>
        </w:rPr>
        <w:t xml:space="preserve"> P2P </w:t>
      </w:r>
      <w:r>
        <w:rPr>
          <w:rFonts w:hint="eastAsia"/>
        </w:rPr>
        <w:t>應用正是因其提供的匿名性或假名性而受到使用者的青睞。用戶可能不希望自己的交易歷史被公開追蹤或與現實世界的身份關聯。</w:t>
      </w:r>
      <w:r>
        <w:rPr>
          <w:rFonts w:hint="eastAsia"/>
        </w:rPr>
        <w:t xml:space="preserve"> 13</w:t>
      </w:r>
    </w:p>
    <w:p w14:paraId="03DDA4F1" w14:textId="005F194D" w:rsidR="000C04C5" w:rsidRDefault="000C04C5" w:rsidP="000C04C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權衡：這兩個目標直接衝突。完美的匿名性使得問責制無法實現，而完美的問責制則會破壞隱私。大多數系統試圖透過使用假名來找到中間立場。假名是一種穩定、不透明的標識符，它不直接與用戶的真實身份相關聯，但足夠持久以累積聲譽。</w:t>
      </w:r>
      <w:r>
        <w:rPr>
          <w:rFonts w:hint="eastAsia"/>
        </w:rPr>
        <w:t xml:space="preserve"> 16 </w:t>
      </w:r>
      <w:r>
        <w:rPr>
          <w:rFonts w:hint="eastAsia"/>
        </w:rPr>
        <w:t>加密技術也可以幫助管理這種權衡，它允許同行證明有關其交易歷史的某些屬性，而不洩露歷史本身。</w:t>
      </w:r>
      <w:r>
        <w:rPr>
          <w:rFonts w:hint="eastAsia"/>
        </w:rPr>
        <w:t xml:space="preserve"> 8</w:t>
      </w:r>
    </w:p>
    <w:p w14:paraId="49CC600A"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408D2EAF" w14:textId="773751BC"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5.4 Encouraging Participation: Bootstrapping and Incentive Mechanisms</w:t>
      </w:r>
      <w:r w:rsidR="00874574" w:rsidRPr="00874574">
        <w:rPr>
          <w:rFonts w:ascii="PMingLiU" w:eastAsia="PMingLiU" w:hAnsi="PMingLiU" w:cs="PMingLiU" w:hint="eastAsia"/>
        </w:rPr>
        <w:t>鼓勵參與：引導和激勵機制</w:t>
      </w:r>
    </w:p>
    <w:p w14:paraId="0344BB41"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7ED0719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reputation system is useless without data, and that data comes from user feedback. However, in many systems, users have little natural incentive to take the time and effort to provide ratings, especially for routine transactions.</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This leads to two related challenges: bootstrapping the system and maintaining participation.</w:t>
      </w:r>
    </w:p>
    <w:p w14:paraId="1DA3C5C5" w14:textId="77777777" w:rsidR="00FC4A46"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rPr>
        <w:t>The Newcomer Problem:</w:t>
      </w:r>
      <w:r>
        <w:rPr>
          <w:rFonts w:ascii="Google Sans Text" w:eastAsia="Google Sans Text" w:hAnsi="Google Sans Text" w:cs="Google Sans Text"/>
        </w:rPr>
        <w:t xml:space="preserve"> How should the system treat new peers who have no reputation? This is a critical trade-off. Assigning a high initial reputation is welcoming to genuine newcomers but creates a massive incentive for malicious peers to engage in whitewashing attacks.</w:t>
      </w:r>
      <w:r>
        <w:rPr>
          <w:rFonts w:ascii="Google Sans Text" w:eastAsia="Google Sans Text" w:hAnsi="Google Sans Text" w:cs="Google Sans Text"/>
          <w:sz w:val="24"/>
          <w:szCs w:val="24"/>
          <w:vertAlign w:val="superscript"/>
        </w:rPr>
        <w:t>74</w:t>
      </w:r>
      <w:r>
        <w:rPr>
          <w:rFonts w:ascii="Google Sans Text" w:eastAsia="Google Sans Text" w:hAnsi="Google Sans Text" w:cs="Google Sans Text"/>
        </w:rPr>
        <w:t xml:space="preserve"> Conversely, assigning a very low initial reputation deters whitewashing but can create a significant barrier to entry for legitimate new users, who may find it difficult to get anyone to transact with them to build their score.</w:t>
      </w:r>
      <w:r>
        <w:rPr>
          <w:rFonts w:ascii="Google Sans Text" w:eastAsia="Google Sans Text" w:hAnsi="Google Sans Text" w:cs="Google Sans Text"/>
          <w:sz w:val="24"/>
          <w:szCs w:val="24"/>
          <w:vertAlign w:val="superscript"/>
        </w:rPr>
        <w:t>61</w:t>
      </w:r>
    </w:p>
    <w:p w14:paraId="2EE6DB6D" w14:textId="77777777" w:rsidR="00FC4A46"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rPr>
        <w:t>The Incentive Problem:</w:t>
      </w:r>
      <w:r>
        <w:rPr>
          <w:rFonts w:ascii="Google Sans Text" w:eastAsia="Google Sans Text" w:hAnsi="Google Sans Text" w:cs="Google Sans Text"/>
        </w:rPr>
        <w:t xml:space="preserve"> How can the system motivate peers to provide regular, honest feedback? One solution is to build explicit incentives into the model. The Community Context Factor (CCF) in </w:t>
      </w:r>
      <w:proofErr w:type="spellStart"/>
      <w:r>
        <w:rPr>
          <w:rFonts w:ascii="Google Sans Text" w:eastAsia="Google Sans Text" w:hAnsi="Google Sans Text" w:cs="Google Sans Text"/>
        </w:rPr>
        <w:t>PeerTrust</w:t>
      </w:r>
      <w:proofErr w:type="spellEnd"/>
      <w:r>
        <w:rPr>
          <w:rFonts w:ascii="Google Sans Text" w:eastAsia="Google Sans Text" w:hAnsi="Google Sans Text" w:cs="Google Sans Text"/>
        </w:rPr>
        <w:t>, for example, can be configured to provide a small reputation boost to peers who consistently rate their transactions.</w:t>
      </w:r>
      <w:r>
        <w:rPr>
          <w:rFonts w:ascii="Google Sans Text" w:eastAsia="Google Sans Text" w:hAnsi="Google Sans Text" w:cs="Google Sans Text"/>
          <w:sz w:val="24"/>
          <w:szCs w:val="24"/>
          <w:vertAlign w:val="superscript"/>
        </w:rPr>
        <w:t>43</w:t>
      </w:r>
      <w:r>
        <w:rPr>
          <w:rFonts w:ascii="Google Sans Text" w:eastAsia="Google Sans Text" w:hAnsi="Google Sans Text" w:cs="Google Sans Text"/>
        </w:rPr>
        <w:t xml:space="preserve"> Another, more implicit, approach is to design the system such that having a good reputation provides tangible benefits, such as preferential treatment, faster download speeds, or access to higher-quality resources. This makes reputation </w:t>
      </w:r>
      <w:proofErr w:type="gramStart"/>
      <w:r>
        <w:rPr>
          <w:rFonts w:ascii="Google Sans Text" w:eastAsia="Google Sans Text" w:hAnsi="Google Sans Text" w:cs="Google Sans Text"/>
        </w:rPr>
        <w:t>a valuable asset</w:t>
      </w:r>
      <w:proofErr w:type="gramEnd"/>
      <w:r>
        <w:rPr>
          <w:rFonts w:ascii="Google Sans Text" w:eastAsia="Google Sans Text" w:hAnsi="Google Sans Text" w:cs="Google Sans Text"/>
        </w:rPr>
        <w:t xml:space="preserve"> that peers are </w:t>
      </w:r>
      <w:r>
        <w:rPr>
          <w:rFonts w:ascii="Google Sans Text" w:eastAsia="Google Sans Text" w:hAnsi="Google Sans Text" w:cs="Google Sans Text"/>
        </w:rPr>
        <w:lastRenderedPageBreak/>
        <w:t>motivated to cultivate and maintain, which in turn incentivizes them to participate in the feedback mechanism that generates it.</w:t>
      </w:r>
      <w:r>
        <w:rPr>
          <w:rFonts w:ascii="Google Sans Text" w:eastAsia="Google Sans Text" w:hAnsi="Google Sans Text" w:cs="Google Sans Text"/>
          <w:sz w:val="24"/>
          <w:szCs w:val="24"/>
          <w:vertAlign w:val="superscript"/>
        </w:rPr>
        <w:t>16</w:t>
      </w:r>
    </w:p>
    <w:p w14:paraId="697CBBAA"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 xml:space="preserve">These trade-offs are not isolated considerations but form an interconnected web of design constraints. A decision to prioritize accuracy by adopting a global reputation model like </w:t>
      </w:r>
      <w:proofErr w:type="spellStart"/>
      <w:r>
        <w:rPr>
          <w:rFonts w:ascii="Google Sans Text" w:eastAsia="Google Sans Text" w:hAnsi="Google Sans Text" w:cs="Google Sans Text"/>
        </w:rPr>
        <w:t>EigenTrust</w:t>
      </w:r>
      <w:proofErr w:type="spellEnd"/>
      <w:r>
        <w:rPr>
          <w:rFonts w:ascii="Google Sans Text" w:eastAsia="Google Sans Text" w:hAnsi="Google Sans Text" w:cs="Google Sans Text"/>
        </w:rPr>
        <w:t xml:space="preserve"> has direct, negative consequences for scalability (due to communication overhead), performance (due to computational cost), and potentially privacy (if global data is not handled carefully). Similarly, a decision to enhance privacy with strong anonymity makes accountability and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against Sybil attacks more difficult. This demonstrates that there is no universally "best" T&amp;R system. The optimal design is a function of the specific application's priorities. A P2P e-commerce platform for high-value assets would likely prioritize accuracy and robustness, accepting higher overheads. In contrast, a casual, large-scale file-sharing network might prioritize scalability and performance, accepting a lower degree of robustness as a reasonable compromise. The task of the system architect is to navigate this complex problem space and find a tenable equilibrium that best serves the goals of their specific P2P community.</w:t>
      </w:r>
    </w:p>
    <w:p w14:paraId="4D4C7EA9" w14:textId="77777777" w:rsidR="00874574" w:rsidRPr="00874574" w:rsidRDefault="00874574" w:rsidP="00874574">
      <w:pPr>
        <w:pBdr>
          <w:top w:val="nil"/>
          <w:left w:val="nil"/>
          <w:bottom w:val="nil"/>
          <w:right w:val="nil"/>
          <w:between w:val="nil"/>
        </w:pBdr>
        <w:spacing w:line="275" w:lineRule="auto"/>
        <w:rPr>
          <w:rFonts w:ascii="Google Sans Text" w:hAnsi="Google Sans Text" w:cs="Google Sans Text" w:hint="eastAsia"/>
        </w:rPr>
      </w:pPr>
      <w:r w:rsidRPr="00874574">
        <w:rPr>
          <w:rFonts w:ascii="Google Sans Text" w:hAnsi="Google Sans Text" w:cs="Google Sans Text" w:hint="eastAsia"/>
        </w:rPr>
        <w:t>如果沒有數據，信譽系統就毫無用處，而這些數據來自使用者回饋。然而，在許多系統中，使用者幾乎沒有自然動力花時間和精力來提供評分，尤其是在日常交易中。</w:t>
      </w:r>
      <w:r w:rsidRPr="00874574">
        <w:rPr>
          <w:rFonts w:ascii="Google Sans Text" w:hAnsi="Google Sans Text" w:cs="Google Sans Text" w:hint="eastAsia"/>
        </w:rPr>
        <w:t xml:space="preserve"> 29 </w:t>
      </w:r>
      <w:r w:rsidRPr="00874574">
        <w:rPr>
          <w:rFonts w:ascii="Google Sans Text" w:hAnsi="Google Sans Text" w:cs="Google Sans Text" w:hint="eastAsia"/>
        </w:rPr>
        <w:t>這導致了兩個相關的挑戰：系統的引導和維持參與。</w:t>
      </w:r>
    </w:p>
    <w:p w14:paraId="0AA3F3B0" w14:textId="77777777" w:rsidR="00874574" w:rsidRPr="00874574" w:rsidRDefault="00874574" w:rsidP="00874574">
      <w:pPr>
        <w:pBdr>
          <w:top w:val="nil"/>
          <w:left w:val="nil"/>
          <w:bottom w:val="nil"/>
          <w:right w:val="nil"/>
          <w:between w:val="nil"/>
        </w:pBdr>
        <w:spacing w:line="275" w:lineRule="auto"/>
        <w:rPr>
          <w:rFonts w:ascii="Google Sans Text" w:hAnsi="Google Sans Text" w:cs="Google Sans Text" w:hint="eastAsia"/>
        </w:rPr>
      </w:pPr>
      <w:r w:rsidRPr="00874574">
        <w:rPr>
          <w:rFonts w:ascii="Google Sans Text" w:hAnsi="Google Sans Text" w:cs="Google Sans Text" w:hint="eastAsia"/>
        </w:rPr>
        <w:t>●</w:t>
      </w:r>
      <w:r w:rsidRPr="00874574">
        <w:rPr>
          <w:rFonts w:ascii="Google Sans Text" w:hAnsi="Google Sans Text" w:cs="Google Sans Text" w:hint="eastAsia"/>
        </w:rPr>
        <w:t xml:space="preserve"> </w:t>
      </w:r>
      <w:r w:rsidRPr="00E221F4">
        <w:rPr>
          <w:rFonts w:ascii="Google Sans Text" w:hAnsi="Google Sans Text" w:cs="Google Sans Text" w:hint="eastAsia"/>
          <w:highlight w:val="yellow"/>
        </w:rPr>
        <w:t>新來者問題：</w:t>
      </w:r>
      <w:r w:rsidRPr="00874574">
        <w:rPr>
          <w:rFonts w:ascii="Google Sans Text" w:hAnsi="Google Sans Text" w:cs="Google Sans Text" w:hint="eastAsia"/>
        </w:rPr>
        <w:t>系統應該如何處理沒有信譽的新使用者？這是一個至關重要的權衡。分配較高的初始信譽值對真正的新用戶來說很受歡迎，但會極大地激勵惡意用戶進行「粉飾」攻擊。</w:t>
      </w:r>
      <w:r w:rsidRPr="00874574">
        <w:rPr>
          <w:rFonts w:ascii="Google Sans Text" w:hAnsi="Google Sans Text" w:cs="Google Sans Text" w:hint="eastAsia"/>
        </w:rPr>
        <w:t xml:space="preserve"> 74 </w:t>
      </w:r>
      <w:r w:rsidRPr="00874574">
        <w:rPr>
          <w:rFonts w:ascii="Google Sans Text" w:hAnsi="Google Sans Text" w:cs="Google Sans Text" w:hint="eastAsia"/>
        </w:rPr>
        <w:t>相反，分配非常低的初始信譽值可以阻止「粉飾」攻擊，但會給合法的新用戶設置巨大的進入門檻，他們可能很難找到任何人與他們交易來建立自己的評分。</w:t>
      </w:r>
      <w:r w:rsidRPr="00874574">
        <w:rPr>
          <w:rFonts w:ascii="Google Sans Text" w:hAnsi="Google Sans Text" w:cs="Google Sans Text" w:hint="eastAsia"/>
        </w:rPr>
        <w:t xml:space="preserve"> 61</w:t>
      </w:r>
    </w:p>
    <w:p w14:paraId="4EC855B1" w14:textId="77777777" w:rsidR="00874574" w:rsidRPr="00874574" w:rsidRDefault="00874574" w:rsidP="00874574">
      <w:pPr>
        <w:pBdr>
          <w:top w:val="nil"/>
          <w:left w:val="nil"/>
          <w:bottom w:val="nil"/>
          <w:right w:val="nil"/>
          <w:between w:val="nil"/>
        </w:pBdr>
        <w:spacing w:line="275" w:lineRule="auto"/>
        <w:rPr>
          <w:rFonts w:ascii="Google Sans Text" w:hAnsi="Google Sans Text" w:cs="Google Sans Text" w:hint="eastAsia"/>
        </w:rPr>
      </w:pPr>
      <w:r w:rsidRPr="00874574">
        <w:rPr>
          <w:rFonts w:ascii="Google Sans Text" w:hAnsi="Google Sans Text" w:cs="Google Sans Text" w:hint="eastAsia"/>
        </w:rPr>
        <w:t>●</w:t>
      </w:r>
      <w:r w:rsidRPr="00874574">
        <w:rPr>
          <w:rFonts w:ascii="Google Sans Text" w:hAnsi="Google Sans Text" w:cs="Google Sans Text" w:hint="eastAsia"/>
        </w:rPr>
        <w:t xml:space="preserve"> </w:t>
      </w:r>
      <w:r w:rsidRPr="00E221F4">
        <w:rPr>
          <w:rFonts w:ascii="Google Sans Text" w:hAnsi="Google Sans Text" w:cs="Google Sans Text" w:hint="eastAsia"/>
          <w:highlight w:val="yellow"/>
        </w:rPr>
        <w:t>激勵問題：</w:t>
      </w:r>
      <w:r w:rsidRPr="00874574">
        <w:rPr>
          <w:rFonts w:ascii="Google Sans Text" w:hAnsi="Google Sans Text" w:cs="Google Sans Text" w:hint="eastAsia"/>
        </w:rPr>
        <w:t>系統如何激勵使用者定期提供誠實的回饋？一個解決方案是在模型中建立明確的激勵機制。例如，</w:t>
      </w:r>
      <w:proofErr w:type="spellStart"/>
      <w:r w:rsidRPr="00874574">
        <w:rPr>
          <w:rFonts w:ascii="Google Sans Text" w:hAnsi="Google Sans Text" w:cs="Google Sans Text" w:hint="eastAsia"/>
        </w:rPr>
        <w:t>PeerTrust</w:t>
      </w:r>
      <w:proofErr w:type="spellEnd"/>
      <w:r w:rsidRPr="00874574">
        <w:rPr>
          <w:rFonts w:ascii="Google Sans Text" w:hAnsi="Google Sans Text" w:cs="Google Sans Text" w:hint="eastAsia"/>
        </w:rPr>
        <w:t xml:space="preserve"> </w:t>
      </w:r>
      <w:r w:rsidRPr="00874574">
        <w:rPr>
          <w:rFonts w:ascii="Google Sans Text" w:hAnsi="Google Sans Text" w:cs="Google Sans Text" w:hint="eastAsia"/>
        </w:rPr>
        <w:t>中的社群脈絡因子</w:t>
      </w:r>
      <w:r w:rsidRPr="00874574">
        <w:rPr>
          <w:rFonts w:ascii="Google Sans Text" w:hAnsi="Google Sans Text" w:cs="Google Sans Text" w:hint="eastAsia"/>
        </w:rPr>
        <w:t xml:space="preserve"> (CCF) </w:t>
      </w:r>
      <w:r w:rsidRPr="00874574">
        <w:rPr>
          <w:rFonts w:ascii="Google Sans Text" w:hAnsi="Google Sans Text" w:cs="Google Sans Text" w:hint="eastAsia"/>
        </w:rPr>
        <w:t>可以設定為對持續評價其交易的節點提供小幅聲譽提升。</w:t>
      </w:r>
      <w:r w:rsidRPr="00874574">
        <w:rPr>
          <w:rFonts w:ascii="Google Sans Text" w:hAnsi="Google Sans Text" w:cs="Google Sans Text" w:hint="eastAsia"/>
        </w:rPr>
        <w:t xml:space="preserve"> 43 </w:t>
      </w:r>
      <w:r w:rsidRPr="00874574">
        <w:rPr>
          <w:rFonts w:ascii="Google Sans Text" w:hAnsi="Google Sans Text" w:cs="Google Sans Text" w:hint="eastAsia"/>
        </w:rPr>
        <w:t>另一種更隱密的方法是設計系統，使良好的聲譽能夠帶來切實的益處，例如優先待遇、更快的下載速度或更高品質的資源存取。這使得聲譽成為一項寶貴的資產，節點有動力去培養和維護，進而激勵他們參與產生聲譽的回饋機制。</w:t>
      </w:r>
      <w:r w:rsidRPr="00874574">
        <w:rPr>
          <w:rFonts w:ascii="Google Sans Text" w:hAnsi="Google Sans Text" w:cs="Google Sans Text" w:hint="eastAsia"/>
        </w:rPr>
        <w:t xml:space="preserve"> 16</w:t>
      </w:r>
    </w:p>
    <w:p w14:paraId="45B68E0E" w14:textId="768C4E53" w:rsidR="00874574" w:rsidRPr="00874574" w:rsidRDefault="00874574" w:rsidP="00874574">
      <w:pPr>
        <w:pBdr>
          <w:top w:val="nil"/>
          <w:left w:val="nil"/>
          <w:bottom w:val="nil"/>
          <w:right w:val="nil"/>
          <w:between w:val="nil"/>
        </w:pBdr>
        <w:spacing w:line="275" w:lineRule="auto"/>
        <w:rPr>
          <w:rFonts w:ascii="Google Sans Text" w:hAnsi="Google Sans Text" w:cs="Google Sans Text" w:hint="eastAsia"/>
        </w:rPr>
      </w:pPr>
      <w:r w:rsidRPr="00874574">
        <w:rPr>
          <w:rFonts w:ascii="Google Sans Text" w:hAnsi="Google Sans Text" w:cs="Google Sans Text" w:hint="eastAsia"/>
        </w:rPr>
        <w:t>這些權衡並非孤立的考慮因素，而是構成了一個相互關聯的設計限制網絡。採用像</w:t>
      </w:r>
      <w:r w:rsidRPr="00874574">
        <w:rPr>
          <w:rFonts w:ascii="Google Sans Text" w:hAnsi="Google Sans Text" w:cs="Google Sans Text" w:hint="eastAsia"/>
        </w:rPr>
        <w:t xml:space="preserve"> </w:t>
      </w:r>
      <w:proofErr w:type="spellStart"/>
      <w:r w:rsidRPr="00874574">
        <w:rPr>
          <w:rFonts w:ascii="Google Sans Text" w:hAnsi="Google Sans Text" w:cs="Google Sans Text" w:hint="eastAsia"/>
        </w:rPr>
        <w:t>EigenTrust</w:t>
      </w:r>
      <w:proofErr w:type="spellEnd"/>
      <w:r w:rsidRPr="00874574">
        <w:rPr>
          <w:rFonts w:ascii="Google Sans Text" w:hAnsi="Google Sans Text" w:cs="Google Sans Text" w:hint="eastAsia"/>
        </w:rPr>
        <w:t xml:space="preserve"> </w:t>
      </w:r>
      <w:r w:rsidRPr="00874574">
        <w:rPr>
          <w:rFonts w:ascii="Google Sans Text" w:hAnsi="Google Sans Text" w:cs="Google Sans Text" w:hint="eastAsia"/>
        </w:rPr>
        <w:t>這樣的全域聲譽模型來優先考慮準確性，會對可擴展性（由於通訊開銷）、效能（由於計算成本）以及潛在的隱私（如果全域資料處理不當）產生直接的負面影響。同樣，透過強匿名性來增強隱私性的決定，會使問責制和防禦</w:t>
      </w:r>
      <w:r w:rsidRPr="00874574">
        <w:rPr>
          <w:rFonts w:ascii="Google Sans Text" w:hAnsi="Google Sans Text" w:cs="Google Sans Text" w:hint="eastAsia"/>
        </w:rPr>
        <w:t xml:space="preserve"> Sybil </w:t>
      </w:r>
      <w:r w:rsidRPr="00874574">
        <w:rPr>
          <w:rFonts w:ascii="Google Sans Text" w:hAnsi="Google Sans Text" w:cs="Google Sans Text" w:hint="eastAsia"/>
        </w:rPr>
        <w:t>攻擊變得更加困難。這表明，不存在普遍適用的「最佳」</w:t>
      </w:r>
      <w:r w:rsidRPr="00874574">
        <w:rPr>
          <w:rFonts w:ascii="Google Sans Text" w:hAnsi="Google Sans Text" w:cs="Google Sans Text" w:hint="eastAsia"/>
        </w:rPr>
        <w:t xml:space="preserve"> T&amp;R </w:t>
      </w:r>
      <w:r w:rsidRPr="00874574">
        <w:rPr>
          <w:rFonts w:ascii="Google Sans Text" w:hAnsi="Google Sans Text" w:cs="Google Sans Text" w:hint="eastAsia"/>
        </w:rPr>
        <w:t>系統。最優設計取決於特定應用的優先順序。以高價值資產為導向的</w:t>
      </w:r>
      <w:r w:rsidRPr="00874574">
        <w:rPr>
          <w:rFonts w:ascii="Google Sans Text" w:hAnsi="Google Sans Text" w:cs="Google Sans Text" w:hint="eastAsia"/>
        </w:rPr>
        <w:t xml:space="preserve"> P2P </w:t>
      </w:r>
      <w:r w:rsidRPr="00874574">
        <w:rPr>
          <w:rFonts w:ascii="Google Sans Text" w:hAnsi="Google Sans Text" w:cs="Google Sans Text" w:hint="eastAsia"/>
        </w:rPr>
        <w:t>電商平台可能會優先考慮準確性和穩健性，並願意承擔更高的開銷。相較之下，一個隨意的大型檔案共享網路可能會優先考慮可擴展性和效能，並願意接受較低的穩健性作為合理的妥協。系統架構師的任務是駕馭這個複雜的問題空間，並找到一個能夠最好地服務其特定</w:t>
      </w:r>
      <w:r w:rsidRPr="00874574">
        <w:rPr>
          <w:rFonts w:ascii="Google Sans Text" w:hAnsi="Google Sans Text" w:cs="Google Sans Text" w:hint="eastAsia"/>
        </w:rPr>
        <w:t xml:space="preserve"> P2P </w:t>
      </w:r>
      <w:r w:rsidRPr="00874574">
        <w:rPr>
          <w:rFonts w:ascii="Google Sans Text" w:hAnsi="Google Sans Text" w:cs="Google Sans Text" w:hint="eastAsia"/>
        </w:rPr>
        <w:t>社群目標的可行平衡。</w:t>
      </w:r>
    </w:p>
    <w:p w14:paraId="71384524"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16C174DC" w14:textId="7E714C90" w:rsidR="00FC4A46"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Section 6: Emerging Frontiers in Trust and Reputation</w:t>
      </w:r>
      <w:r w:rsidR="001A7E79" w:rsidRPr="001A7E79">
        <w:rPr>
          <w:rFonts w:ascii="PMingLiU" w:eastAsia="PMingLiU" w:hAnsi="PMingLiU" w:cs="PMingLiU" w:hint="eastAsia"/>
        </w:rPr>
        <w:t>第六部分：信任與聲譽的新興領域</w:t>
      </w:r>
    </w:p>
    <w:p w14:paraId="16ACDC4A"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008BB77D" w14:textId="77777777" w:rsidR="00FC4A46" w:rsidRDefault="00000000">
      <w:pPr>
        <w:pBdr>
          <w:top w:val="nil"/>
          <w:left w:val="nil"/>
          <w:bottom w:val="nil"/>
          <w:right w:val="nil"/>
          <w:between w:val="nil"/>
        </w:pBdr>
        <w:spacing w:line="275" w:lineRule="auto"/>
        <w:rPr>
          <w:rFonts w:ascii="Google Sans Text" w:hAnsi="Google Sans Text" w:cs="Google Sans Text"/>
        </w:rPr>
      </w:pPr>
      <w:r>
        <w:rPr>
          <w:rFonts w:ascii="Google Sans Text" w:eastAsia="Google Sans Text" w:hAnsi="Google Sans Text" w:cs="Google Sans Text"/>
        </w:rPr>
        <w:t>The field of computational trust is continuously evolving, driven by advances in other areas of computer science and the emergence of new P2P applications. Three frontiers</w:t>
      </w:r>
      <w:proofErr w:type="gramStart"/>
      <w:r>
        <w:rPr>
          <w:rFonts w:ascii="Google Sans Text" w:eastAsia="Google Sans Text" w:hAnsi="Google Sans Text" w:cs="Google Sans Text"/>
        </w:rPr>
        <w:t>, in particular, are</w:t>
      </w:r>
      <w:proofErr w:type="gramEnd"/>
      <w:r>
        <w:rPr>
          <w:rFonts w:ascii="Google Sans Text" w:eastAsia="Google Sans Text" w:hAnsi="Google Sans Text" w:cs="Google Sans Text"/>
        </w:rPr>
        <w:t xml:space="preserve"> shaping the next generation of trust and reputation systems: machine learning, blockchain technology, and the specialized requirements of the Internet of Things (IoT). These frontiers are not developing in isolation but are increasingly converging to create hybrid models that promise to overcome the limitations of their predecessors.</w:t>
      </w:r>
    </w:p>
    <w:p w14:paraId="5A317D7B" w14:textId="36E21865" w:rsidR="001A7E79" w:rsidRPr="001A7E79" w:rsidRDefault="001A7E79">
      <w:pPr>
        <w:pBdr>
          <w:top w:val="nil"/>
          <w:left w:val="nil"/>
          <w:bottom w:val="nil"/>
          <w:right w:val="nil"/>
          <w:between w:val="nil"/>
        </w:pBdr>
        <w:spacing w:line="275" w:lineRule="auto"/>
        <w:rPr>
          <w:rFonts w:ascii="Google Sans Text" w:hAnsi="Google Sans Text" w:cs="Google Sans Text" w:hint="eastAsia"/>
        </w:rPr>
      </w:pPr>
      <w:r w:rsidRPr="001A7E79">
        <w:rPr>
          <w:rFonts w:ascii="Google Sans Text" w:hAnsi="Google Sans Text" w:cs="Google Sans Text" w:hint="eastAsia"/>
        </w:rPr>
        <w:t>在電腦科學其他領域的進步以及新型</w:t>
      </w:r>
      <w:r w:rsidRPr="001A7E79">
        <w:rPr>
          <w:rFonts w:ascii="Google Sans Text" w:hAnsi="Google Sans Text" w:cs="Google Sans Text" w:hint="eastAsia"/>
        </w:rPr>
        <w:t>P2P</w:t>
      </w:r>
      <w:r w:rsidRPr="001A7E79">
        <w:rPr>
          <w:rFonts w:ascii="Google Sans Text" w:hAnsi="Google Sans Text" w:cs="Google Sans Text" w:hint="eastAsia"/>
        </w:rPr>
        <w:t>應用的推動下，計算信任領域正在不斷發展。三大前沿技術正在塑造下一代信任和聲譽系統：機器學習、區塊鏈技術以及物聯網（</w:t>
      </w:r>
      <w:r w:rsidRPr="001A7E79">
        <w:rPr>
          <w:rFonts w:ascii="Google Sans Text" w:hAnsi="Google Sans Text" w:cs="Google Sans Text" w:hint="eastAsia"/>
        </w:rPr>
        <w:t>IoT</w:t>
      </w:r>
      <w:r w:rsidRPr="001A7E79">
        <w:rPr>
          <w:rFonts w:ascii="Google Sans Text" w:hAnsi="Google Sans Text" w:cs="Google Sans Text" w:hint="eastAsia"/>
        </w:rPr>
        <w:t>）的特殊需求。這些前沿技術並非孤立發展，而是日益融合，創造出有望克服前代技術限制的混合模型。</w:t>
      </w:r>
    </w:p>
    <w:p w14:paraId="0B0AD728"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39ECDB78" w14:textId="5715886A"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6.1 Machine Learning for Trust Prediction and Anomaly Detection</w:t>
      </w:r>
      <w:r w:rsidR="00D63E4C" w:rsidRPr="00D63E4C">
        <w:rPr>
          <w:rFonts w:ascii="Google Sans" w:eastAsia="Google Sans" w:hAnsi="Google Sans" w:cs="Google Sans" w:hint="eastAsia"/>
        </w:rPr>
        <w:t xml:space="preserve">6.1 </w:t>
      </w:r>
      <w:r w:rsidR="00D63E4C" w:rsidRPr="00D63E4C">
        <w:rPr>
          <w:rFonts w:ascii="PMingLiU" w:eastAsia="PMingLiU" w:hAnsi="PMingLiU" w:cs="PMingLiU" w:hint="eastAsia"/>
        </w:rPr>
        <w:t>用於信任預測和異常檢測的機器學習</w:t>
      </w:r>
    </w:p>
    <w:p w14:paraId="4EAC69F0"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47690E87"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 significant trend is the shift from manually engineered, rule-based models to data-driven, predictive models powered by machine learning (ML). Instead of defining trust through explicit formulas, ML approaches learn patterns of trustworthy and malicious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directly from historical data.</w:t>
      </w:r>
    </w:p>
    <w:p w14:paraId="245F31ED" w14:textId="77777777" w:rsidR="00FC4A46"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rPr>
        <w:t>Application and Models:</w:t>
      </w:r>
      <w:r>
        <w:rPr>
          <w:rFonts w:ascii="Google Sans Text" w:eastAsia="Google Sans Text" w:hAnsi="Google Sans Text" w:cs="Google Sans Text"/>
        </w:rPr>
        <w:t xml:space="preserve"> Supervised learning models, including Deep Neural Networks (DNNs), Support Vector Machines (SVMs), and Decision Trees, can be trained on large datasets of past transactions to predict a peer's trustworthiness or the probability of a successful future interaction.</w:t>
      </w:r>
      <w:r>
        <w:rPr>
          <w:rFonts w:ascii="Google Sans Text" w:eastAsia="Google Sans Text" w:hAnsi="Google Sans Text" w:cs="Google Sans Text"/>
          <w:sz w:val="24"/>
          <w:szCs w:val="24"/>
          <w:vertAlign w:val="superscript"/>
        </w:rPr>
        <w:t>78</w:t>
      </w:r>
      <w:r>
        <w:rPr>
          <w:rFonts w:ascii="Google Sans Text" w:eastAsia="Google Sans Text" w:hAnsi="Google Sans Text" w:cs="Google Sans Text"/>
        </w:rPr>
        <w:t xml:space="preserve"> For example, the</w:t>
      </w:r>
      <w:r>
        <w:rPr>
          <w:rFonts w:eastAsia="Arial"/>
          <w:color w:val="000000"/>
        </w:rPr>
        <w:br/>
      </w:r>
      <w:proofErr w:type="spellStart"/>
      <w:r>
        <w:rPr>
          <w:rFonts w:ascii="Google Sans Text" w:eastAsia="Google Sans Text" w:hAnsi="Google Sans Text" w:cs="Google Sans Text"/>
          <w:b/>
        </w:rPr>
        <w:t>Trutect</w:t>
      </w:r>
      <w:proofErr w:type="spellEnd"/>
      <w:r>
        <w:rPr>
          <w:rFonts w:ascii="Google Sans Text" w:eastAsia="Google Sans Text" w:hAnsi="Google Sans Text" w:cs="Google Sans Text"/>
        </w:rPr>
        <w:t xml:space="preserve"> system employs a neural network to not only provide a recommendation on a peer's trustworthiness but also to identify the specific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model of that peer (e.g., good, purely malicious, feedback-skewing) and to detect malicious collectives.</w:t>
      </w:r>
      <w:r>
        <w:rPr>
          <w:rFonts w:ascii="Google Sans Text" w:eastAsia="Google Sans Text" w:hAnsi="Google Sans Text" w:cs="Google Sans Text"/>
          <w:sz w:val="24"/>
          <w:szCs w:val="24"/>
          <w:vertAlign w:val="superscript"/>
        </w:rPr>
        <w:t>80</w:t>
      </w:r>
    </w:p>
    <w:p w14:paraId="730B259D" w14:textId="77777777" w:rsidR="00FC4A46"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rPr>
        <w:t>Advantages:</w:t>
      </w:r>
      <w:r>
        <w:rPr>
          <w:rFonts w:ascii="Google Sans Text" w:eastAsia="Google Sans Text" w:hAnsi="Google Sans Text" w:cs="Google Sans Text"/>
        </w:rPr>
        <w:t xml:space="preserve"> The primary advantage of ML is its ability to discover complex, non-linear, and subtle patterns of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that are difficult for human designers to anticipate and encode into explicit rules.</w:t>
      </w:r>
      <w:r>
        <w:rPr>
          <w:rFonts w:ascii="Google Sans Text" w:eastAsia="Google Sans Text" w:hAnsi="Google Sans Text" w:cs="Google Sans Text"/>
          <w:sz w:val="24"/>
          <w:szCs w:val="24"/>
          <w:vertAlign w:val="superscript"/>
        </w:rPr>
        <w:t>81</w:t>
      </w:r>
      <w:r>
        <w:rPr>
          <w:rFonts w:ascii="Google Sans Text" w:eastAsia="Google Sans Text" w:hAnsi="Google Sans Text" w:cs="Google Sans Text"/>
        </w:rPr>
        <w:t xml:space="preserve"> This makes ML-based systems potentially more robust against novel or adaptive attack strategies. They can move beyond simple rating aggregation to build more nuanced trustworthiness profiles based on a wide array of features in the data.</w:t>
      </w:r>
      <w:r>
        <w:rPr>
          <w:rFonts w:ascii="Google Sans Text" w:eastAsia="Google Sans Text" w:hAnsi="Google Sans Text" w:cs="Google Sans Text"/>
          <w:sz w:val="24"/>
          <w:szCs w:val="24"/>
          <w:vertAlign w:val="superscript"/>
        </w:rPr>
        <w:t>79</w:t>
      </w:r>
    </w:p>
    <w:p w14:paraId="0DAEF40B" w14:textId="77777777" w:rsidR="00FC4A46"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rPr>
        <w:t>Challenges:</w:t>
      </w:r>
      <w:r>
        <w:rPr>
          <w:rFonts w:ascii="Google Sans Text" w:eastAsia="Google Sans Text" w:hAnsi="Google Sans Text" w:cs="Google Sans Text"/>
        </w:rPr>
        <w:t xml:space="preserve"> The effectiveness of ML models is highly dependent on the availability of large, high-quality, and accurately </w:t>
      </w:r>
      <w:proofErr w:type="spellStart"/>
      <w:r>
        <w:rPr>
          <w:rFonts w:ascii="Google Sans Text" w:eastAsia="Google Sans Text" w:hAnsi="Google Sans Text" w:cs="Google Sans Text"/>
        </w:rPr>
        <w:t>labeled</w:t>
      </w:r>
      <w:proofErr w:type="spellEnd"/>
      <w:r>
        <w:rPr>
          <w:rFonts w:ascii="Google Sans Text" w:eastAsia="Google Sans Text" w:hAnsi="Google Sans Text" w:cs="Google Sans Text"/>
        </w:rPr>
        <w:t xml:space="preserve"> training datasets, which can be difficult to acquire in a decentralized and privacy-sensitive P2P environment.</w:t>
      </w:r>
      <w:r>
        <w:rPr>
          <w:rFonts w:ascii="Google Sans Text" w:eastAsia="Google Sans Text" w:hAnsi="Google Sans Text" w:cs="Google Sans Text"/>
          <w:sz w:val="24"/>
          <w:szCs w:val="24"/>
          <w:vertAlign w:val="superscript"/>
        </w:rPr>
        <w:t>82</w:t>
      </w:r>
      <w:r>
        <w:rPr>
          <w:rFonts w:ascii="Google Sans Text" w:eastAsia="Google Sans Text" w:hAnsi="Google Sans Text" w:cs="Google Sans Text"/>
        </w:rPr>
        <w:t xml:space="preserve"> Furthermore, many ML models, particularly deep learning models, can be computationally intensive to train and operate, posing a challenge for resource-constrained peers. Finally, the "black box" nature of some complex models raises issues of</w:t>
      </w:r>
      <w:r>
        <w:rPr>
          <w:rFonts w:eastAsia="Arial"/>
          <w:color w:val="000000"/>
        </w:rPr>
        <w:br/>
      </w:r>
      <w:r>
        <w:rPr>
          <w:rFonts w:ascii="Google Sans Text" w:eastAsia="Google Sans Text" w:hAnsi="Google Sans Text" w:cs="Google Sans Text"/>
          <w:b/>
        </w:rPr>
        <w:t>Explainable AI (XAI)</w:t>
      </w:r>
      <w:r>
        <w:rPr>
          <w:rFonts w:ascii="Google Sans Text" w:eastAsia="Google Sans Text" w:hAnsi="Google Sans Text" w:cs="Google Sans Text"/>
        </w:rPr>
        <w:t xml:space="preserve">; if a peer is assigned a low trust score, it is important for the system to be able to explain </w:t>
      </w:r>
      <w:r>
        <w:rPr>
          <w:rFonts w:ascii="Google Sans Text" w:eastAsia="Google Sans Text" w:hAnsi="Google Sans Text" w:cs="Google Sans Text"/>
          <w:i/>
        </w:rPr>
        <w:t>why</w:t>
      </w:r>
      <w:r>
        <w:rPr>
          <w:rFonts w:ascii="Google Sans Text" w:eastAsia="Google Sans Text" w:hAnsi="Google Sans Text" w:cs="Google Sans Text"/>
        </w:rPr>
        <w:t xml:space="preserve"> that decision was made, a task that can be difficult </w:t>
      </w:r>
      <w:r>
        <w:rPr>
          <w:rFonts w:ascii="Google Sans Text" w:eastAsia="Google Sans Text" w:hAnsi="Google Sans Text" w:cs="Google Sans Text"/>
        </w:rPr>
        <w:lastRenderedPageBreak/>
        <w:t>with opaque models.</w:t>
      </w:r>
    </w:p>
    <w:p w14:paraId="61950EF1" w14:textId="77777777" w:rsidR="00A02154" w:rsidRPr="00A02154" w:rsidRDefault="00A02154" w:rsidP="00A02154">
      <w:pPr>
        <w:pBdr>
          <w:top w:val="nil"/>
          <w:left w:val="nil"/>
          <w:bottom w:val="nil"/>
          <w:right w:val="nil"/>
          <w:between w:val="nil"/>
        </w:pBdr>
        <w:spacing w:line="275" w:lineRule="auto"/>
        <w:rPr>
          <w:rFonts w:ascii="Google Sans Text" w:eastAsia="Google Sans Text" w:hAnsi="Google Sans Text" w:cs="Google Sans Text" w:hint="eastAsia"/>
        </w:rPr>
      </w:pPr>
      <w:r w:rsidRPr="00A02154">
        <w:rPr>
          <w:rFonts w:ascii="Microsoft JhengHei" w:eastAsia="Microsoft JhengHei" w:hAnsi="Microsoft JhengHei" w:cs="Microsoft JhengHei" w:hint="eastAsia"/>
        </w:rPr>
        <w:t>一個顯著的趨勢是從人工設計的基於規則的模型轉向由機器學習</w:t>
      </w:r>
      <w:r w:rsidRPr="00A02154">
        <w:rPr>
          <w:rFonts w:ascii="Google Sans Text" w:eastAsia="Google Sans Text" w:hAnsi="Google Sans Text" w:cs="Google Sans Text" w:hint="eastAsia"/>
        </w:rPr>
        <w:t xml:space="preserve"> (ML) </w:t>
      </w:r>
      <w:r w:rsidRPr="00A02154">
        <w:rPr>
          <w:rFonts w:ascii="Microsoft JhengHei" w:eastAsia="Microsoft JhengHei" w:hAnsi="Microsoft JhengHei" w:cs="Microsoft JhengHei" w:hint="eastAsia"/>
        </w:rPr>
        <w:t>驅動的資料驅動預測模型。機器學習方法不再透過明確的公式來定義信任，而是直接從歷史資料中學習可信任行為和惡意行為的模式。</w:t>
      </w:r>
    </w:p>
    <w:p w14:paraId="2E6B1CC0" w14:textId="77777777" w:rsidR="00A02154" w:rsidRPr="00A02154" w:rsidRDefault="00A02154" w:rsidP="00A02154">
      <w:pPr>
        <w:pBdr>
          <w:top w:val="nil"/>
          <w:left w:val="nil"/>
          <w:bottom w:val="nil"/>
          <w:right w:val="nil"/>
          <w:between w:val="nil"/>
        </w:pBdr>
        <w:spacing w:line="275" w:lineRule="auto"/>
        <w:rPr>
          <w:rFonts w:ascii="Google Sans Text" w:eastAsia="Google Sans Text" w:hAnsi="Google Sans Text" w:cs="Google Sans Text" w:hint="eastAsia"/>
        </w:rPr>
      </w:pPr>
      <w:r w:rsidRPr="00A02154">
        <w:rPr>
          <w:rFonts w:ascii="Google Sans Text" w:eastAsia="Google Sans Text" w:hAnsi="Google Sans Text" w:cs="Google Sans Text" w:hint="eastAsia"/>
        </w:rPr>
        <w:t xml:space="preserve">● </w:t>
      </w:r>
      <w:r w:rsidRPr="00A02154">
        <w:rPr>
          <w:rFonts w:ascii="Microsoft JhengHei" w:eastAsia="Microsoft JhengHei" w:hAnsi="Microsoft JhengHei" w:cs="Microsoft JhengHei" w:hint="eastAsia"/>
        </w:rPr>
        <w:t>應用與模型：監督學習模型，包括深度神經網路</w:t>
      </w:r>
      <w:r w:rsidRPr="00A02154">
        <w:rPr>
          <w:rFonts w:ascii="Google Sans Text" w:eastAsia="Google Sans Text" w:hAnsi="Google Sans Text" w:cs="Google Sans Text" w:hint="eastAsia"/>
        </w:rPr>
        <w:t xml:space="preserve"> (DNN)</w:t>
      </w:r>
      <w:r w:rsidRPr="00A02154">
        <w:rPr>
          <w:rFonts w:ascii="Microsoft JhengHei" w:eastAsia="Microsoft JhengHei" w:hAnsi="Microsoft JhengHei" w:cs="Microsoft JhengHei" w:hint="eastAsia"/>
        </w:rPr>
        <w:t>、支援向量機</w:t>
      </w:r>
      <w:r w:rsidRPr="00A02154">
        <w:rPr>
          <w:rFonts w:ascii="Google Sans Text" w:eastAsia="Google Sans Text" w:hAnsi="Google Sans Text" w:cs="Google Sans Text" w:hint="eastAsia"/>
        </w:rPr>
        <w:t xml:space="preserve"> (SVM) </w:t>
      </w:r>
      <w:r w:rsidRPr="00A02154">
        <w:rPr>
          <w:rFonts w:ascii="Microsoft JhengHei" w:eastAsia="Microsoft JhengHei" w:hAnsi="Microsoft JhengHei" w:cs="Microsoft JhengHei" w:hint="eastAsia"/>
        </w:rPr>
        <w:t>和決策樹，可在大量歷史交易資料集上進行訓練，以預測同伴的可信度或未來成功互動的機率。</w:t>
      </w:r>
      <w:r w:rsidRPr="00A02154">
        <w:rPr>
          <w:rFonts w:ascii="Google Sans Text" w:eastAsia="Google Sans Text" w:hAnsi="Google Sans Text" w:cs="Google Sans Text" w:hint="eastAsia"/>
        </w:rPr>
        <w:t xml:space="preserve"> 78 </w:t>
      </w:r>
      <w:r w:rsidRPr="00A02154">
        <w:rPr>
          <w:rFonts w:ascii="Microsoft JhengHei" w:eastAsia="Microsoft JhengHei" w:hAnsi="Microsoft JhengHei" w:cs="Microsoft JhengHei" w:hint="eastAsia"/>
        </w:rPr>
        <w:t>例如，</w:t>
      </w:r>
      <w:proofErr w:type="spellStart"/>
      <w:r w:rsidRPr="00A02154">
        <w:rPr>
          <w:rFonts w:ascii="Google Sans Text" w:eastAsia="Google Sans Text" w:hAnsi="Google Sans Text" w:cs="Google Sans Text" w:hint="eastAsia"/>
        </w:rPr>
        <w:t>Trutect</w:t>
      </w:r>
      <w:proofErr w:type="spellEnd"/>
      <w:r w:rsidRPr="00A02154">
        <w:rPr>
          <w:rFonts w:ascii="Google Sans Text" w:eastAsia="Google Sans Text" w:hAnsi="Google Sans Text" w:cs="Google Sans Text" w:hint="eastAsia"/>
        </w:rPr>
        <w:t xml:space="preserve"> </w:t>
      </w:r>
      <w:r w:rsidRPr="00A02154">
        <w:rPr>
          <w:rFonts w:ascii="Microsoft JhengHei" w:eastAsia="Microsoft JhengHei" w:hAnsi="Microsoft JhengHei" w:cs="Microsoft JhengHei" w:hint="eastAsia"/>
        </w:rPr>
        <w:t>系統採用神經網路不僅可以提供同儕可信度方面的建議，還可以識別該同伴的具體行為模式（例如，良好、純惡意、回饋偏差）並偵測惡意集體。</w:t>
      </w:r>
      <w:r w:rsidRPr="00A02154">
        <w:rPr>
          <w:rFonts w:ascii="Google Sans Text" w:eastAsia="Google Sans Text" w:hAnsi="Google Sans Text" w:cs="Google Sans Text" w:hint="eastAsia"/>
        </w:rPr>
        <w:t xml:space="preserve"> 80</w:t>
      </w:r>
    </w:p>
    <w:p w14:paraId="5E3ACC7D" w14:textId="77777777" w:rsidR="00A02154" w:rsidRPr="00A02154" w:rsidRDefault="00A02154" w:rsidP="00A02154">
      <w:pPr>
        <w:pBdr>
          <w:top w:val="nil"/>
          <w:left w:val="nil"/>
          <w:bottom w:val="nil"/>
          <w:right w:val="nil"/>
          <w:between w:val="nil"/>
        </w:pBdr>
        <w:spacing w:line="275" w:lineRule="auto"/>
        <w:rPr>
          <w:rFonts w:ascii="Google Sans Text" w:eastAsia="Google Sans Text" w:hAnsi="Google Sans Text" w:cs="Google Sans Text" w:hint="eastAsia"/>
        </w:rPr>
      </w:pPr>
      <w:r w:rsidRPr="00A02154">
        <w:rPr>
          <w:rFonts w:ascii="Google Sans Text" w:eastAsia="Google Sans Text" w:hAnsi="Google Sans Text" w:cs="Google Sans Text" w:hint="eastAsia"/>
        </w:rPr>
        <w:t xml:space="preserve">● </w:t>
      </w:r>
      <w:r w:rsidRPr="00A02154">
        <w:rPr>
          <w:rFonts w:ascii="Microsoft JhengHei" w:eastAsia="Microsoft JhengHei" w:hAnsi="Microsoft JhengHei" w:cs="Microsoft JhengHei" w:hint="eastAsia"/>
        </w:rPr>
        <w:t>優點：</w:t>
      </w:r>
      <w:r w:rsidRPr="00BF3250">
        <w:rPr>
          <w:rFonts w:ascii="Microsoft JhengHei" w:eastAsia="Microsoft JhengHei" w:hAnsi="Microsoft JhengHei" w:cs="Microsoft JhengHei" w:hint="eastAsia"/>
          <w:highlight w:val="yellow"/>
        </w:rPr>
        <w:t>機器學習的主要優點在於它能夠發現複雜、非線性和微妙的行為模式，而這些模式是人類設計者難以預測並編碼成明確的規則。</w:t>
      </w:r>
      <w:r w:rsidRPr="00A02154">
        <w:rPr>
          <w:rFonts w:ascii="Google Sans Text" w:eastAsia="Google Sans Text" w:hAnsi="Google Sans Text" w:cs="Google Sans Text" w:hint="eastAsia"/>
        </w:rPr>
        <w:t xml:space="preserve"> 81 </w:t>
      </w:r>
      <w:r w:rsidRPr="00A02154">
        <w:rPr>
          <w:rFonts w:ascii="Microsoft JhengHei" w:eastAsia="Microsoft JhengHei" w:hAnsi="Microsoft JhengHei" w:cs="Microsoft JhengHei" w:hint="eastAsia"/>
        </w:rPr>
        <w:t>這使得基於機器學習的系統在抵禦新型或自適應攻擊策略方面可能更具穩健性。它們可以超越簡單的評級聚合，基於數據中的各種特徵建立更細緻的可信度概況。</w:t>
      </w:r>
      <w:r w:rsidRPr="00A02154">
        <w:rPr>
          <w:rFonts w:ascii="Google Sans Text" w:eastAsia="Google Sans Text" w:hAnsi="Google Sans Text" w:cs="Google Sans Text" w:hint="eastAsia"/>
        </w:rPr>
        <w:t xml:space="preserve"> 79</w:t>
      </w:r>
    </w:p>
    <w:p w14:paraId="0BD51527" w14:textId="10C3AFFB" w:rsidR="00FC4A46" w:rsidRDefault="00A02154" w:rsidP="00A02154">
      <w:pPr>
        <w:pBdr>
          <w:top w:val="nil"/>
          <w:left w:val="nil"/>
          <w:bottom w:val="nil"/>
          <w:right w:val="nil"/>
          <w:between w:val="nil"/>
        </w:pBdr>
        <w:spacing w:line="275" w:lineRule="auto"/>
        <w:rPr>
          <w:rFonts w:ascii="Google Sans Text" w:eastAsia="Google Sans Text" w:hAnsi="Google Sans Text" w:cs="Google Sans Text"/>
        </w:rPr>
      </w:pPr>
      <w:r w:rsidRPr="00A02154">
        <w:rPr>
          <w:rFonts w:ascii="Google Sans Text" w:eastAsia="Google Sans Text" w:hAnsi="Google Sans Text" w:cs="Google Sans Text" w:hint="eastAsia"/>
        </w:rPr>
        <w:t xml:space="preserve">● </w:t>
      </w:r>
      <w:r w:rsidRPr="00A02154">
        <w:rPr>
          <w:rFonts w:ascii="Microsoft JhengHei" w:eastAsia="Microsoft JhengHei" w:hAnsi="Microsoft JhengHei" w:cs="Microsoft JhengHei" w:hint="eastAsia"/>
        </w:rPr>
        <w:t>挑戰：</w:t>
      </w:r>
      <w:r w:rsidRPr="00E221F4">
        <w:rPr>
          <w:rFonts w:ascii="Microsoft JhengHei" w:eastAsia="Microsoft JhengHei" w:hAnsi="Microsoft JhengHei" w:cs="Microsoft JhengHei" w:hint="eastAsia"/>
          <w:highlight w:val="yellow"/>
        </w:rPr>
        <w:t>機器學習模型的有效性高度依賴於能否獲得大量、高品質且標註準確的訓練資料集，而這些資料集在去中心化且隱私敏感的</w:t>
      </w:r>
      <w:r w:rsidRPr="00E221F4">
        <w:rPr>
          <w:rFonts w:ascii="Google Sans Text" w:eastAsia="Google Sans Text" w:hAnsi="Google Sans Text" w:cs="Google Sans Text" w:hint="eastAsia"/>
          <w:highlight w:val="yellow"/>
        </w:rPr>
        <w:t>P2P</w:t>
      </w:r>
      <w:r w:rsidRPr="00E221F4">
        <w:rPr>
          <w:rFonts w:ascii="Microsoft JhengHei" w:eastAsia="Microsoft JhengHei" w:hAnsi="Microsoft JhengHei" w:cs="Microsoft JhengHei" w:hint="eastAsia"/>
          <w:highlight w:val="yellow"/>
        </w:rPr>
        <w:t>環境中可能難以取得。</w:t>
      </w:r>
      <w:r w:rsidRPr="00A02154">
        <w:rPr>
          <w:rFonts w:ascii="Google Sans Text" w:eastAsia="Google Sans Text" w:hAnsi="Google Sans Text" w:cs="Google Sans Text" w:hint="eastAsia"/>
        </w:rPr>
        <w:t xml:space="preserve"> 82 </w:t>
      </w:r>
      <w:r w:rsidRPr="00A02154">
        <w:rPr>
          <w:rFonts w:ascii="Microsoft JhengHei" w:eastAsia="Microsoft JhengHei" w:hAnsi="Microsoft JhengHei" w:cs="Microsoft JhengHei" w:hint="eastAsia"/>
        </w:rPr>
        <w:t>此外，許多機器學習模型，尤其是深度學習模型，在訓練和運作過程中需要耗費大量的運算資源，這對資源受限的同儕構成了挑戰。最後，一些複雜模型的「黑箱」特性引發了可解釋人工智慧</w:t>
      </w:r>
      <w:r w:rsidRPr="00A02154">
        <w:rPr>
          <w:rFonts w:ascii="Google Sans Text" w:eastAsia="Google Sans Text" w:hAnsi="Google Sans Text" w:cs="Google Sans Text" w:hint="eastAsia"/>
        </w:rPr>
        <w:t xml:space="preserve"> (XAI) </w:t>
      </w:r>
      <w:r w:rsidRPr="00A02154">
        <w:rPr>
          <w:rFonts w:ascii="Microsoft JhengHei" w:eastAsia="Microsoft JhengHei" w:hAnsi="Microsoft JhengHei" w:cs="Microsoft JhengHei" w:hint="eastAsia"/>
        </w:rPr>
        <w:t>的問題；如果同伴的信任分數較低，系統必須能夠解釋做出該決定的原因，而對於不透明的模型來說，這項任務可能難以完成。</w:t>
      </w:r>
    </w:p>
    <w:p w14:paraId="089933C4" w14:textId="00EAB590"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6.2 Blockchain-Based Reputation: The Quest for Immutable Trust</w:t>
      </w:r>
      <w:r w:rsidR="00BF3250" w:rsidRPr="00BF3250">
        <w:rPr>
          <w:rFonts w:ascii="Google Sans" w:eastAsia="Google Sans" w:hAnsi="Google Sans" w:cs="Google Sans" w:hint="eastAsia"/>
        </w:rPr>
        <w:t xml:space="preserve">6.2 </w:t>
      </w:r>
      <w:r w:rsidR="00BF3250" w:rsidRPr="00BF3250">
        <w:rPr>
          <w:rFonts w:ascii="PMingLiU" w:eastAsia="PMingLiU" w:hAnsi="PMingLiU" w:cs="PMingLiU" w:hint="eastAsia"/>
        </w:rPr>
        <w:t>基於區塊鏈的聲譽：追求不可改變的信任</w:t>
      </w:r>
    </w:p>
    <w:p w14:paraId="78639B53"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04AB70A"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Distributed Ledger Technology (DLT), and specifically blockchain, has emerged as a powerful tool to address some of the most fundamental vulnerabilities in traditional T&amp;R systems.</w:t>
      </w:r>
      <w:r>
        <w:rPr>
          <w:rFonts w:ascii="Google Sans Text" w:eastAsia="Google Sans Text" w:hAnsi="Google Sans Text" w:cs="Google Sans Text"/>
          <w:sz w:val="24"/>
          <w:szCs w:val="24"/>
          <w:vertAlign w:val="superscript"/>
        </w:rPr>
        <w:t>25</w:t>
      </w:r>
    </w:p>
    <w:p w14:paraId="6D5CC615" w14:textId="77777777" w:rsidR="00FC4A46"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rPr>
        <w:t>Core Value Proposition:</w:t>
      </w:r>
      <w:r>
        <w:rPr>
          <w:rFonts w:ascii="Google Sans Text" w:eastAsia="Google Sans Text" w:hAnsi="Google Sans Text" w:cs="Google Sans Text"/>
        </w:rPr>
        <w:t xml:space="preserve"> The primary benefits of using a blockchain are </w:t>
      </w:r>
      <w:r>
        <w:rPr>
          <w:rFonts w:ascii="Google Sans Text" w:eastAsia="Google Sans Text" w:hAnsi="Google Sans Text" w:cs="Google Sans Text"/>
          <w:b/>
        </w:rPr>
        <w:t>immutability</w:t>
      </w:r>
      <w:r>
        <w:rPr>
          <w:rFonts w:ascii="Google Sans Text" w:eastAsia="Google Sans Text" w:hAnsi="Google Sans Text" w:cs="Google Sans Text"/>
        </w:rPr>
        <w:t xml:space="preserve"> and </w:t>
      </w:r>
      <w:r>
        <w:rPr>
          <w:rFonts w:ascii="Google Sans Text" w:eastAsia="Google Sans Text" w:hAnsi="Google Sans Text" w:cs="Google Sans Text"/>
          <w:b/>
        </w:rPr>
        <w:t>decentralized transparency</w:t>
      </w:r>
      <w:r>
        <w:rPr>
          <w:rFonts w:ascii="Google Sans Text" w:eastAsia="Google Sans Text" w:hAnsi="Google Sans Text" w:cs="Google Sans Text"/>
        </w:rPr>
        <w:t>. By recording all transactions and feedback on a distributed, cryptographically secured ledger, the system ensures that a peer's reputation history cannot be altered, deleted, or censored.</w:t>
      </w:r>
      <w:r>
        <w:rPr>
          <w:rFonts w:ascii="Google Sans Text" w:eastAsia="Google Sans Text" w:hAnsi="Google Sans Text" w:cs="Google Sans Text"/>
          <w:sz w:val="24"/>
          <w:szCs w:val="24"/>
          <w:vertAlign w:val="superscript"/>
        </w:rPr>
        <w:t>69</w:t>
      </w:r>
      <w:r>
        <w:rPr>
          <w:rFonts w:ascii="Google Sans Text" w:eastAsia="Google Sans Text" w:hAnsi="Google Sans Text" w:cs="Google Sans Text"/>
        </w:rPr>
        <w:t xml:space="preserve"> This provides a single, verifiable source of truth for all participants, directly countering data manipulation attacks and removing the need for a trusted central authority to manage reputation data.</w:t>
      </w:r>
      <w:r>
        <w:rPr>
          <w:rFonts w:ascii="Google Sans Text" w:eastAsia="Google Sans Text" w:hAnsi="Google Sans Text" w:cs="Google Sans Text"/>
          <w:sz w:val="24"/>
          <w:szCs w:val="24"/>
          <w:vertAlign w:val="superscript"/>
        </w:rPr>
        <w:t>25</w:t>
      </w:r>
    </w:p>
    <w:p w14:paraId="1B281076" w14:textId="77777777" w:rsidR="00FC4A46"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rPr>
        <w:t>Implementation and Incentives:</w:t>
      </w:r>
      <w:r>
        <w:rPr>
          <w:rFonts w:ascii="Google Sans Text" w:eastAsia="Google Sans Text" w:hAnsi="Google Sans Text" w:cs="Google Sans Text"/>
        </w:rPr>
        <w:t xml:space="preserve"> </w:t>
      </w:r>
      <w:r>
        <w:rPr>
          <w:rFonts w:ascii="Google Sans Text" w:eastAsia="Google Sans Text" w:hAnsi="Google Sans Text" w:cs="Google Sans Text"/>
          <w:b/>
        </w:rPr>
        <w:t>Smart contracts</w:t>
      </w:r>
      <w:r>
        <w:rPr>
          <w:rFonts w:ascii="Google Sans Text" w:eastAsia="Google Sans Text" w:hAnsi="Google Sans Text" w:cs="Google Sans Text"/>
        </w:rPr>
        <w:t xml:space="preserve"> can be used to automate the T&amp;R logic, such as updating reputation scores after a transaction is verified or enforcing </w:t>
      </w:r>
      <w:r>
        <w:rPr>
          <w:rFonts w:ascii="Google Sans Text" w:eastAsia="Google Sans Text" w:hAnsi="Google Sans Text" w:cs="Google Sans Text"/>
        </w:rPr>
        <w:lastRenderedPageBreak/>
        <w:t>penalties for misbehavior.</w:t>
      </w:r>
      <w:r>
        <w:rPr>
          <w:rFonts w:ascii="Google Sans Text" w:eastAsia="Google Sans Text" w:hAnsi="Google Sans Text" w:cs="Google Sans Text"/>
          <w:sz w:val="24"/>
          <w:szCs w:val="24"/>
          <w:vertAlign w:val="superscript"/>
        </w:rPr>
        <w:t>83</w:t>
      </w:r>
      <w:r>
        <w:rPr>
          <w:rFonts w:ascii="Google Sans Text" w:eastAsia="Google Sans Text" w:hAnsi="Google Sans Text" w:cs="Google Sans Text"/>
        </w:rPr>
        <w:t xml:space="preserve"> This creates a system that is self-enforcing. Moreover, reputation can be tightly integrated with crypto-economic incentives. For example, the Proof-of-Prestige (</w:t>
      </w:r>
      <w:proofErr w:type="spellStart"/>
      <w:r>
        <w:rPr>
          <w:rFonts w:ascii="Google Sans Text" w:eastAsia="Google Sans Text" w:hAnsi="Google Sans Text" w:cs="Google Sans Text"/>
        </w:rPr>
        <w:t>PoP</w:t>
      </w:r>
      <w:proofErr w:type="spellEnd"/>
      <w:r>
        <w:rPr>
          <w:rFonts w:ascii="Google Sans Text" w:eastAsia="Google Sans Text" w:hAnsi="Google Sans Text" w:cs="Google Sans Text"/>
        </w:rPr>
        <w:t xml:space="preserve">) system rewards users with cryptocurrency for honest contributions (e.g., sharing valid files), with the size of the reward being influenced by the user's reputation. Malicious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leads to a loss of reputation, which in turn reduces the user's ability to earn rewards, thus creating a strong financial incentive for honesty.</w:t>
      </w:r>
      <w:r>
        <w:rPr>
          <w:rFonts w:ascii="Google Sans Text" w:eastAsia="Google Sans Text" w:hAnsi="Google Sans Text" w:cs="Google Sans Text"/>
          <w:sz w:val="24"/>
          <w:szCs w:val="24"/>
          <w:vertAlign w:val="superscript"/>
        </w:rPr>
        <w:t>84</w:t>
      </w:r>
    </w:p>
    <w:p w14:paraId="6B0C4A05" w14:textId="77777777" w:rsidR="00FC4A46"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rPr>
        <w:t>Challenges:</w:t>
      </w:r>
      <w:r>
        <w:rPr>
          <w:rFonts w:ascii="Google Sans Text" w:eastAsia="Google Sans Text" w:hAnsi="Google Sans Text" w:cs="Google Sans Text"/>
        </w:rPr>
        <w:t xml:space="preserve"> Despite its promise, blockchain technology introduces its own set of challenges. </w:t>
      </w:r>
      <w:r>
        <w:rPr>
          <w:rFonts w:ascii="Google Sans Text" w:eastAsia="Google Sans Text" w:hAnsi="Google Sans Text" w:cs="Google Sans Text"/>
          <w:b/>
        </w:rPr>
        <w:t>Scalability and cost</w:t>
      </w:r>
      <w:r>
        <w:rPr>
          <w:rFonts w:ascii="Google Sans Text" w:eastAsia="Google Sans Text" w:hAnsi="Google Sans Text" w:cs="Google Sans Text"/>
        </w:rPr>
        <w:t xml:space="preserve"> are major concerns; public blockchains like Ethereum can have low throughput and high transaction fees, making it impractical to store all reputation data on-chain.</w:t>
      </w:r>
      <w:r>
        <w:rPr>
          <w:rFonts w:ascii="Google Sans Text" w:eastAsia="Google Sans Text" w:hAnsi="Google Sans Text" w:cs="Google Sans Text"/>
          <w:sz w:val="24"/>
          <w:szCs w:val="24"/>
          <w:vertAlign w:val="superscript"/>
        </w:rPr>
        <w:t>83</w:t>
      </w:r>
      <w:r>
        <w:rPr>
          <w:rFonts w:ascii="Google Sans Text" w:eastAsia="Google Sans Text" w:hAnsi="Google Sans Text" w:cs="Google Sans Text"/>
        </w:rPr>
        <w:t xml:space="preserve"> The most critical challenge is the</w:t>
      </w:r>
      <w:r>
        <w:rPr>
          <w:rFonts w:eastAsia="Arial"/>
          <w:color w:val="000000"/>
        </w:rPr>
        <w:br/>
      </w:r>
      <w:r>
        <w:rPr>
          <w:rFonts w:ascii="Google Sans Text" w:eastAsia="Google Sans Text" w:hAnsi="Google Sans Text" w:cs="Google Sans Text"/>
          <w:b/>
        </w:rPr>
        <w:t>oracle problem</w:t>
      </w:r>
      <w:r>
        <w:rPr>
          <w:rFonts w:ascii="Google Sans Text" w:eastAsia="Google Sans Text" w:hAnsi="Google Sans Text" w:cs="Google Sans Text"/>
        </w:rPr>
        <w:t xml:space="preserve">: while the blockchain guarantees the integrity of the data </w:t>
      </w:r>
      <w:r>
        <w:rPr>
          <w:rFonts w:ascii="Google Sans Text" w:eastAsia="Google Sans Text" w:hAnsi="Google Sans Text" w:cs="Google Sans Text"/>
          <w:i/>
        </w:rPr>
        <w:t>on</w:t>
      </w:r>
      <w:r>
        <w:rPr>
          <w:rFonts w:ascii="Google Sans Text" w:eastAsia="Google Sans Text" w:hAnsi="Google Sans Text" w:cs="Google Sans Text"/>
        </w:rPr>
        <w:t xml:space="preserve"> the chain, it cannot guarantee the truthfulness of the data </w:t>
      </w:r>
      <w:r>
        <w:rPr>
          <w:rFonts w:ascii="Google Sans Text" w:eastAsia="Google Sans Text" w:hAnsi="Google Sans Text" w:cs="Google Sans Text"/>
          <w:i/>
        </w:rPr>
        <w:t>entering</w:t>
      </w:r>
      <w:r>
        <w:rPr>
          <w:rFonts w:ascii="Google Sans Text" w:eastAsia="Google Sans Text" w:hAnsi="Google Sans Text" w:cs="Google Sans Text"/>
        </w:rPr>
        <w:t xml:space="preserve"> the chain. Malicious peers can still submit false ratings, and the blockchain will dutifully and immutably record them.</w:t>
      </w:r>
      <w:r>
        <w:rPr>
          <w:rFonts w:ascii="Google Sans Text" w:eastAsia="Google Sans Text" w:hAnsi="Google Sans Text" w:cs="Google Sans Text"/>
          <w:sz w:val="24"/>
          <w:szCs w:val="24"/>
          <w:vertAlign w:val="superscript"/>
        </w:rPr>
        <w:t>69</w:t>
      </w:r>
      <w:r>
        <w:rPr>
          <w:rFonts w:ascii="Google Sans Text" w:eastAsia="Google Sans Text" w:hAnsi="Google Sans Text" w:cs="Google Sans Text"/>
        </w:rPr>
        <w:t xml:space="preserve"> Finally, the public nature of most blockchains creates significant</w:t>
      </w:r>
      <w:r>
        <w:rPr>
          <w:rFonts w:eastAsia="Arial"/>
          <w:color w:val="000000"/>
        </w:rPr>
        <w:br/>
      </w:r>
      <w:r>
        <w:rPr>
          <w:rFonts w:ascii="Google Sans Text" w:eastAsia="Google Sans Text" w:hAnsi="Google Sans Text" w:cs="Google Sans Text"/>
          <w:b/>
        </w:rPr>
        <w:t>privacy</w:t>
      </w:r>
      <w:r>
        <w:rPr>
          <w:rFonts w:ascii="Google Sans Text" w:eastAsia="Google Sans Text" w:hAnsi="Google Sans Text" w:cs="Google Sans Text"/>
        </w:rPr>
        <w:t xml:space="preserve"> concerns, as a peer's entire transaction history could be exposed. Addressing this requires the use of advanced cryptographic techniques like zero-knowledge proofs, which add further complexity and computational overhead.</w:t>
      </w:r>
      <w:r>
        <w:rPr>
          <w:rFonts w:ascii="Google Sans Text" w:eastAsia="Google Sans Text" w:hAnsi="Google Sans Text" w:cs="Google Sans Text"/>
          <w:sz w:val="24"/>
          <w:szCs w:val="24"/>
          <w:vertAlign w:val="superscript"/>
        </w:rPr>
        <w:t>83</w:t>
      </w:r>
    </w:p>
    <w:p w14:paraId="7C9598EF" w14:textId="77777777" w:rsidR="00BF3250" w:rsidRPr="00BF3250" w:rsidRDefault="00BF3250" w:rsidP="00BF3250">
      <w:pPr>
        <w:pBdr>
          <w:top w:val="nil"/>
          <w:left w:val="nil"/>
          <w:bottom w:val="nil"/>
          <w:right w:val="nil"/>
          <w:between w:val="nil"/>
        </w:pBdr>
        <w:spacing w:line="275" w:lineRule="auto"/>
        <w:rPr>
          <w:rFonts w:ascii="Google Sans Text" w:hAnsi="Google Sans Text" w:cs="Google Sans Text" w:hint="eastAsia"/>
          <w:sz w:val="36"/>
          <w:szCs w:val="36"/>
          <w:vertAlign w:val="superscript"/>
        </w:rPr>
      </w:pPr>
      <w:r w:rsidRPr="00BF3250">
        <w:rPr>
          <w:rFonts w:ascii="Google Sans Text" w:hAnsi="Google Sans Text" w:cs="Google Sans Text" w:hint="eastAsia"/>
          <w:sz w:val="36"/>
          <w:szCs w:val="36"/>
          <w:vertAlign w:val="superscript"/>
        </w:rPr>
        <w:t>分散式帳本技術</w:t>
      </w:r>
      <w:r w:rsidRPr="00BF3250">
        <w:rPr>
          <w:rFonts w:ascii="Google Sans Text" w:hAnsi="Google Sans Text" w:cs="Google Sans Text" w:hint="eastAsia"/>
          <w:sz w:val="36"/>
          <w:szCs w:val="36"/>
          <w:vertAlign w:val="superscript"/>
        </w:rPr>
        <w:t xml:space="preserve"> (DLT)</w:t>
      </w:r>
      <w:r w:rsidRPr="00BF3250">
        <w:rPr>
          <w:rFonts w:ascii="Google Sans Text" w:hAnsi="Google Sans Text" w:cs="Google Sans Text" w:hint="eastAsia"/>
          <w:sz w:val="36"/>
          <w:szCs w:val="36"/>
          <w:vertAlign w:val="superscript"/>
        </w:rPr>
        <w:t>，尤其是區塊鏈，已成為解決傳統信用評級</w:t>
      </w:r>
      <w:r w:rsidRPr="00BF3250">
        <w:rPr>
          <w:rFonts w:ascii="Google Sans Text" w:hAnsi="Google Sans Text" w:cs="Google Sans Text" w:hint="eastAsia"/>
          <w:sz w:val="36"/>
          <w:szCs w:val="36"/>
          <w:vertAlign w:val="superscript"/>
        </w:rPr>
        <w:t xml:space="preserve"> (T&amp;R) </w:t>
      </w:r>
      <w:r w:rsidRPr="00BF3250">
        <w:rPr>
          <w:rFonts w:ascii="Google Sans Text" w:hAnsi="Google Sans Text" w:cs="Google Sans Text" w:hint="eastAsia"/>
          <w:sz w:val="36"/>
          <w:szCs w:val="36"/>
          <w:vertAlign w:val="superscript"/>
        </w:rPr>
        <w:t>系統中一些最根本漏洞的有力工具。</w:t>
      </w:r>
      <w:r w:rsidRPr="00BF3250">
        <w:rPr>
          <w:rFonts w:ascii="Google Sans Text" w:hAnsi="Google Sans Text" w:cs="Google Sans Text" w:hint="eastAsia"/>
          <w:sz w:val="36"/>
          <w:szCs w:val="36"/>
          <w:vertAlign w:val="superscript"/>
        </w:rPr>
        <w:t xml:space="preserve"> 25</w:t>
      </w:r>
    </w:p>
    <w:p w14:paraId="12190AC1" w14:textId="77777777" w:rsidR="00BF3250" w:rsidRPr="00BF3250" w:rsidRDefault="00BF3250" w:rsidP="00BF3250">
      <w:pPr>
        <w:pBdr>
          <w:top w:val="nil"/>
          <w:left w:val="nil"/>
          <w:bottom w:val="nil"/>
          <w:right w:val="nil"/>
          <w:between w:val="nil"/>
        </w:pBdr>
        <w:spacing w:line="275" w:lineRule="auto"/>
        <w:rPr>
          <w:rFonts w:ascii="Google Sans Text" w:hAnsi="Google Sans Text" w:cs="Google Sans Text" w:hint="eastAsia"/>
          <w:sz w:val="36"/>
          <w:szCs w:val="36"/>
          <w:vertAlign w:val="superscript"/>
        </w:rPr>
      </w:pPr>
      <w:r w:rsidRPr="00BF3250">
        <w:rPr>
          <w:rFonts w:ascii="Google Sans Text" w:hAnsi="Google Sans Text" w:cs="Google Sans Text" w:hint="eastAsia"/>
          <w:sz w:val="36"/>
          <w:szCs w:val="36"/>
          <w:vertAlign w:val="superscript"/>
        </w:rPr>
        <w:t>●</w:t>
      </w:r>
      <w:r w:rsidRPr="00BF3250">
        <w:rPr>
          <w:rFonts w:ascii="Google Sans Text" w:hAnsi="Google Sans Text" w:cs="Google Sans Text" w:hint="eastAsia"/>
          <w:sz w:val="36"/>
          <w:szCs w:val="36"/>
          <w:vertAlign w:val="superscript"/>
        </w:rPr>
        <w:t xml:space="preserve"> </w:t>
      </w:r>
      <w:r w:rsidRPr="00BF3250">
        <w:rPr>
          <w:rFonts w:ascii="Google Sans Text" w:hAnsi="Google Sans Text" w:cs="Google Sans Text" w:hint="eastAsia"/>
          <w:sz w:val="36"/>
          <w:szCs w:val="36"/>
          <w:vertAlign w:val="superscript"/>
        </w:rPr>
        <w:t>核心價值主張：使用區塊鏈的主要優勢在於其不可竄改性和去中心化的透明性。透過將所有交易和回饋記錄在分散式、加密安全的帳本上，該系統確保每個參與者的聲譽歷史不會被篡改、刪除或審查。</w:t>
      </w:r>
      <w:r w:rsidRPr="00BF3250">
        <w:rPr>
          <w:rFonts w:ascii="Google Sans Text" w:hAnsi="Google Sans Text" w:cs="Google Sans Text" w:hint="eastAsia"/>
          <w:sz w:val="36"/>
          <w:szCs w:val="36"/>
          <w:vertAlign w:val="superscript"/>
        </w:rPr>
        <w:t xml:space="preserve"> 69 </w:t>
      </w:r>
      <w:r w:rsidRPr="00BF3250">
        <w:rPr>
          <w:rFonts w:ascii="Google Sans Text" w:hAnsi="Google Sans Text" w:cs="Google Sans Text" w:hint="eastAsia"/>
          <w:sz w:val="36"/>
          <w:szCs w:val="36"/>
          <w:vertAlign w:val="superscript"/>
        </w:rPr>
        <w:t>這為所有參與者提供了單一、可驗證的真實來源，直接抵禦資料操縱攻擊，並消除了對可信任中心化機構管理聲譽資料的需求。</w:t>
      </w:r>
      <w:r w:rsidRPr="00BF3250">
        <w:rPr>
          <w:rFonts w:ascii="Google Sans Text" w:hAnsi="Google Sans Text" w:cs="Google Sans Text" w:hint="eastAsia"/>
          <w:sz w:val="36"/>
          <w:szCs w:val="36"/>
          <w:vertAlign w:val="superscript"/>
        </w:rPr>
        <w:t xml:space="preserve"> 25</w:t>
      </w:r>
    </w:p>
    <w:p w14:paraId="65BE4063" w14:textId="77777777" w:rsidR="00BF3250" w:rsidRPr="00BF3250" w:rsidRDefault="00BF3250" w:rsidP="00BF3250">
      <w:pPr>
        <w:pBdr>
          <w:top w:val="nil"/>
          <w:left w:val="nil"/>
          <w:bottom w:val="nil"/>
          <w:right w:val="nil"/>
          <w:between w:val="nil"/>
        </w:pBdr>
        <w:spacing w:line="275" w:lineRule="auto"/>
        <w:rPr>
          <w:rFonts w:ascii="Google Sans Text" w:hAnsi="Google Sans Text" w:cs="Google Sans Text" w:hint="eastAsia"/>
          <w:sz w:val="36"/>
          <w:szCs w:val="36"/>
          <w:vertAlign w:val="superscript"/>
        </w:rPr>
      </w:pPr>
      <w:r w:rsidRPr="00BF3250">
        <w:rPr>
          <w:rFonts w:ascii="Google Sans Text" w:hAnsi="Google Sans Text" w:cs="Google Sans Text" w:hint="eastAsia"/>
          <w:sz w:val="36"/>
          <w:szCs w:val="36"/>
          <w:vertAlign w:val="superscript"/>
        </w:rPr>
        <w:t>●</w:t>
      </w:r>
      <w:r w:rsidRPr="00BF3250">
        <w:rPr>
          <w:rFonts w:ascii="Google Sans Text" w:hAnsi="Google Sans Text" w:cs="Google Sans Text" w:hint="eastAsia"/>
          <w:sz w:val="36"/>
          <w:szCs w:val="36"/>
          <w:vertAlign w:val="superscript"/>
        </w:rPr>
        <w:t xml:space="preserve"> </w:t>
      </w:r>
      <w:r w:rsidRPr="00BF3250">
        <w:rPr>
          <w:rFonts w:ascii="Google Sans Text" w:hAnsi="Google Sans Text" w:cs="Google Sans Text" w:hint="eastAsia"/>
          <w:sz w:val="36"/>
          <w:szCs w:val="36"/>
          <w:vertAlign w:val="superscript"/>
        </w:rPr>
        <w:t>實施與激勵：智慧合約可用於自動化</w:t>
      </w:r>
      <w:r w:rsidRPr="00BF3250">
        <w:rPr>
          <w:rFonts w:ascii="Google Sans Text" w:hAnsi="Google Sans Text" w:cs="Google Sans Text" w:hint="eastAsia"/>
          <w:sz w:val="36"/>
          <w:szCs w:val="36"/>
          <w:vertAlign w:val="superscript"/>
        </w:rPr>
        <w:t xml:space="preserve"> T&amp;R </w:t>
      </w:r>
      <w:r w:rsidRPr="00BF3250">
        <w:rPr>
          <w:rFonts w:ascii="Google Sans Text" w:hAnsi="Google Sans Text" w:cs="Google Sans Text" w:hint="eastAsia"/>
          <w:sz w:val="36"/>
          <w:szCs w:val="36"/>
          <w:vertAlign w:val="superscript"/>
        </w:rPr>
        <w:t>邏輯，例如在交易驗證後更新聲譽評分，或對不當行為實施處罰。</w:t>
      </w:r>
      <w:r w:rsidRPr="00BF3250">
        <w:rPr>
          <w:rFonts w:ascii="Google Sans Text" w:hAnsi="Google Sans Text" w:cs="Google Sans Text" w:hint="eastAsia"/>
          <w:sz w:val="36"/>
          <w:szCs w:val="36"/>
          <w:vertAlign w:val="superscript"/>
        </w:rPr>
        <w:t xml:space="preserve"> 83 </w:t>
      </w:r>
      <w:r w:rsidRPr="00BF3250">
        <w:rPr>
          <w:rFonts w:ascii="Google Sans Text" w:hAnsi="Google Sans Text" w:cs="Google Sans Text" w:hint="eastAsia"/>
          <w:sz w:val="36"/>
          <w:szCs w:val="36"/>
          <w:vertAlign w:val="superscript"/>
        </w:rPr>
        <w:t>這創造了一個自我執行的系統。此外，聲譽可以與加密經濟誘因緊密結合。例如，聲望證明</w:t>
      </w:r>
      <w:r w:rsidRPr="00BF3250">
        <w:rPr>
          <w:rFonts w:ascii="Google Sans Text" w:hAnsi="Google Sans Text" w:cs="Google Sans Text" w:hint="eastAsia"/>
          <w:sz w:val="36"/>
          <w:szCs w:val="36"/>
          <w:vertAlign w:val="superscript"/>
        </w:rPr>
        <w:t xml:space="preserve"> (</w:t>
      </w:r>
      <w:proofErr w:type="spellStart"/>
      <w:r w:rsidRPr="00BF3250">
        <w:rPr>
          <w:rFonts w:ascii="Google Sans Text" w:hAnsi="Google Sans Text" w:cs="Google Sans Text" w:hint="eastAsia"/>
          <w:sz w:val="36"/>
          <w:szCs w:val="36"/>
          <w:vertAlign w:val="superscript"/>
        </w:rPr>
        <w:t>PoP</w:t>
      </w:r>
      <w:proofErr w:type="spellEnd"/>
      <w:r w:rsidRPr="00BF3250">
        <w:rPr>
          <w:rFonts w:ascii="Google Sans Text" w:hAnsi="Google Sans Text" w:cs="Google Sans Text" w:hint="eastAsia"/>
          <w:sz w:val="36"/>
          <w:szCs w:val="36"/>
          <w:vertAlign w:val="superscript"/>
        </w:rPr>
        <w:t xml:space="preserve">) </w:t>
      </w:r>
      <w:r w:rsidRPr="00BF3250">
        <w:rPr>
          <w:rFonts w:ascii="Google Sans Text" w:hAnsi="Google Sans Text" w:cs="Google Sans Text" w:hint="eastAsia"/>
          <w:sz w:val="36"/>
          <w:szCs w:val="36"/>
          <w:vertAlign w:val="superscript"/>
        </w:rPr>
        <w:t>系統會以加密貨幣獎勵用戶的誠實貢獻（例如，分享有效文件），獎勵金額受用戶聲譽影響。惡意行為會導致聲譽受損，進而降低用戶獲得獎勵的能力，為誠實行為提供了強大的經濟誘因。</w:t>
      </w:r>
      <w:r w:rsidRPr="00BF3250">
        <w:rPr>
          <w:rFonts w:ascii="Google Sans Text" w:hAnsi="Google Sans Text" w:cs="Google Sans Text" w:hint="eastAsia"/>
          <w:sz w:val="36"/>
          <w:szCs w:val="36"/>
          <w:vertAlign w:val="superscript"/>
        </w:rPr>
        <w:t xml:space="preserve"> 84</w:t>
      </w:r>
    </w:p>
    <w:p w14:paraId="518082C6" w14:textId="4EB91199" w:rsidR="00FC4A46" w:rsidRPr="00B44E01" w:rsidRDefault="00BF3250" w:rsidP="00BF3250">
      <w:pPr>
        <w:pBdr>
          <w:top w:val="nil"/>
          <w:left w:val="nil"/>
          <w:bottom w:val="nil"/>
          <w:right w:val="nil"/>
          <w:between w:val="nil"/>
        </w:pBdr>
        <w:spacing w:line="275" w:lineRule="auto"/>
        <w:rPr>
          <w:rFonts w:ascii="Google Sans Text" w:hAnsi="Google Sans Text" w:cs="Google Sans Text"/>
          <w:sz w:val="36"/>
          <w:szCs w:val="36"/>
          <w:vertAlign w:val="superscript"/>
        </w:rPr>
      </w:pPr>
      <w:r w:rsidRPr="00B44E01">
        <w:rPr>
          <w:rFonts w:ascii="Google Sans Text" w:hAnsi="Google Sans Text" w:cs="Google Sans Text" w:hint="eastAsia"/>
          <w:sz w:val="36"/>
          <w:szCs w:val="36"/>
          <w:vertAlign w:val="superscript"/>
        </w:rPr>
        <w:t>●</w:t>
      </w:r>
      <w:r w:rsidRPr="00B44E01">
        <w:rPr>
          <w:rFonts w:ascii="Google Sans Text" w:hAnsi="Google Sans Text" w:cs="Google Sans Text" w:hint="eastAsia"/>
          <w:sz w:val="36"/>
          <w:szCs w:val="36"/>
          <w:vertAlign w:val="superscript"/>
        </w:rPr>
        <w:t xml:space="preserve"> </w:t>
      </w:r>
      <w:r w:rsidRPr="00B44E01">
        <w:rPr>
          <w:rFonts w:ascii="Google Sans Text" w:hAnsi="Google Sans Text" w:cs="Google Sans Text" w:hint="eastAsia"/>
          <w:sz w:val="36"/>
          <w:szCs w:val="36"/>
          <w:vertAlign w:val="superscript"/>
        </w:rPr>
        <w:t>挑戰：儘管區塊鏈技術前景光明，但也帶來了一系列挑戰。可擴展性和成本是主要問題；像以太坊這樣的公有鏈吞吐量低、交易費用高，因此將所有聲譽數據儲存在鏈上並不切實際。</w:t>
      </w:r>
      <w:r w:rsidRPr="00B44E01">
        <w:rPr>
          <w:rFonts w:ascii="Google Sans Text" w:hAnsi="Google Sans Text" w:cs="Google Sans Text" w:hint="eastAsia"/>
          <w:sz w:val="36"/>
          <w:szCs w:val="36"/>
          <w:vertAlign w:val="superscript"/>
        </w:rPr>
        <w:t xml:space="preserve"> 83 </w:t>
      </w:r>
      <w:r w:rsidRPr="00B44E01">
        <w:rPr>
          <w:rFonts w:ascii="Google Sans Text" w:hAnsi="Google Sans Text" w:cs="Google Sans Text" w:hint="eastAsia"/>
          <w:sz w:val="36"/>
          <w:szCs w:val="36"/>
          <w:vertAlign w:val="superscript"/>
        </w:rPr>
        <w:t>最關鍵的挑戰是預言機問題：雖然區塊鏈保證了鏈上資料的完整性，但它無法保證進入鏈的資料的真實性。惡意的節點仍然可以提交虛假評級，而區塊鏈將盡職盡責地、不可篡改地記錄這些評級。</w:t>
      </w:r>
      <w:r w:rsidRPr="00B44E01">
        <w:rPr>
          <w:rFonts w:ascii="Google Sans Text" w:hAnsi="Google Sans Text" w:cs="Google Sans Text" w:hint="eastAsia"/>
          <w:sz w:val="36"/>
          <w:szCs w:val="36"/>
          <w:vertAlign w:val="superscript"/>
        </w:rPr>
        <w:t xml:space="preserve"> 69 </w:t>
      </w:r>
      <w:r w:rsidRPr="00B44E01">
        <w:rPr>
          <w:rFonts w:ascii="Google Sans Text" w:hAnsi="Google Sans Text" w:cs="Google Sans Text" w:hint="eastAsia"/>
          <w:sz w:val="36"/>
          <w:szCs w:val="36"/>
          <w:vertAlign w:val="superscript"/>
        </w:rPr>
        <w:t>最後，大多數區塊鏈的公開性質帶來了嚴重的隱私問題，因為節點的整個交易歷史都可能被洩露。解決這個問題需要使用零知識證明等先進的加密技術，但這會增加複雜性和計算開銷。</w:t>
      </w:r>
      <w:r w:rsidRPr="00B44E01">
        <w:rPr>
          <w:rFonts w:ascii="Google Sans Text" w:hAnsi="Google Sans Text" w:cs="Google Sans Text" w:hint="eastAsia"/>
          <w:sz w:val="36"/>
          <w:szCs w:val="36"/>
          <w:vertAlign w:val="superscript"/>
        </w:rPr>
        <w:t xml:space="preserve"> 83</w:t>
      </w:r>
    </w:p>
    <w:p w14:paraId="210F1414" w14:textId="77777777" w:rsidR="00BF3250" w:rsidRPr="00BF3250" w:rsidRDefault="00BF3250">
      <w:pPr>
        <w:pBdr>
          <w:top w:val="nil"/>
          <w:left w:val="nil"/>
          <w:bottom w:val="nil"/>
          <w:right w:val="nil"/>
          <w:between w:val="nil"/>
        </w:pBdr>
        <w:spacing w:line="275" w:lineRule="auto"/>
        <w:rPr>
          <w:rFonts w:ascii="Google Sans Text" w:hAnsi="Google Sans Text" w:cs="Google Sans Text" w:hint="eastAsia"/>
          <w:sz w:val="24"/>
          <w:szCs w:val="24"/>
          <w:vertAlign w:val="superscript"/>
        </w:rPr>
      </w:pPr>
    </w:p>
    <w:p w14:paraId="4A25C191" w14:textId="77BC399D"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6.3 Context-Aware Trust for the Internet of Things (IoT) and Specialized P2P Networks</w:t>
      </w:r>
      <w:r w:rsidR="00621A89">
        <w:rPr>
          <w:rFonts w:asciiTheme="minorEastAsia" w:hAnsiTheme="minorEastAsia" w:cs="Google Sans" w:hint="eastAsia"/>
        </w:rPr>
        <w:t xml:space="preserve"> </w:t>
      </w:r>
      <w:r w:rsidR="00C260CD" w:rsidRPr="00C260CD">
        <w:rPr>
          <w:rFonts w:ascii="Google Sans" w:eastAsia="Google Sans" w:hAnsi="Google Sans" w:cs="Google Sans" w:hint="eastAsia"/>
        </w:rPr>
        <w:t xml:space="preserve">6.3 </w:t>
      </w:r>
      <w:r w:rsidR="00C260CD" w:rsidRPr="00C260CD">
        <w:rPr>
          <w:rFonts w:ascii="PMingLiU" w:eastAsia="PMingLiU" w:hAnsi="PMingLiU" w:cs="PMingLiU" w:hint="eastAsia"/>
        </w:rPr>
        <w:t>物聯網</w:t>
      </w:r>
      <w:r w:rsidR="00C260CD" w:rsidRPr="00C260CD">
        <w:rPr>
          <w:rFonts w:ascii="Google Sans" w:eastAsia="Google Sans" w:hAnsi="Google Sans" w:cs="Google Sans" w:hint="eastAsia"/>
        </w:rPr>
        <w:t xml:space="preserve"> (IoT) </w:t>
      </w:r>
      <w:r w:rsidR="00C260CD" w:rsidRPr="00C260CD">
        <w:rPr>
          <w:rFonts w:ascii="PMingLiU" w:eastAsia="PMingLiU" w:hAnsi="PMingLiU" w:cs="PMingLiU" w:hint="eastAsia"/>
        </w:rPr>
        <w:t>與專用</w:t>
      </w:r>
      <w:r w:rsidR="00C260CD" w:rsidRPr="00C260CD">
        <w:rPr>
          <w:rFonts w:ascii="Google Sans" w:eastAsia="Google Sans" w:hAnsi="Google Sans" w:cs="Google Sans" w:hint="eastAsia"/>
        </w:rPr>
        <w:t xml:space="preserve"> P2P </w:t>
      </w:r>
      <w:r w:rsidR="00C260CD" w:rsidRPr="00C260CD">
        <w:rPr>
          <w:rFonts w:ascii="PMingLiU" w:eastAsia="PMingLiU" w:hAnsi="PMingLiU" w:cs="PMingLiU" w:hint="eastAsia"/>
        </w:rPr>
        <w:t>網路的情境感知信任</w:t>
      </w:r>
    </w:p>
    <w:p w14:paraId="257FB723"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FA17CED"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The proliferation of the Internet of Things (IoT) has created a new and demanding domain for P2P trust models. An IoT ecosystem can be viewed as a massive, heterogeneous P2P network of resource-constrained devices where the notion of trust extends beyond data authenticity to include the reliability of physical systems.</w:t>
      </w:r>
      <w:r>
        <w:rPr>
          <w:rFonts w:ascii="Google Sans Text" w:eastAsia="Google Sans Text" w:hAnsi="Google Sans Text" w:cs="Google Sans Text"/>
          <w:sz w:val="24"/>
          <w:szCs w:val="24"/>
          <w:vertAlign w:val="superscript"/>
        </w:rPr>
        <w:t>85</w:t>
      </w:r>
    </w:p>
    <w:p w14:paraId="61426750" w14:textId="77777777" w:rsidR="00FC4A4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The Unique IoT Context:</w:t>
      </w:r>
      <w:r>
        <w:rPr>
          <w:rFonts w:ascii="Google Sans Text" w:eastAsia="Google Sans Text" w:hAnsi="Google Sans Text" w:cs="Google Sans Text"/>
        </w:rPr>
        <w:t xml:space="preserve"> In an IoT network, "trust" is not just about whether a file is authentic. It is about the reliability and accuracy of sensor data, the availability of a device, the security of an actuator (like a smart lock), and the physical safety of the environment.</w:t>
      </w:r>
      <w:r>
        <w:rPr>
          <w:rFonts w:ascii="Google Sans Text" w:eastAsia="Google Sans Text" w:hAnsi="Google Sans Text" w:cs="Google Sans Text"/>
          <w:sz w:val="24"/>
          <w:szCs w:val="24"/>
          <w:vertAlign w:val="superscript"/>
        </w:rPr>
        <w:t>88</w:t>
      </w:r>
      <w:r>
        <w:rPr>
          <w:rFonts w:ascii="Google Sans Text" w:eastAsia="Google Sans Text" w:hAnsi="Google Sans Text" w:cs="Google Sans Text"/>
        </w:rPr>
        <w:t xml:space="preserve"> A trust decision could have real-world physical consequences.</w:t>
      </w:r>
    </w:p>
    <w:p w14:paraId="4B825263" w14:textId="77777777" w:rsidR="00FC4A4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Rich Contextual Factors:</w:t>
      </w:r>
      <w:r>
        <w:rPr>
          <w:rFonts w:ascii="Google Sans Text" w:eastAsia="Google Sans Text" w:hAnsi="Google Sans Text" w:cs="Google Sans Text"/>
        </w:rPr>
        <w:t xml:space="preserve"> Effective trust models for IoT must therefore be highly context-aware, incorporating a rich set of environmental and device-specific parameters. For instance, the </w:t>
      </w:r>
      <w:r>
        <w:rPr>
          <w:rFonts w:ascii="Google Sans Text" w:eastAsia="Google Sans Text" w:hAnsi="Google Sans Text" w:cs="Google Sans Text"/>
          <w:b/>
        </w:rPr>
        <w:t>CATR (Context-Aware Trust and Reputation Routing)</w:t>
      </w:r>
      <w:r>
        <w:rPr>
          <w:rFonts w:ascii="Google Sans Text" w:eastAsia="Google Sans Text" w:hAnsi="Google Sans Text" w:cs="Google Sans Text"/>
        </w:rPr>
        <w:t xml:space="preserve"> protocol for opportunistic IoT networks computes trust for routing decisions based on contextual factors like the frequency of encounters between nodes, the duration of their contact, and the recency of their last interaction.</w:t>
      </w:r>
      <w:r>
        <w:rPr>
          <w:rFonts w:ascii="Google Sans Text" w:eastAsia="Google Sans Text" w:hAnsi="Google Sans Text" w:cs="Google Sans Text"/>
          <w:sz w:val="24"/>
          <w:szCs w:val="24"/>
          <w:vertAlign w:val="superscript"/>
        </w:rPr>
        <w:t>85</w:t>
      </w:r>
      <w:r>
        <w:rPr>
          <w:rFonts w:ascii="Google Sans Text" w:eastAsia="Google Sans Text" w:hAnsi="Google Sans Text" w:cs="Google Sans Text"/>
        </w:rPr>
        <w:t xml:space="preserve"> Other models might incorporate a device's location, its co-location history with other devices (peers that are frequently in the same context may be more trustworthy), and its available energy level.</w:t>
      </w:r>
      <w:r>
        <w:rPr>
          <w:rFonts w:ascii="Google Sans Text" w:eastAsia="Google Sans Text" w:hAnsi="Google Sans Text" w:cs="Google Sans Text"/>
          <w:sz w:val="24"/>
          <w:szCs w:val="24"/>
          <w:vertAlign w:val="superscript"/>
        </w:rPr>
        <w:t>86</w:t>
      </w:r>
    </w:p>
    <w:p w14:paraId="619F7023" w14:textId="77777777" w:rsidR="00FC4A4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Challenges:</w:t>
      </w:r>
      <w:r>
        <w:rPr>
          <w:rFonts w:ascii="Google Sans Text" w:eastAsia="Google Sans Text" w:hAnsi="Google Sans Text" w:cs="Google Sans Text"/>
        </w:rPr>
        <w:t xml:space="preserve"> The IoT environment places extreme constraints on T&amp;R systems. Devices are often battery-powered and have limited computational and storage capacity, making complex algorithms infeasible.</w:t>
      </w:r>
      <w:r>
        <w:rPr>
          <w:rFonts w:ascii="Google Sans Text" w:eastAsia="Google Sans Text" w:hAnsi="Google Sans Text" w:cs="Google Sans Text"/>
          <w:sz w:val="24"/>
          <w:szCs w:val="24"/>
          <w:vertAlign w:val="superscript"/>
        </w:rPr>
        <w:t>87</w:t>
      </w:r>
      <w:r>
        <w:rPr>
          <w:rFonts w:ascii="Google Sans Text" w:eastAsia="Google Sans Text" w:hAnsi="Google Sans Text" w:cs="Google Sans Text"/>
        </w:rPr>
        <w:t xml:space="preserve"> The network is highly dynamic and may have intermittent connectivity. The critical nature of many IoT applications, from smart homes and healthcare to industrial control systems, means that the trust models must be exceptionally robust and reliable.</w:t>
      </w:r>
      <w:r>
        <w:rPr>
          <w:rFonts w:ascii="Google Sans Text" w:eastAsia="Google Sans Text" w:hAnsi="Google Sans Text" w:cs="Google Sans Text"/>
          <w:sz w:val="24"/>
          <w:szCs w:val="24"/>
          <w:vertAlign w:val="superscript"/>
        </w:rPr>
        <w:t>87</w:t>
      </w:r>
    </w:p>
    <w:p w14:paraId="3C9DD631" w14:textId="77777777" w:rsidR="00FC4A46" w:rsidRPr="00647010" w:rsidRDefault="00000000">
      <w:pPr>
        <w:pBdr>
          <w:top w:val="nil"/>
          <w:left w:val="nil"/>
          <w:bottom w:val="nil"/>
          <w:right w:val="nil"/>
          <w:between w:val="nil"/>
        </w:pBdr>
        <w:spacing w:line="275" w:lineRule="auto"/>
        <w:rPr>
          <w:rFonts w:ascii="Google Sans Text" w:hAnsi="Google Sans Text" w:cs="Google Sans Text" w:hint="eastAsia"/>
        </w:rPr>
      </w:pPr>
      <w:r>
        <w:rPr>
          <w:rFonts w:ascii="Google Sans Text" w:eastAsia="Google Sans Text" w:hAnsi="Google Sans Text" w:cs="Google Sans Text"/>
        </w:rPr>
        <w:t xml:space="preserve">These three frontiers are not evolving on parallel tracks but are beginning to converge, creating a powerful new paradigm for computational trust. A future, state-of-the-art T&amp;R system will likely be a hybrid that leverages the strengths of each. For example, one can envision an IoT network where ML models run on edge devices to perform real-time, context-aware prediction of a sensor's trustworthiness. The evidence and resulting reputation score from this prediction could then be committed to a lightweight, scalable blockchain via a smart contract, creating an immutable and auditable record. The blockchain provides the secure, tamper-proof data ledger that the ML models need for reliable training, while the ML models provide the intelligent, adaptive filtering that helps solve the blockchain's oracle problem. This synergistic combination—using ML for predictive intelligence, blockchain for a secure </w:t>
      </w:r>
      <w:r>
        <w:rPr>
          <w:rFonts w:ascii="Google Sans Text" w:eastAsia="Google Sans Text" w:hAnsi="Google Sans Text" w:cs="Google Sans Text"/>
        </w:rPr>
        <w:lastRenderedPageBreak/>
        <w:t>evidentiary layer, and context-awareness for environmental adaptation—addresses the weaknesses of each individual technology and points the way toward truly robust and intelligent decentralized trust systems.</w:t>
      </w:r>
    </w:p>
    <w:p w14:paraId="408D60BF" w14:textId="77777777" w:rsidR="00A67058" w:rsidRDefault="00A67058">
      <w:pPr>
        <w:pBdr>
          <w:top w:val="nil"/>
          <w:left w:val="nil"/>
          <w:bottom w:val="nil"/>
          <w:right w:val="nil"/>
          <w:between w:val="nil"/>
        </w:pBdr>
        <w:spacing w:line="275" w:lineRule="auto"/>
        <w:rPr>
          <w:rFonts w:ascii="Google Sans Text" w:hAnsi="Google Sans Text" w:cs="Google Sans Text"/>
        </w:rPr>
      </w:pPr>
    </w:p>
    <w:p w14:paraId="38A39922" w14:textId="77777777" w:rsidR="00A67058" w:rsidRPr="00A67058" w:rsidRDefault="00A67058" w:rsidP="00A67058">
      <w:pPr>
        <w:pBdr>
          <w:top w:val="nil"/>
          <w:left w:val="nil"/>
          <w:bottom w:val="nil"/>
          <w:right w:val="nil"/>
          <w:between w:val="nil"/>
        </w:pBdr>
        <w:spacing w:line="275" w:lineRule="auto"/>
        <w:rPr>
          <w:rFonts w:ascii="Google Sans Text" w:hAnsi="Google Sans Text" w:cs="Google Sans Text" w:hint="eastAsia"/>
        </w:rPr>
      </w:pPr>
      <w:r w:rsidRPr="00A67058">
        <w:rPr>
          <w:rFonts w:ascii="Google Sans Text" w:hAnsi="Google Sans Text" w:cs="Google Sans Text" w:hint="eastAsia"/>
        </w:rPr>
        <w:t>物聯網</w:t>
      </w:r>
      <w:r w:rsidRPr="00A67058">
        <w:rPr>
          <w:rFonts w:ascii="Google Sans Text" w:hAnsi="Google Sans Text" w:cs="Google Sans Text" w:hint="eastAsia"/>
        </w:rPr>
        <w:t xml:space="preserve"> (IoT) </w:t>
      </w:r>
      <w:r w:rsidRPr="00A67058">
        <w:rPr>
          <w:rFonts w:ascii="Google Sans Text" w:hAnsi="Google Sans Text" w:cs="Google Sans Text" w:hint="eastAsia"/>
        </w:rPr>
        <w:t>的蓬勃發展為</w:t>
      </w:r>
      <w:r w:rsidRPr="00A67058">
        <w:rPr>
          <w:rFonts w:ascii="Google Sans Text" w:hAnsi="Google Sans Text" w:cs="Google Sans Text" w:hint="eastAsia"/>
        </w:rPr>
        <w:t xml:space="preserve"> P2P </w:t>
      </w:r>
      <w:r w:rsidRPr="00A67058">
        <w:rPr>
          <w:rFonts w:ascii="Google Sans Text" w:hAnsi="Google Sans Text" w:cs="Google Sans Text" w:hint="eastAsia"/>
        </w:rPr>
        <w:t>信任模式開啟了一個全新且極具挑戰性的領域。物聯網生態系統可以被視為一個由資源受限的設備組成的龐大、異質的</w:t>
      </w:r>
      <w:r w:rsidRPr="00A67058">
        <w:rPr>
          <w:rFonts w:ascii="Google Sans Text" w:hAnsi="Google Sans Text" w:cs="Google Sans Text" w:hint="eastAsia"/>
        </w:rPr>
        <w:t xml:space="preserve"> P2P </w:t>
      </w:r>
      <w:r w:rsidRPr="00A67058">
        <w:rPr>
          <w:rFonts w:ascii="Google Sans Text" w:hAnsi="Google Sans Text" w:cs="Google Sans Text" w:hint="eastAsia"/>
        </w:rPr>
        <w:t>網絡，其中信任的概念不僅限於資料真實性，還涵蓋物理系統的可靠性。</w:t>
      </w:r>
      <w:r w:rsidRPr="00A67058">
        <w:rPr>
          <w:rFonts w:ascii="Google Sans Text" w:hAnsi="Google Sans Text" w:cs="Google Sans Text" w:hint="eastAsia"/>
        </w:rPr>
        <w:t xml:space="preserve"> 85</w:t>
      </w:r>
    </w:p>
    <w:p w14:paraId="77368457" w14:textId="77777777" w:rsidR="00A67058" w:rsidRPr="00A67058" w:rsidRDefault="00A67058" w:rsidP="00A67058">
      <w:pPr>
        <w:pBdr>
          <w:top w:val="nil"/>
          <w:left w:val="nil"/>
          <w:bottom w:val="nil"/>
          <w:right w:val="nil"/>
          <w:between w:val="nil"/>
        </w:pBdr>
        <w:spacing w:line="275" w:lineRule="auto"/>
        <w:rPr>
          <w:rFonts w:ascii="Google Sans Text" w:hAnsi="Google Sans Text" w:cs="Google Sans Text" w:hint="eastAsia"/>
        </w:rPr>
      </w:pPr>
      <w:r w:rsidRPr="00A67058">
        <w:rPr>
          <w:rFonts w:ascii="Google Sans Text" w:hAnsi="Google Sans Text" w:cs="Google Sans Text" w:hint="eastAsia"/>
        </w:rPr>
        <w:t>●</w:t>
      </w:r>
      <w:r w:rsidRPr="00A67058">
        <w:rPr>
          <w:rFonts w:ascii="Google Sans Text" w:hAnsi="Google Sans Text" w:cs="Google Sans Text" w:hint="eastAsia"/>
        </w:rPr>
        <w:t xml:space="preserve"> </w:t>
      </w:r>
      <w:r w:rsidRPr="00A67058">
        <w:rPr>
          <w:rFonts w:ascii="Google Sans Text" w:hAnsi="Google Sans Text" w:cs="Google Sans Text" w:hint="eastAsia"/>
        </w:rPr>
        <w:t>獨特的物聯網環境：在物聯網網路中，「信任」不僅關乎檔案的真實性，還關乎感測器資料的可靠性和準確性、裝置的可用性、執行器（如智慧鎖）的安全性以及環境的實體安全性。</w:t>
      </w:r>
      <w:r w:rsidRPr="00A67058">
        <w:rPr>
          <w:rFonts w:ascii="Google Sans Text" w:hAnsi="Google Sans Text" w:cs="Google Sans Text" w:hint="eastAsia"/>
        </w:rPr>
        <w:t xml:space="preserve"> 88 </w:t>
      </w:r>
      <w:r w:rsidRPr="00A67058">
        <w:rPr>
          <w:rFonts w:ascii="Google Sans Text" w:hAnsi="Google Sans Text" w:cs="Google Sans Text" w:hint="eastAsia"/>
        </w:rPr>
        <w:t>信任決策可能會對現實世界產生實際的物理影響。</w:t>
      </w:r>
    </w:p>
    <w:p w14:paraId="017FF964" w14:textId="77777777" w:rsidR="00A67058" w:rsidRPr="00A67058" w:rsidRDefault="00A67058" w:rsidP="00A67058">
      <w:pPr>
        <w:pBdr>
          <w:top w:val="nil"/>
          <w:left w:val="nil"/>
          <w:bottom w:val="nil"/>
          <w:right w:val="nil"/>
          <w:between w:val="nil"/>
        </w:pBdr>
        <w:spacing w:line="275" w:lineRule="auto"/>
        <w:rPr>
          <w:rFonts w:ascii="Google Sans Text" w:hAnsi="Google Sans Text" w:cs="Google Sans Text" w:hint="eastAsia"/>
        </w:rPr>
      </w:pPr>
      <w:r w:rsidRPr="00A67058">
        <w:rPr>
          <w:rFonts w:ascii="Google Sans Text" w:hAnsi="Google Sans Text" w:cs="Google Sans Text" w:hint="eastAsia"/>
        </w:rPr>
        <w:t>●</w:t>
      </w:r>
      <w:r w:rsidRPr="00A67058">
        <w:rPr>
          <w:rFonts w:ascii="Google Sans Text" w:hAnsi="Google Sans Text" w:cs="Google Sans Text" w:hint="eastAsia"/>
        </w:rPr>
        <w:t xml:space="preserve"> </w:t>
      </w:r>
      <w:r w:rsidRPr="00A67058">
        <w:rPr>
          <w:rFonts w:ascii="Google Sans Text" w:hAnsi="Google Sans Text" w:cs="Google Sans Text" w:hint="eastAsia"/>
        </w:rPr>
        <w:t>豐富的環境因素：因此，有效的物聯網信任模型必須高度感知環境，並包含豐富的環境和裝置特定參數。例如，用於機會型物聯網</w:t>
      </w:r>
      <w:r w:rsidRPr="00A67058">
        <w:rPr>
          <w:rFonts w:ascii="Google Sans Text" w:hAnsi="Google Sans Text" w:cs="Google Sans Text" w:hint="eastAsia"/>
        </w:rPr>
        <w:t xml:space="preserve"> (IoT) </w:t>
      </w:r>
      <w:r w:rsidRPr="00A67058">
        <w:rPr>
          <w:rFonts w:ascii="Google Sans Text" w:hAnsi="Google Sans Text" w:cs="Google Sans Text" w:hint="eastAsia"/>
        </w:rPr>
        <w:t>的</w:t>
      </w:r>
      <w:r w:rsidRPr="00A67058">
        <w:rPr>
          <w:rFonts w:ascii="Google Sans Text" w:hAnsi="Google Sans Text" w:cs="Google Sans Text" w:hint="eastAsia"/>
        </w:rPr>
        <w:t xml:space="preserve"> CATR</w:t>
      </w:r>
      <w:r w:rsidRPr="00A67058">
        <w:rPr>
          <w:rFonts w:ascii="Google Sans Text" w:hAnsi="Google Sans Text" w:cs="Google Sans Text" w:hint="eastAsia"/>
        </w:rPr>
        <w:t>（情境感知信任與信譽路由）協定會根據情境因素（例如節點間的相遇頻率、聯繫時長以及上次互動的近因）來計算路由決策的信任度。</w:t>
      </w:r>
      <w:r w:rsidRPr="00A67058">
        <w:rPr>
          <w:rFonts w:ascii="Google Sans Text" w:hAnsi="Google Sans Text" w:cs="Google Sans Text" w:hint="eastAsia"/>
        </w:rPr>
        <w:t xml:space="preserve"> 85 </w:t>
      </w:r>
      <w:r w:rsidRPr="00A67058">
        <w:rPr>
          <w:rFonts w:ascii="Google Sans Text" w:hAnsi="Google Sans Text" w:cs="Google Sans Text" w:hint="eastAsia"/>
        </w:rPr>
        <w:t>其他模型可能包含設備的位置、其與其他設備的共存歷史記錄（經常處於相同情境中的對等設備可能更值得信賴）以及其可用電量水準。</w:t>
      </w:r>
      <w:r w:rsidRPr="00A67058">
        <w:rPr>
          <w:rFonts w:ascii="Google Sans Text" w:hAnsi="Google Sans Text" w:cs="Google Sans Text" w:hint="eastAsia"/>
        </w:rPr>
        <w:t xml:space="preserve"> 86</w:t>
      </w:r>
    </w:p>
    <w:p w14:paraId="258F2781" w14:textId="77777777" w:rsidR="00A67058" w:rsidRPr="00A67058" w:rsidRDefault="00A67058" w:rsidP="00A67058">
      <w:pPr>
        <w:pBdr>
          <w:top w:val="nil"/>
          <w:left w:val="nil"/>
          <w:bottom w:val="nil"/>
          <w:right w:val="nil"/>
          <w:between w:val="nil"/>
        </w:pBdr>
        <w:spacing w:line="275" w:lineRule="auto"/>
        <w:rPr>
          <w:rFonts w:ascii="Google Sans Text" w:hAnsi="Google Sans Text" w:cs="Google Sans Text" w:hint="eastAsia"/>
        </w:rPr>
      </w:pPr>
      <w:r w:rsidRPr="00A67058">
        <w:rPr>
          <w:rFonts w:ascii="Google Sans Text" w:hAnsi="Google Sans Text" w:cs="Google Sans Text" w:hint="eastAsia"/>
        </w:rPr>
        <w:t>●</w:t>
      </w:r>
      <w:r w:rsidRPr="00A67058">
        <w:rPr>
          <w:rFonts w:ascii="Google Sans Text" w:hAnsi="Google Sans Text" w:cs="Google Sans Text" w:hint="eastAsia"/>
        </w:rPr>
        <w:t xml:space="preserve"> </w:t>
      </w:r>
      <w:r w:rsidRPr="00A67058">
        <w:rPr>
          <w:rFonts w:ascii="Google Sans Text" w:hAnsi="Google Sans Text" w:cs="Google Sans Text" w:hint="eastAsia"/>
        </w:rPr>
        <w:t>挑戰：物聯網環境對</w:t>
      </w:r>
      <w:r w:rsidRPr="00A67058">
        <w:rPr>
          <w:rFonts w:ascii="Google Sans Text" w:hAnsi="Google Sans Text" w:cs="Google Sans Text" w:hint="eastAsia"/>
        </w:rPr>
        <w:t xml:space="preserve"> T&amp;R </w:t>
      </w:r>
      <w:r w:rsidRPr="00A67058">
        <w:rPr>
          <w:rFonts w:ascii="Google Sans Text" w:hAnsi="Google Sans Text" w:cs="Google Sans Text" w:hint="eastAsia"/>
        </w:rPr>
        <w:t>系統施加了極大的限制。設備通常由電池供電，計算和儲存能力有限，使得複雜的演算法無法實施。</w:t>
      </w:r>
      <w:r w:rsidRPr="00A67058">
        <w:rPr>
          <w:rFonts w:ascii="Google Sans Text" w:hAnsi="Google Sans Text" w:cs="Google Sans Text" w:hint="eastAsia"/>
        </w:rPr>
        <w:t xml:space="preserve"> 87 </w:t>
      </w:r>
      <w:r w:rsidRPr="00A67058">
        <w:rPr>
          <w:rFonts w:ascii="Google Sans Text" w:hAnsi="Google Sans Text" w:cs="Google Sans Text" w:hint="eastAsia"/>
        </w:rPr>
        <w:t>網路高度動態，連線可能時斷時續。從智慧家庭、醫療保健到工業控制系統，許多物聯網應用都至關重要，這意味著信任模型必須極為穩健可靠。</w:t>
      </w:r>
      <w:r w:rsidRPr="00A67058">
        <w:rPr>
          <w:rFonts w:ascii="Google Sans Text" w:hAnsi="Google Sans Text" w:cs="Google Sans Text" w:hint="eastAsia"/>
        </w:rPr>
        <w:t xml:space="preserve"> 87</w:t>
      </w:r>
    </w:p>
    <w:p w14:paraId="4F0B629B" w14:textId="7FEB3FDA" w:rsidR="00A67058" w:rsidRPr="00A67058" w:rsidRDefault="00A67058" w:rsidP="00A67058">
      <w:pPr>
        <w:pBdr>
          <w:top w:val="nil"/>
          <w:left w:val="nil"/>
          <w:bottom w:val="nil"/>
          <w:right w:val="nil"/>
          <w:between w:val="nil"/>
        </w:pBdr>
        <w:spacing w:line="275" w:lineRule="auto"/>
        <w:rPr>
          <w:rFonts w:ascii="Google Sans Text" w:hAnsi="Google Sans Text" w:cs="Google Sans Text" w:hint="eastAsia"/>
        </w:rPr>
      </w:pPr>
      <w:r w:rsidRPr="00A67058">
        <w:rPr>
          <w:rFonts w:ascii="Google Sans Text" w:hAnsi="Google Sans Text" w:cs="Google Sans Text" w:hint="eastAsia"/>
        </w:rPr>
        <w:t>這三個前沿領域並非並行發展，而是開始融合，為運算信任創造了一個強大的新範式。未來最先進的信任與評級系統很可能是融合兩者優勢的混合。例如，我們可以設想一個物聯網網絡，其中機器學習模型在邊緣設備上運行，對感測器的可信度進行即時的、情境感知的預測。然後，該預測的證據和由此產生的聲譽評分可以透過智慧合約提交到輕量級、可擴展的區塊鏈，從而創建不可篡改且可審計的記錄。區塊鏈提供機器學習模型進行可靠訓練所需的安全、防篡改的資料帳本，而機器學習模型則提供智慧、自適應的過濾功能，有助於解決區塊鏈的預言機問題。這種協同組合——將機器學習用於預測智能，將區塊鏈用於安全的證據層，並將情境感知用於環境適應——彌補了每種技術的弱點，並為真正穩健且智能的去中心化信任系統指明了方向。</w:t>
      </w:r>
    </w:p>
    <w:p w14:paraId="0E2EE9B9"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38C92278" w14:textId="77777777" w:rsidR="00FC4A46"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Section 7: Synthesis and Future Research Directions</w:t>
      </w:r>
    </w:p>
    <w:p w14:paraId="173C1B48"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77EF49C8"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extensive survey of computational methods for trust and reputation in P2P systems reveals a field of significant depth and ongoing evolution. From simple aggregation schemes to complex probabilistic and blockchain-based models, the design of these systems reflects a continuous effort to balance functionality with security in inherently untrusted environments. This final section synthesizes the key findings into a set of best practices for system design and identifies the critical open challenges that will define the future of computational trust research.</w:t>
      </w:r>
    </w:p>
    <w:p w14:paraId="31EE7970" w14:textId="52B29BDF" w:rsidR="00FC4A46" w:rsidRDefault="00647010">
      <w:pPr>
        <w:pBdr>
          <w:top w:val="nil"/>
          <w:left w:val="nil"/>
          <w:bottom w:val="nil"/>
          <w:right w:val="nil"/>
          <w:between w:val="nil"/>
        </w:pBdr>
        <w:spacing w:line="275" w:lineRule="auto"/>
        <w:rPr>
          <w:rFonts w:ascii="Google Sans Text" w:eastAsia="Google Sans Text" w:hAnsi="Google Sans Text" w:cs="Google Sans Text"/>
        </w:rPr>
      </w:pPr>
      <w:r w:rsidRPr="00647010">
        <w:rPr>
          <w:rFonts w:ascii="Microsoft JhengHei" w:eastAsia="Microsoft JhengHei" w:hAnsi="Microsoft JhengHei" w:cs="Microsoft JhengHei" w:hint="eastAsia"/>
        </w:rPr>
        <w:t>對</w:t>
      </w:r>
      <w:r w:rsidRPr="00647010">
        <w:rPr>
          <w:rFonts w:ascii="Google Sans Text" w:eastAsia="Google Sans Text" w:hAnsi="Google Sans Text" w:cs="Google Sans Text" w:hint="eastAsia"/>
        </w:rPr>
        <w:t xml:space="preserve"> P2P </w:t>
      </w:r>
      <w:r w:rsidRPr="00647010">
        <w:rPr>
          <w:rFonts w:ascii="Microsoft JhengHei" w:eastAsia="Microsoft JhengHei" w:hAnsi="Microsoft JhengHei" w:cs="Microsoft JhengHei" w:hint="eastAsia"/>
        </w:rPr>
        <w:t>系統中信任和聲譽計算方法的廣泛研究揭示了一個極具深度且持續發展的領域。從簡單的聚合方案到複雜的機率模型和基於區塊鏈的模型，這些系統的設計體現了在本質上不可信的環境</w:t>
      </w:r>
      <w:r w:rsidRPr="00647010">
        <w:rPr>
          <w:rFonts w:ascii="Microsoft JhengHei" w:eastAsia="Microsoft JhengHei" w:hAnsi="Microsoft JhengHei" w:cs="Microsoft JhengHei" w:hint="eastAsia"/>
        </w:rPr>
        <w:lastRenderedPageBreak/>
        <w:t>中平衡功能性和安全性的持續努力。最後一節將關鍵研究結果匯總成一套系統設計的最佳實踐，並指出了將定義計算信任研究未來的關鍵開放挑戰。</w:t>
      </w:r>
    </w:p>
    <w:p w14:paraId="24B59A3A"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7.1 Synthesizing Best Practices for Robust Reputation System Design</w:t>
      </w:r>
    </w:p>
    <w:p w14:paraId="65EA630F"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6BE714EE"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Based on the analysis of various models and their performance against a range of attacks, a set of core principles emerges for architects seeking to design robust and effective reputation systems. A successful design is rarely about a single algorithmic choice but rather about a holistic approach that layers multiple defensive concepts.</w:t>
      </w:r>
    </w:p>
    <w:p w14:paraId="1B1AF08A" w14:textId="77777777" w:rsidR="00FC4A46"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b/>
        </w:rPr>
        <w:t>Defense</w:t>
      </w:r>
      <w:proofErr w:type="spellEnd"/>
      <w:r>
        <w:rPr>
          <w:rFonts w:ascii="Google Sans Text" w:eastAsia="Google Sans Text" w:hAnsi="Google Sans Text" w:cs="Google Sans Text"/>
          <w:b/>
        </w:rPr>
        <w:t xml:space="preserve"> in Depth:</w:t>
      </w:r>
      <w:r>
        <w:rPr>
          <w:rFonts w:ascii="Google Sans Text" w:eastAsia="Google Sans Text" w:hAnsi="Google Sans Text" w:cs="Google Sans Text"/>
        </w:rPr>
        <w:t xml:space="preserve"> No single mechanism is a panacea. A resilient system must employ a layered </w:t>
      </w:r>
      <w:proofErr w:type="spellStart"/>
      <w:r>
        <w:rPr>
          <w:rFonts w:ascii="Google Sans Text" w:eastAsia="Google Sans Text" w:hAnsi="Google Sans Text" w:cs="Google Sans Text"/>
        </w:rPr>
        <w:t>defense</w:t>
      </w:r>
      <w:proofErr w:type="spellEnd"/>
      <w:r>
        <w:rPr>
          <w:rFonts w:ascii="Google Sans Text" w:eastAsia="Google Sans Text" w:hAnsi="Google Sans Text" w:cs="Google Sans Text"/>
        </w:rPr>
        <w:t xml:space="preserve"> strategy that addresses multiple attack vectors simultaneously. This involves combining techniques that target different vulnerabilities. For instance, a robust architecture should integrate:</w:t>
      </w:r>
    </w:p>
    <w:p w14:paraId="738A9E32" w14:textId="77777777" w:rsidR="00FC4A46"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rPr>
        <w:t>Costly or Verifiable Identities:</w:t>
      </w:r>
      <w:r>
        <w:rPr>
          <w:rFonts w:ascii="Google Sans Text" w:eastAsia="Google Sans Text" w:hAnsi="Google Sans Text" w:cs="Google Sans Text"/>
        </w:rPr>
        <w:t xml:space="preserve"> To raise the barrier against Sybil attacks and deter whitewashing.</w:t>
      </w:r>
      <w:r>
        <w:rPr>
          <w:rFonts w:ascii="Google Sans Text" w:eastAsia="Google Sans Text" w:hAnsi="Google Sans Text" w:cs="Google Sans Text"/>
          <w:sz w:val="24"/>
          <w:szCs w:val="24"/>
          <w:vertAlign w:val="superscript"/>
        </w:rPr>
        <w:t>55</w:t>
      </w:r>
    </w:p>
    <w:p w14:paraId="27E3C99E" w14:textId="77777777" w:rsidR="00FC4A46"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rPr>
        <w:t>Credibility-Weighted Feedback:</w:t>
      </w:r>
      <w:r>
        <w:rPr>
          <w:rFonts w:ascii="Google Sans Text" w:eastAsia="Google Sans Text" w:hAnsi="Google Sans Text" w:cs="Google Sans Text"/>
        </w:rPr>
        <w:t xml:space="preserve"> To mitigate the impact of collusive unfair ratings like ballot-stuffing and bad-mouthing.</w:t>
      </w:r>
      <w:r>
        <w:rPr>
          <w:rFonts w:ascii="Google Sans Text" w:eastAsia="Google Sans Text" w:hAnsi="Google Sans Text" w:cs="Google Sans Text"/>
          <w:sz w:val="24"/>
          <w:szCs w:val="24"/>
          <w:vertAlign w:val="superscript"/>
        </w:rPr>
        <w:t>40</w:t>
      </w:r>
    </w:p>
    <w:p w14:paraId="68BA8A23" w14:textId="77777777" w:rsidR="00FC4A46"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rPr>
        <w:t>Temporal Dynamics:</w:t>
      </w:r>
      <w:r>
        <w:rPr>
          <w:rFonts w:ascii="Google Sans Text" w:eastAsia="Google Sans Text" w:hAnsi="Google Sans Text" w:cs="Google Sans Text"/>
        </w:rPr>
        <w:t xml:space="preserve"> To handle strategic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changes like on-off attacks by giving more weight to recent events through decay or forgetting factors.</w:t>
      </w:r>
      <w:r>
        <w:rPr>
          <w:rFonts w:ascii="Google Sans Text" w:eastAsia="Google Sans Text" w:hAnsi="Google Sans Text" w:cs="Google Sans Text"/>
          <w:sz w:val="24"/>
          <w:szCs w:val="24"/>
          <w:vertAlign w:val="superscript"/>
        </w:rPr>
        <w:t>11</w:t>
      </w:r>
    </w:p>
    <w:p w14:paraId="57525574" w14:textId="77777777" w:rsidR="00FC4A46"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rPr>
        <w:t>Context-Awareness:</w:t>
      </w:r>
      <w:r>
        <w:rPr>
          <w:rFonts w:ascii="Google Sans Text" w:eastAsia="Google Sans Text" w:hAnsi="Google Sans Text" w:cs="Google Sans Text"/>
        </w:rPr>
        <w:t xml:space="preserve"> To thwart sophisticated strategic attacks by evaluating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within specific contexts, such as the value or criticality of a transaction.</w:t>
      </w:r>
      <w:r>
        <w:rPr>
          <w:rFonts w:ascii="Google Sans Text" w:eastAsia="Google Sans Text" w:hAnsi="Google Sans Text" w:cs="Google Sans Text"/>
          <w:sz w:val="24"/>
          <w:szCs w:val="24"/>
          <w:vertAlign w:val="superscript"/>
        </w:rPr>
        <w:t>29</w:t>
      </w:r>
    </w:p>
    <w:p w14:paraId="0CA51CD5" w14:textId="77777777" w:rsidR="00FC4A4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Acknowledge the "No Free Lunch" Principle:</w:t>
      </w:r>
      <w:r>
        <w:rPr>
          <w:rFonts w:ascii="Google Sans Text" w:eastAsia="Google Sans Text" w:hAnsi="Google Sans Text" w:cs="Google Sans Text"/>
        </w:rPr>
        <w:t xml:space="preserve"> System designers must explicitly recognize and balance the fundamental trade-offs inherent in T&amp;R systems.</w:t>
      </w:r>
      <w:r>
        <w:rPr>
          <w:rFonts w:ascii="Google Sans Text" w:eastAsia="Google Sans Text" w:hAnsi="Google Sans Text" w:cs="Google Sans Text"/>
          <w:sz w:val="24"/>
          <w:szCs w:val="24"/>
          <w:vertAlign w:val="superscript"/>
        </w:rPr>
        <w:t>74</w:t>
      </w:r>
      <w:r>
        <w:rPr>
          <w:rFonts w:ascii="Google Sans Text" w:eastAsia="Google Sans Text" w:hAnsi="Google Sans Text" w:cs="Google Sans Text"/>
        </w:rPr>
        <w:t xml:space="preserve"> The choice between a global and a local reputation model, for example, is a direct trade-off between accuracy and scalability.</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xml:space="preserve"> The decision to add cryptographic security is a trade-off between robustness and performance.</w:t>
      </w:r>
      <w:r>
        <w:rPr>
          <w:rFonts w:ascii="Google Sans Text" w:eastAsia="Google Sans Text" w:hAnsi="Google Sans Text" w:cs="Google Sans Text"/>
          <w:sz w:val="24"/>
          <w:szCs w:val="24"/>
          <w:vertAlign w:val="superscript"/>
        </w:rPr>
        <w:t>89</w:t>
      </w:r>
      <w:r>
        <w:rPr>
          <w:rFonts w:ascii="Google Sans Text" w:eastAsia="Google Sans Text" w:hAnsi="Google Sans Text" w:cs="Google Sans Text"/>
        </w:rPr>
        <w:t xml:space="preserve"> The optimal balance point is not universal; it is dictated by the specific requirements, constraints, and threat model of the target application.</w:t>
      </w:r>
    </w:p>
    <w:p w14:paraId="354FDB1D" w14:textId="77777777" w:rsidR="00FC4A4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Incentivize Honesty and Participation:</w:t>
      </w:r>
      <w:r>
        <w:rPr>
          <w:rFonts w:ascii="Google Sans Text" w:eastAsia="Google Sans Text" w:hAnsi="Google Sans Text" w:cs="Google Sans Text"/>
        </w:rPr>
        <w:t xml:space="preserve"> A T&amp;R system cannot be effective if peers are not motivated to participate or to behave honestly. The system design should ensure that cooperation is the most rational and profitable long-term strategy for a self-interested peer. This can be achieved through implicit incentives, where a high reputation grants tangible benefits like improved service quality or priority access, or through explicit crypto-economic incentives, where good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is directly rewarded and </w:t>
      </w:r>
      <w:proofErr w:type="spellStart"/>
      <w:r>
        <w:rPr>
          <w:rFonts w:ascii="Google Sans Text" w:eastAsia="Google Sans Text" w:hAnsi="Google Sans Text" w:cs="Google Sans Text"/>
        </w:rPr>
        <w:t>misbehavior</w:t>
      </w:r>
      <w:proofErr w:type="spellEnd"/>
      <w:r>
        <w:rPr>
          <w:rFonts w:ascii="Google Sans Text" w:eastAsia="Google Sans Text" w:hAnsi="Google Sans Text" w:cs="Google Sans Text"/>
        </w:rPr>
        <w:t xml:space="preserve"> is penalized financially.</w:t>
      </w:r>
      <w:r>
        <w:rPr>
          <w:rFonts w:ascii="Google Sans Text" w:eastAsia="Google Sans Text" w:hAnsi="Google Sans Text" w:cs="Google Sans Text"/>
          <w:sz w:val="24"/>
          <w:szCs w:val="24"/>
          <w:vertAlign w:val="superscript"/>
        </w:rPr>
        <w:t>16</w:t>
      </w:r>
    </w:p>
    <w:p w14:paraId="5395C92A" w14:textId="77777777" w:rsidR="00FC4A46" w:rsidRPr="00750A5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Embrace and Model Uncertainty:</w:t>
      </w:r>
      <w:r>
        <w:rPr>
          <w:rFonts w:ascii="Google Sans Text" w:eastAsia="Google Sans Text" w:hAnsi="Google Sans Text" w:cs="Google Sans Text"/>
        </w:rPr>
        <w:t xml:space="preserve"> The P2P environment is one of incomplete information and inherent uncertainty. Models that explicitly represent and reason about this uncertainty, such as Beta Reputation Systems and Bayesian Networks, are </w:t>
      </w:r>
      <w:r>
        <w:rPr>
          <w:rFonts w:ascii="Google Sans Text" w:eastAsia="Google Sans Text" w:hAnsi="Google Sans Text" w:cs="Google Sans Text"/>
        </w:rPr>
        <w:lastRenderedPageBreak/>
        <w:t>philosophically and practically more robust than deterministic models that produce a single point-value score.</w:t>
      </w:r>
      <w:r>
        <w:rPr>
          <w:rFonts w:ascii="Google Sans Text" w:eastAsia="Google Sans Text" w:hAnsi="Google Sans Text" w:cs="Google Sans Text"/>
          <w:sz w:val="24"/>
          <w:szCs w:val="24"/>
          <w:vertAlign w:val="superscript"/>
        </w:rPr>
        <w:t>47</w:t>
      </w:r>
      <w:r>
        <w:rPr>
          <w:rFonts w:ascii="Google Sans Text" w:eastAsia="Google Sans Text" w:hAnsi="Google Sans Text" w:cs="Google Sans Text"/>
        </w:rPr>
        <w:t xml:space="preserve"> A system that knows how confident it is in its own assessments can make more intelligent and cautious decisions, avoiding over-commitment based on flimsy evidence.</w:t>
      </w:r>
    </w:p>
    <w:p w14:paraId="2BC7C161" w14:textId="77777777" w:rsidR="00750A55" w:rsidRDefault="00750A55" w:rsidP="00750A55">
      <w:pPr>
        <w:pBdr>
          <w:top w:val="nil"/>
          <w:left w:val="nil"/>
          <w:bottom w:val="nil"/>
          <w:right w:val="nil"/>
          <w:between w:val="nil"/>
        </w:pBdr>
        <w:spacing w:line="275" w:lineRule="auto"/>
        <w:rPr>
          <w:rFonts w:hint="eastAsia"/>
        </w:rPr>
      </w:pPr>
      <w:r>
        <w:rPr>
          <w:rFonts w:hint="eastAsia"/>
        </w:rPr>
        <w:t>基於對各種模型及其應對一系列攻擊的效能分析，我們為尋求設計穩健有效聲譽系統的架構師提出了一系列核心原則。成功的設計並非取決於單一的演算法選擇，而是一種將多種防禦概念分層整合的整體方法。</w:t>
      </w:r>
    </w:p>
    <w:p w14:paraId="29526F4C" w14:textId="77777777"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縱深防禦：沒有任何一種機制是萬能的。一個具有韌性的系統必須採用分層防禦策略，同時應對多種攻擊向量。這需要結合多種針對不同漏洞的技術。例如，一個健壯的架構應該整合：</w:t>
      </w:r>
    </w:p>
    <w:p w14:paraId="5A846DE8" w14:textId="77777777"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昂貴或可驗證的身份：增強抵禦女巫攻擊的屏障，並阻止粉飾行為。</w:t>
      </w:r>
      <w:r>
        <w:rPr>
          <w:rFonts w:hint="eastAsia"/>
        </w:rPr>
        <w:t xml:space="preserve"> 55</w:t>
      </w:r>
    </w:p>
    <w:p w14:paraId="25793912" w14:textId="77777777"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可信度加權回饋：減輕共謀不公平評級（如選票作弊和誹謗）的影響。</w:t>
      </w:r>
      <w:r>
        <w:rPr>
          <w:rFonts w:hint="eastAsia"/>
        </w:rPr>
        <w:t xml:space="preserve"> 40</w:t>
      </w:r>
    </w:p>
    <w:p w14:paraId="368F2E92" w14:textId="77777777"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時間動態：透過衰減或遺忘因子賦予近期事件更多權重，以處理諸如開關攻擊之類的策略行為變化。</w:t>
      </w:r>
      <w:r>
        <w:rPr>
          <w:rFonts w:hint="eastAsia"/>
        </w:rPr>
        <w:t xml:space="preserve"> 11</w:t>
      </w:r>
    </w:p>
    <w:p w14:paraId="2DFA785F" w14:textId="77777777"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情境感知：透過評估特定情境中的行為（例如交易的價值或關鍵性）來阻止複雜的策略攻擊。</w:t>
      </w:r>
      <w:r>
        <w:rPr>
          <w:rFonts w:hint="eastAsia"/>
        </w:rPr>
        <w:t xml:space="preserve"> 29</w:t>
      </w:r>
    </w:p>
    <w:p w14:paraId="7CE8AC79" w14:textId="77777777"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承認「沒有免費的午餐」原則：系統設計人員必須明確認識並平衡</w:t>
      </w:r>
      <w:r>
        <w:rPr>
          <w:rFonts w:hint="eastAsia"/>
        </w:rPr>
        <w:t xml:space="preserve"> T&amp;R </w:t>
      </w:r>
      <w:r>
        <w:rPr>
          <w:rFonts w:hint="eastAsia"/>
        </w:rPr>
        <w:t>系統固有的基本權衡。</w:t>
      </w:r>
      <w:r>
        <w:rPr>
          <w:rFonts w:hint="eastAsia"/>
        </w:rPr>
        <w:t xml:space="preserve"> 74 </w:t>
      </w:r>
      <w:r>
        <w:rPr>
          <w:rFonts w:hint="eastAsia"/>
        </w:rPr>
        <w:t>例如，在全局和本地聲譽模型之間進行選擇，就是在準確性和可擴展性之間進行直接權衡。</w:t>
      </w:r>
      <w:r>
        <w:rPr>
          <w:rFonts w:hint="eastAsia"/>
        </w:rPr>
        <w:t xml:space="preserve"> 5 </w:t>
      </w:r>
      <w:r>
        <w:rPr>
          <w:rFonts w:hint="eastAsia"/>
        </w:rPr>
        <w:t>添加加密安全性的決定是在健全性和效能之間進行權衡。</w:t>
      </w:r>
      <w:r>
        <w:rPr>
          <w:rFonts w:hint="eastAsia"/>
        </w:rPr>
        <w:t xml:space="preserve"> 89 </w:t>
      </w:r>
      <w:r>
        <w:rPr>
          <w:rFonts w:hint="eastAsia"/>
        </w:rPr>
        <w:t>最佳平衡點並非放諸四海皆準；它取決於目標應用的具體需求、限制和威脅模型。</w:t>
      </w:r>
    </w:p>
    <w:p w14:paraId="052DA79B" w14:textId="77777777"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激勵誠實參與：如果參與者缺乏參與或誠實行為的動力，</w:t>
      </w:r>
      <w:r>
        <w:rPr>
          <w:rFonts w:hint="eastAsia"/>
        </w:rPr>
        <w:t xml:space="preserve">T&amp;R </w:t>
      </w:r>
      <w:r>
        <w:rPr>
          <w:rFonts w:hint="eastAsia"/>
        </w:rPr>
        <w:t>系統就無法有效運作。系統設計應確保合作對自利的參與者而言是最理性、最有利的長期策略。這可以透過隱性誘因來實現，例如高聲譽可以帶來切實的利益，例如提升服務品質或優先存取權；也可以透過顯性加密經濟誘因來實現，例如直接獎勵良好行為，並懲罰不當行為。</w:t>
      </w:r>
      <w:r>
        <w:rPr>
          <w:rFonts w:hint="eastAsia"/>
        </w:rPr>
        <w:t xml:space="preserve"> 16</w:t>
      </w:r>
    </w:p>
    <w:p w14:paraId="2BC6A4EF" w14:textId="43838C59" w:rsidR="00750A55" w:rsidRDefault="00750A55" w:rsidP="00750A55">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擁抱並模擬不確定性：</w:t>
      </w:r>
      <w:r>
        <w:rPr>
          <w:rFonts w:hint="eastAsia"/>
        </w:rPr>
        <w:t xml:space="preserve">P2P </w:t>
      </w:r>
      <w:r>
        <w:rPr>
          <w:rFonts w:hint="eastAsia"/>
        </w:rPr>
        <w:t>環境是一個資訊不完整且固有不確定性的環境。明確表示和推理這種不確定性的模型（例如</w:t>
      </w:r>
      <w:r>
        <w:rPr>
          <w:rFonts w:hint="eastAsia"/>
        </w:rPr>
        <w:t xml:space="preserve"> Beta </w:t>
      </w:r>
      <w:r>
        <w:rPr>
          <w:rFonts w:hint="eastAsia"/>
        </w:rPr>
        <w:t>聲譽系統和貝葉斯網絡）在哲學和實踐上都比產生單一點值分數的確定性模型更為穩健。</w:t>
      </w:r>
      <w:r>
        <w:rPr>
          <w:rFonts w:hint="eastAsia"/>
        </w:rPr>
        <w:t xml:space="preserve"> 47 </w:t>
      </w:r>
      <w:r>
        <w:rPr>
          <w:rFonts w:hint="eastAsia"/>
        </w:rPr>
        <w:t>了解自己對自身評估的信心程度的系統可以做出更明智和謹慎的決策，避免基於脆弱證據的過度承諾。</w:t>
      </w:r>
    </w:p>
    <w:p w14:paraId="34534419" w14:textId="77777777" w:rsidR="00FC4A46" w:rsidRDefault="00FC4A46">
      <w:pPr>
        <w:pBdr>
          <w:top w:val="nil"/>
          <w:left w:val="nil"/>
          <w:bottom w:val="nil"/>
          <w:right w:val="nil"/>
          <w:between w:val="nil"/>
        </w:pBdr>
        <w:spacing w:line="275" w:lineRule="auto"/>
        <w:rPr>
          <w:rFonts w:ascii="Google Sans Text" w:eastAsia="Google Sans Text" w:hAnsi="Google Sans Text" w:cs="Google Sans Text"/>
        </w:rPr>
      </w:pPr>
    </w:p>
    <w:p w14:paraId="796845E0" w14:textId="77777777" w:rsidR="00FC4A46"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7.2 Open Challenges and Uncharted Territories in Computational Trust</w:t>
      </w:r>
    </w:p>
    <w:p w14:paraId="304D9790" w14:textId="77777777" w:rsidR="00FC4A46" w:rsidRDefault="00FC4A46">
      <w:pPr>
        <w:pBdr>
          <w:top w:val="nil"/>
          <w:left w:val="nil"/>
          <w:bottom w:val="nil"/>
          <w:right w:val="nil"/>
          <w:between w:val="nil"/>
        </w:pBdr>
        <w:spacing w:line="275" w:lineRule="auto"/>
        <w:rPr>
          <w:rFonts w:ascii="Google Sans" w:eastAsia="Google Sans" w:hAnsi="Google Sans" w:cs="Google Sans"/>
        </w:rPr>
      </w:pPr>
    </w:p>
    <w:p w14:paraId="2BBC4C73" w14:textId="77777777" w:rsidR="00FC4A46"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Despite decades of research, several profound challenges remain unsolved, and new questions continue to emerge. These open problems represent the most promising directions for future research.</w:t>
      </w:r>
    </w:p>
    <w:p w14:paraId="71CDA926" w14:textId="77777777" w:rsidR="00FC4A4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Scalable and Private Global Reputation:</w:t>
      </w:r>
      <w:r>
        <w:rPr>
          <w:rFonts w:ascii="Google Sans Text" w:eastAsia="Google Sans Text" w:hAnsi="Google Sans Text" w:cs="Google Sans Text"/>
        </w:rPr>
        <w:t xml:space="preserve"> The trade-off between the accuracy of global reputation and the scalability and privacy costs of computing it remains a central challenge. A key area for future work is the development of novel cryptographic or algorithmic techniques that can achieve a global consensus on reputation without requiring network-wide data aggregation or compromising peer privacy. This may </w:t>
      </w:r>
      <w:r>
        <w:rPr>
          <w:rFonts w:ascii="Google Sans Text" w:eastAsia="Google Sans Text" w:hAnsi="Google Sans Text" w:cs="Google Sans Text"/>
        </w:rPr>
        <w:lastRenderedPageBreak/>
        <w:t>involve advancements in secure multi-party computation, zero-knowledge proofs, or new, highly efficient distributed aggregation protocols.</w:t>
      </w:r>
    </w:p>
    <w:p w14:paraId="79DEFAAE" w14:textId="77777777" w:rsidR="00FC4A4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Solving the Hard Oracle Problem:</w:t>
      </w:r>
      <w:r>
        <w:rPr>
          <w:rFonts w:ascii="Google Sans Text" w:eastAsia="Google Sans Text" w:hAnsi="Google Sans Text" w:cs="Google Sans Text"/>
        </w:rPr>
        <w:t xml:space="preserve"> For blockchain-based reputation systems to reach their full potential, the "oracle problem"—ensuring the truthfulness of off-chain data before it is immutably recorded—must be addressed. While ML models can provide probabilistic filtering, a more robust solution is needed. Future research may focus on hybrid consensus mechanisms that combine on-chain validation with off-chain, real-world verification, or game-theoretic incentive systems that make lying about external events prohibitively expensive for the oracle.</w:t>
      </w:r>
    </w:p>
    <w:p w14:paraId="7A43EA5B" w14:textId="77777777" w:rsidR="00FC4A4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Explainable AI (XAI) for Trust:</w:t>
      </w:r>
      <w:r>
        <w:rPr>
          <w:rFonts w:ascii="Google Sans Text" w:eastAsia="Google Sans Text" w:hAnsi="Google Sans Text" w:cs="Google Sans Text"/>
        </w:rPr>
        <w:t xml:space="preserve"> As machine learning models become more integral to trust computation, their "black box" nature becomes a significant liability. A user or peer who is penalized by the system deserves to understand the reasoning behind the decision. Future T&amp;R systems will need to incorporate XAI techniques to make their automated trust judgments transparent, interpretable, and contestable. This is not just a technical requirement but a crucial factor for user acceptance and fairness.</w:t>
      </w:r>
    </w:p>
    <w:p w14:paraId="1A829CB9" w14:textId="77777777" w:rsidR="00FC4A4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Cross-System Reputation Portability:</w:t>
      </w:r>
      <w:r>
        <w:rPr>
          <w:rFonts w:ascii="Google Sans Text" w:eastAsia="Google Sans Text" w:hAnsi="Google Sans Text" w:cs="Google Sans Text"/>
        </w:rPr>
        <w:t xml:space="preserve"> In the current digital landscape, a user's reputation is typically siloed within a single platform or community.</w:t>
      </w:r>
      <w:r>
        <w:rPr>
          <w:rFonts w:ascii="Google Sans Text" w:eastAsia="Google Sans Text" w:hAnsi="Google Sans Text" w:cs="Google Sans Text"/>
          <w:sz w:val="24"/>
          <w:szCs w:val="24"/>
          <w:vertAlign w:val="superscript"/>
        </w:rPr>
        <w:t>90</w:t>
      </w:r>
      <w:r>
        <w:rPr>
          <w:rFonts w:ascii="Google Sans Text" w:eastAsia="Google Sans Text" w:hAnsi="Google Sans Text" w:cs="Google Sans Text"/>
        </w:rPr>
        <w:t xml:space="preserve"> A major frontier is the development of secure and standardized protocols that would allow users to port their reputation from one P2P system to another. This would enable new services to bootstrap their communities more effectively and would empower users by making their accumulated reputation a more valuable and portable digital asset. This research involves challenges in semantic interoperability (ensuring reputation has the same meaning across different contexts) and security (preventing fraudulent claims when moving between systems).</w:t>
      </w:r>
    </w:p>
    <w:p w14:paraId="1FC31BD5" w14:textId="77777777" w:rsidR="00FC4A46" w:rsidRPr="003519E8"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Integrating Deeper Models of Human Trust:</w:t>
      </w:r>
      <w:r>
        <w:rPr>
          <w:rFonts w:ascii="Google Sans Text" w:eastAsia="Google Sans Text" w:hAnsi="Google Sans Text" w:cs="Google Sans Text"/>
        </w:rPr>
        <w:t xml:space="preserve"> Most computational models are based on simplified assumptions about rational or strategic </w:t>
      </w:r>
      <w:proofErr w:type="spellStart"/>
      <w:r>
        <w:rPr>
          <w:rFonts w:ascii="Google Sans Text" w:eastAsia="Google Sans Text" w:hAnsi="Google Sans Text" w:cs="Google Sans Text"/>
        </w:rPr>
        <w:t>behavior</w:t>
      </w:r>
      <w:proofErr w:type="spellEnd"/>
      <w:r>
        <w:rPr>
          <w:rFonts w:ascii="Google Sans Text" w:eastAsia="Google Sans Text" w:hAnsi="Google Sans Text" w:cs="Google Sans Text"/>
        </w:rPr>
        <w:t xml:space="preserve">. However, human trust is a complex phenomenon influenced by cognitive biases, social dynamics, and psychological factors. A promising, albeit challenging, direction for research is to more deeply integrate findings from sociology, psychology, and </w:t>
      </w:r>
      <w:proofErr w:type="spellStart"/>
      <w:r>
        <w:rPr>
          <w:rFonts w:ascii="Google Sans Text" w:eastAsia="Google Sans Text" w:hAnsi="Google Sans Text" w:cs="Google Sans Text"/>
        </w:rPr>
        <w:t>behavioral</w:t>
      </w:r>
      <w:proofErr w:type="spellEnd"/>
      <w:r>
        <w:rPr>
          <w:rFonts w:ascii="Google Sans Text" w:eastAsia="Google Sans Text" w:hAnsi="Google Sans Text" w:cs="Google Sans Text"/>
        </w:rPr>
        <w:t xml:space="preserve"> economics into computational trust models, leading to systems that are more aligned with how humans </w:t>
      </w:r>
      <w:proofErr w:type="gramStart"/>
      <w:r>
        <w:rPr>
          <w:rFonts w:ascii="Google Sans Text" w:eastAsia="Google Sans Text" w:hAnsi="Google Sans Text" w:cs="Google Sans Text"/>
        </w:rPr>
        <w:t>actually establish</w:t>
      </w:r>
      <w:proofErr w:type="gramEnd"/>
      <w:r>
        <w:rPr>
          <w:rFonts w:ascii="Google Sans Text" w:eastAsia="Google Sans Text" w:hAnsi="Google Sans Text" w:cs="Google Sans Text"/>
        </w:rPr>
        <w:t xml:space="preserve"> trust and make decisions in real-world social networks.</w:t>
      </w:r>
      <w:r>
        <w:rPr>
          <w:rFonts w:ascii="Google Sans Text" w:eastAsia="Google Sans Text" w:hAnsi="Google Sans Text" w:cs="Google Sans Text"/>
          <w:sz w:val="24"/>
          <w:szCs w:val="24"/>
          <w:vertAlign w:val="superscript"/>
        </w:rPr>
        <w:t>91</w:t>
      </w:r>
    </w:p>
    <w:p w14:paraId="31DA7126" w14:textId="77777777" w:rsidR="003519E8" w:rsidRDefault="003519E8" w:rsidP="003519E8">
      <w:pPr>
        <w:pBdr>
          <w:top w:val="nil"/>
          <w:left w:val="nil"/>
          <w:bottom w:val="nil"/>
          <w:right w:val="nil"/>
          <w:between w:val="nil"/>
        </w:pBdr>
        <w:spacing w:line="275" w:lineRule="auto"/>
        <w:rPr>
          <w:rFonts w:hint="eastAsia"/>
        </w:rPr>
      </w:pPr>
      <w:r>
        <w:rPr>
          <w:rFonts w:hint="eastAsia"/>
        </w:rPr>
        <w:t>儘管經過數十年的研究，但仍有若干重大挑戰尚未解決，新的問題不斷出現。這些懸而未決的問題代表了未來研究最有前景的方向。</w:t>
      </w:r>
    </w:p>
    <w:p w14:paraId="24339F3D" w14:textId="77777777" w:rsidR="003519E8" w:rsidRDefault="003519E8" w:rsidP="003519E8">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可擴展且隱私的全球聲譽：如何在全球聲譽的準確性與計算的可擴展性和隱私成本之間取得平衡仍然是一個核心挑戰。未來研究的關鍵領域是開發新型加密或演算法技術，以便在無需全網資料聚合或損害對等方隱私的情況下達成全球聲譽共識。這可能涉及安全多方計算、零知識證明或新型高效分散式聚合協定的進步。</w:t>
      </w:r>
    </w:p>
    <w:p w14:paraId="6B70B83B" w14:textId="77777777" w:rsidR="003519E8" w:rsidRDefault="003519E8" w:rsidP="003519E8">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解決預言機難題：為了使基於區塊鏈的聲譽系統充分發揮其潛力，必須解決「預言機問題」—即在鏈下資料被永久記錄之前確保其真實性。雖然機器學習模型可以提供機率過濾，但仍需要更穩健的解決方案。未來的研究可能側重於混合共識機制，將鏈上驗證與鏈下、現實世界驗證或博</w:t>
      </w:r>
      <w:r>
        <w:rPr>
          <w:rFonts w:hint="eastAsia"/>
        </w:rPr>
        <w:lastRenderedPageBreak/>
        <w:t>弈論激勵系統結合，使預言機在外部事件上撒謊的成本高。</w:t>
      </w:r>
    </w:p>
    <w:p w14:paraId="5E589DCD" w14:textId="41A41321" w:rsidR="003519E8" w:rsidRDefault="003519E8" w:rsidP="003519E8">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可解釋人工智慧</w:t>
      </w:r>
      <w:r>
        <w:rPr>
          <w:rFonts w:hint="eastAsia"/>
        </w:rPr>
        <w:t xml:space="preserve"> (XAI</w:t>
      </w:r>
      <w:r w:rsidR="00CC2777">
        <w:rPr>
          <w:rFonts w:hint="eastAsia"/>
        </w:rPr>
        <w:t>, explainable AI</w:t>
      </w:r>
      <w:r>
        <w:rPr>
          <w:rFonts w:hint="eastAsia"/>
        </w:rPr>
        <w:t xml:space="preserve">) </w:t>
      </w:r>
      <w:r>
        <w:rPr>
          <w:rFonts w:hint="eastAsia"/>
        </w:rPr>
        <w:t>助力信任：隨著機器學習模型在信任計算中變得越來越不可或缺，其「黑箱」特性也成為一項重大負擔。受到系統懲罰的使用者或同儕有權了解該決策背後的原因。未來的信任與信任</w:t>
      </w:r>
      <w:r>
        <w:rPr>
          <w:rFonts w:hint="eastAsia"/>
        </w:rPr>
        <w:t xml:space="preserve"> (T&amp;R) </w:t>
      </w:r>
      <w:r>
        <w:rPr>
          <w:rFonts w:hint="eastAsia"/>
        </w:rPr>
        <w:t>系統需要融入</w:t>
      </w:r>
      <w:r>
        <w:rPr>
          <w:rFonts w:hint="eastAsia"/>
        </w:rPr>
        <w:t xml:space="preserve"> XAI </w:t>
      </w:r>
      <w:r>
        <w:rPr>
          <w:rFonts w:hint="eastAsia"/>
        </w:rPr>
        <w:t>技術，使其自動化的信任判斷透明、可解釋且可爭議。這不僅是技術要求，也是使用者接受度和公平性的關鍵因素。</w:t>
      </w:r>
    </w:p>
    <w:p w14:paraId="08AAB0BF" w14:textId="77777777" w:rsidR="003519E8" w:rsidRDefault="003519E8" w:rsidP="003519E8">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跨系統聲譽可攜性：在目前的數位環境中，使用者的聲譽通常孤立於單一平台或社群內。</w:t>
      </w:r>
      <w:r>
        <w:rPr>
          <w:rFonts w:hint="eastAsia"/>
        </w:rPr>
        <w:t xml:space="preserve"> 90 </w:t>
      </w:r>
      <w:r>
        <w:rPr>
          <w:rFonts w:hint="eastAsia"/>
        </w:rPr>
        <w:t>一個重要的前沿領域是開發安全且標準化的協議，允許使用者將其聲譽從一個</w:t>
      </w:r>
      <w:r>
        <w:rPr>
          <w:rFonts w:hint="eastAsia"/>
        </w:rPr>
        <w:t xml:space="preserve"> P2P </w:t>
      </w:r>
      <w:r>
        <w:rPr>
          <w:rFonts w:hint="eastAsia"/>
        </w:rPr>
        <w:t>系統移植到另一個</w:t>
      </w:r>
      <w:r>
        <w:rPr>
          <w:rFonts w:hint="eastAsia"/>
        </w:rPr>
        <w:t xml:space="preserve"> P2P </w:t>
      </w:r>
      <w:r>
        <w:rPr>
          <w:rFonts w:hint="eastAsia"/>
        </w:rPr>
        <w:t>系統。這將使新服務能夠更有效地引導其社區，並透過將用戶累積的聲譽轉化為更有價值、更易於攜帶的數位資產來賦能用戶。這項研究涉及語義互通性（確保聲譽在不同語境下具有相同含義）和安全性（防止在系統間轉移時出現欺詐性索賠）方面的挑戰。</w:t>
      </w:r>
    </w:p>
    <w:p w14:paraId="36808EC8" w14:textId="174B38C0" w:rsidR="003519E8" w:rsidRDefault="003519E8" w:rsidP="003519E8">
      <w:pPr>
        <w:pBdr>
          <w:top w:val="nil"/>
          <w:left w:val="nil"/>
          <w:bottom w:val="nil"/>
          <w:right w:val="nil"/>
          <w:between w:val="nil"/>
        </w:pBdr>
        <w:spacing w:line="275" w:lineRule="auto"/>
        <w:rPr>
          <w:rFonts w:hint="eastAsia"/>
        </w:rPr>
      </w:pPr>
      <w:r>
        <w:rPr>
          <w:rFonts w:hint="eastAsia"/>
        </w:rPr>
        <w:t>●</w:t>
      </w:r>
      <w:r>
        <w:rPr>
          <w:rFonts w:hint="eastAsia"/>
        </w:rPr>
        <w:t xml:space="preserve"> </w:t>
      </w:r>
      <w:r>
        <w:rPr>
          <w:rFonts w:hint="eastAsia"/>
        </w:rPr>
        <w:t>整合更深層的人類信任模型：大多數計算模型都基於對理性或策略行為的簡化假設。然而，人類信任是受認知偏誤、社會動態和心理因素影響的複雜現象。一個充滿希望但又充滿挑戰的研究方向是將社會學、心理學和行為經濟學的研究成果更深入地整合到計算信任模型中，從而構建更符合人類在現實世界社交網絡中建立信任和做出決策方式的系統。</w:t>
      </w:r>
      <w:r>
        <w:rPr>
          <w:rFonts w:hint="eastAsia"/>
        </w:rPr>
        <w:t xml:space="preserve"> 91</w:t>
      </w:r>
    </w:p>
    <w:p w14:paraId="1B0F7DD1" w14:textId="77777777" w:rsidR="00FC4A46" w:rsidRDefault="00000000">
      <w:pPr>
        <w:pStyle w:val="Heading4"/>
        <w:rPr>
          <w:rFonts w:ascii="Google Sans" w:eastAsia="Google Sans" w:hAnsi="Google Sans" w:cs="Google Sans"/>
        </w:rPr>
      </w:pPr>
      <w:r>
        <w:rPr>
          <w:rFonts w:ascii="Google Sans" w:eastAsia="Google Sans" w:hAnsi="Google Sans" w:cs="Google Sans"/>
        </w:rPr>
        <w:t>Works cited</w:t>
      </w:r>
    </w:p>
    <w:p w14:paraId="3C5A80AF"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Unit V-Trust and Reputation | PDF | Peer To Peer | Computing - Scribd, accessed on June 18, 2025, </w:t>
      </w:r>
      <w:hyperlink r:id="rId5">
        <w:r w:rsidR="00FC4A46">
          <w:rPr>
            <w:rFonts w:ascii="Google Sans" w:eastAsia="Google Sans" w:hAnsi="Google Sans" w:cs="Google Sans"/>
            <w:color w:val="0000EE"/>
            <w:sz w:val="24"/>
            <w:szCs w:val="24"/>
            <w:u w:val="single"/>
          </w:rPr>
          <w:t>https://www.scribd.com/presentation/706311378/Unit-v-Trust-and-Reputation</w:t>
        </w:r>
      </w:hyperlink>
    </w:p>
    <w:p w14:paraId="77079788"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Trust and Reputation Model in Peer-to-Peer Networks - </w:t>
      </w:r>
      <w:proofErr w:type="spellStart"/>
      <w:r>
        <w:rPr>
          <w:rFonts w:ascii="Google Sans" w:eastAsia="Google Sans" w:hAnsi="Google Sans" w:cs="Google Sans"/>
          <w:sz w:val="24"/>
          <w:szCs w:val="24"/>
        </w:rPr>
        <w:t>CiteSeerX</w:t>
      </w:r>
      <w:proofErr w:type="spellEnd"/>
      <w:r>
        <w:rPr>
          <w:rFonts w:ascii="Google Sans" w:eastAsia="Google Sans" w:hAnsi="Google Sans" w:cs="Google Sans"/>
          <w:sz w:val="24"/>
          <w:szCs w:val="24"/>
        </w:rPr>
        <w:t xml:space="preserve">, accessed on June 18, 2025, </w:t>
      </w:r>
      <w:hyperlink r:id="rId6">
        <w:r w:rsidR="00FC4A46">
          <w:rPr>
            <w:rFonts w:ascii="Google Sans" w:eastAsia="Google Sans" w:hAnsi="Google Sans" w:cs="Google Sans"/>
            <w:color w:val="0000EE"/>
            <w:sz w:val="24"/>
            <w:szCs w:val="24"/>
            <w:u w:val="single"/>
          </w:rPr>
          <w:t>https://citeseerx.ist.psu.edu/document?repid=rep1&amp;type=pdf&amp;doi=0c4a47c342f747fe810973145626cbbee3588b93</w:t>
        </w:r>
      </w:hyperlink>
    </w:p>
    <w:p w14:paraId="794D341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Trust in Shapley: A Cooperative Quest for Global Trust in P2P Network - IFAAMAS, accessed on June 18, 2025, </w:t>
      </w:r>
      <w:hyperlink r:id="rId7">
        <w:r w:rsidR="00FC4A46">
          <w:rPr>
            <w:rFonts w:ascii="Google Sans" w:eastAsia="Google Sans" w:hAnsi="Google Sans" w:cs="Google Sans"/>
            <w:color w:val="0000EE"/>
            <w:sz w:val="24"/>
            <w:szCs w:val="24"/>
            <w:u w:val="single"/>
          </w:rPr>
          <w:t>https://www.ifaamas.org/Proceedings/aamas2024/pdfs/p132.pdf</w:t>
        </w:r>
      </w:hyperlink>
    </w:p>
    <w:p w14:paraId="21D34D2A"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Survey and Comparison of Peer-to-Peer Overlay Network Schemes - Stanford Network Analysis Project, accessed on June 18, 2025, </w:t>
      </w:r>
      <w:hyperlink r:id="rId8">
        <w:r w:rsidR="00FC4A46">
          <w:rPr>
            <w:rFonts w:ascii="Google Sans" w:eastAsia="Google Sans" w:hAnsi="Google Sans" w:cs="Google Sans"/>
            <w:color w:val="0000EE"/>
            <w:sz w:val="24"/>
            <w:szCs w:val="24"/>
            <w:u w:val="single"/>
          </w:rPr>
          <w:t>https://snap.stanford.edu/class/cs224w-readings/lua04p2p.pdf</w:t>
        </w:r>
      </w:hyperlink>
    </w:p>
    <w:p w14:paraId="424407C5"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trust-based robust and efficient searching scheme for peer-to-peer networks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accessed on June 18, 2025, </w:t>
      </w:r>
      <w:hyperlink r:id="rId9">
        <w:r w:rsidR="00FC4A46">
          <w:rPr>
            <w:rFonts w:ascii="Google Sans" w:eastAsia="Google Sans" w:hAnsi="Google Sans" w:cs="Google Sans"/>
            <w:color w:val="0000EE"/>
            <w:sz w:val="24"/>
            <w:szCs w:val="24"/>
            <w:u w:val="single"/>
          </w:rPr>
          <w:t>https://scispace.com/pdf/a-trust-based-robust-and-efficient-searching-scheme-for-peer-1c341dfs2z.pdf</w:t>
        </w:r>
      </w:hyperlink>
    </w:p>
    <w:p w14:paraId="46EADD4B"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Vulnerabilities of P2P Systems and a Critical Look at their Solutions - </w:t>
      </w:r>
      <w:proofErr w:type="spellStart"/>
      <w:r>
        <w:rPr>
          <w:rFonts w:ascii="Google Sans" w:eastAsia="Google Sans" w:hAnsi="Google Sans" w:cs="Google Sans"/>
          <w:sz w:val="24"/>
          <w:szCs w:val="24"/>
        </w:rPr>
        <w:t>CiteSeerX</w:t>
      </w:r>
      <w:proofErr w:type="spellEnd"/>
      <w:r>
        <w:rPr>
          <w:rFonts w:ascii="Google Sans" w:eastAsia="Google Sans" w:hAnsi="Google Sans" w:cs="Google Sans"/>
          <w:sz w:val="24"/>
          <w:szCs w:val="24"/>
        </w:rPr>
        <w:t xml:space="preserve">, accessed on June 18, 2025, </w:t>
      </w:r>
      <w:hyperlink r:id="rId10">
        <w:r w:rsidR="00FC4A46">
          <w:rPr>
            <w:rFonts w:ascii="Google Sans" w:eastAsia="Google Sans" w:hAnsi="Google Sans" w:cs="Google Sans"/>
            <w:color w:val="0000EE"/>
            <w:sz w:val="24"/>
            <w:szCs w:val="24"/>
            <w:u w:val="single"/>
          </w:rPr>
          <w:t>https://citeseerx.ist.psu.edu/document?repid=rep1&amp;type=pdf&amp;doi=4f86c19fd5b8147cbc5da222903a8c48e79cf7f8</w:t>
        </w:r>
      </w:hyperlink>
    </w:p>
    <w:p w14:paraId="3B386016"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Trusted computing: Providing security for peer-to-peer networks | Request PDF, accessed on June 18, 2025, </w:t>
      </w:r>
      <w:hyperlink r:id="rId11">
        <w:r w:rsidR="00FC4A46">
          <w:rPr>
            <w:rFonts w:ascii="Google Sans" w:eastAsia="Google Sans" w:hAnsi="Google Sans" w:cs="Google Sans"/>
            <w:color w:val="0000EE"/>
            <w:sz w:val="24"/>
            <w:szCs w:val="24"/>
            <w:u w:val="single"/>
          </w:rPr>
          <w:t>https://www.researchgate.net/publication/4198648_Trusted_computing_Providing_security_for_peer-to-peer_networks</w:t>
        </w:r>
      </w:hyperlink>
    </w:p>
    <w:p w14:paraId="7CCAFDA9"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Reputation-based trust management system for P2P networks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w:t>
      </w:r>
      <w:r>
        <w:rPr>
          <w:rFonts w:ascii="Google Sans" w:eastAsia="Google Sans" w:hAnsi="Google Sans" w:cs="Google Sans"/>
          <w:sz w:val="24"/>
          <w:szCs w:val="24"/>
        </w:rPr>
        <w:lastRenderedPageBreak/>
        <w:t xml:space="preserve">accessed on June 18, 2025, </w:t>
      </w:r>
      <w:hyperlink r:id="rId12">
        <w:r w:rsidR="00FC4A46">
          <w:rPr>
            <w:rFonts w:ascii="Google Sans" w:eastAsia="Google Sans" w:hAnsi="Google Sans" w:cs="Google Sans"/>
            <w:color w:val="0000EE"/>
            <w:sz w:val="24"/>
            <w:szCs w:val="24"/>
            <w:u w:val="single"/>
          </w:rPr>
          <w:t>https://scispace.com/pdf/a-reputation-based-trust-management-system-for-p2p-networks-1six96bbcg.pdf</w:t>
        </w:r>
      </w:hyperlink>
    </w:p>
    <w:p w14:paraId="12723C26"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Reputation-Based Trust Management for P2P Networks - </w:t>
      </w:r>
      <w:proofErr w:type="spellStart"/>
      <w:r>
        <w:rPr>
          <w:rFonts w:ascii="Google Sans" w:eastAsia="Google Sans" w:hAnsi="Google Sans" w:cs="Google Sans"/>
          <w:sz w:val="24"/>
          <w:szCs w:val="24"/>
        </w:rPr>
        <w:t>Bilkent</w:t>
      </w:r>
      <w:proofErr w:type="spellEnd"/>
      <w:r>
        <w:rPr>
          <w:rFonts w:ascii="Google Sans" w:eastAsia="Google Sans" w:hAnsi="Google Sans" w:cs="Google Sans"/>
          <w:sz w:val="24"/>
          <w:szCs w:val="24"/>
        </w:rPr>
        <w:t xml:space="preserve"> University Computer Engineering Department, accessed on June 18, 2025, </w:t>
      </w:r>
      <w:hyperlink r:id="rId13">
        <w:r w:rsidR="00FC4A46">
          <w:rPr>
            <w:rFonts w:ascii="Google Sans" w:eastAsia="Google Sans" w:hAnsi="Google Sans" w:cs="Google Sans"/>
            <w:color w:val="0000EE"/>
            <w:sz w:val="24"/>
            <w:szCs w:val="24"/>
            <w:u w:val="single"/>
          </w:rPr>
          <w:t>http://www.cs.bilkent.edu.tr/tech-reports/2004/BU-CE-0403.pdf</w:t>
        </w:r>
      </w:hyperlink>
    </w:p>
    <w:p w14:paraId="437A4C1B"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Survey Study on Reputation-Based Trust Management in P2P Networks - NUS Computing, accessed on June 18, 2025, </w:t>
      </w:r>
      <w:hyperlink r:id="rId14">
        <w:r w:rsidR="00FC4A46">
          <w:rPr>
            <w:rFonts w:ascii="Google Sans" w:eastAsia="Google Sans" w:hAnsi="Google Sans" w:cs="Google Sans"/>
            <w:color w:val="0000EE"/>
            <w:sz w:val="24"/>
            <w:szCs w:val="24"/>
            <w:u w:val="single"/>
          </w:rPr>
          <w:t>https://www.comp.nus.edu.sg/~cs6203/guidelines/topic7/survey-trust-reputation.pdf</w:t>
        </w:r>
      </w:hyperlink>
    </w:p>
    <w:p w14:paraId="45C67A88"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Reputation-Based Trust Management System for P2P Networks - </w:t>
      </w:r>
      <w:proofErr w:type="spellStart"/>
      <w:r>
        <w:rPr>
          <w:rFonts w:ascii="Google Sans" w:eastAsia="Google Sans" w:hAnsi="Google Sans" w:cs="Google Sans"/>
          <w:sz w:val="24"/>
          <w:szCs w:val="24"/>
        </w:rPr>
        <w:t>CiteSeerX</w:t>
      </w:r>
      <w:proofErr w:type="spellEnd"/>
      <w:r>
        <w:rPr>
          <w:rFonts w:ascii="Google Sans" w:eastAsia="Google Sans" w:hAnsi="Google Sans" w:cs="Google Sans"/>
          <w:sz w:val="24"/>
          <w:szCs w:val="24"/>
        </w:rPr>
        <w:t xml:space="preserve">, accessed on June 18, 2025, </w:t>
      </w:r>
      <w:hyperlink r:id="rId15">
        <w:r w:rsidR="00FC4A46">
          <w:rPr>
            <w:rFonts w:ascii="Google Sans" w:eastAsia="Google Sans" w:hAnsi="Google Sans" w:cs="Google Sans"/>
            <w:color w:val="0000EE"/>
            <w:sz w:val="24"/>
            <w:szCs w:val="24"/>
            <w:u w:val="single"/>
          </w:rPr>
          <w:t>https://citeseerx.ist.psu.edu/document?repid=rep1&amp;type=pdf&amp;doi=b4e407f4d32c4fbaa1cd151f9165a029b77f8799</w:t>
        </w:r>
      </w:hyperlink>
    </w:p>
    <w:p w14:paraId="6A577B4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Secure Peer-to-peer Networks for Trusted Collaboration - The University of Texas at Dallas, accessed on June 18, 2025, </w:t>
      </w:r>
      <w:hyperlink r:id="rId16">
        <w:r w:rsidR="00FC4A46">
          <w:rPr>
            <w:rFonts w:ascii="Google Sans" w:eastAsia="Google Sans" w:hAnsi="Google Sans" w:cs="Google Sans"/>
            <w:color w:val="0000EE"/>
            <w:sz w:val="24"/>
            <w:szCs w:val="24"/>
            <w:u w:val="single"/>
          </w:rPr>
          <w:t>https://www.utdallas.edu/~hamlen/trustcol07.pdf</w:t>
        </w:r>
      </w:hyperlink>
    </w:p>
    <w:p w14:paraId="39209A99"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Trust And Reputation in Peer-to-Peer Systems, accessed on June 18, 2025, </w:t>
      </w:r>
      <w:hyperlink r:id="rId17">
        <w:r w:rsidR="00FC4A46">
          <w:rPr>
            <w:rFonts w:ascii="Google Sans" w:eastAsia="Google Sans" w:hAnsi="Google Sans" w:cs="Google Sans"/>
            <w:color w:val="0000EE"/>
            <w:sz w:val="24"/>
            <w:szCs w:val="24"/>
            <w:u w:val="single"/>
          </w:rPr>
          <w:t>http://dit.unitn.it/~fernand/downloads/p2ptrusttext.pdf</w:t>
        </w:r>
      </w:hyperlink>
    </w:p>
    <w:p w14:paraId="32D7B095"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AN EXAUSTIVE SURVEY OF TRUST MODELS IN P2P NETWORK | PDF - SlideShare, accessed on June 18, 2025, </w:t>
      </w:r>
      <w:hyperlink r:id="rId18">
        <w:r w:rsidR="00FC4A46">
          <w:rPr>
            <w:rFonts w:ascii="Google Sans" w:eastAsia="Google Sans" w:hAnsi="Google Sans" w:cs="Google Sans"/>
            <w:color w:val="0000EE"/>
            <w:sz w:val="24"/>
            <w:szCs w:val="24"/>
            <w:u w:val="single"/>
          </w:rPr>
          <w:t>https://www.slideshare.net/slideshow/an-exaustive-survey-of-trust-models-in-p2p-network/227591084</w:t>
        </w:r>
      </w:hyperlink>
    </w:p>
    <w:p w14:paraId="179E052B"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Trust and reputation in file-sharing Peer-to-Peer systems - IDA.LiU.SE, accessed on June 18, 2025, </w:t>
      </w:r>
      <w:hyperlink r:id="rId19">
        <w:r w:rsidR="00FC4A46">
          <w:rPr>
            <w:rFonts w:ascii="Google Sans" w:eastAsia="Google Sans" w:hAnsi="Google Sans" w:cs="Google Sans"/>
            <w:color w:val="0000EE"/>
            <w:sz w:val="24"/>
            <w:szCs w:val="24"/>
            <w:u w:val="single"/>
          </w:rPr>
          <w:t>https://www.ida.liu.se/~TDDD17/oldprojects/2004/final-projects/prj023.pdf</w:t>
        </w:r>
      </w:hyperlink>
    </w:p>
    <w:p w14:paraId="24390F9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REPUTATION SYSTEM IN PEER-TO-PEER NETWORK: DESIGN AND CLASSIFICATION, accessed on June 18, 2025, </w:t>
      </w:r>
      <w:hyperlink r:id="rId20">
        <w:r w:rsidR="00FC4A46">
          <w:rPr>
            <w:rFonts w:ascii="Google Sans" w:eastAsia="Google Sans" w:hAnsi="Google Sans" w:cs="Google Sans"/>
            <w:color w:val="0000EE"/>
            <w:sz w:val="24"/>
            <w:szCs w:val="24"/>
            <w:u w:val="single"/>
          </w:rPr>
          <w:t>https://www.rroij.com/open-access/reputation-system-in-peertopeer-network-design-and-classification-1-3.pdf</w:t>
        </w:r>
      </w:hyperlink>
    </w:p>
    <w:p w14:paraId="3C1742C9"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PeerTrust</w:t>
      </w:r>
      <w:proofErr w:type="spellEnd"/>
      <w:r>
        <w:rPr>
          <w:rFonts w:ascii="Google Sans" w:eastAsia="Google Sans" w:hAnsi="Google Sans" w:cs="Google Sans"/>
          <w:sz w:val="24"/>
          <w:szCs w:val="24"/>
        </w:rPr>
        <w:t xml:space="preserve">: Supporting Reputation-Based Trust for Peer-to-Peer Electronic Communities - NUS Computing, accessed on June 18, 2025, </w:t>
      </w:r>
      <w:hyperlink r:id="rId21">
        <w:r w:rsidR="00FC4A46">
          <w:rPr>
            <w:rFonts w:ascii="Google Sans" w:eastAsia="Google Sans" w:hAnsi="Google Sans" w:cs="Google Sans"/>
            <w:color w:val="0000EE"/>
            <w:sz w:val="24"/>
            <w:szCs w:val="24"/>
            <w:u w:val="single"/>
          </w:rPr>
          <w:t>https://www.comp.nus.edu.sg/~cs6203/guidelines/topic7/peer-trust.pdf</w:t>
        </w:r>
      </w:hyperlink>
    </w:p>
    <w:p w14:paraId="6369DE54"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survey of trust and reputation systems for online service provision - People, accessed on June 18, 2025, </w:t>
      </w:r>
      <w:hyperlink r:id="rId22">
        <w:r w:rsidR="00FC4A46">
          <w:rPr>
            <w:rFonts w:ascii="Google Sans" w:eastAsia="Google Sans" w:hAnsi="Google Sans" w:cs="Google Sans"/>
            <w:color w:val="0000EE"/>
            <w:sz w:val="24"/>
            <w:szCs w:val="24"/>
            <w:u w:val="single"/>
          </w:rPr>
          <w:t>https://people.cs.vt.edu/~irchen/5984/pdf/Josang-DSS07.pdf</w:t>
        </w:r>
      </w:hyperlink>
    </w:p>
    <w:p w14:paraId="6F831707"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Reputation-Based Trust Management in Peer-to-Peer Systems: Taxonomy and Anatomy - </w:t>
      </w:r>
      <w:proofErr w:type="spellStart"/>
      <w:r>
        <w:rPr>
          <w:rFonts w:ascii="Google Sans" w:eastAsia="Google Sans" w:hAnsi="Google Sans" w:cs="Google Sans"/>
          <w:sz w:val="24"/>
          <w:szCs w:val="24"/>
        </w:rPr>
        <w:t>CiteSeerX</w:t>
      </w:r>
      <w:proofErr w:type="spellEnd"/>
      <w:r>
        <w:rPr>
          <w:rFonts w:ascii="Google Sans" w:eastAsia="Google Sans" w:hAnsi="Google Sans" w:cs="Google Sans"/>
          <w:sz w:val="24"/>
          <w:szCs w:val="24"/>
        </w:rPr>
        <w:t xml:space="preserve">, accessed on June 18, 2025, </w:t>
      </w:r>
      <w:hyperlink r:id="rId23">
        <w:r w:rsidR="00FC4A46">
          <w:rPr>
            <w:rFonts w:ascii="Google Sans" w:eastAsia="Google Sans" w:hAnsi="Google Sans" w:cs="Google Sans"/>
            <w:color w:val="0000EE"/>
            <w:sz w:val="24"/>
            <w:szCs w:val="24"/>
            <w:u w:val="single"/>
          </w:rPr>
          <w:t>https://citeseerx.ist.psu.edu/document?repid=rep1&amp;type=pdf&amp;doi=a1e9cf0348b873370461cf6f02772792a70898aa</w:t>
        </w:r>
      </w:hyperlink>
    </w:p>
    <w:p w14:paraId="13175192"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Survey on Trust Models in Peer to Peer File Sharing Systems, accessed on June 18, 2025, </w:t>
      </w:r>
      <w:hyperlink r:id="rId24">
        <w:r w:rsidR="00FC4A46">
          <w:rPr>
            <w:rFonts w:ascii="Google Sans" w:eastAsia="Google Sans" w:hAnsi="Google Sans" w:cs="Google Sans"/>
            <w:color w:val="0000EE"/>
            <w:sz w:val="24"/>
            <w:szCs w:val="24"/>
            <w:u w:val="single"/>
          </w:rPr>
          <w:t>https://www.ijcsit.com/docs/Volume%207/vol7issue2/ijcsit2016070237.pdf</w:t>
        </w:r>
      </w:hyperlink>
    </w:p>
    <w:p w14:paraId="00A1026B"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Bayesian Network-Based Trust Model in Peer-to-Peer ...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accessed on June 18, 2025, </w:t>
      </w:r>
      <w:hyperlink r:id="rId25">
        <w:r w:rsidR="00FC4A46">
          <w:rPr>
            <w:rFonts w:ascii="Google Sans" w:eastAsia="Google Sans" w:hAnsi="Google Sans" w:cs="Google Sans"/>
            <w:color w:val="0000EE"/>
            <w:sz w:val="24"/>
            <w:szCs w:val="24"/>
            <w:u w:val="single"/>
          </w:rPr>
          <w:t>https://scispace.com/pdf/bayesian-network-based-trust-model-</w:t>
        </w:r>
        <w:r w:rsidR="00FC4A46">
          <w:rPr>
            <w:rFonts w:ascii="Google Sans" w:eastAsia="Google Sans" w:hAnsi="Google Sans" w:cs="Google Sans"/>
            <w:color w:val="0000EE"/>
            <w:sz w:val="24"/>
            <w:szCs w:val="24"/>
            <w:u w:val="single"/>
          </w:rPr>
          <w:lastRenderedPageBreak/>
          <w:t>in-peer-to-peer-networks-fjw9xdjiw6.pdf</w:t>
        </w:r>
      </w:hyperlink>
    </w:p>
    <w:p w14:paraId="3BE6751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Reputation-Based Trust Systems for P2P Applications: Design Issues and Comparison Framework - ResearchGate, accessed on June 18, 2025, </w:t>
      </w:r>
      <w:hyperlink r:id="rId26">
        <w:r w:rsidR="00FC4A46">
          <w:rPr>
            <w:rFonts w:ascii="Google Sans" w:eastAsia="Google Sans" w:hAnsi="Google Sans" w:cs="Google Sans"/>
            <w:color w:val="0000EE"/>
            <w:sz w:val="24"/>
            <w:szCs w:val="24"/>
            <w:u w:val="single"/>
          </w:rPr>
          <w:t>https://www.researchgate.net/publication/220855387_Reputation-Based_Trust_Systems_for_P2P_Applications_Design_Issues_and_Comparison_Framework</w:t>
        </w:r>
      </w:hyperlink>
    </w:p>
    <w:p w14:paraId="13262835"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Taxonomy of Trust: Categorizing P2P Reputation Systems *, accessed on June 18, 2025, </w:t>
      </w:r>
      <w:hyperlink r:id="rId27">
        <w:r w:rsidR="00FC4A46">
          <w:rPr>
            <w:rFonts w:ascii="Google Sans" w:eastAsia="Google Sans" w:hAnsi="Google Sans" w:cs="Google Sans"/>
            <w:color w:val="0000EE"/>
            <w:sz w:val="24"/>
            <w:szCs w:val="24"/>
            <w:u w:val="single"/>
          </w:rPr>
          <w:t>https://zoo.cs.yale.edu/classes/cs457/fall13/TaxonomyOfTrust.pdf</w:t>
        </w:r>
      </w:hyperlink>
    </w:p>
    <w:p w14:paraId="39E13114"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Reputation Management in P2P Networks: The </w:t>
      </w: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Algorithm - </w:t>
      </w:r>
      <w:proofErr w:type="spellStart"/>
      <w:r>
        <w:rPr>
          <w:rFonts w:ascii="Google Sans" w:eastAsia="Google Sans" w:hAnsi="Google Sans" w:cs="Google Sans"/>
          <w:sz w:val="24"/>
          <w:szCs w:val="24"/>
        </w:rPr>
        <w:t>CiteSeerX</w:t>
      </w:r>
      <w:proofErr w:type="spellEnd"/>
      <w:r>
        <w:rPr>
          <w:rFonts w:ascii="Google Sans" w:eastAsia="Google Sans" w:hAnsi="Google Sans" w:cs="Google Sans"/>
          <w:sz w:val="24"/>
          <w:szCs w:val="24"/>
        </w:rPr>
        <w:t xml:space="preserve">, accessed on June 18, 2025, </w:t>
      </w:r>
      <w:hyperlink r:id="rId28">
        <w:r w:rsidR="00FC4A46">
          <w:rPr>
            <w:rFonts w:ascii="Google Sans" w:eastAsia="Google Sans" w:hAnsi="Google Sans" w:cs="Google Sans"/>
            <w:color w:val="0000EE"/>
            <w:sz w:val="24"/>
            <w:szCs w:val="24"/>
            <w:u w:val="single"/>
          </w:rPr>
          <w:t>https://citeseerx.ist.psu.edu/document?repid=rep1&amp;type=pdf&amp;doi=fb440c3ab8c7b5ebdc3ae45df3108de86764450c</w:t>
        </w:r>
      </w:hyperlink>
    </w:p>
    <w:p w14:paraId="0F248C1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Review on Trust and Reputation Management Systems in e-commerce and P2P Network, accessed on June 18, 2025, </w:t>
      </w:r>
      <w:hyperlink r:id="rId29">
        <w:r w:rsidR="00FC4A46">
          <w:rPr>
            <w:rFonts w:ascii="Google Sans" w:eastAsia="Google Sans" w:hAnsi="Google Sans" w:cs="Google Sans"/>
            <w:color w:val="0000EE"/>
            <w:sz w:val="24"/>
            <w:szCs w:val="24"/>
            <w:u w:val="single"/>
          </w:rPr>
          <w:t>https://www.researchgate.net/publication/352398604_A_Review_on_Trust_and_Reputation_Management_Systems_in_e-commerce_and_P2P_Network</w:t>
        </w:r>
      </w:hyperlink>
    </w:p>
    <w:p w14:paraId="081FB85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survey of trust and reputation systems for online service provision, accessed on June 18, 2025, </w:t>
      </w:r>
      <w:hyperlink r:id="rId30">
        <w:r w:rsidR="00FC4A46">
          <w:rPr>
            <w:rFonts w:ascii="Google Sans" w:eastAsia="Google Sans" w:hAnsi="Google Sans" w:cs="Google Sans"/>
            <w:color w:val="0000EE"/>
            <w:sz w:val="24"/>
            <w:szCs w:val="24"/>
            <w:u w:val="single"/>
          </w:rPr>
          <w:t>http://cse.unl.edu/~lksoh/Classes/CSCE475H_Spring16/seminars/Seminar_TFM.pdf</w:t>
        </w:r>
      </w:hyperlink>
    </w:p>
    <w:p w14:paraId="43F05F0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Secure and Effective P2P Reputation System using Trust Management and Self Certified Cryptographic Exchanges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accessed on June 18, 2025, </w:t>
      </w:r>
      <w:hyperlink r:id="rId31">
        <w:r w:rsidR="00FC4A46">
          <w:rPr>
            <w:rFonts w:ascii="Google Sans" w:eastAsia="Google Sans" w:hAnsi="Google Sans" w:cs="Google Sans"/>
            <w:color w:val="0000EE"/>
            <w:sz w:val="24"/>
            <w:szCs w:val="24"/>
            <w:u w:val="single"/>
          </w:rPr>
          <w:t>https://scispace.com/pdf/secure-and-effective-p2p-reputation-system-using-trust-24f0stq8o8.pdf</w:t>
        </w:r>
      </w:hyperlink>
    </w:p>
    <w:p w14:paraId="7779DBC4"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Avoiding ballot stuffing in eBay-like reputation systems - ResearchGate, accessed on June 18, 2025, </w:t>
      </w:r>
      <w:hyperlink r:id="rId32">
        <w:r w:rsidR="00FC4A46">
          <w:rPr>
            <w:rFonts w:ascii="Google Sans" w:eastAsia="Google Sans" w:hAnsi="Google Sans" w:cs="Google Sans"/>
            <w:color w:val="0000EE"/>
            <w:sz w:val="24"/>
            <w:szCs w:val="24"/>
            <w:u w:val="single"/>
          </w:rPr>
          <w:t>https://www.researchgate.net/publication/228344433_Avoiding_ballot_stuffing_in_eBay-like_reputation_systems</w:t>
        </w:r>
      </w:hyperlink>
    </w:p>
    <w:p w14:paraId="18F0DAB4"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Building Trust in Decentralized Peer-to-Peer Electronic Communities - Georgia Tech, accessed on June 18, 2025, </w:t>
      </w:r>
      <w:hyperlink r:id="rId33">
        <w:r w:rsidR="00FC4A46">
          <w:rPr>
            <w:rFonts w:ascii="Google Sans" w:eastAsia="Google Sans" w:hAnsi="Google Sans" w:cs="Google Sans"/>
            <w:color w:val="0000EE"/>
            <w:sz w:val="24"/>
            <w:szCs w:val="24"/>
            <w:u w:val="single"/>
          </w:rPr>
          <w:t>https://sites.cc.gatech.edu/projects/disl/PeerTrust/pub/xiong02building.pdf</w:t>
        </w:r>
      </w:hyperlink>
    </w:p>
    <w:p w14:paraId="6B02DF77"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 Wikipedia, accessed on June 18, 2025, </w:t>
      </w:r>
      <w:hyperlink r:id="rId34">
        <w:r w:rsidR="00FC4A46">
          <w:rPr>
            <w:rFonts w:ascii="Google Sans" w:eastAsia="Google Sans" w:hAnsi="Google Sans" w:cs="Google Sans"/>
            <w:color w:val="0000EE"/>
            <w:sz w:val="24"/>
            <w:szCs w:val="24"/>
            <w:u w:val="single"/>
          </w:rPr>
          <w:t>https://en.wikipedia.org/wiki/EigenTrust</w:t>
        </w:r>
      </w:hyperlink>
    </w:p>
    <w:p w14:paraId="6843BB49"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Algorithm for Reputation Management in P2P Networks - Stanford NLP Group, accessed on June 18, 2025, </w:t>
      </w:r>
      <w:hyperlink r:id="rId35">
        <w:r w:rsidR="00FC4A46">
          <w:rPr>
            <w:rFonts w:ascii="Google Sans" w:eastAsia="Google Sans" w:hAnsi="Google Sans" w:cs="Google Sans"/>
            <w:color w:val="0000EE"/>
            <w:sz w:val="24"/>
            <w:szCs w:val="24"/>
            <w:u w:val="single"/>
          </w:rPr>
          <w:t>https://nlp.stanford.edu/pubs/eigentrust.pdf</w:t>
        </w:r>
      </w:hyperlink>
    </w:p>
    <w:p w14:paraId="0974BE75"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OpenRank</w:t>
      </w:r>
      <w:proofErr w:type="spellEnd"/>
      <w:r>
        <w:rPr>
          <w:rFonts w:ascii="Google Sans" w:eastAsia="Google Sans" w:hAnsi="Google Sans" w:cs="Google Sans"/>
          <w:sz w:val="24"/>
          <w:szCs w:val="24"/>
        </w:rPr>
        <w:t xml:space="preserve">, accessed on June 18, 2025, </w:t>
      </w:r>
      <w:hyperlink r:id="rId36">
        <w:r w:rsidR="00FC4A46">
          <w:rPr>
            <w:rFonts w:ascii="Google Sans" w:eastAsia="Google Sans" w:hAnsi="Google Sans" w:cs="Google Sans"/>
            <w:color w:val="0000EE"/>
            <w:sz w:val="24"/>
            <w:szCs w:val="24"/>
            <w:u w:val="single"/>
          </w:rPr>
          <w:t>https://docs.openrank.com/reputation-algorithms/eigentrust</w:t>
        </w:r>
      </w:hyperlink>
    </w:p>
    <w:p w14:paraId="5EBB474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From </w:t>
      </w: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to a Trust-measuring Algorithm in the Max-Plus Algebra - </w:t>
      </w:r>
      <w:proofErr w:type="spellStart"/>
      <w:r>
        <w:rPr>
          <w:rFonts w:ascii="Google Sans" w:eastAsia="Google Sans" w:hAnsi="Google Sans" w:cs="Google Sans"/>
          <w:sz w:val="24"/>
          <w:szCs w:val="24"/>
        </w:rPr>
        <w:t>Ecai</w:t>
      </w:r>
      <w:proofErr w:type="spellEnd"/>
      <w:r>
        <w:rPr>
          <w:rFonts w:ascii="Google Sans" w:eastAsia="Google Sans" w:hAnsi="Google Sans" w:cs="Google Sans"/>
          <w:sz w:val="24"/>
          <w:szCs w:val="24"/>
        </w:rPr>
        <w:t xml:space="preserve"> 2020, accessed on June 18, 2025, </w:t>
      </w:r>
      <w:hyperlink r:id="rId37">
        <w:r w:rsidR="00FC4A46">
          <w:rPr>
            <w:rFonts w:ascii="Google Sans" w:eastAsia="Google Sans" w:hAnsi="Google Sans" w:cs="Google Sans"/>
            <w:color w:val="0000EE"/>
            <w:sz w:val="24"/>
            <w:szCs w:val="24"/>
            <w:u w:val="single"/>
          </w:rPr>
          <w:t>https://ecai2020.eu/papers/1634_paper.pdf</w:t>
        </w:r>
      </w:hyperlink>
    </w:p>
    <w:p w14:paraId="51AB22A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Priori Trust Vulnerabilities in </w:t>
      </w: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 Rob Jansen, accessed on June 18, 2025, </w:t>
      </w:r>
      <w:hyperlink r:id="rId38">
        <w:r w:rsidR="00FC4A46">
          <w:rPr>
            <w:rFonts w:ascii="Google Sans" w:eastAsia="Google Sans" w:hAnsi="Google Sans" w:cs="Google Sans"/>
            <w:color w:val="0000EE"/>
            <w:sz w:val="24"/>
            <w:szCs w:val="24"/>
            <w:u w:val="single"/>
          </w:rPr>
          <w:t>https://www.robgjansen.com/publications/fet-csci5271.pdf</w:t>
        </w:r>
      </w:hyperlink>
    </w:p>
    <w:p w14:paraId="2D5E083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AN EXAUSTIVE SURVEY OF TRUST MODELS IN P2P NETWORK - AIRCC Publishing </w:t>
      </w:r>
      <w:r>
        <w:rPr>
          <w:rFonts w:ascii="Google Sans" w:eastAsia="Google Sans" w:hAnsi="Google Sans" w:cs="Google Sans"/>
          <w:sz w:val="24"/>
          <w:szCs w:val="24"/>
        </w:rPr>
        <w:lastRenderedPageBreak/>
        <w:t xml:space="preserve">Corporation, accessed on June 18, 2025, </w:t>
      </w:r>
      <w:hyperlink r:id="rId39">
        <w:r w:rsidR="00FC4A46">
          <w:rPr>
            <w:rFonts w:ascii="Google Sans" w:eastAsia="Google Sans" w:hAnsi="Google Sans" w:cs="Google Sans"/>
            <w:color w:val="0000EE"/>
            <w:sz w:val="24"/>
            <w:szCs w:val="24"/>
            <w:u w:val="single"/>
          </w:rPr>
          <w:t>https://airccse.org/journal/jwsc/papers/5314ijwsc01.pdf</w:t>
        </w:r>
      </w:hyperlink>
    </w:p>
    <w:p w14:paraId="0B6CDBE7"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Algorithm for Reputation Management in P2P Networks - ResearchGate, accessed on June 18, 2025, </w:t>
      </w:r>
      <w:hyperlink r:id="rId40">
        <w:r w:rsidR="00FC4A46">
          <w:rPr>
            <w:rFonts w:ascii="Google Sans" w:eastAsia="Google Sans" w:hAnsi="Google Sans" w:cs="Google Sans"/>
            <w:color w:val="0000EE"/>
            <w:sz w:val="24"/>
            <w:szCs w:val="24"/>
            <w:u w:val="single"/>
          </w:rPr>
          <w:t>https://www.researchgate.net/publication/2904367_The_EigenTrust_Algorithm_for_Reputation_Management_in_P2P_Networks</w:t>
        </w:r>
      </w:hyperlink>
    </w:p>
    <w:p w14:paraId="6A3CE4D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Algorithm for Reputation Management in P2P Networks, accessed on June 18, 2025, </w:t>
      </w:r>
      <w:hyperlink r:id="rId41">
        <w:r w:rsidR="00FC4A46">
          <w:rPr>
            <w:rFonts w:ascii="Google Sans" w:eastAsia="Google Sans" w:hAnsi="Google Sans" w:cs="Google Sans"/>
            <w:color w:val="0000EE"/>
            <w:sz w:val="24"/>
            <w:szCs w:val="24"/>
            <w:u w:val="single"/>
          </w:rPr>
          <w:t>https://homes.luddy.indiana.edu/kapadia/courses/I590-Fall-09/internal/eigentrust.pdf</w:t>
        </w:r>
      </w:hyperlink>
    </w:p>
    <w:p w14:paraId="3D22ECB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From </w:t>
      </w: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To SHAPE-Trust - ČVUT </w:t>
      </w:r>
      <w:proofErr w:type="spellStart"/>
      <w:r>
        <w:rPr>
          <w:rFonts w:ascii="Google Sans" w:eastAsia="Google Sans" w:hAnsi="Google Sans" w:cs="Google Sans"/>
          <w:sz w:val="24"/>
          <w:szCs w:val="24"/>
        </w:rPr>
        <w:t>DSpace</w:t>
      </w:r>
      <w:proofErr w:type="spellEnd"/>
      <w:r>
        <w:rPr>
          <w:rFonts w:ascii="Google Sans" w:eastAsia="Google Sans" w:hAnsi="Google Sans" w:cs="Google Sans"/>
          <w:sz w:val="24"/>
          <w:szCs w:val="24"/>
        </w:rPr>
        <w:t xml:space="preserve">, accessed on June 18, 2025, </w:t>
      </w:r>
      <w:hyperlink r:id="rId42">
        <w:r w:rsidR="00FC4A46">
          <w:rPr>
            <w:rFonts w:ascii="Google Sans" w:eastAsia="Google Sans" w:hAnsi="Google Sans" w:cs="Google Sans"/>
            <w:color w:val="0000EE"/>
            <w:sz w:val="24"/>
            <w:szCs w:val="24"/>
            <w:u w:val="single"/>
          </w:rPr>
          <w:t>https://dspace.cvut.cz/bitstream/handle/10467/115372/F3-BP-2024-Rutterle-Jan-From_EigenTrust_to_SHAPE-Trust.pdf</w:t>
        </w:r>
      </w:hyperlink>
    </w:p>
    <w:p w14:paraId="7FE0B4B8"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Trust Management in Peer-to-Peer Networks - Journal of Software, accessed on June 18, 2025, </w:t>
      </w:r>
      <w:hyperlink r:id="rId43">
        <w:r w:rsidR="00FC4A46">
          <w:rPr>
            <w:rFonts w:ascii="Google Sans" w:eastAsia="Google Sans" w:hAnsi="Google Sans" w:cs="Google Sans"/>
            <w:color w:val="0000EE"/>
            <w:sz w:val="24"/>
            <w:szCs w:val="24"/>
            <w:u w:val="single"/>
          </w:rPr>
          <w:t>https://www.jsoftware.us/vol9/jsw0905-02.pdf</w:t>
        </w:r>
      </w:hyperlink>
    </w:p>
    <w:p w14:paraId="6A820189"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Novel Feedback Based Fast Adaptive Trust Model for P2P Networks - CMU School of Computer Science, accessed on June 18, 2025, </w:t>
      </w:r>
      <w:hyperlink r:id="rId44">
        <w:r w:rsidR="00FC4A46">
          <w:rPr>
            <w:rFonts w:ascii="Google Sans" w:eastAsia="Google Sans" w:hAnsi="Google Sans" w:cs="Google Sans"/>
            <w:color w:val="0000EE"/>
            <w:sz w:val="24"/>
            <w:szCs w:val="24"/>
            <w:u w:val="single"/>
          </w:rPr>
          <w:t>https://www.cs.cmu.edu/~anupamd/paper/lcn2010.pdf</w:t>
        </w:r>
      </w:hyperlink>
    </w:p>
    <w:p w14:paraId="1881C701"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Reputation-Based Trust Model for Peer-to-Peer eCommerce Communities - Georgia Tech, accessed on June 18, 2025, </w:t>
      </w:r>
      <w:hyperlink r:id="rId45">
        <w:r w:rsidR="00FC4A46">
          <w:rPr>
            <w:rFonts w:ascii="Google Sans" w:eastAsia="Google Sans" w:hAnsi="Google Sans" w:cs="Google Sans"/>
            <w:color w:val="0000EE"/>
            <w:sz w:val="24"/>
            <w:szCs w:val="24"/>
            <w:u w:val="single"/>
          </w:rPr>
          <w:t>https://sites.cc.gatech.edu/projects/disl/PeerTrust/pub/xiong03reputation.pdf</w:t>
        </w:r>
      </w:hyperlink>
    </w:p>
    <w:p w14:paraId="45BC29D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reputation-based trust model for peer-to-peer eCommerce communities - ResearchGate, accessed on June 18, 2025, </w:t>
      </w:r>
      <w:hyperlink r:id="rId46">
        <w:r w:rsidR="00FC4A46">
          <w:rPr>
            <w:rFonts w:ascii="Google Sans" w:eastAsia="Google Sans" w:hAnsi="Google Sans" w:cs="Google Sans"/>
            <w:color w:val="0000EE"/>
            <w:sz w:val="24"/>
            <w:szCs w:val="24"/>
            <w:u w:val="single"/>
          </w:rPr>
          <w:t>https://www.researchgate.net/publication/4019865_A_reputation-based_trust_model_for_peer-to-peer_eCommerce_communities</w:t>
        </w:r>
      </w:hyperlink>
    </w:p>
    <w:p w14:paraId="5E9EB51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Reputation-Based Trust Model for Peer-to-Peer eCommerce Communities - Georgia Tech, accessed on June 18, 2025, </w:t>
      </w:r>
      <w:hyperlink r:id="rId47">
        <w:r w:rsidR="00FC4A46">
          <w:rPr>
            <w:rFonts w:ascii="Google Sans" w:eastAsia="Google Sans" w:hAnsi="Google Sans" w:cs="Google Sans"/>
            <w:color w:val="0000EE"/>
            <w:sz w:val="24"/>
            <w:szCs w:val="24"/>
            <w:u w:val="single"/>
          </w:rPr>
          <w:t>https://sites.cc.gatech.edu/projects/disl/PeerTrust/pub/xiong03reputation_abstract.pdf</w:t>
        </w:r>
      </w:hyperlink>
    </w:p>
    <w:p w14:paraId="0996EB5C"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Review on Trust and Reputation Management Systems in e-commerce and P2P Network, accessed on June 18, 2025, </w:t>
      </w:r>
      <w:hyperlink r:id="rId48">
        <w:r w:rsidR="00FC4A46">
          <w:rPr>
            <w:rFonts w:ascii="Google Sans" w:eastAsia="Google Sans" w:hAnsi="Google Sans" w:cs="Google Sans"/>
            <w:color w:val="0000EE"/>
            <w:sz w:val="24"/>
            <w:szCs w:val="24"/>
            <w:u w:val="single"/>
          </w:rPr>
          <w:t>https://www.computer.org/csdl/proceedings-article/ecit/2021/387300a058/1sZ3lWfg2NG</w:t>
        </w:r>
      </w:hyperlink>
    </w:p>
    <w:p w14:paraId="7DCFE962"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Literature Analysis on Reputation Models for Feedback in E-commerce - </w:t>
      </w:r>
      <w:proofErr w:type="spellStart"/>
      <w:r>
        <w:rPr>
          <w:rFonts w:ascii="Google Sans" w:eastAsia="Google Sans" w:hAnsi="Google Sans" w:cs="Google Sans"/>
          <w:sz w:val="24"/>
          <w:szCs w:val="24"/>
        </w:rPr>
        <w:t>ijarcce</w:t>
      </w:r>
      <w:proofErr w:type="spellEnd"/>
      <w:r>
        <w:rPr>
          <w:rFonts w:ascii="Google Sans" w:eastAsia="Google Sans" w:hAnsi="Google Sans" w:cs="Google Sans"/>
          <w:sz w:val="24"/>
          <w:szCs w:val="24"/>
        </w:rPr>
        <w:t xml:space="preserve">, accessed on June 18, 2025, </w:t>
      </w:r>
      <w:hyperlink r:id="rId49">
        <w:r w:rsidR="00FC4A46">
          <w:rPr>
            <w:rFonts w:ascii="Google Sans" w:eastAsia="Google Sans" w:hAnsi="Google Sans" w:cs="Google Sans"/>
            <w:color w:val="0000EE"/>
            <w:sz w:val="24"/>
            <w:szCs w:val="24"/>
            <w:u w:val="single"/>
          </w:rPr>
          <w:t>https://ijarcce.com/wp-content/uploads/2015/02/IJARCCE5G.pdf</w:t>
        </w:r>
      </w:hyperlink>
    </w:p>
    <w:p w14:paraId="2C3940F3"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PeerTrust</w:t>
      </w:r>
      <w:proofErr w:type="spellEnd"/>
      <w:r>
        <w:rPr>
          <w:rFonts w:ascii="Google Sans" w:eastAsia="Google Sans" w:hAnsi="Google Sans" w:cs="Google Sans"/>
          <w:sz w:val="24"/>
          <w:szCs w:val="24"/>
        </w:rPr>
        <w:t xml:space="preserve">: Supporting Reputation-Based Trust for Peer-to-Peer Electronic Communities * Li Xiong and Ling Liu Abstract Peer-to - Georgia Tech, accessed on June 18, 2025, </w:t>
      </w:r>
      <w:hyperlink r:id="rId50">
        <w:r w:rsidR="00FC4A46">
          <w:rPr>
            <w:rFonts w:ascii="Google Sans" w:eastAsia="Google Sans" w:hAnsi="Google Sans" w:cs="Google Sans"/>
            <w:color w:val="0000EE"/>
            <w:sz w:val="24"/>
            <w:szCs w:val="24"/>
            <w:u w:val="single"/>
          </w:rPr>
          <w:t>https://sites.cc.gatech.edu/projects/disl/PeerTrust/pub/xiong03peertrust.pdf</w:t>
        </w:r>
      </w:hyperlink>
    </w:p>
    <w:p w14:paraId="2B7D76EE"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The Beta Reputation System - People, accessed on June 18, 2025, </w:t>
      </w:r>
      <w:hyperlink r:id="rId51">
        <w:r w:rsidR="00FC4A46">
          <w:rPr>
            <w:rFonts w:ascii="Google Sans" w:eastAsia="Google Sans" w:hAnsi="Google Sans" w:cs="Google Sans"/>
            <w:color w:val="0000EE"/>
            <w:sz w:val="24"/>
            <w:szCs w:val="24"/>
            <w:u w:val="single"/>
          </w:rPr>
          <w:t>https://people.cs.vt.edu/~irchen/5984/pdf/Josang-BECC02.pdf</w:t>
        </w:r>
      </w:hyperlink>
    </w:p>
    <w:p w14:paraId="07485B56"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Dynamic Reputation Management Framework for Unstructured P2P Grids | </w:t>
      </w:r>
      <w:r>
        <w:rPr>
          <w:rFonts w:ascii="Google Sans" w:eastAsia="Google Sans" w:hAnsi="Google Sans" w:cs="Google Sans"/>
          <w:sz w:val="24"/>
          <w:szCs w:val="24"/>
        </w:rPr>
        <w:lastRenderedPageBreak/>
        <w:t xml:space="preserve">Request PDF, accessed on June 18, 2025, </w:t>
      </w:r>
      <w:hyperlink r:id="rId52">
        <w:r w:rsidR="00FC4A46">
          <w:rPr>
            <w:rFonts w:ascii="Google Sans" w:eastAsia="Google Sans" w:hAnsi="Google Sans" w:cs="Google Sans"/>
            <w:color w:val="0000EE"/>
            <w:sz w:val="24"/>
            <w:szCs w:val="24"/>
            <w:u w:val="single"/>
          </w:rPr>
          <w:t>https://www.researchgate.net/publication/251911900_Dynamic_Reputation_Management_Framework_for_Unstructured_P2P_Grids</w:t>
        </w:r>
      </w:hyperlink>
    </w:p>
    <w:p w14:paraId="7DE4A1AB"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Defense</w:t>
      </w:r>
      <w:proofErr w:type="spellEnd"/>
      <w:r>
        <w:rPr>
          <w:rFonts w:ascii="Google Sans" w:eastAsia="Google Sans" w:hAnsi="Google Sans" w:cs="Google Sans"/>
          <w:sz w:val="24"/>
          <w:szCs w:val="24"/>
        </w:rPr>
        <w:t xml:space="preserve"> Mechanism Against Attacks Promoting ... - ResearchGate, accessed on June 18, 2025, </w:t>
      </w:r>
      <w:hyperlink r:id="rId53">
        <w:r w:rsidR="00FC4A46">
          <w:rPr>
            <w:rFonts w:ascii="Google Sans" w:eastAsia="Google Sans" w:hAnsi="Google Sans" w:cs="Google Sans"/>
            <w:color w:val="0000EE"/>
            <w:sz w:val="24"/>
            <w:szCs w:val="24"/>
            <w:u w:val="single"/>
          </w:rPr>
          <w:t>https://www.researchgate.net/publication/377243441_Defense_Mechanism_Against_Attacks_Promoting_Spread_Of_Wrong_Information/fulltext/659d37903c472d2e8ec1afbd/Defense-Mechanism-Against-Attacks-Promoting-Spread-Of-Wrong-Information.pdf</w:t>
        </w:r>
      </w:hyperlink>
    </w:p>
    <w:p w14:paraId="471B1C8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Bayesian Network-Based Trust Model - </w:t>
      </w:r>
      <w:proofErr w:type="spellStart"/>
      <w:r>
        <w:rPr>
          <w:rFonts w:ascii="Google Sans" w:eastAsia="Google Sans" w:hAnsi="Google Sans" w:cs="Google Sans"/>
          <w:sz w:val="24"/>
          <w:szCs w:val="24"/>
        </w:rPr>
        <w:t>CiteSeerX</w:t>
      </w:r>
      <w:proofErr w:type="spellEnd"/>
      <w:r>
        <w:rPr>
          <w:rFonts w:ascii="Google Sans" w:eastAsia="Google Sans" w:hAnsi="Google Sans" w:cs="Google Sans"/>
          <w:sz w:val="24"/>
          <w:szCs w:val="24"/>
        </w:rPr>
        <w:t xml:space="preserve">, accessed on June 18, 2025, </w:t>
      </w:r>
      <w:hyperlink r:id="rId54">
        <w:r w:rsidR="00FC4A46">
          <w:rPr>
            <w:rFonts w:ascii="Google Sans" w:eastAsia="Google Sans" w:hAnsi="Google Sans" w:cs="Google Sans"/>
            <w:color w:val="0000EE"/>
            <w:sz w:val="24"/>
            <w:szCs w:val="24"/>
            <w:u w:val="single"/>
          </w:rPr>
          <w:t>https://citeseerx.ist.psu.edu/document?repid=rep1&amp;type=pdf&amp;doi=8a3397de442af1ea5c234749856c4c4405b11680</w:t>
        </w:r>
      </w:hyperlink>
    </w:p>
    <w:p w14:paraId="76212C3E"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Strong Equilibria in Bayesian Games with Bounded Group Size - </w:t>
      </w:r>
      <w:proofErr w:type="spellStart"/>
      <w:r>
        <w:rPr>
          <w:rFonts w:ascii="Google Sans" w:eastAsia="Google Sans" w:hAnsi="Google Sans" w:cs="Google Sans"/>
          <w:sz w:val="24"/>
          <w:szCs w:val="24"/>
        </w:rPr>
        <w:t>OpenReview</w:t>
      </w:r>
      <w:proofErr w:type="spellEnd"/>
      <w:r>
        <w:rPr>
          <w:rFonts w:ascii="Google Sans" w:eastAsia="Google Sans" w:hAnsi="Google Sans" w:cs="Google Sans"/>
          <w:sz w:val="24"/>
          <w:szCs w:val="24"/>
        </w:rPr>
        <w:t xml:space="preserve">, accessed on June 18, 2025, </w:t>
      </w:r>
      <w:hyperlink r:id="rId55">
        <w:r w:rsidR="00FC4A46">
          <w:rPr>
            <w:rFonts w:ascii="Google Sans" w:eastAsia="Google Sans" w:hAnsi="Google Sans" w:cs="Google Sans"/>
            <w:color w:val="0000EE"/>
            <w:sz w:val="24"/>
            <w:szCs w:val="24"/>
            <w:u w:val="single"/>
          </w:rPr>
          <w:t>https://openreview.net/forum?id=C3MvOQULs3&amp;referrer=%5Bthe%20profile%20of%20Grant%20Schoenebeck%5D(%2Fprofile%3Fid%3D~Grant_Schoenebeck1)</w:t>
        </w:r>
      </w:hyperlink>
    </w:p>
    <w:p w14:paraId="71AB4D3E"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Elicitability and Knowledge-Free Elicitation with Peer Prediction - </w:t>
      </w:r>
      <w:proofErr w:type="spellStart"/>
      <w:r>
        <w:rPr>
          <w:rFonts w:ascii="Google Sans" w:eastAsia="Google Sans" w:hAnsi="Google Sans" w:cs="Google Sans"/>
          <w:sz w:val="24"/>
          <w:szCs w:val="24"/>
        </w:rPr>
        <w:t>Yiling</w:t>
      </w:r>
      <w:proofErr w:type="spellEnd"/>
      <w:r>
        <w:rPr>
          <w:rFonts w:ascii="Google Sans" w:eastAsia="Google Sans" w:hAnsi="Google Sans" w:cs="Google Sans"/>
          <w:sz w:val="24"/>
          <w:szCs w:val="24"/>
        </w:rPr>
        <w:t xml:space="preserve"> Chen, accessed on June 18, 2025, </w:t>
      </w:r>
      <w:hyperlink r:id="rId56">
        <w:r w:rsidR="00FC4A46">
          <w:rPr>
            <w:rFonts w:ascii="Google Sans" w:eastAsia="Google Sans" w:hAnsi="Google Sans" w:cs="Google Sans"/>
            <w:color w:val="0000EE"/>
            <w:sz w:val="24"/>
            <w:szCs w:val="24"/>
            <w:u w:val="single"/>
          </w:rPr>
          <w:t>https://yiling.seas.harvard.edu/files/2025/01/fp421-zhang.pdf</w:t>
        </w:r>
      </w:hyperlink>
    </w:p>
    <w:p w14:paraId="53BF3424"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Effective Acquaintance Management based on Bayesian Learning for Distributed Intrusion Detection Networks, accessed on June 18, 2025, </w:t>
      </w:r>
      <w:hyperlink r:id="rId57">
        <w:r w:rsidR="00FC4A46">
          <w:rPr>
            <w:rFonts w:ascii="Google Sans" w:eastAsia="Google Sans" w:hAnsi="Google Sans" w:cs="Google Sans"/>
            <w:color w:val="0000EE"/>
            <w:sz w:val="24"/>
            <w:szCs w:val="24"/>
            <w:u w:val="single"/>
          </w:rPr>
          <w:t>https://personal.ntu.edu.sg/zhangj/paper/tnsm12.pdf</w:t>
        </w:r>
      </w:hyperlink>
    </w:p>
    <w:p w14:paraId="69402337"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PowerTrust</w:t>
      </w:r>
      <w:proofErr w:type="spellEnd"/>
      <w:r>
        <w:rPr>
          <w:rFonts w:ascii="Google Sans" w:eastAsia="Google Sans" w:hAnsi="Google Sans" w:cs="Google Sans"/>
          <w:sz w:val="24"/>
          <w:szCs w:val="24"/>
        </w:rPr>
        <w:t xml:space="preserve">: A Robust and Scalable Reputation System ... - </w:t>
      </w:r>
      <w:proofErr w:type="spellStart"/>
      <w:r>
        <w:rPr>
          <w:rFonts w:ascii="Google Sans" w:eastAsia="Google Sans" w:hAnsi="Google Sans" w:cs="Google Sans"/>
          <w:sz w:val="24"/>
          <w:szCs w:val="24"/>
        </w:rPr>
        <w:t>CiteSeerX</w:t>
      </w:r>
      <w:proofErr w:type="spellEnd"/>
      <w:r>
        <w:rPr>
          <w:rFonts w:ascii="Google Sans" w:eastAsia="Google Sans" w:hAnsi="Google Sans" w:cs="Google Sans"/>
          <w:sz w:val="24"/>
          <w:szCs w:val="24"/>
        </w:rPr>
        <w:t xml:space="preserve">, accessed on June 18, 2025, </w:t>
      </w:r>
      <w:hyperlink r:id="rId58">
        <w:r w:rsidR="00FC4A46">
          <w:rPr>
            <w:rFonts w:ascii="Google Sans" w:eastAsia="Google Sans" w:hAnsi="Google Sans" w:cs="Google Sans"/>
            <w:color w:val="0000EE"/>
            <w:sz w:val="24"/>
            <w:szCs w:val="24"/>
            <w:u w:val="single"/>
          </w:rPr>
          <w:t>https://citeseerx.ist.psu.edu/document?repid=rep1&amp;type=pdf&amp;doi=ee1c6ee935fc17f642bfde56cf3c3a7753dcc424</w:t>
        </w:r>
      </w:hyperlink>
    </w:p>
    <w:p w14:paraId="5C93E286"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Sybil attack - Wikipedia, accessed on June 18, 2025, </w:t>
      </w:r>
      <w:hyperlink r:id="rId59">
        <w:r w:rsidR="00FC4A46">
          <w:rPr>
            <w:rFonts w:ascii="Google Sans" w:eastAsia="Google Sans" w:hAnsi="Google Sans" w:cs="Google Sans"/>
            <w:color w:val="0000EE"/>
            <w:sz w:val="24"/>
            <w:szCs w:val="24"/>
            <w:u w:val="single"/>
          </w:rPr>
          <w:t>https://en.wikipedia.org/wiki/Sybil_attack</w:t>
        </w:r>
      </w:hyperlink>
    </w:p>
    <w:p w14:paraId="30661DF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Reputation system - Wikipedia, accessed on June 18, 2025, </w:t>
      </w:r>
      <w:hyperlink r:id="rId60">
        <w:r w:rsidR="00FC4A46">
          <w:rPr>
            <w:rFonts w:ascii="Google Sans" w:eastAsia="Google Sans" w:hAnsi="Google Sans" w:cs="Google Sans"/>
            <w:color w:val="0000EE"/>
            <w:sz w:val="24"/>
            <w:szCs w:val="24"/>
            <w:u w:val="single"/>
          </w:rPr>
          <w:t>https://en.wikipedia.org/wiki/Reputation_system</w:t>
        </w:r>
      </w:hyperlink>
    </w:p>
    <w:p w14:paraId="5897C30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What is a Sybil Attack | Examples &amp; Prevention - Imperva, accessed on June 18, 2025, </w:t>
      </w:r>
      <w:hyperlink r:id="rId61">
        <w:r w:rsidR="00FC4A46">
          <w:rPr>
            <w:rFonts w:ascii="Google Sans" w:eastAsia="Google Sans" w:hAnsi="Google Sans" w:cs="Google Sans"/>
            <w:color w:val="0000EE"/>
            <w:sz w:val="24"/>
            <w:szCs w:val="24"/>
            <w:u w:val="single"/>
          </w:rPr>
          <w:t>https://www.imperva.com/learn/application-security/sybil-attack/</w:t>
        </w:r>
      </w:hyperlink>
    </w:p>
    <w:p w14:paraId="5120BB07"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What is a sybil attack in crypto? - Coinbase, accessed on June 18, 2025, </w:t>
      </w:r>
      <w:hyperlink r:id="rId62">
        <w:r w:rsidR="00FC4A46">
          <w:rPr>
            <w:rFonts w:ascii="Google Sans" w:eastAsia="Google Sans" w:hAnsi="Google Sans" w:cs="Google Sans"/>
            <w:color w:val="0000EE"/>
            <w:sz w:val="24"/>
            <w:szCs w:val="24"/>
            <w:u w:val="single"/>
          </w:rPr>
          <w:t>https://www.coinbase.com/en-gb/learn/crypto-glossary/what-is-a-sybil-attack-in-crypto</w:t>
        </w:r>
      </w:hyperlink>
    </w:p>
    <w:p w14:paraId="6FB3E83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Sybil Attack in Blockchain: Examples &amp; Prevention - Hacken.io, accessed on June 18, 2025, </w:t>
      </w:r>
      <w:hyperlink r:id="rId63">
        <w:r w:rsidR="00FC4A46">
          <w:rPr>
            <w:rFonts w:ascii="Google Sans" w:eastAsia="Google Sans" w:hAnsi="Google Sans" w:cs="Google Sans"/>
            <w:color w:val="0000EE"/>
            <w:sz w:val="24"/>
            <w:szCs w:val="24"/>
            <w:u w:val="single"/>
          </w:rPr>
          <w:t>https://hacken.io/insights/sybil-attacks/</w:t>
        </w:r>
      </w:hyperlink>
    </w:p>
    <w:p w14:paraId="63DF61D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Sybil attack definition – Glossary - </w:t>
      </w:r>
      <w:proofErr w:type="spellStart"/>
      <w:r>
        <w:rPr>
          <w:rFonts w:ascii="Google Sans" w:eastAsia="Google Sans" w:hAnsi="Google Sans" w:cs="Google Sans"/>
          <w:sz w:val="24"/>
          <w:szCs w:val="24"/>
        </w:rPr>
        <w:t>NordVPN</w:t>
      </w:r>
      <w:proofErr w:type="spellEnd"/>
      <w:r>
        <w:rPr>
          <w:rFonts w:ascii="Google Sans" w:eastAsia="Google Sans" w:hAnsi="Google Sans" w:cs="Google Sans"/>
          <w:sz w:val="24"/>
          <w:szCs w:val="24"/>
        </w:rPr>
        <w:t xml:space="preserve">, accessed on June 18, 2025, </w:t>
      </w:r>
      <w:hyperlink r:id="rId64">
        <w:r w:rsidR="00FC4A46">
          <w:rPr>
            <w:rFonts w:ascii="Google Sans" w:eastAsia="Google Sans" w:hAnsi="Google Sans" w:cs="Google Sans"/>
            <w:color w:val="0000EE"/>
            <w:sz w:val="24"/>
            <w:szCs w:val="24"/>
            <w:u w:val="single"/>
          </w:rPr>
          <w:t>https://nordvpn.com/cybersecurity/glossary/sybil-attack/</w:t>
        </w:r>
      </w:hyperlink>
    </w:p>
    <w:p w14:paraId="0BB84374"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Thwarting Sybil Attackers in Reputation-based Scheme in Mobile Ad hoc Networks.pdf - LJMU Research Online, accessed on June 18, 2025, </w:t>
      </w:r>
      <w:hyperlink r:id="rId65">
        <w:r w:rsidR="00FC4A46">
          <w:rPr>
            <w:rFonts w:ascii="Google Sans" w:eastAsia="Google Sans" w:hAnsi="Google Sans" w:cs="Google Sans"/>
            <w:color w:val="0000EE"/>
            <w:sz w:val="24"/>
            <w:szCs w:val="24"/>
            <w:u w:val="single"/>
          </w:rPr>
          <w:t>https://researchonline.ljmu.ac.uk/id/eprint/11071/8/Thwarting%20Sybil%20Attack</w:t>
        </w:r>
        <w:r w:rsidR="00FC4A46">
          <w:rPr>
            <w:rFonts w:ascii="Google Sans" w:eastAsia="Google Sans" w:hAnsi="Google Sans" w:cs="Google Sans"/>
            <w:color w:val="0000EE"/>
            <w:sz w:val="24"/>
            <w:szCs w:val="24"/>
            <w:u w:val="single"/>
          </w:rPr>
          <w:lastRenderedPageBreak/>
          <w:t>ers%20in%20Reputation-based%20Scheme%20in%20Mobile%20Ad%20hoc%20Networks.pdf</w:t>
        </w:r>
      </w:hyperlink>
    </w:p>
    <w:p w14:paraId="37007948"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Frustrating Whitewashing in Reputation Systems using Game Theory, accessed on June 18, 2025, </w:t>
      </w:r>
      <w:hyperlink r:id="rId66">
        <w:r w:rsidR="00FC4A46">
          <w:rPr>
            <w:rFonts w:ascii="Google Sans" w:eastAsia="Google Sans" w:hAnsi="Google Sans" w:cs="Google Sans"/>
            <w:color w:val="0000EE"/>
            <w:sz w:val="24"/>
            <w:szCs w:val="24"/>
            <w:u w:val="single"/>
          </w:rPr>
          <w:t>https://jcsit.ir/article_206824_1411d31d67e4ba0333aea0b0d7d115e1.pdf</w:t>
        </w:r>
      </w:hyperlink>
    </w:p>
    <w:p w14:paraId="28398537"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Deterring whitewashing attacks in reputation based schemes for mobile ad hoc networks, accessed on June 18, 2025, </w:t>
      </w:r>
      <w:hyperlink r:id="rId67">
        <w:r w:rsidR="00FC4A46">
          <w:rPr>
            <w:rFonts w:ascii="Google Sans" w:eastAsia="Google Sans" w:hAnsi="Google Sans" w:cs="Google Sans"/>
            <w:color w:val="0000EE"/>
            <w:sz w:val="24"/>
            <w:szCs w:val="24"/>
            <w:u w:val="single"/>
          </w:rPr>
          <w:t>https://www.researchgate.net/publication/224202778_Deterring_whitewashing_attacks_in_reputation_based_schemes_for_mobile_ad_hoc_networks</w:t>
        </w:r>
      </w:hyperlink>
    </w:p>
    <w:p w14:paraId="41B86273"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Defense</w:t>
      </w:r>
      <w:proofErr w:type="spellEnd"/>
      <w:r>
        <w:rPr>
          <w:rFonts w:ascii="Google Sans" w:eastAsia="Google Sans" w:hAnsi="Google Sans" w:cs="Google Sans"/>
          <w:sz w:val="24"/>
          <w:szCs w:val="24"/>
        </w:rPr>
        <w:t xml:space="preserve"> Mechanism Against Attacks Promoting Spread </w:t>
      </w:r>
      <w:proofErr w:type="gramStart"/>
      <w:r>
        <w:rPr>
          <w:rFonts w:ascii="Google Sans" w:eastAsia="Google Sans" w:hAnsi="Google Sans" w:cs="Google Sans"/>
          <w:sz w:val="24"/>
          <w:szCs w:val="24"/>
        </w:rPr>
        <w:t>Of</w:t>
      </w:r>
      <w:proofErr w:type="gramEnd"/>
      <w:r>
        <w:rPr>
          <w:rFonts w:ascii="Google Sans" w:eastAsia="Google Sans" w:hAnsi="Google Sans" w:cs="Google Sans"/>
          <w:sz w:val="24"/>
          <w:szCs w:val="24"/>
        </w:rPr>
        <w:t xml:space="preserve"> Wrong ..., accessed on June 18, 2025, </w:t>
      </w:r>
      <w:hyperlink r:id="rId68">
        <w:r w:rsidR="00FC4A46">
          <w:rPr>
            <w:rFonts w:ascii="Google Sans" w:eastAsia="Google Sans" w:hAnsi="Google Sans" w:cs="Google Sans"/>
            <w:color w:val="0000EE"/>
            <w:sz w:val="24"/>
            <w:szCs w:val="24"/>
            <w:u w:val="single"/>
          </w:rPr>
          <w:t>https://www.preprints.org/manuscript/202401.0633/v1</w:t>
        </w:r>
      </w:hyperlink>
    </w:p>
    <w:p w14:paraId="59A5BCF4"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Detecting Malicious </w:t>
      </w:r>
      <w:proofErr w:type="spellStart"/>
      <w:r>
        <w:rPr>
          <w:rFonts w:ascii="Google Sans" w:eastAsia="Google Sans" w:hAnsi="Google Sans" w:cs="Google Sans"/>
          <w:sz w:val="24"/>
          <w:szCs w:val="24"/>
        </w:rPr>
        <w:t>Behavior</w:t>
      </w:r>
      <w:proofErr w:type="spellEnd"/>
      <w:r>
        <w:rPr>
          <w:rFonts w:ascii="Google Sans" w:eastAsia="Google Sans" w:hAnsi="Google Sans" w:cs="Google Sans"/>
          <w:sz w:val="24"/>
          <w:szCs w:val="24"/>
        </w:rPr>
        <w:t xml:space="preserve"> and Collusion for Online Rating System, accessed on June 18, 2025, </w:t>
      </w:r>
      <w:hyperlink r:id="rId69">
        <w:r w:rsidR="00FC4A46">
          <w:rPr>
            <w:rFonts w:ascii="Google Sans" w:eastAsia="Google Sans" w:hAnsi="Google Sans" w:cs="Google Sans"/>
            <w:color w:val="0000EE"/>
            <w:sz w:val="24"/>
            <w:szCs w:val="24"/>
            <w:u w:val="single"/>
          </w:rPr>
          <w:t>http://splab.sdu.edu.cn/download/paper/20163.pdf</w:t>
        </w:r>
      </w:hyperlink>
    </w:p>
    <w:p w14:paraId="464EBB0D"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Identifying Collusion Attacks in P2P Trust and Reputation Systems - ResearchGate, accessed on June 18, 2025, </w:t>
      </w:r>
      <w:hyperlink r:id="rId70">
        <w:r w:rsidR="00FC4A46">
          <w:rPr>
            <w:rFonts w:ascii="Google Sans" w:eastAsia="Google Sans" w:hAnsi="Google Sans" w:cs="Google Sans"/>
            <w:color w:val="0000EE"/>
            <w:sz w:val="24"/>
            <w:szCs w:val="24"/>
            <w:u w:val="single"/>
          </w:rPr>
          <w:t>https://www.researchgate.net/publication/261727528_Identifying_Collusion_Attacks_in_P2P_Trust_and_Reputation_Systems</w:t>
        </w:r>
      </w:hyperlink>
    </w:p>
    <w:p w14:paraId="556AB677"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EigenTrust</w:t>
      </w:r>
      <w:proofErr w:type="spellEnd"/>
      <w:r>
        <w:rPr>
          <w:rFonts w:ascii="Google Sans" w:eastAsia="Google Sans" w:hAnsi="Google Sans" w:cs="Google Sans"/>
          <w:sz w:val="24"/>
          <w:szCs w:val="24"/>
        </w:rPr>
        <w:t xml:space="preserve"> : Attack Resilient Trust Management - College of Computing, accessed on June 18, 2025, </w:t>
      </w:r>
      <w:hyperlink r:id="rId71">
        <w:r w:rsidR="00FC4A46">
          <w:rPr>
            <w:rFonts w:ascii="Google Sans" w:eastAsia="Google Sans" w:hAnsi="Google Sans" w:cs="Google Sans"/>
            <w:color w:val="0000EE"/>
            <w:sz w:val="24"/>
            <w:szCs w:val="24"/>
            <w:u w:val="single"/>
          </w:rPr>
          <w:t>https://faculty.cc.gatech.edu/~lingliu/papers/2012/XinxinFan-EigenTrust++.pdf</w:t>
        </w:r>
      </w:hyperlink>
    </w:p>
    <w:p w14:paraId="79E6DDC6"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An unsupervised strategy for defending against multifarious reputation attacks - HKU Scholars Hub, accessed on June 18, 2025, </w:t>
      </w:r>
      <w:hyperlink r:id="rId72">
        <w:r w:rsidR="00FC4A46">
          <w:rPr>
            <w:rFonts w:ascii="Google Sans" w:eastAsia="Google Sans" w:hAnsi="Google Sans" w:cs="Google Sans"/>
            <w:color w:val="0000EE"/>
            <w:sz w:val="24"/>
            <w:szCs w:val="24"/>
            <w:u w:val="single"/>
          </w:rPr>
          <w:t>https://hub.hku.hk/bitstream/10722/285326/1/Content.pdf?accept=1</w:t>
        </w:r>
      </w:hyperlink>
    </w:p>
    <w:p w14:paraId="28D7005F"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User Reputation on E-Commerce: Blockchain-Based Approaches, accessed on June 18, 2025, </w:t>
      </w:r>
      <w:hyperlink r:id="rId73">
        <w:r w:rsidR="00FC4A46">
          <w:rPr>
            <w:rFonts w:ascii="Google Sans" w:eastAsia="Google Sans" w:hAnsi="Google Sans" w:cs="Google Sans"/>
            <w:color w:val="0000EE"/>
            <w:sz w:val="24"/>
            <w:szCs w:val="24"/>
            <w:u w:val="single"/>
          </w:rPr>
          <w:t>https://www.mdpi.com/2624-800X/2/4/46</w:t>
        </w:r>
      </w:hyperlink>
    </w:p>
    <w:p w14:paraId="5B3617B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Taxonomy of attacks and </w:t>
      </w:r>
      <w:proofErr w:type="spellStart"/>
      <w:r>
        <w:rPr>
          <w:rFonts w:ascii="Google Sans" w:eastAsia="Google Sans" w:hAnsi="Google Sans" w:cs="Google Sans"/>
          <w:sz w:val="24"/>
          <w:szCs w:val="24"/>
        </w:rPr>
        <w:t>defense</w:t>
      </w:r>
      <w:proofErr w:type="spellEnd"/>
      <w:r>
        <w:rPr>
          <w:rFonts w:ascii="Google Sans" w:eastAsia="Google Sans" w:hAnsi="Google Sans" w:cs="Google Sans"/>
          <w:sz w:val="24"/>
          <w:szCs w:val="24"/>
        </w:rPr>
        <w:t xml:space="preserve"> mechanisms in P2P reputation ..., accessed on June 18, 2025, </w:t>
      </w:r>
      <w:hyperlink r:id="rId74">
        <w:r w:rsidR="00FC4A46">
          <w:rPr>
            <w:rFonts w:ascii="Google Sans" w:eastAsia="Google Sans" w:hAnsi="Google Sans" w:cs="Google Sans"/>
            <w:color w:val="0000EE"/>
            <w:sz w:val="24"/>
            <w:szCs w:val="24"/>
            <w:u w:val="single"/>
          </w:rPr>
          <w:t>https://www.researchgate.net/publication/257659883_Taxonomy_of_attacks_and_defense_mechanisms_in_P2P_reputation_systems-Lessons_for_reputation_system_designers</w:t>
        </w:r>
      </w:hyperlink>
    </w:p>
    <w:p w14:paraId="45380A0A"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Building a Reputation Attack Detector for Effective Trust Evaluation in a Cloud Services Environment - MDPI, accessed on June 18, 2025, </w:t>
      </w:r>
      <w:hyperlink r:id="rId75">
        <w:r w:rsidR="00FC4A46">
          <w:rPr>
            <w:rFonts w:ascii="Google Sans" w:eastAsia="Google Sans" w:hAnsi="Google Sans" w:cs="Google Sans"/>
            <w:color w:val="0000EE"/>
            <w:sz w:val="24"/>
            <w:szCs w:val="24"/>
            <w:u w:val="single"/>
          </w:rPr>
          <w:t>https://www.mdpi.com/2076-3417/11/18/8496</w:t>
        </w:r>
      </w:hyperlink>
    </w:p>
    <w:p w14:paraId="11E5FD9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Sybil-Resilient Online Content Voting Abstract 1 Introduction - USENIX, accessed on June 18, 2025, </w:t>
      </w:r>
      <w:hyperlink r:id="rId76">
        <w:r w:rsidR="00FC4A46">
          <w:rPr>
            <w:rFonts w:ascii="Google Sans" w:eastAsia="Google Sans" w:hAnsi="Google Sans" w:cs="Google Sans"/>
            <w:color w:val="0000EE"/>
            <w:sz w:val="24"/>
            <w:szCs w:val="24"/>
            <w:u w:val="single"/>
          </w:rPr>
          <w:t>https://www.usenix.org/legacy/event/nsdi09/tech/full_papers/tran/tran.pdf</w:t>
        </w:r>
      </w:hyperlink>
    </w:p>
    <w:p w14:paraId="3F3D9F02"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Resisting Sybils in Peer-to-peer Markets., accessed on June 18, 2025, </w:t>
      </w:r>
      <w:hyperlink r:id="rId77">
        <w:r w:rsidR="00FC4A46">
          <w:rPr>
            <w:rFonts w:ascii="Google Sans" w:eastAsia="Google Sans" w:hAnsi="Google Sans" w:cs="Google Sans"/>
            <w:color w:val="0000EE"/>
            <w:sz w:val="24"/>
            <w:szCs w:val="24"/>
            <w:u w:val="single"/>
          </w:rPr>
          <w:t>https://dl.ifip.org/db/conf/ifiptm/ifiptm2007/Traupman07.pdf</w:t>
        </w:r>
      </w:hyperlink>
    </w:p>
    <w:p w14:paraId="3A09E8D1"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(PDF) P2P Reputation Systems Credibility Analysis: </w:t>
      </w:r>
      <w:proofErr w:type="spellStart"/>
      <w:r>
        <w:rPr>
          <w:rFonts w:ascii="Google Sans" w:eastAsia="Google Sans" w:hAnsi="Google Sans" w:cs="Google Sans"/>
          <w:sz w:val="24"/>
          <w:szCs w:val="24"/>
        </w:rPr>
        <w:t>Tradeoffs</w:t>
      </w:r>
      <w:proofErr w:type="spellEnd"/>
      <w:r>
        <w:rPr>
          <w:rFonts w:ascii="Google Sans" w:eastAsia="Google Sans" w:hAnsi="Google Sans" w:cs="Google Sans"/>
          <w:sz w:val="24"/>
          <w:szCs w:val="24"/>
        </w:rPr>
        <w:t xml:space="preserve"> and ..., accessed on June 18, 2025, </w:t>
      </w:r>
      <w:hyperlink r:id="rId78">
        <w:r w:rsidR="00FC4A46">
          <w:rPr>
            <w:rFonts w:ascii="Google Sans" w:eastAsia="Google Sans" w:hAnsi="Google Sans" w:cs="Google Sans"/>
            <w:color w:val="0000EE"/>
            <w:sz w:val="24"/>
            <w:szCs w:val="24"/>
            <w:u w:val="single"/>
          </w:rPr>
          <w:t>https://www.researchgate.net/publication/4373040_P2P_Reputation_Systems_Credibility_Analysis_Tradeoffs_and_Design_Decisions</w:t>
        </w:r>
      </w:hyperlink>
    </w:p>
    <w:p w14:paraId="293572A5"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Design Considerations for Decentralized Reputation Systems - GitHub, accessed </w:t>
      </w:r>
      <w:r>
        <w:rPr>
          <w:rFonts w:ascii="Google Sans" w:eastAsia="Google Sans" w:hAnsi="Google Sans" w:cs="Google Sans"/>
          <w:sz w:val="24"/>
          <w:szCs w:val="24"/>
        </w:rPr>
        <w:lastRenderedPageBreak/>
        <w:t xml:space="preserve">on June 18, 2025, </w:t>
      </w:r>
      <w:hyperlink r:id="rId79">
        <w:r w:rsidR="00FC4A46">
          <w:rPr>
            <w:rFonts w:ascii="Google Sans" w:eastAsia="Google Sans" w:hAnsi="Google Sans" w:cs="Google Sans"/>
            <w:color w:val="0000EE"/>
            <w:sz w:val="24"/>
            <w:szCs w:val="24"/>
            <w:u w:val="single"/>
          </w:rPr>
          <w:t>https://github.com/WebOfTrustInfo/rwot4-paris/blob/master/final-documents/reputation-design.md</w:t>
        </w:r>
      </w:hyperlink>
    </w:p>
    <w:p w14:paraId="027BD9D2"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P2P Reputation Management Scheme Using a Cryptographic Protocol - </w:t>
      </w:r>
      <w:proofErr w:type="spellStart"/>
      <w:r>
        <w:rPr>
          <w:rFonts w:ascii="Google Sans" w:eastAsia="Google Sans" w:hAnsi="Google Sans" w:cs="Google Sans"/>
          <w:sz w:val="24"/>
          <w:szCs w:val="24"/>
        </w:rPr>
        <w:t>iosrjen</w:t>
      </w:r>
      <w:proofErr w:type="spellEnd"/>
      <w:r>
        <w:rPr>
          <w:rFonts w:ascii="Google Sans" w:eastAsia="Google Sans" w:hAnsi="Google Sans" w:cs="Google Sans"/>
          <w:sz w:val="24"/>
          <w:szCs w:val="24"/>
        </w:rPr>
        <w:t xml:space="preserve">, accessed on June 18, 2025, </w:t>
      </w:r>
      <w:hyperlink r:id="rId80">
        <w:r w:rsidR="00FC4A46">
          <w:rPr>
            <w:rFonts w:ascii="Google Sans" w:eastAsia="Google Sans" w:hAnsi="Google Sans" w:cs="Google Sans"/>
            <w:color w:val="0000EE"/>
            <w:sz w:val="24"/>
            <w:szCs w:val="24"/>
            <w:u w:val="single"/>
          </w:rPr>
          <w:t>http://iosrjen.org/Papers/vol2_issue10%20(part-2)/A021020108.pdf</w:t>
        </w:r>
      </w:hyperlink>
    </w:p>
    <w:p w14:paraId="645FF167"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Multi-dimensional Reputation System Combined with Trust and Incentive Mechanisms in P2P File Sharing Systems - Microsoft, accessed on June 18, 2025, </w:t>
      </w:r>
      <w:hyperlink r:id="rId81">
        <w:r w:rsidR="00FC4A46">
          <w:rPr>
            <w:rFonts w:ascii="Google Sans" w:eastAsia="Google Sans" w:hAnsi="Google Sans" w:cs="Google Sans"/>
            <w:color w:val="0000EE"/>
            <w:sz w:val="24"/>
            <w:szCs w:val="24"/>
            <w:u w:val="single"/>
          </w:rPr>
          <w:t>https://www.microsoft.com/en-us/research/wp-content/uploads/2016/02/icdcs07-2.pdf</w:t>
        </w:r>
      </w:hyperlink>
    </w:p>
    <w:p w14:paraId="4FBCEB6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Comprehensive Investigation: Machine Learning for P2P Lending Prediction - </w:t>
      </w:r>
      <w:proofErr w:type="spellStart"/>
      <w:r>
        <w:rPr>
          <w:rFonts w:ascii="Google Sans" w:eastAsia="Google Sans" w:hAnsi="Google Sans" w:cs="Google Sans"/>
          <w:sz w:val="24"/>
          <w:szCs w:val="24"/>
        </w:rPr>
        <w:t>SciTePress</w:t>
      </w:r>
      <w:proofErr w:type="spellEnd"/>
      <w:r>
        <w:rPr>
          <w:rFonts w:ascii="Google Sans" w:eastAsia="Google Sans" w:hAnsi="Google Sans" w:cs="Google Sans"/>
          <w:sz w:val="24"/>
          <w:szCs w:val="24"/>
        </w:rPr>
        <w:t xml:space="preserve">, accessed on June 18, 2025, </w:t>
      </w:r>
      <w:hyperlink r:id="rId82">
        <w:r w:rsidR="00FC4A46">
          <w:rPr>
            <w:rFonts w:ascii="Google Sans" w:eastAsia="Google Sans" w:hAnsi="Google Sans" w:cs="Google Sans"/>
            <w:color w:val="0000EE"/>
            <w:sz w:val="24"/>
            <w:szCs w:val="24"/>
            <w:u w:val="single"/>
          </w:rPr>
          <w:t>https://www.scitepress.org/Papers/2024/132067/132067.pdf</w:t>
        </w:r>
      </w:hyperlink>
    </w:p>
    <w:p w14:paraId="1D9F262F"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How Machine Learning Models Can Optimize Peer-to-Peer Marketplace Dynamics and Enhance User Trust in Consumer-to-Consumer Platforms - </w:t>
      </w:r>
      <w:proofErr w:type="spellStart"/>
      <w:r>
        <w:rPr>
          <w:rFonts w:ascii="Google Sans" w:eastAsia="Google Sans" w:hAnsi="Google Sans" w:cs="Google Sans"/>
          <w:sz w:val="24"/>
          <w:szCs w:val="24"/>
        </w:rPr>
        <w:t>Zigpoll</w:t>
      </w:r>
      <w:proofErr w:type="spellEnd"/>
      <w:r>
        <w:rPr>
          <w:rFonts w:ascii="Google Sans" w:eastAsia="Google Sans" w:hAnsi="Google Sans" w:cs="Google Sans"/>
          <w:sz w:val="24"/>
          <w:szCs w:val="24"/>
        </w:rPr>
        <w:t xml:space="preserve">, accessed on June 18, 2025, </w:t>
      </w:r>
      <w:hyperlink r:id="rId83">
        <w:r w:rsidR="00FC4A46">
          <w:rPr>
            <w:rFonts w:ascii="Google Sans" w:eastAsia="Google Sans" w:hAnsi="Google Sans" w:cs="Google Sans"/>
            <w:color w:val="0000EE"/>
            <w:sz w:val="24"/>
            <w:szCs w:val="24"/>
            <w:u w:val="single"/>
          </w:rPr>
          <w:t>https://www.zigpoll.com/content/how-can-machine-learning-models-be-leveraged-to-optimize-peertopeer-marketplace-dynamics-and-enhance-user-trust-in-a-consumertoconsumer-platform</w:t>
        </w:r>
      </w:hyperlink>
    </w:p>
    <w:p w14:paraId="7D889E28"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Managing Trust and Detecting Malicious Groups in Peer-to-Peer IoT Networks - MDPI, accessed on June 18, 2025, </w:t>
      </w:r>
      <w:hyperlink r:id="rId84">
        <w:r w:rsidR="00FC4A46">
          <w:rPr>
            <w:rFonts w:ascii="Google Sans" w:eastAsia="Google Sans" w:hAnsi="Google Sans" w:cs="Google Sans"/>
            <w:color w:val="0000EE"/>
            <w:sz w:val="24"/>
            <w:szCs w:val="24"/>
            <w:u w:val="single"/>
          </w:rPr>
          <w:t>https://www.mdpi.com/1424-8220/21/13/4484</w:t>
        </w:r>
      </w:hyperlink>
    </w:p>
    <w:p w14:paraId="7D28508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Managing Trust and Detecting Malicious Groups in Peer-to-Peer IoT Networks - </w:t>
      </w:r>
      <w:proofErr w:type="spellStart"/>
      <w:r>
        <w:rPr>
          <w:rFonts w:ascii="Google Sans" w:eastAsia="Google Sans" w:hAnsi="Google Sans" w:cs="Google Sans"/>
          <w:sz w:val="24"/>
          <w:szCs w:val="24"/>
        </w:rPr>
        <w:t>DSpace@MIT</w:t>
      </w:r>
      <w:proofErr w:type="spellEnd"/>
      <w:r>
        <w:rPr>
          <w:rFonts w:ascii="Google Sans" w:eastAsia="Google Sans" w:hAnsi="Google Sans" w:cs="Google Sans"/>
          <w:sz w:val="24"/>
          <w:szCs w:val="24"/>
        </w:rPr>
        <w:t xml:space="preserve">, accessed on June 18, 2025, </w:t>
      </w:r>
      <w:hyperlink r:id="rId85">
        <w:r w:rsidR="00FC4A46">
          <w:rPr>
            <w:rFonts w:ascii="Google Sans" w:eastAsia="Google Sans" w:hAnsi="Google Sans" w:cs="Google Sans"/>
            <w:color w:val="0000EE"/>
            <w:sz w:val="24"/>
            <w:szCs w:val="24"/>
            <w:u w:val="single"/>
          </w:rPr>
          <w:t>https://dspace.mit.edu/bitstream/handle/1721.1/133202/sensors-21-04484-v2.pdf?sequence=1&amp;isAllowed=y</w:t>
        </w:r>
      </w:hyperlink>
    </w:p>
    <w:p w14:paraId="0EA534F7"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Trust-Enabled Framework for Smart Classroom Ransomware Detection: Advancing Educational Cybersecurity Through Crowdsourcing - MDPI, accessed on June 18, 2025, </w:t>
      </w:r>
      <w:hyperlink r:id="rId86">
        <w:r w:rsidR="00FC4A46">
          <w:rPr>
            <w:rFonts w:ascii="Google Sans" w:eastAsia="Google Sans" w:hAnsi="Google Sans" w:cs="Google Sans"/>
            <w:color w:val="0000EE"/>
            <w:sz w:val="24"/>
            <w:szCs w:val="24"/>
            <w:u w:val="single"/>
          </w:rPr>
          <w:t>https://www.mdpi.com/2078-2489/16/4/312</w:t>
        </w:r>
      </w:hyperlink>
    </w:p>
    <w:p w14:paraId="72EDA1F2"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The Dynamics of Blockchain-Based Reputation Systems - Cardano Spot, accessed on June 18, 2025, </w:t>
      </w:r>
      <w:hyperlink r:id="rId87">
        <w:r w:rsidR="00FC4A46">
          <w:rPr>
            <w:rFonts w:ascii="Google Sans" w:eastAsia="Google Sans" w:hAnsi="Google Sans" w:cs="Google Sans"/>
            <w:color w:val="0000EE"/>
            <w:sz w:val="24"/>
            <w:szCs w:val="24"/>
            <w:u w:val="single"/>
          </w:rPr>
          <w:t>https://cardanospot.io/news/the-dynamics-of-blockchain-based-reputation-systems-g1lENIFMejOqlk0L</w:t>
        </w:r>
      </w:hyperlink>
    </w:p>
    <w:p w14:paraId="216AC64A"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(PDF) Incentivising honest behaviour in P2P networks using blockchain-based reputation, accessed on June 18, 2025, </w:t>
      </w:r>
      <w:hyperlink r:id="rId88">
        <w:r w:rsidR="00FC4A46">
          <w:rPr>
            <w:rFonts w:ascii="Google Sans" w:eastAsia="Google Sans" w:hAnsi="Google Sans" w:cs="Google Sans"/>
            <w:color w:val="0000EE"/>
            <w:sz w:val="24"/>
            <w:szCs w:val="24"/>
            <w:u w:val="single"/>
          </w:rPr>
          <w:t>https://www.researchgate.net/publication/356988130_Incentivising_honest_behaviour_in_P2P_networks_using_blockchain-based_reputation</w:t>
        </w:r>
      </w:hyperlink>
    </w:p>
    <w:p w14:paraId="1845C4A6"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Context-Aware Trust and Reputation Routing Protocol for Opportunistic IoT Networks - MDPI, accessed on June 18, 2025, </w:t>
      </w:r>
      <w:hyperlink r:id="rId89">
        <w:r w:rsidR="00FC4A46">
          <w:rPr>
            <w:rFonts w:ascii="Google Sans" w:eastAsia="Google Sans" w:hAnsi="Google Sans" w:cs="Google Sans"/>
            <w:color w:val="0000EE"/>
            <w:sz w:val="24"/>
            <w:szCs w:val="24"/>
            <w:u w:val="single"/>
          </w:rPr>
          <w:t>https://www.mdpi.com/1424-8220/24/23/7650</w:t>
        </w:r>
      </w:hyperlink>
    </w:p>
    <w:p w14:paraId="4795DDE2"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Environmental Context Aware Trust in Mobile P2P Networks - School of Electrical Engineering and Telecommunications - UNSW Sydney, accessed on June 18, 2025, </w:t>
      </w:r>
      <w:hyperlink r:id="rId90">
        <w:r w:rsidR="00FC4A46">
          <w:rPr>
            <w:rFonts w:ascii="Google Sans" w:eastAsia="Google Sans" w:hAnsi="Google Sans" w:cs="Google Sans"/>
            <w:color w:val="0000EE"/>
            <w:sz w:val="24"/>
            <w:szCs w:val="24"/>
            <w:u w:val="single"/>
          </w:rPr>
          <w:t>https://www2.ee.unsw.edu.au/~vijay/pubs/conf/11lcn.pdf</w:t>
        </w:r>
      </w:hyperlink>
    </w:p>
    <w:p w14:paraId="5B6E0F2D"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Local Trust in Internet of Things Based on Contract Theory - PMC - PubMed Central, accessed on June 18, 2025, </w:t>
      </w:r>
      <w:hyperlink r:id="rId91">
        <w:r w:rsidR="00FC4A46">
          <w:rPr>
            <w:rFonts w:ascii="Google Sans" w:eastAsia="Google Sans" w:hAnsi="Google Sans" w:cs="Google Sans"/>
            <w:color w:val="0000EE"/>
            <w:sz w:val="24"/>
            <w:szCs w:val="24"/>
            <w:u w:val="single"/>
          </w:rPr>
          <w:t>https://pmc.ncbi.nlm.nih.gov/articles/PMC8949856/</w:t>
        </w:r>
      </w:hyperlink>
    </w:p>
    <w:p w14:paraId="284916A7"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PhD Forum: Trust Management for Context-aware Access Control Systems in IoT </w:t>
      </w:r>
      <w:r>
        <w:rPr>
          <w:rFonts w:ascii="Google Sans" w:eastAsia="Google Sans" w:hAnsi="Google Sans" w:cs="Google Sans"/>
          <w:sz w:val="24"/>
          <w:szCs w:val="24"/>
        </w:rPr>
        <w:lastRenderedPageBreak/>
        <w:t xml:space="preserve">- </w:t>
      </w:r>
      <w:proofErr w:type="spellStart"/>
      <w:r>
        <w:rPr>
          <w:rFonts w:ascii="Google Sans" w:eastAsia="Google Sans" w:hAnsi="Google Sans" w:cs="Google Sans"/>
          <w:sz w:val="24"/>
          <w:szCs w:val="24"/>
        </w:rPr>
        <w:t>Lirias</w:t>
      </w:r>
      <w:proofErr w:type="spellEnd"/>
      <w:r>
        <w:rPr>
          <w:rFonts w:ascii="Google Sans" w:eastAsia="Google Sans" w:hAnsi="Google Sans" w:cs="Google Sans"/>
          <w:sz w:val="24"/>
          <w:szCs w:val="24"/>
        </w:rPr>
        <w:t xml:space="preserve">, accessed on June 18, 2025, </w:t>
      </w:r>
      <w:hyperlink r:id="rId92">
        <w:r w:rsidR="00FC4A46">
          <w:rPr>
            <w:rFonts w:ascii="Google Sans" w:eastAsia="Google Sans" w:hAnsi="Google Sans" w:cs="Google Sans"/>
            <w:color w:val="0000EE"/>
            <w:sz w:val="24"/>
            <w:szCs w:val="24"/>
            <w:u w:val="single"/>
          </w:rPr>
          <w:t>https://lirias.kuleuven.be/retrieve/644530</w:t>
        </w:r>
      </w:hyperlink>
    </w:p>
    <w:p w14:paraId="16F6CE53"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An Efficient Trust Mechanism in P2P Network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accessed on June 18, 2025, </w:t>
      </w:r>
      <w:hyperlink r:id="rId93">
        <w:r w:rsidR="00FC4A46">
          <w:rPr>
            <w:rFonts w:ascii="Google Sans" w:eastAsia="Google Sans" w:hAnsi="Google Sans" w:cs="Google Sans"/>
            <w:color w:val="0000EE"/>
            <w:sz w:val="24"/>
            <w:szCs w:val="24"/>
            <w:u w:val="single"/>
          </w:rPr>
          <w:t>https://scispace.com/pdf/an-efficient-trust-mechanism-in-p2p-network-1u6m73a5m9.pdf</w:t>
        </w:r>
      </w:hyperlink>
    </w:p>
    <w:p w14:paraId="15560ED6"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survey of trust and reputation for online service provision | Request PDF - ResearchGate, accessed on June 18, 2025, </w:t>
      </w:r>
      <w:hyperlink r:id="rId94">
        <w:r w:rsidR="00FC4A46">
          <w:rPr>
            <w:rFonts w:ascii="Google Sans" w:eastAsia="Google Sans" w:hAnsi="Google Sans" w:cs="Google Sans"/>
            <w:color w:val="0000EE"/>
            <w:sz w:val="24"/>
            <w:szCs w:val="24"/>
            <w:u w:val="single"/>
          </w:rPr>
          <w:t>https://www.researchgate.net/publication/245096743_A_survey_of_trust_and_reputation_for_online_service_provision</w:t>
        </w:r>
      </w:hyperlink>
    </w:p>
    <w:p w14:paraId="2183E290" w14:textId="77777777" w:rsidR="00FC4A46"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 Classification Taxonomy for Reputation and Trust Systems Applied to Virtual Organizations | Request PDF - ResearchGate, accessed on June 18, 2025, </w:t>
      </w:r>
      <w:hyperlink r:id="rId95">
        <w:r w:rsidR="00FC4A46">
          <w:rPr>
            <w:rFonts w:ascii="Google Sans" w:eastAsia="Google Sans" w:hAnsi="Google Sans" w:cs="Google Sans"/>
            <w:color w:val="0000EE"/>
            <w:sz w:val="24"/>
            <w:szCs w:val="24"/>
            <w:u w:val="single"/>
          </w:rPr>
          <w:t>https://www.researchgate.net/publication/319231078_A_Classification_Taxonomy_for_Reputation_and_Trust_Systems_Applied_to_Virtual_Organizations</w:t>
        </w:r>
      </w:hyperlink>
    </w:p>
    <w:p w14:paraId="5B977857" w14:textId="77777777" w:rsidR="00FC4A46"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Presentaiton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over:A</w:t>
      </w:r>
      <w:proofErr w:type="spellEnd"/>
      <w:r>
        <w:rPr>
          <w:rFonts w:ascii="Google Sans" w:eastAsia="Google Sans" w:hAnsi="Google Sans" w:cs="Google Sans"/>
          <w:sz w:val="24"/>
          <w:szCs w:val="24"/>
        </w:rPr>
        <w:t xml:space="preserve"> Survey of Trust and Reputation Systems for Online Service Provision by: Audun </w:t>
      </w:r>
      <w:proofErr w:type="spellStart"/>
      <w:r>
        <w:rPr>
          <w:rFonts w:ascii="Google Sans" w:eastAsia="Google Sans" w:hAnsi="Google Sans" w:cs="Google Sans"/>
          <w:sz w:val="24"/>
          <w:szCs w:val="24"/>
        </w:rPr>
        <w:t>JØsang</w:t>
      </w:r>
      <w:proofErr w:type="spellEnd"/>
      <w:r>
        <w:rPr>
          <w:rFonts w:ascii="Google Sans" w:eastAsia="Google Sans" w:hAnsi="Google Sans" w:cs="Google Sans"/>
          <w:sz w:val="24"/>
          <w:szCs w:val="24"/>
        </w:rPr>
        <w:t xml:space="preserve">, Roslan Ismail, and Co, accessed on June 18, 2025, </w:t>
      </w:r>
      <w:hyperlink r:id="rId96">
        <w:r w:rsidR="00FC4A46">
          <w:rPr>
            <w:rFonts w:ascii="Google Sans" w:eastAsia="Google Sans" w:hAnsi="Google Sans" w:cs="Google Sans"/>
            <w:color w:val="0000EE"/>
            <w:sz w:val="24"/>
            <w:szCs w:val="24"/>
            <w:u w:val="single"/>
          </w:rPr>
          <w:t>http://cse.unl.edu/~lksoh/Classes/CSCE990AMAS_Fall16/Seminars/Seminar10_TrustReputation.pdf</w:t>
        </w:r>
      </w:hyperlink>
    </w:p>
    <w:sectPr w:rsidR="00FC4A4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embedRegular r:id="rId1" w:subsetted="1" w:fontKey="{69006258-FE57-4434-BC9F-BCFE47AD747F}"/>
    <w:embedBold r:id="rId2" w:subsetted="1" w:fontKey="{6C94ECFE-454E-4A8D-8B7A-509137BAB33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EBCE2CF-2C99-4054-B39A-6D3E763E7664}"/>
    <w:embedItalic r:id="rId4" w:fontKey="{608609E7-111A-44F2-857D-3BD7CA455532}"/>
  </w:font>
  <w:font w:name="Google Sans">
    <w:charset w:val="00"/>
    <w:family w:val="auto"/>
    <w:pitch w:val="default"/>
    <w:embedRegular r:id="rId5" w:fontKey="{664BBBB4-5B97-4DBC-9254-E94FF9DD899C}"/>
    <w:embedBold r:id="rId6" w:fontKey="{0E85F31A-0999-4796-80B4-243AB354DD8D}"/>
  </w:font>
  <w:font w:name="Google Sans Text">
    <w:altName w:val="Calibri"/>
    <w:charset w:val="00"/>
    <w:family w:val="auto"/>
    <w:pitch w:val="default"/>
    <w:embedRegular r:id="rId7" w:fontKey="{9635E766-43B0-475E-BE27-928BC2D620F3}"/>
    <w:embedBold r:id="rId8" w:fontKey="{4F69A75D-367C-4A98-BF1A-F4A171B4E6FD}"/>
    <w:embedItalic r:id="rId9" w:fontKey="{21C1FADF-CFB6-4E19-8366-92216B7CDA94}"/>
  </w:font>
  <w:font w:name="Microsoft JhengHei">
    <w:panose1 w:val="020B0604030504040204"/>
    <w:charset w:val="88"/>
    <w:family w:val="swiss"/>
    <w:pitch w:val="variable"/>
    <w:sig w:usb0="000002A7" w:usb1="28CF4400" w:usb2="00000016" w:usb3="00000000" w:csb0="00100009" w:csb1="00000000"/>
    <w:embedRegular r:id="rId10" w:subsetted="1" w:fontKey="{2D567E4D-C4AA-4577-97F5-A7FAE992E464}"/>
    <w:embedBold r:id="rId11" w:subsetted="1" w:fontKey="{05715789-64EB-4C24-9D8C-F2027E77F3CE}"/>
  </w:font>
  <w:font w:name="___WRD_EMBED_SUB_53">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12" w:fontKey="{445F4CE2-C14A-439F-B13D-7F1FED9A23F2}"/>
  </w:font>
  <w:font w:name="Calibri">
    <w:panose1 w:val="020F0502020204030204"/>
    <w:charset w:val="00"/>
    <w:family w:val="swiss"/>
    <w:pitch w:val="variable"/>
    <w:sig w:usb0="E4002EFF" w:usb1="C200247B" w:usb2="00000009" w:usb3="00000000" w:csb0="000001FF" w:csb1="00000000"/>
    <w:embedRegular r:id="rId13" w:fontKey="{5E3E41E4-774C-4D13-AAB9-3F470F6D9BB1}"/>
  </w:font>
  <w:font w:name="Cambria">
    <w:panose1 w:val="02040503050406030204"/>
    <w:charset w:val="00"/>
    <w:family w:val="roman"/>
    <w:pitch w:val="variable"/>
    <w:sig w:usb0="E00006FF" w:usb1="420024FF" w:usb2="02000000" w:usb3="00000000" w:csb0="0000019F" w:csb1="00000000"/>
    <w:embedRegular r:id="rId14" w:fontKey="{02787F27-C593-445B-897F-C371E631D4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D63"/>
    <w:multiLevelType w:val="multilevel"/>
    <w:tmpl w:val="C4C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065F0"/>
    <w:multiLevelType w:val="multilevel"/>
    <w:tmpl w:val="D1621EE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E503A5F"/>
    <w:multiLevelType w:val="multilevel"/>
    <w:tmpl w:val="13EECFB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754362B"/>
    <w:multiLevelType w:val="multilevel"/>
    <w:tmpl w:val="948E6F0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C5C3CAD"/>
    <w:multiLevelType w:val="multilevel"/>
    <w:tmpl w:val="DC4CCE1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F71735F"/>
    <w:multiLevelType w:val="multilevel"/>
    <w:tmpl w:val="8C14554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0BB6AD5"/>
    <w:multiLevelType w:val="multilevel"/>
    <w:tmpl w:val="7DFA41A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1D3437D"/>
    <w:multiLevelType w:val="multilevel"/>
    <w:tmpl w:val="AAAC28E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0097B52"/>
    <w:multiLevelType w:val="multilevel"/>
    <w:tmpl w:val="B9A2320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98C5FA8"/>
    <w:multiLevelType w:val="multilevel"/>
    <w:tmpl w:val="EABCAD3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F9B52C3"/>
    <w:multiLevelType w:val="multilevel"/>
    <w:tmpl w:val="8590811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7FE2E62"/>
    <w:multiLevelType w:val="multilevel"/>
    <w:tmpl w:val="31DAF25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8A95053"/>
    <w:multiLevelType w:val="multilevel"/>
    <w:tmpl w:val="75FCA97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9423BAC"/>
    <w:multiLevelType w:val="multilevel"/>
    <w:tmpl w:val="CBD07E7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9494514"/>
    <w:multiLevelType w:val="multilevel"/>
    <w:tmpl w:val="B84E2E9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31D5165"/>
    <w:multiLevelType w:val="multilevel"/>
    <w:tmpl w:val="98F0DAA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5A64EB5"/>
    <w:multiLevelType w:val="multilevel"/>
    <w:tmpl w:val="5C6C156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26F4E1C"/>
    <w:multiLevelType w:val="multilevel"/>
    <w:tmpl w:val="AE4414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4495DBB"/>
    <w:multiLevelType w:val="multilevel"/>
    <w:tmpl w:val="20C0E2C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BF36E8D"/>
    <w:multiLevelType w:val="multilevel"/>
    <w:tmpl w:val="D07A6C6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CEE7E86"/>
    <w:multiLevelType w:val="multilevel"/>
    <w:tmpl w:val="51D0F83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45727042">
    <w:abstractNumId w:val="17"/>
  </w:num>
  <w:num w:numId="2" w16cid:durableId="1452750669">
    <w:abstractNumId w:val="4"/>
  </w:num>
  <w:num w:numId="3" w16cid:durableId="1702586366">
    <w:abstractNumId w:val="15"/>
  </w:num>
  <w:num w:numId="4" w16cid:durableId="1214854211">
    <w:abstractNumId w:val="16"/>
  </w:num>
  <w:num w:numId="5" w16cid:durableId="620377700">
    <w:abstractNumId w:val="3"/>
  </w:num>
  <w:num w:numId="6" w16cid:durableId="945427151">
    <w:abstractNumId w:val="14"/>
  </w:num>
  <w:num w:numId="7" w16cid:durableId="533806129">
    <w:abstractNumId w:val="18"/>
  </w:num>
  <w:num w:numId="8" w16cid:durableId="89157389">
    <w:abstractNumId w:val="9"/>
  </w:num>
  <w:num w:numId="9" w16cid:durableId="767308357">
    <w:abstractNumId w:val="1"/>
  </w:num>
  <w:num w:numId="10" w16cid:durableId="314072565">
    <w:abstractNumId w:val="20"/>
  </w:num>
  <w:num w:numId="11" w16cid:durableId="174153448">
    <w:abstractNumId w:val="2"/>
  </w:num>
  <w:num w:numId="12" w16cid:durableId="374237726">
    <w:abstractNumId w:val="10"/>
  </w:num>
  <w:num w:numId="13" w16cid:durableId="1480338819">
    <w:abstractNumId w:val="5"/>
  </w:num>
  <w:num w:numId="14" w16cid:durableId="582031368">
    <w:abstractNumId w:val="7"/>
  </w:num>
  <w:num w:numId="15" w16cid:durableId="1229993196">
    <w:abstractNumId w:val="8"/>
  </w:num>
  <w:num w:numId="16" w16cid:durableId="1445227270">
    <w:abstractNumId w:val="6"/>
  </w:num>
  <w:num w:numId="17" w16cid:durableId="209650913">
    <w:abstractNumId w:val="13"/>
  </w:num>
  <w:num w:numId="18" w16cid:durableId="112214577">
    <w:abstractNumId w:val="12"/>
  </w:num>
  <w:num w:numId="19" w16cid:durableId="1802770842">
    <w:abstractNumId w:val="11"/>
  </w:num>
  <w:num w:numId="20" w16cid:durableId="1722942100">
    <w:abstractNumId w:val="19"/>
  </w:num>
  <w:num w:numId="21" w16cid:durableId="1508902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46"/>
    <w:rsid w:val="0003227B"/>
    <w:rsid w:val="00062DC3"/>
    <w:rsid w:val="000937C5"/>
    <w:rsid w:val="000C04C5"/>
    <w:rsid w:val="00110846"/>
    <w:rsid w:val="00133016"/>
    <w:rsid w:val="0015784A"/>
    <w:rsid w:val="00196F0D"/>
    <w:rsid w:val="001A7E79"/>
    <w:rsid w:val="002056D1"/>
    <w:rsid w:val="002210FA"/>
    <w:rsid w:val="00227CA4"/>
    <w:rsid w:val="002517B1"/>
    <w:rsid w:val="00284AED"/>
    <w:rsid w:val="002A4A31"/>
    <w:rsid w:val="002C42C2"/>
    <w:rsid w:val="003177B4"/>
    <w:rsid w:val="003519E8"/>
    <w:rsid w:val="0036174F"/>
    <w:rsid w:val="00366A64"/>
    <w:rsid w:val="00397006"/>
    <w:rsid w:val="0048081D"/>
    <w:rsid w:val="004A4C9D"/>
    <w:rsid w:val="004F4AC9"/>
    <w:rsid w:val="00552D51"/>
    <w:rsid w:val="00594BB5"/>
    <w:rsid w:val="00613DF7"/>
    <w:rsid w:val="00621A89"/>
    <w:rsid w:val="00631233"/>
    <w:rsid w:val="00636224"/>
    <w:rsid w:val="00647010"/>
    <w:rsid w:val="00695BA4"/>
    <w:rsid w:val="006C341A"/>
    <w:rsid w:val="00750A55"/>
    <w:rsid w:val="008139F7"/>
    <w:rsid w:val="00851C71"/>
    <w:rsid w:val="0086622D"/>
    <w:rsid w:val="00874574"/>
    <w:rsid w:val="00875EC1"/>
    <w:rsid w:val="008764EC"/>
    <w:rsid w:val="00876B69"/>
    <w:rsid w:val="008E3855"/>
    <w:rsid w:val="008F3857"/>
    <w:rsid w:val="0092489B"/>
    <w:rsid w:val="0096137B"/>
    <w:rsid w:val="009A3B0B"/>
    <w:rsid w:val="009E38AC"/>
    <w:rsid w:val="00A02154"/>
    <w:rsid w:val="00A67058"/>
    <w:rsid w:val="00A723EF"/>
    <w:rsid w:val="00A765DB"/>
    <w:rsid w:val="00A96B12"/>
    <w:rsid w:val="00B44E01"/>
    <w:rsid w:val="00B62B1E"/>
    <w:rsid w:val="00BB3694"/>
    <w:rsid w:val="00BC62C2"/>
    <w:rsid w:val="00BD0217"/>
    <w:rsid w:val="00BF3250"/>
    <w:rsid w:val="00C07A7F"/>
    <w:rsid w:val="00C260CD"/>
    <w:rsid w:val="00C34335"/>
    <w:rsid w:val="00C915A8"/>
    <w:rsid w:val="00C94AD8"/>
    <w:rsid w:val="00CB7E73"/>
    <w:rsid w:val="00CC2777"/>
    <w:rsid w:val="00D06CF0"/>
    <w:rsid w:val="00D63E4C"/>
    <w:rsid w:val="00E221F4"/>
    <w:rsid w:val="00E73E20"/>
    <w:rsid w:val="00E80CEC"/>
    <w:rsid w:val="00E972F2"/>
    <w:rsid w:val="00EE4AC8"/>
    <w:rsid w:val="00F4491E"/>
    <w:rsid w:val="00FC0264"/>
    <w:rsid w:val="00FC4A46"/>
    <w:rsid w:val="00FD494D"/>
    <w:rsid w:val="00FE156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A4AE"/>
  <w15:docId w15:val="{66E8719D-956F-4FF2-8DBD-DD891447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77785">
      <w:bodyDiv w:val="1"/>
      <w:marLeft w:val="0"/>
      <w:marRight w:val="0"/>
      <w:marTop w:val="0"/>
      <w:marBottom w:val="0"/>
      <w:divBdr>
        <w:top w:val="none" w:sz="0" w:space="0" w:color="auto"/>
        <w:left w:val="none" w:sz="0" w:space="0" w:color="auto"/>
        <w:bottom w:val="none" w:sz="0" w:space="0" w:color="auto"/>
        <w:right w:val="none" w:sz="0" w:space="0" w:color="auto"/>
      </w:divBdr>
    </w:div>
    <w:div w:id="351956003">
      <w:bodyDiv w:val="1"/>
      <w:marLeft w:val="0"/>
      <w:marRight w:val="0"/>
      <w:marTop w:val="0"/>
      <w:marBottom w:val="0"/>
      <w:divBdr>
        <w:top w:val="none" w:sz="0" w:space="0" w:color="auto"/>
        <w:left w:val="none" w:sz="0" w:space="0" w:color="auto"/>
        <w:bottom w:val="none" w:sz="0" w:space="0" w:color="auto"/>
        <w:right w:val="none" w:sz="0" w:space="0" w:color="auto"/>
      </w:divBdr>
    </w:div>
    <w:div w:id="435369202">
      <w:bodyDiv w:val="1"/>
      <w:marLeft w:val="0"/>
      <w:marRight w:val="0"/>
      <w:marTop w:val="0"/>
      <w:marBottom w:val="0"/>
      <w:divBdr>
        <w:top w:val="none" w:sz="0" w:space="0" w:color="auto"/>
        <w:left w:val="none" w:sz="0" w:space="0" w:color="auto"/>
        <w:bottom w:val="none" w:sz="0" w:space="0" w:color="auto"/>
        <w:right w:val="none" w:sz="0" w:space="0" w:color="auto"/>
      </w:divBdr>
    </w:div>
    <w:div w:id="468982019">
      <w:bodyDiv w:val="1"/>
      <w:marLeft w:val="0"/>
      <w:marRight w:val="0"/>
      <w:marTop w:val="0"/>
      <w:marBottom w:val="0"/>
      <w:divBdr>
        <w:top w:val="none" w:sz="0" w:space="0" w:color="auto"/>
        <w:left w:val="none" w:sz="0" w:space="0" w:color="auto"/>
        <w:bottom w:val="none" w:sz="0" w:space="0" w:color="auto"/>
        <w:right w:val="none" w:sz="0" w:space="0" w:color="auto"/>
      </w:divBdr>
    </w:div>
    <w:div w:id="708528302">
      <w:bodyDiv w:val="1"/>
      <w:marLeft w:val="0"/>
      <w:marRight w:val="0"/>
      <w:marTop w:val="0"/>
      <w:marBottom w:val="0"/>
      <w:divBdr>
        <w:top w:val="none" w:sz="0" w:space="0" w:color="auto"/>
        <w:left w:val="none" w:sz="0" w:space="0" w:color="auto"/>
        <w:bottom w:val="none" w:sz="0" w:space="0" w:color="auto"/>
        <w:right w:val="none" w:sz="0" w:space="0" w:color="auto"/>
      </w:divBdr>
      <w:divsChild>
        <w:div w:id="1682968351">
          <w:marLeft w:val="0"/>
          <w:marRight w:val="0"/>
          <w:marTop w:val="0"/>
          <w:marBottom w:val="0"/>
          <w:divBdr>
            <w:top w:val="none" w:sz="0" w:space="0" w:color="auto"/>
            <w:left w:val="none" w:sz="0" w:space="0" w:color="auto"/>
            <w:bottom w:val="none" w:sz="0" w:space="0" w:color="auto"/>
            <w:right w:val="none" w:sz="0" w:space="0" w:color="auto"/>
          </w:divBdr>
          <w:divsChild>
            <w:div w:id="3994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47945">
      <w:bodyDiv w:val="1"/>
      <w:marLeft w:val="0"/>
      <w:marRight w:val="0"/>
      <w:marTop w:val="0"/>
      <w:marBottom w:val="0"/>
      <w:divBdr>
        <w:top w:val="none" w:sz="0" w:space="0" w:color="auto"/>
        <w:left w:val="none" w:sz="0" w:space="0" w:color="auto"/>
        <w:bottom w:val="none" w:sz="0" w:space="0" w:color="auto"/>
        <w:right w:val="none" w:sz="0" w:space="0" w:color="auto"/>
      </w:divBdr>
      <w:divsChild>
        <w:div w:id="1885557103">
          <w:marLeft w:val="0"/>
          <w:marRight w:val="0"/>
          <w:marTop w:val="0"/>
          <w:marBottom w:val="0"/>
          <w:divBdr>
            <w:top w:val="none" w:sz="0" w:space="0" w:color="auto"/>
            <w:left w:val="none" w:sz="0" w:space="0" w:color="auto"/>
            <w:bottom w:val="none" w:sz="0" w:space="0" w:color="auto"/>
            <w:right w:val="none" w:sz="0" w:space="0" w:color="auto"/>
          </w:divBdr>
          <w:divsChild>
            <w:div w:id="13051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4253">
      <w:bodyDiv w:val="1"/>
      <w:marLeft w:val="0"/>
      <w:marRight w:val="0"/>
      <w:marTop w:val="0"/>
      <w:marBottom w:val="0"/>
      <w:divBdr>
        <w:top w:val="none" w:sz="0" w:space="0" w:color="auto"/>
        <w:left w:val="none" w:sz="0" w:space="0" w:color="auto"/>
        <w:bottom w:val="none" w:sz="0" w:space="0" w:color="auto"/>
        <w:right w:val="none" w:sz="0" w:space="0" w:color="auto"/>
      </w:divBdr>
    </w:div>
    <w:div w:id="1224868561">
      <w:bodyDiv w:val="1"/>
      <w:marLeft w:val="0"/>
      <w:marRight w:val="0"/>
      <w:marTop w:val="0"/>
      <w:marBottom w:val="0"/>
      <w:divBdr>
        <w:top w:val="none" w:sz="0" w:space="0" w:color="auto"/>
        <w:left w:val="none" w:sz="0" w:space="0" w:color="auto"/>
        <w:bottom w:val="none" w:sz="0" w:space="0" w:color="auto"/>
        <w:right w:val="none" w:sz="0" w:space="0" w:color="auto"/>
      </w:divBdr>
      <w:divsChild>
        <w:div w:id="464079228">
          <w:marLeft w:val="0"/>
          <w:marRight w:val="0"/>
          <w:marTop w:val="0"/>
          <w:marBottom w:val="0"/>
          <w:divBdr>
            <w:top w:val="none" w:sz="0" w:space="0" w:color="auto"/>
            <w:left w:val="none" w:sz="0" w:space="0" w:color="auto"/>
            <w:bottom w:val="none" w:sz="0" w:space="0" w:color="auto"/>
            <w:right w:val="none" w:sz="0" w:space="0" w:color="auto"/>
          </w:divBdr>
          <w:divsChild>
            <w:div w:id="8040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3581">
      <w:bodyDiv w:val="1"/>
      <w:marLeft w:val="0"/>
      <w:marRight w:val="0"/>
      <w:marTop w:val="0"/>
      <w:marBottom w:val="0"/>
      <w:divBdr>
        <w:top w:val="none" w:sz="0" w:space="0" w:color="auto"/>
        <w:left w:val="none" w:sz="0" w:space="0" w:color="auto"/>
        <w:bottom w:val="none" w:sz="0" w:space="0" w:color="auto"/>
        <w:right w:val="none" w:sz="0" w:space="0" w:color="auto"/>
      </w:divBdr>
      <w:divsChild>
        <w:div w:id="1680504625">
          <w:marLeft w:val="0"/>
          <w:marRight w:val="0"/>
          <w:marTop w:val="0"/>
          <w:marBottom w:val="0"/>
          <w:divBdr>
            <w:top w:val="none" w:sz="0" w:space="0" w:color="auto"/>
            <w:left w:val="none" w:sz="0" w:space="0" w:color="auto"/>
            <w:bottom w:val="none" w:sz="0" w:space="0" w:color="auto"/>
            <w:right w:val="none" w:sz="0" w:space="0" w:color="auto"/>
          </w:divBdr>
          <w:divsChild>
            <w:div w:id="13660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13707">
      <w:bodyDiv w:val="1"/>
      <w:marLeft w:val="0"/>
      <w:marRight w:val="0"/>
      <w:marTop w:val="0"/>
      <w:marBottom w:val="0"/>
      <w:divBdr>
        <w:top w:val="none" w:sz="0" w:space="0" w:color="auto"/>
        <w:left w:val="none" w:sz="0" w:space="0" w:color="auto"/>
        <w:bottom w:val="none" w:sz="0" w:space="0" w:color="auto"/>
        <w:right w:val="none" w:sz="0" w:space="0" w:color="auto"/>
      </w:divBdr>
    </w:div>
    <w:div w:id="1672950482">
      <w:bodyDiv w:val="1"/>
      <w:marLeft w:val="0"/>
      <w:marRight w:val="0"/>
      <w:marTop w:val="0"/>
      <w:marBottom w:val="0"/>
      <w:divBdr>
        <w:top w:val="none" w:sz="0" w:space="0" w:color="auto"/>
        <w:left w:val="none" w:sz="0" w:space="0" w:color="auto"/>
        <w:bottom w:val="none" w:sz="0" w:space="0" w:color="auto"/>
        <w:right w:val="none" w:sz="0" w:space="0" w:color="auto"/>
      </w:divBdr>
    </w:div>
    <w:div w:id="1684824473">
      <w:bodyDiv w:val="1"/>
      <w:marLeft w:val="0"/>
      <w:marRight w:val="0"/>
      <w:marTop w:val="0"/>
      <w:marBottom w:val="0"/>
      <w:divBdr>
        <w:top w:val="none" w:sz="0" w:space="0" w:color="auto"/>
        <w:left w:val="none" w:sz="0" w:space="0" w:color="auto"/>
        <w:bottom w:val="none" w:sz="0" w:space="0" w:color="auto"/>
        <w:right w:val="none" w:sz="0" w:space="0" w:color="auto"/>
      </w:divBdr>
    </w:div>
    <w:div w:id="1898317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220855387_Reputation-Based_Trust_Systems_for_P2P_Applications_Design_Issues_and_Comparison_Framework" TargetMode="External"/><Relationship Id="rId21" Type="http://schemas.openxmlformats.org/officeDocument/2006/relationships/hyperlink" Target="https://www.comp.nus.edu.sg/~cs6203/guidelines/topic7/peer-trust.pdf" TargetMode="External"/><Relationship Id="rId34" Type="http://schemas.openxmlformats.org/officeDocument/2006/relationships/hyperlink" Target="https://en.wikipedia.org/wiki/EigenTrust" TargetMode="External"/><Relationship Id="rId42" Type="http://schemas.openxmlformats.org/officeDocument/2006/relationships/hyperlink" Target="https://dspace.cvut.cz/bitstream/handle/10467/115372/F3-BP-2024-Rutterle-Jan-From_EigenTrust_to_SHAPE-Trust.pdf" TargetMode="External"/><Relationship Id="rId47" Type="http://schemas.openxmlformats.org/officeDocument/2006/relationships/hyperlink" Target="https://sites.cc.gatech.edu/projects/disl/PeerTrust/pub/xiong03reputation_abstract.pdf" TargetMode="External"/><Relationship Id="rId50" Type="http://schemas.openxmlformats.org/officeDocument/2006/relationships/hyperlink" Target="https://sites.cc.gatech.edu/projects/disl/PeerTrust/pub/xiong03peertrust.pdf" TargetMode="External"/><Relationship Id="rId55" Type="http://schemas.openxmlformats.org/officeDocument/2006/relationships/hyperlink" Target="https://openreview.net/forum?id=C3MvOQULs3&amp;referrer=%5Bthe+profile+of+Grant+Schoenebeck%5D(/profile?id%3D~Grant_Schoenebeck1)" TargetMode="External"/><Relationship Id="rId63" Type="http://schemas.openxmlformats.org/officeDocument/2006/relationships/hyperlink" Target="https://hacken.io/insights/sybil-attacks/" TargetMode="External"/><Relationship Id="rId68" Type="http://schemas.openxmlformats.org/officeDocument/2006/relationships/hyperlink" Target="https://www.preprints.org/manuscript/202401.0633/v1" TargetMode="External"/><Relationship Id="rId76" Type="http://schemas.openxmlformats.org/officeDocument/2006/relationships/hyperlink" Target="https://www.usenix.org/legacy/event/nsdi09/tech/full_papers/tran/tran.pdf" TargetMode="External"/><Relationship Id="rId84" Type="http://schemas.openxmlformats.org/officeDocument/2006/relationships/hyperlink" Target="https://www.mdpi.com/1424-8220/21/13/4484" TargetMode="External"/><Relationship Id="rId89" Type="http://schemas.openxmlformats.org/officeDocument/2006/relationships/hyperlink" Target="https://www.mdpi.com/1424-8220/24/23/7650" TargetMode="External"/><Relationship Id="rId97" Type="http://schemas.openxmlformats.org/officeDocument/2006/relationships/fontTable" Target="fontTable.xml"/><Relationship Id="rId7" Type="http://schemas.openxmlformats.org/officeDocument/2006/relationships/hyperlink" Target="https://www.ifaamas.org/Proceedings/aamas2024/pdfs/p132.pdf" TargetMode="External"/><Relationship Id="rId71" Type="http://schemas.openxmlformats.org/officeDocument/2006/relationships/hyperlink" Target="https://faculty.cc.gatech.edu/~lingliu/papers/2012/XinxinFan-EigenTrust++.pdf" TargetMode="External"/><Relationship Id="rId92" Type="http://schemas.openxmlformats.org/officeDocument/2006/relationships/hyperlink" Target="https://lirias.kuleuven.be/retrieve/644530" TargetMode="External"/><Relationship Id="rId2" Type="http://schemas.openxmlformats.org/officeDocument/2006/relationships/styles" Target="styles.xml"/><Relationship Id="rId16" Type="http://schemas.openxmlformats.org/officeDocument/2006/relationships/hyperlink" Target="https://www.utdallas.edu/~hamlen/trustcol07.pdf" TargetMode="External"/><Relationship Id="rId29" Type="http://schemas.openxmlformats.org/officeDocument/2006/relationships/hyperlink" Target="https://www.researchgate.net/publication/352398604_A_Review_on_Trust_and_Reputation_Management_Systems_in_e-commerce_and_P2P_Network" TargetMode="External"/><Relationship Id="rId11" Type="http://schemas.openxmlformats.org/officeDocument/2006/relationships/hyperlink" Target="https://www.researchgate.net/publication/4198648_Trusted_computing_Providing_security_for_peer-to-peer_networks" TargetMode="External"/><Relationship Id="rId24" Type="http://schemas.openxmlformats.org/officeDocument/2006/relationships/hyperlink" Target="https://www.ijcsit.com/docs/Volume%207/vol7issue2/ijcsit2016070237.pdf" TargetMode="External"/><Relationship Id="rId32" Type="http://schemas.openxmlformats.org/officeDocument/2006/relationships/hyperlink" Target="https://www.researchgate.net/publication/228344433_Avoiding_ballot_stuffing_in_eBay-like_reputation_systems" TargetMode="External"/><Relationship Id="rId37" Type="http://schemas.openxmlformats.org/officeDocument/2006/relationships/hyperlink" Target="https://ecai2020.eu/papers/1634_paper.pdf" TargetMode="External"/><Relationship Id="rId40" Type="http://schemas.openxmlformats.org/officeDocument/2006/relationships/hyperlink" Target="https://www.researchgate.net/publication/2904367_The_EigenTrust_Algorithm_for_Reputation_Management_in_P2P_Networks" TargetMode="External"/><Relationship Id="rId45" Type="http://schemas.openxmlformats.org/officeDocument/2006/relationships/hyperlink" Target="https://sites.cc.gatech.edu/projects/disl/PeerTrust/pub/xiong03reputation.pdf" TargetMode="External"/><Relationship Id="rId53" Type="http://schemas.openxmlformats.org/officeDocument/2006/relationships/hyperlink" Target="https://www.researchgate.net/publication/377243441_Defense_Mechanism_Against_Attacks_Promoting_Spread_Of_Wrong_Information/fulltext/659d37903c472d2e8ec1afbd/Defense-Mechanism-Against-Attacks-Promoting-Spread-Of-Wrong-Information.pdf" TargetMode="External"/><Relationship Id="rId58" Type="http://schemas.openxmlformats.org/officeDocument/2006/relationships/hyperlink" Target="https://citeseerx.ist.psu.edu/document?repid=rep1&amp;type=pdf&amp;doi=ee1c6ee935fc17f642bfde56cf3c3a7753dcc424" TargetMode="External"/><Relationship Id="rId66" Type="http://schemas.openxmlformats.org/officeDocument/2006/relationships/hyperlink" Target="https://jcsit.ir/article_206824_1411d31d67e4ba0333aea0b0d7d115e1.pdf" TargetMode="External"/><Relationship Id="rId74" Type="http://schemas.openxmlformats.org/officeDocument/2006/relationships/hyperlink" Target="https://www.researchgate.net/publication/257659883_Taxonomy_of_attacks_and_defense_mechanisms_in_P2P_reputation_systems-Lessons_for_reputation_system_designers" TargetMode="External"/><Relationship Id="rId79" Type="http://schemas.openxmlformats.org/officeDocument/2006/relationships/hyperlink" Target="https://github.com/WebOfTrustInfo/rwot4-paris/blob/master/final-documents/reputation-design.md" TargetMode="External"/><Relationship Id="rId87" Type="http://schemas.openxmlformats.org/officeDocument/2006/relationships/hyperlink" Target="https://cardanospot.io/news/the-dynamics-of-blockchain-based-reputation-systems-g1lENIFMejOqlk0L" TargetMode="External"/><Relationship Id="rId5" Type="http://schemas.openxmlformats.org/officeDocument/2006/relationships/hyperlink" Target="https://www.scribd.com/presentation/706311378/Unit-v-Trust-and-Reputation" TargetMode="External"/><Relationship Id="rId61" Type="http://schemas.openxmlformats.org/officeDocument/2006/relationships/hyperlink" Target="https://www.imperva.com/learn/application-security/sybil-attack/" TargetMode="External"/><Relationship Id="rId82" Type="http://schemas.openxmlformats.org/officeDocument/2006/relationships/hyperlink" Target="https://www.scitepress.org/Papers/2024/132067/132067.pdf" TargetMode="External"/><Relationship Id="rId90" Type="http://schemas.openxmlformats.org/officeDocument/2006/relationships/hyperlink" Target="https://www2.ee.unsw.edu.au/~vijay/pubs/conf/11lcn.pdf" TargetMode="External"/><Relationship Id="rId95" Type="http://schemas.openxmlformats.org/officeDocument/2006/relationships/hyperlink" Target="https://www.researchgate.net/publication/319231078_A_Classification_Taxonomy_for_Reputation_and_Trust_Systems_Applied_to_Virtual_Organizations" TargetMode="External"/><Relationship Id="rId19" Type="http://schemas.openxmlformats.org/officeDocument/2006/relationships/hyperlink" Target="https://www.ida.liu.se/~TDDD17/oldprojects/2004/final-projects/prj023.pdf" TargetMode="External"/><Relationship Id="rId14" Type="http://schemas.openxmlformats.org/officeDocument/2006/relationships/hyperlink" Target="https://www.comp.nus.edu.sg/~cs6203/guidelines/topic7/survey-trust-reputation.pdf" TargetMode="External"/><Relationship Id="rId22" Type="http://schemas.openxmlformats.org/officeDocument/2006/relationships/hyperlink" Target="https://people.cs.vt.edu/~irchen/5984/pdf/Josang-DSS07.pdf" TargetMode="External"/><Relationship Id="rId27" Type="http://schemas.openxmlformats.org/officeDocument/2006/relationships/hyperlink" Target="https://zoo.cs.yale.edu/classes/cs457/fall13/TaxonomyOfTrust.pdf" TargetMode="External"/><Relationship Id="rId30" Type="http://schemas.openxmlformats.org/officeDocument/2006/relationships/hyperlink" Target="http://cse.unl.edu/~lksoh/Classes/CSCE475H_Spring16/seminars/Seminar_TFM.pdf" TargetMode="External"/><Relationship Id="rId35" Type="http://schemas.openxmlformats.org/officeDocument/2006/relationships/hyperlink" Target="https://nlp.stanford.edu/pubs/eigentrust.pdf" TargetMode="External"/><Relationship Id="rId43" Type="http://schemas.openxmlformats.org/officeDocument/2006/relationships/hyperlink" Target="https://www.jsoftware.us/vol9/jsw0905-02.pdf" TargetMode="External"/><Relationship Id="rId48" Type="http://schemas.openxmlformats.org/officeDocument/2006/relationships/hyperlink" Target="https://www.computer.org/csdl/proceedings-article/ecit/2021/387300a058/1sZ3lWfg2NG" TargetMode="External"/><Relationship Id="rId56" Type="http://schemas.openxmlformats.org/officeDocument/2006/relationships/hyperlink" Target="https://yiling.seas.harvard.edu/files/2025/01/fp421-zhang.pdf" TargetMode="External"/><Relationship Id="rId64" Type="http://schemas.openxmlformats.org/officeDocument/2006/relationships/hyperlink" Target="https://nordvpn.com/cybersecurity/glossary/sybil-attack/" TargetMode="External"/><Relationship Id="rId69" Type="http://schemas.openxmlformats.org/officeDocument/2006/relationships/hyperlink" Target="http://splab.sdu.edu.cn/download/paper/20163.pdf" TargetMode="External"/><Relationship Id="rId77" Type="http://schemas.openxmlformats.org/officeDocument/2006/relationships/hyperlink" Target="https://dl.ifip.org/db/conf/ifiptm/ifiptm2007/Traupman07.pdf" TargetMode="External"/><Relationship Id="rId8" Type="http://schemas.openxmlformats.org/officeDocument/2006/relationships/hyperlink" Target="https://snap.stanford.edu/class/cs224w-readings/lua04p2p.pdf" TargetMode="External"/><Relationship Id="rId51" Type="http://schemas.openxmlformats.org/officeDocument/2006/relationships/hyperlink" Target="https://people.cs.vt.edu/~irchen/5984/pdf/Josang-BECC02.pdf" TargetMode="External"/><Relationship Id="rId72" Type="http://schemas.openxmlformats.org/officeDocument/2006/relationships/hyperlink" Target="https://hub.hku.hk/bitstream/10722/285326/1/Content.pdf?accept=1" TargetMode="External"/><Relationship Id="rId80" Type="http://schemas.openxmlformats.org/officeDocument/2006/relationships/hyperlink" Target="http://iosrjen.org/Papers/vol2_issue10%20(part-2)/A021020108.pdf" TargetMode="External"/><Relationship Id="rId85" Type="http://schemas.openxmlformats.org/officeDocument/2006/relationships/hyperlink" Target="https://dspace.mit.edu/bitstream/handle/1721.1/133202/sensors-21-04484-v2.pdf?sequence=1&amp;isAllowed=y" TargetMode="External"/><Relationship Id="rId93" Type="http://schemas.openxmlformats.org/officeDocument/2006/relationships/hyperlink" Target="https://scispace.com/pdf/an-efficient-trust-mechanism-in-p2p-network-1u6m73a5m9.pdf" TargetMode="Externa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cispace.com/pdf/a-reputation-based-trust-management-system-for-p2p-networks-1six96bbcg.pdf" TargetMode="External"/><Relationship Id="rId17" Type="http://schemas.openxmlformats.org/officeDocument/2006/relationships/hyperlink" Target="http://dit.unitn.it/~fernand/downloads/p2ptrusttext.pdf" TargetMode="External"/><Relationship Id="rId25" Type="http://schemas.openxmlformats.org/officeDocument/2006/relationships/hyperlink" Target="https://scispace.com/pdf/bayesian-network-based-trust-model-in-peer-to-peer-networks-fjw9xdjiw6.pdf" TargetMode="External"/><Relationship Id="rId33" Type="http://schemas.openxmlformats.org/officeDocument/2006/relationships/hyperlink" Target="https://sites.cc.gatech.edu/projects/disl/PeerTrust/pub/xiong02building.pdf" TargetMode="External"/><Relationship Id="rId38" Type="http://schemas.openxmlformats.org/officeDocument/2006/relationships/hyperlink" Target="https://www.robgjansen.com/publications/fet-csci5271.pdf" TargetMode="External"/><Relationship Id="rId46" Type="http://schemas.openxmlformats.org/officeDocument/2006/relationships/hyperlink" Target="https://www.researchgate.net/publication/4019865_A_reputation-based_trust_model_for_peer-to-peer_eCommerce_communities" TargetMode="External"/><Relationship Id="rId59" Type="http://schemas.openxmlformats.org/officeDocument/2006/relationships/hyperlink" Target="https://en.wikipedia.org/wiki/Sybil_attack" TargetMode="External"/><Relationship Id="rId67" Type="http://schemas.openxmlformats.org/officeDocument/2006/relationships/hyperlink" Target="https://www.researchgate.net/publication/224202778_Deterring_whitewashing_attacks_in_reputation_based_schemes_for_mobile_ad_hoc_networks" TargetMode="External"/><Relationship Id="rId20" Type="http://schemas.openxmlformats.org/officeDocument/2006/relationships/hyperlink" Target="https://www.rroij.com/open-access/reputation-system-in-peertopeer-network-design-and-classification-1-3.pdf" TargetMode="External"/><Relationship Id="rId41" Type="http://schemas.openxmlformats.org/officeDocument/2006/relationships/hyperlink" Target="https://homes.luddy.indiana.edu/kapadia/courses/I590-Fall-09/internal/eigentrust.pdf" TargetMode="External"/><Relationship Id="rId54" Type="http://schemas.openxmlformats.org/officeDocument/2006/relationships/hyperlink" Target="https://citeseerx.ist.psu.edu/document?repid=rep1&amp;type=pdf&amp;doi=8a3397de442af1ea5c234749856c4c4405b11680" TargetMode="External"/><Relationship Id="rId62" Type="http://schemas.openxmlformats.org/officeDocument/2006/relationships/hyperlink" Target="https://www.coinbase.com/en-gb/learn/crypto-glossary/what-is-a-sybil-attack-in-crypto" TargetMode="External"/><Relationship Id="rId70" Type="http://schemas.openxmlformats.org/officeDocument/2006/relationships/hyperlink" Target="https://www.researchgate.net/publication/261727528_Identifying_Collusion_Attacks_in_P2P_Trust_and_Reputation_Systems" TargetMode="External"/><Relationship Id="rId75" Type="http://schemas.openxmlformats.org/officeDocument/2006/relationships/hyperlink" Target="https://www.mdpi.com/2076-3417/11/18/8496" TargetMode="External"/><Relationship Id="rId83" Type="http://schemas.openxmlformats.org/officeDocument/2006/relationships/hyperlink" Target="https://www.zigpoll.com/content/how-can-machine-learning-models-be-leveraged-to-optimize-peertopeer-marketplace-dynamics-and-enhance-user-trust-in-a-consumertoconsumer-platform" TargetMode="External"/><Relationship Id="rId88" Type="http://schemas.openxmlformats.org/officeDocument/2006/relationships/hyperlink" Target="https://www.researchgate.net/publication/356988130_Incentivising_honest_behaviour_in_P2P_networks_using_blockchain-based_reputation" TargetMode="External"/><Relationship Id="rId91" Type="http://schemas.openxmlformats.org/officeDocument/2006/relationships/hyperlink" Target="https://pmc.ncbi.nlm.nih.gov/articles/PMC8949856/" TargetMode="External"/><Relationship Id="rId96" Type="http://schemas.openxmlformats.org/officeDocument/2006/relationships/hyperlink" Target="http://cse.unl.edu/~lksoh/Classes/CSCE990AMAS_Fall16/Seminars/Seminar10_TrustReputation.pdf" TargetMode="External"/><Relationship Id="rId1" Type="http://schemas.openxmlformats.org/officeDocument/2006/relationships/numbering" Target="numbering.xml"/><Relationship Id="rId6" Type="http://schemas.openxmlformats.org/officeDocument/2006/relationships/hyperlink" Target="https://citeseerx.ist.psu.edu/document?repid=rep1&amp;type=pdf&amp;doi=0c4a47c342f747fe810973145626cbbee3588b93" TargetMode="External"/><Relationship Id="rId15" Type="http://schemas.openxmlformats.org/officeDocument/2006/relationships/hyperlink" Target="https://citeseerx.ist.psu.edu/document?repid=rep1&amp;type=pdf&amp;doi=b4e407f4d32c4fbaa1cd151f9165a029b77f8799" TargetMode="External"/><Relationship Id="rId23" Type="http://schemas.openxmlformats.org/officeDocument/2006/relationships/hyperlink" Target="https://citeseerx.ist.psu.edu/document?repid=rep1&amp;type=pdf&amp;doi=a1e9cf0348b873370461cf6f02772792a70898aa" TargetMode="External"/><Relationship Id="rId28" Type="http://schemas.openxmlformats.org/officeDocument/2006/relationships/hyperlink" Target="https://citeseerx.ist.psu.edu/document?repid=rep1&amp;type=pdf&amp;doi=fb440c3ab8c7b5ebdc3ae45df3108de86764450c" TargetMode="External"/><Relationship Id="rId36" Type="http://schemas.openxmlformats.org/officeDocument/2006/relationships/hyperlink" Target="https://docs.openrank.com/reputation-algorithms/eigentrust" TargetMode="External"/><Relationship Id="rId49" Type="http://schemas.openxmlformats.org/officeDocument/2006/relationships/hyperlink" Target="https://ijarcce.com/wp-content/uploads/2015/02/IJARCCE5G.pdf" TargetMode="External"/><Relationship Id="rId57" Type="http://schemas.openxmlformats.org/officeDocument/2006/relationships/hyperlink" Target="https://personal.ntu.edu.sg/zhangj/paper/tnsm12.pdf" TargetMode="External"/><Relationship Id="rId10" Type="http://schemas.openxmlformats.org/officeDocument/2006/relationships/hyperlink" Target="https://citeseerx.ist.psu.edu/document?repid=rep1&amp;type=pdf&amp;doi=4f86c19fd5b8147cbc5da222903a8c48e79cf7f8" TargetMode="External"/><Relationship Id="rId31" Type="http://schemas.openxmlformats.org/officeDocument/2006/relationships/hyperlink" Target="https://scispace.com/pdf/secure-and-effective-p2p-reputation-system-using-trust-24f0stq8o8.pdf" TargetMode="External"/><Relationship Id="rId44" Type="http://schemas.openxmlformats.org/officeDocument/2006/relationships/hyperlink" Target="https://www.cs.cmu.edu/~anupamd/paper/lcn2010.pdf" TargetMode="External"/><Relationship Id="rId52" Type="http://schemas.openxmlformats.org/officeDocument/2006/relationships/hyperlink" Target="https://www.researchgate.net/publication/251911900_Dynamic_Reputation_Management_Framework_for_Unstructured_P2P_Grids" TargetMode="External"/><Relationship Id="rId60" Type="http://schemas.openxmlformats.org/officeDocument/2006/relationships/hyperlink" Target="https://en.wikipedia.org/wiki/Reputation_system" TargetMode="External"/><Relationship Id="rId65" Type="http://schemas.openxmlformats.org/officeDocument/2006/relationships/hyperlink" Target="https://researchonline.ljmu.ac.uk/id/eprint/11071/8/Thwarting%20Sybil%20Attackers%20in%20Reputation-based%20Scheme%20in%20Mobile%20Ad%20hoc%20Networks.pdf" TargetMode="External"/><Relationship Id="rId73" Type="http://schemas.openxmlformats.org/officeDocument/2006/relationships/hyperlink" Target="https://www.mdpi.com/2624-800X/2/4/46" TargetMode="External"/><Relationship Id="rId78" Type="http://schemas.openxmlformats.org/officeDocument/2006/relationships/hyperlink" Target="https://www.researchgate.net/publication/4373040_P2P_Reputation_Systems_Credibility_Analysis_Tradeoffs_and_Design_Decisions" TargetMode="External"/><Relationship Id="rId81" Type="http://schemas.openxmlformats.org/officeDocument/2006/relationships/hyperlink" Target="https://www.microsoft.com/en-us/research/wp-content/uploads/2016/02/icdcs07-2.pdf" TargetMode="External"/><Relationship Id="rId86" Type="http://schemas.openxmlformats.org/officeDocument/2006/relationships/hyperlink" Target="https://www.mdpi.com/2078-2489/16/4/312" TargetMode="External"/><Relationship Id="rId94" Type="http://schemas.openxmlformats.org/officeDocument/2006/relationships/hyperlink" Target="https://www.researchgate.net/publication/245096743_A_survey_of_trust_and_reputation_for_online_service_provision" TargetMode="External"/><Relationship Id="rId4" Type="http://schemas.openxmlformats.org/officeDocument/2006/relationships/webSettings" Target="webSettings.xml"/><Relationship Id="rId9" Type="http://schemas.openxmlformats.org/officeDocument/2006/relationships/hyperlink" Target="https://scispace.com/pdf/a-trust-based-robust-and-efficient-searching-scheme-for-peer-1c341dfs2z.pdf" TargetMode="External"/><Relationship Id="rId13" Type="http://schemas.openxmlformats.org/officeDocument/2006/relationships/hyperlink" Target="http://www.cs.bilkent.edu.tr/tech-reports/2004/BU-CE-0403.pdf" TargetMode="External"/><Relationship Id="rId18" Type="http://schemas.openxmlformats.org/officeDocument/2006/relationships/hyperlink" Target="https://www.slideshare.net/slideshow/an-exaustive-survey-of-trust-models-in-p2p-network/227591084" TargetMode="External"/><Relationship Id="rId39" Type="http://schemas.openxmlformats.org/officeDocument/2006/relationships/hyperlink" Target="https://airccse.org/journal/jwsc/papers/5314ijwsc01.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1877</TotalTime>
  <Pages>48</Pages>
  <Words>16500</Words>
  <Characters>94056</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Wen-Hsuan Hu</cp:lastModifiedBy>
  <cp:revision>77</cp:revision>
  <dcterms:created xsi:type="dcterms:W3CDTF">2025-06-27T17:48:00Z</dcterms:created>
  <dcterms:modified xsi:type="dcterms:W3CDTF">2025-06-29T22:53:00Z</dcterms:modified>
</cp:coreProperties>
</file>