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09136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2AF89B5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23428400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49CEC407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1C430AB9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52FF2E4D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22A02AAC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7591D522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76AA7295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03FABA70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44CF1B5A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58591C2B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6D9A7A9B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5A5E761B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74E5D5ED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304CE96C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</w:rPr>
      </w:pPr>
    </w:p>
    <w:p w14:paraId="11A3A5AF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4E17EF0F" w14:textId="77777777" w:rsidR="007771E7" w:rsidRPr="00A94000" w:rsidRDefault="007771E7" w:rsidP="007771E7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073AED0B" w14:textId="77777777" w:rsidR="007771E7" w:rsidRPr="00A94000" w:rsidRDefault="007771E7" w:rsidP="007771E7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7AA46342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0F80D7E3" w14:textId="77777777" w:rsidR="007771E7" w:rsidRPr="00A94000" w:rsidRDefault="007771E7" w:rsidP="007771E7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Щепилов Мирослав Дмитриевич</w:t>
      </w:r>
    </w:p>
    <w:p w14:paraId="5CE6CB26" w14:textId="77777777" w:rsidR="007771E7" w:rsidRPr="00A94000" w:rsidRDefault="007771E7" w:rsidP="007771E7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студнента)</w:t>
      </w:r>
    </w:p>
    <w:p w14:paraId="1D0C46AD" w14:textId="77777777" w:rsidR="007771E7" w:rsidRPr="00A94000" w:rsidRDefault="007771E7" w:rsidP="007771E7">
      <w:pPr>
        <w:rPr>
          <w:rFonts w:ascii="Times New Roman" w:hAnsi="Times New Roman" w:cs="Times New Roman"/>
        </w:rPr>
      </w:pPr>
    </w:p>
    <w:p w14:paraId="7B001477" w14:textId="77777777" w:rsidR="007771E7" w:rsidRPr="00A94000" w:rsidRDefault="007771E7" w:rsidP="007771E7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4D1E0D38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14EDFE14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09390BDA" w14:textId="77777777" w:rsidR="007771E7" w:rsidRPr="00A94000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6C8861B7" w14:textId="77777777" w:rsidR="007771E7" w:rsidRPr="00A94000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47199A2C" w14:textId="77777777" w:rsidR="007771E7" w:rsidRPr="00A94000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3C3C6B04" w14:textId="77777777" w:rsidR="007771E7" w:rsidRPr="008D7974" w:rsidRDefault="007771E7" w:rsidP="007771E7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>
        <w:rPr>
          <w:rFonts w:ascii="Times New Roman" w:hAnsi="Times New Roman" w:cs="Times New Roman"/>
          <w:sz w:val="28"/>
          <w:szCs w:val="28"/>
          <w:u w:val="single"/>
        </w:rPr>
        <w:t>Питомник служебных собак</w:t>
      </w:r>
    </w:p>
    <w:p w14:paraId="74E25AE8" w14:textId="77777777" w:rsidR="007771E7" w:rsidRPr="00A94000" w:rsidRDefault="007771E7" w:rsidP="007771E7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AC66A0C" w14:textId="77777777" w:rsidR="007771E7" w:rsidRPr="00A94000" w:rsidRDefault="007771E7" w:rsidP="007771E7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18DF1A44" w14:textId="77777777" w:rsidR="007771E7" w:rsidRPr="00A94000" w:rsidRDefault="007771E7" w:rsidP="007771E7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41FF5641" w14:textId="77777777" w:rsidR="007771E7" w:rsidRPr="00A94000" w:rsidRDefault="007771E7" w:rsidP="007771E7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7B9CD440" w14:textId="77777777" w:rsidR="007771E7" w:rsidRPr="00A94000" w:rsidRDefault="007771E7" w:rsidP="007771E7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Pr="00A94000">
        <w:rPr>
          <w:rFonts w:ascii="Times New Roman" w:hAnsi="Times New Roman" w:cs="Times New Roman"/>
          <w:u w:val="single"/>
        </w:rPr>
        <w:br w:type="page"/>
      </w:r>
    </w:p>
    <w:p w14:paraId="4A8796E2" w14:textId="77777777" w:rsidR="007771E7" w:rsidRPr="00A94000" w:rsidRDefault="007771E7" w:rsidP="007771E7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4EB42ADA" w14:textId="77777777" w:rsidR="007771E7" w:rsidRPr="00A94000" w:rsidRDefault="007771E7" w:rsidP="007771E7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DCC35C" w14:textId="77777777" w:rsidR="007771E7" w:rsidRPr="00A94000" w:rsidRDefault="007771E7" w:rsidP="007771E7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603F9C47" w14:textId="77777777" w:rsidR="007771E7" w:rsidRPr="00A94000" w:rsidRDefault="007771E7" w:rsidP="007771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5B3360" w14:textId="77777777" w:rsidR="007771E7" w:rsidRPr="00A94000" w:rsidRDefault="007771E7" w:rsidP="007771E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CEACB6" w14:textId="77777777" w:rsidR="007771E7" w:rsidRPr="00A94000" w:rsidRDefault="007771E7" w:rsidP="007771E7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FC49CDA" w14:textId="77777777" w:rsidR="007771E7" w:rsidRPr="00A94000" w:rsidRDefault="007771E7" w:rsidP="007771E7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34C25620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1E6ED814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1D643190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27CE20EE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9D2061B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794103C2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4E3A3465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29F8D78A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4A71A299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04779CC8" w14:textId="77777777" w:rsidR="007771E7" w:rsidRPr="00A94000" w:rsidRDefault="007771E7" w:rsidP="007771E7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7BC645EC" w14:textId="77777777" w:rsidR="007771E7" w:rsidRPr="00A94000" w:rsidRDefault="007771E7" w:rsidP="007771E7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756174" w14:textId="77777777" w:rsidR="007771E7" w:rsidRPr="00A94000" w:rsidRDefault="007771E7" w:rsidP="007771E7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32285637" w14:textId="77777777" w:rsidR="007771E7" w:rsidRPr="00A94000" w:rsidRDefault="007771E7" w:rsidP="007771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08042DD" w14:textId="77777777" w:rsidR="007771E7" w:rsidRPr="00A94000" w:rsidRDefault="007771E7" w:rsidP="007771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6391F72E" w14:textId="77777777" w:rsidR="007771E7" w:rsidRPr="00A94000" w:rsidRDefault="007771E7" w:rsidP="007771E7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71C48E9A" w14:textId="77777777" w:rsidR="007771E7" w:rsidRPr="00A94000" w:rsidRDefault="007771E7" w:rsidP="007771E7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1C9FA38E" w14:textId="77777777" w:rsidR="007771E7" w:rsidRPr="00A94000" w:rsidRDefault="007771E7" w:rsidP="007771E7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335250EF" w14:textId="77777777" w:rsidR="007771E7" w:rsidRPr="00A94000" w:rsidRDefault="007771E7" w:rsidP="007771E7">
      <w:pPr>
        <w:pStyle w:val="a4"/>
        <w:spacing w:before="91" w:line="360" w:lineRule="auto"/>
        <w:jc w:val="both"/>
        <w:rPr>
          <w:u w:val="single"/>
        </w:rPr>
      </w:pPr>
    </w:p>
    <w:p w14:paraId="77F7AC33" w14:textId="77777777" w:rsidR="007771E7" w:rsidRPr="00A94000" w:rsidRDefault="007771E7" w:rsidP="007771E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3961663" w14:textId="77777777" w:rsidR="007771E7" w:rsidRPr="00A94000" w:rsidRDefault="007771E7" w:rsidP="007771E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FE5C987" w14:textId="77777777" w:rsidR="007771E7" w:rsidRPr="00A94000" w:rsidRDefault="007771E7" w:rsidP="007771E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7119BC" w14:textId="77777777" w:rsidR="007771E7" w:rsidRPr="00A94000" w:rsidRDefault="007771E7" w:rsidP="007771E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46F50508" w14:textId="77777777" w:rsidR="007771E7" w:rsidRPr="00A94000" w:rsidRDefault="007771E7" w:rsidP="007771E7">
      <w:pPr>
        <w:rPr>
          <w:rFonts w:ascii="Times New Roman" w:hAnsi="Times New Roman" w:cs="Times New Roman"/>
        </w:rPr>
      </w:pPr>
    </w:p>
    <w:p w14:paraId="40CEE58A" w14:textId="77777777" w:rsidR="007771E7" w:rsidRPr="00753CFB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5C48AC9B" w14:textId="77777777" w:rsidR="007771E7" w:rsidRPr="009840A6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Питомник служебных собак</w:t>
      </w: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это учреждение, занимающееся разведением и дрессировкой собак для выполнения служебных задач. Одной из основных функций питомника для служебных собак является подготовка надежных помощников для различных служб и спецподразделений, таких как полиция, армия или поисковые службы. Этим занимаются специально обученные специалисты по дрессировке и тренеры. После обучения собак, агенты по продаже продают их службам и подразделениям.</w:t>
      </w:r>
    </w:p>
    <w:p w14:paraId="6B12AF77" w14:textId="77777777" w:rsidR="007771E7" w:rsidRPr="009840A6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Важной функцией такого учреждения является разведение собак для служебных целей. Владельцы питомника отбирают подходящих производителей и сочетают их так, чтобы потомство имело определенные рабочие качества и генетическую предрасположенность к выполнению служебных задач.</w:t>
      </w:r>
    </w:p>
    <w:p w14:paraId="46E25D6B" w14:textId="77777777" w:rsidR="007771E7" w:rsidRPr="001B4EF1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Другой важной функцией питомника является воспитание и подготовка собак к служебной деятельности. В питомнике проводятся специальные тренировки, на которых собаки осваивают базовые и специализированные команды, учатся выполнять различные задачи и адаптироваться к различным ситуациям. Также проводится социализация, которая помогает собакам быть уверенными в общении с людьми и справляться со стрессовыми ситуациями.</w:t>
      </w:r>
    </w:p>
    <w:p w14:paraId="7526AF01" w14:textId="77777777" w:rsidR="007771E7" w:rsidRPr="00753CFB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6814B119" w14:textId="77777777" w:rsidR="007771E7" w:rsidRPr="00940CC1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>Питомник служебных собак – это специальное учреждение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940CC1">
        <w:rPr>
          <w:rFonts w:ascii="Times New Roman" w:hAnsi="Times New Roman" w:cs="Times New Roman"/>
          <w:bCs/>
          <w:sz w:val="24"/>
          <w:szCs w:val="24"/>
        </w:rPr>
        <w:t>занимающаяся разведением, дрессировкой, обучением и поддержкой специализированных служебных собак для использования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разных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областях деятельности, таких как охрана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границ государства</w:t>
      </w:r>
      <w:r w:rsidRPr="00940CC1">
        <w:rPr>
          <w:rFonts w:ascii="Times New Roman" w:hAnsi="Times New Roman" w:cs="Times New Roman"/>
          <w:bCs/>
          <w:sz w:val="24"/>
          <w:szCs w:val="24"/>
        </w:rPr>
        <w:t>, поиск и спасение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пропавших людей</w:t>
      </w:r>
      <w:r w:rsidRPr="00940CC1">
        <w:rPr>
          <w:rFonts w:ascii="Times New Roman" w:hAnsi="Times New Roman" w:cs="Times New Roman"/>
          <w:bCs/>
          <w:sz w:val="24"/>
          <w:szCs w:val="24"/>
        </w:rPr>
        <w:t>, наркотики и взрывчатые вещес</w:t>
      </w:r>
      <w:r>
        <w:rPr>
          <w:rFonts w:ascii="Times New Roman" w:hAnsi="Times New Roman" w:cs="Times New Roman"/>
          <w:bCs/>
          <w:sz w:val="24"/>
          <w:szCs w:val="24"/>
        </w:rPr>
        <w:t>тва, и т.д.</w:t>
      </w:r>
    </w:p>
    <w:p w14:paraId="7CDAF01C" w14:textId="77777777" w:rsidR="007771E7" w:rsidRPr="00940CC1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Питомник служебных собак обычно подчинен </w:t>
      </w:r>
      <w:r>
        <w:rPr>
          <w:rFonts w:ascii="Times New Roman" w:hAnsi="Times New Roman" w:cs="Times New Roman"/>
          <w:bCs/>
          <w:sz w:val="24"/>
          <w:szCs w:val="24"/>
        </w:rPr>
        <w:t xml:space="preserve">таким </w:t>
      </w:r>
      <w:r w:rsidRPr="00940CC1">
        <w:rPr>
          <w:rFonts w:ascii="Times New Roman" w:hAnsi="Times New Roman" w:cs="Times New Roman"/>
          <w:bCs/>
          <w:sz w:val="24"/>
          <w:szCs w:val="24"/>
        </w:rPr>
        <w:t>организациям,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CC1">
        <w:rPr>
          <w:rFonts w:ascii="Times New Roman" w:hAnsi="Times New Roman" w:cs="Times New Roman"/>
          <w:bCs/>
          <w:sz w:val="24"/>
          <w:szCs w:val="24"/>
        </w:rPr>
        <w:t>как спасательные службы, армия или частные охранные компании. Организационная структура питомника включает в себя</w:t>
      </w:r>
      <w:r>
        <w:rPr>
          <w:rFonts w:ascii="Times New Roman" w:hAnsi="Times New Roman" w:cs="Times New Roman"/>
          <w:bCs/>
          <w:sz w:val="24"/>
          <w:szCs w:val="24"/>
        </w:rPr>
        <w:t xml:space="preserve"> управляющего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тренеров и инструкторов по дрессировке</w:t>
      </w:r>
      <w:r w:rsidRPr="00940CC1">
        <w:rPr>
          <w:rFonts w:ascii="Times New Roman" w:hAnsi="Times New Roman" w:cs="Times New Roman"/>
          <w:bCs/>
          <w:sz w:val="24"/>
          <w:szCs w:val="24"/>
        </w:rPr>
        <w:t>, ветеринаров, сотрудников по уходу за животными, а т</w:t>
      </w:r>
      <w:r>
        <w:rPr>
          <w:rFonts w:ascii="Times New Roman" w:hAnsi="Times New Roman" w:cs="Times New Roman"/>
          <w:bCs/>
          <w:sz w:val="24"/>
          <w:szCs w:val="24"/>
        </w:rPr>
        <w:t>акже административный персонал.</w:t>
      </w:r>
    </w:p>
    <w:p w14:paraId="763A4ED1" w14:textId="77777777" w:rsidR="007771E7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Ключевые процессы, происходящие в </w:t>
      </w:r>
      <w:r>
        <w:rPr>
          <w:rFonts w:ascii="Times New Roman" w:hAnsi="Times New Roman" w:cs="Times New Roman"/>
          <w:bCs/>
          <w:sz w:val="24"/>
          <w:szCs w:val="24"/>
        </w:rPr>
        <w:t>питомнике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сл</w:t>
      </w:r>
      <w:r>
        <w:rPr>
          <w:rFonts w:ascii="Times New Roman" w:hAnsi="Times New Roman" w:cs="Times New Roman"/>
          <w:bCs/>
          <w:sz w:val="24"/>
          <w:szCs w:val="24"/>
        </w:rPr>
        <w:t>ужебных собак:</w:t>
      </w:r>
    </w:p>
    <w:p w14:paraId="35EE9074" w14:textId="77777777" w:rsidR="007771E7" w:rsidRPr="00E64A1D" w:rsidRDefault="007771E7" w:rsidP="007771E7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Разведение и селекция собак. Поиск подходящих пород, подходящих для определенного рода занятий, разведение и уход за щенками.</w:t>
      </w:r>
    </w:p>
    <w:p w14:paraId="1C28749B" w14:textId="77777777" w:rsidR="007771E7" w:rsidRPr="00E64A1D" w:rsidRDefault="007771E7" w:rsidP="007771E7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Дрессировка и обучение. Подготовку собак к выполнению определенных служебных задач, например поиск наркотиков, охрана объектов, и поиск пропавших людей.</w:t>
      </w:r>
    </w:p>
    <w:p w14:paraId="570E1634" w14:textId="77777777" w:rsidR="007771E7" w:rsidRPr="00E64A1D" w:rsidRDefault="007771E7" w:rsidP="007771E7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Уход и медицинское обслуживание. Обеспечение качественного ухода за собаками в питомнике, правильным питанием, регулярными осмотрами и лечением при необходимости.</w:t>
      </w:r>
    </w:p>
    <w:p w14:paraId="5276B60F" w14:textId="77777777" w:rsidR="007771E7" w:rsidRPr="00E64A1D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lastRenderedPageBreak/>
        <w:t>Технико-экономические показатели питомника служебных собак могут варьироваться в зависимости от масштаба и специализации организации. Вот некоторые общие примеры технико-экономических показателей, которые могут б</w:t>
      </w:r>
      <w:r>
        <w:rPr>
          <w:rFonts w:ascii="Times New Roman" w:hAnsi="Times New Roman" w:cs="Times New Roman"/>
          <w:bCs/>
          <w:sz w:val="24"/>
          <w:szCs w:val="24"/>
        </w:rPr>
        <w:t>ыть характерными для питомника:</w:t>
      </w:r>
    </w:p>
    <w:p w14:paraId="2F33503E" w14:textId="77777777" w:rsidR="007771E7" w:rsidRPr="00E64A1D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 xml:space="preserve">1. Количество </w:t>
      </w:r>
      <w:r>
        <w:rPr>
          <w:rFonts w:ascii="Times New Roman" w:hAnsi="Times New Roman" w:cs="Times New Roman"/>
          <w:bCs/>
          <w:sz w:val="24"/>
          <w:szCs w:val="24"/>
        </w:rPr>
        <w:t>работающих сотрудников:</w:t>
      </w:r>
    </w:p>
    <w:p w14:paraId="5E9A187D" w14:textId="77777777" w:rsidR="007771E7" w:rsidRPr="00D139A4" w:rsidRDefault="007771E7" w:rsidP="007771E7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Ветеринары: 5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чел.</w:t>
      </w:r>
    </w:p>
    <w:p w14:paraId="58AA5591" w14:textId="77777777" w:rsidR="007771E7" w:rsidRPr="00D139A4" w:rsidRDefault="007771E7" w:rsidP="007771E7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Дрессировщики: 8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</w:t>
      </w:r>
      <w:r w:rsidRPr="00D139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9A17392" w14:textId="77777777" w:rsidR="007771E7" w:rsidRPr="00611231" w:rsidRDefault="007771E7" w:rsidP="007771E7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Административный персонал: 3 человек: менеджер, секретарь, бухгалтер.</w:t>
      </w:r>
    </w:p>
    <w:p w14:paraId="61DB5DFC" w14:textId="77777777" w:rsidR="007771E7" w:rsidRPr="00D139A4" w:rsidRDefault="007771E7" w:rsidP="007771E7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Агенты по продаже: 5 чел.</w:t>
      </w:r>
    </w:p>
    <w:p w14:paraId="37B1845C" w14:textId="77777777" w:rsidR="007771E7" w:rsidRPr="00E64A1D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2.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обучаемых служебных собак: </w:t>
      </w:r>
      <w:r w:rsidRPr="00D83CAD">
        <w:rPr>
          <w:rFonts w:ascii="Times New Roman" w:hAnsi="Times New Roman" w:cs="Times New Roman"/>
          <w:bCs/>
          <w:sz w:val="24"/>
          <w:szCs w:val="24"/>
        </w:rPr>
        <w:t xml:space="preserve">40 - </w:t>
      </w:r>
      <w:r>
        <w:rPr>
          <w:rFonts w:ascii="Times New Roman" w:hAnsi="Times New Roman" w:cs="Times New Roman"/>
          <w:bCs/>
          <w:sz w:val="24"/>
          <w:szCs w:val="24"/>
        </w:rPr>
        <w:t>50</w:t>
      </w:r>
      <w:r w:rsidRPr="008B1D99">
        <w:rPr>
          <w:rFonts w:ascii="Times New Roman" w:hAnsi="Times New Roman" w:cs="Times New Roman"/>
          <w:bCs/>
          <w:sz w:val="24"/>
          <w:szCs w:val="24"/>
        </w:rPr>
        <w:t xml:space="preserve"> / </w:t>
      </w:r>
      <w:r>
        <w:rPr>
          <w:rFonts w:ascii="Times New Roman" w:hAnsi="Times New Roman" w:cs="Times New Roman"/>
          <w:bCs/>
          <w:sz w:val="24"/>
          <w:szCs w:val="24"/>
        </w:rPr>
        <w:t>год.</w:t>
      </w:r>
    </w:p>
    <w:p w14:paraId="302F81E8" w14:textId="77777777" w:rsidR="007771E7" w:rsidRPr="00940CC1" w:rsidRDefault="007771E7" w:rsidP="007771E7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3. Количество заклю</w:t>
      </w:r>
      <w:r>
        <w:rPr>
          <w:rFonts w:ascii="Times New Roman" w:hAnsi="Times New Roman" w:cs="Times New Roman"/>
          <w:bCs/>
          <w:sz w:val="24"/>
          <w:szCs w:val="24"/>
        </w:rPr>
        <w:t>чаемых договоров с заказчиками: от 20 до 30 контрактов в год.</w:t>
      </w:r>
    </w:p>
    <w:p w14:paraId="29977BDF" w14:textId="77777777" w:rsidR="007771E7" w:rsidRDefault="007771E7" w:rsidP="007771E7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№3</w:t>
      </w:r>
    </w:p>
    <w:p w14:paraId="3377E4A4" w14:textId="77777777" w:rsidR="007771E7" w:rsidRDefault="007771E7" w:rsidP="007771E7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C7">
        <w:rPr>
          <w:rFonts w:ascii="Times New Roman" w:hAnsi="Times New Roman" w:cs="Times New Roman"/>
          <w:sz w:val="24"/>
          <w:szCs w:val="24"/>
        </w:rPr>
        <w:t xml:space="preserve">Организационная схема </w:t>
      </w:r>
      <w:r>
        <w:rPr>
          <w:rFonts w:ascii="Times New Roman" w:hAnsi="Times New Roman" w:cs="Times New Roman"/>
          <w:sz w:val="24"/>
          <w:szCs w:val="24"/>
        </w:rPr>
        <w:t>питомника служебных собак:</w:t>
      </w:r>
    </w:p>
    <w:p w14:paraId="198B3E1F" w14:textId="77777777" w:rsidR="007771E7" w:rsidRDefault="007771E7" w:rsidP="007771E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1D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DEA6D" wp14:editId="4FE722C0">
            <wp:extent cx="5940425" cy="3046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FD3D" w14:textId="77777777" w:rsidR="007771E7" w:rsidRPr="00753CFB" w:rsidRDefault="007771E7" w:rsidP="007771E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531B5B3" w14:textId="77777777" w:rsidR="007771E7" w:rsidRPr="00753CFB" w:rsidRDefault="007771E7" w:rsidP="007771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7F1451C4" w14:textId="77777777" w:rsidR="007771E7" w:rsidRPr="00FB2918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Необходимо разработать базу данных, в которую можно будет заносить данные обо всех собаках в питомнике, информацию об их характеристиках, включая такие аспекты как возраст, порода, состояние здоровья и т.д. Программным продуктом (базой данных) будут пользоваться сотрудники питомника, чтобы вести учет за состоянием собак,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их разведением и продажей.</w:t>
      </w:r>
    </w:p>
    <w:p w14:paraId="4991BFD1" w14:textId="77777777" w:rsidR="007771E7" w:rsidRPr="000B5E79" w:rsidRDefault="007771E7" w:rsidP="007771E7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Цель: упростить поиск подробной информации о характеристиках конкретной собаки в питомнике путем создания базы данных.</w:t>
      </w:r>
    </w:p>
    <w:p w14:paraId="77789940" w14:textId="77777777" w:rsidR="007771E7" w:rsidRPr="000B5E79" w:rsidRDefault="007771E7" w:rsidP="007771E7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Задачи: </w:t>
      </w:r>
    </w:p>
    <w:p w14:paraId="689C34C4" w14:textId="77777777" w:rsidR="007771E7" w:rsidRPr="000B5E79" w:rsidRDefault="007771E7" w:rsidP="007771E7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Средства связи с агентами по продаже;</w:t>
      </w:r>
    </w:p>
    <w:p w14:paraId="4BA1419B" w14:textId="77777777" w:rsidR="007771E7" w:rsidRPr="001B4EF1" w:rsidRDefault="007771E7" w:rsidP="007771E7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Регулярное обновление информации, занесенной в базу данных.</w:t>
      </w:r>
    </w:p>
    <w:p w14:paraId="045EC190" w14:textId="77777777" w:rsidR="007771E7" w:rsidRPr="00753CFB" w:rsidRDefault="007771E7" w:rsidP="007771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42345428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Группа пользователей, для которой данная система будет наиболее востребована – это непосредственно работники пито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мника, относящиеся к продаже собак, а также тренеры и ветеринары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14:paraId="6C8D47C3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Перечень функций системы, которые будут доступны данной группе пользователей: </w:t>
      </w:r>
    </w:p>
    <w:p w14:paraId="0306FDC1" w14:textId="77777777" w:rsidR="007771E7" w:rsidRPr="000B5E79" w:rsidRDefault="007771E7" w:rsidP="007771E7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Работники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 xml:space="preserve"> (трене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ры и специалисты по дрессировке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) смогут использовать систему для работы с собаками, чтобы составить правильную тренировку, режим питания и возможное лечение.</w:t>
      </w:r>
    </w:p>
    <w:p w14:paraId="3E41769B" w14:textId="77777777" w:rsidR="007771E7" w:rsidRPr="000B5E79" w:rsidRDefault="007771E7" w:rsidP="007771E7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Агенты по продаже смогут использовать систему, чтобы узнать характеристики собаки, которую будут продавать.</w:t>
      </w:r>
    </w:p>
    <w:p w14:paraId="706FF991" w14:textId="77777777" w:rsidR="007771E7" w:rsidRPr="00753CFB" w:rsidRDefault="007771E7" w:rsidP="007771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12C617AE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Средства компьютерной техники: профессиональные компьютеры офисной комплектации с ОС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Windows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10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Pro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 </w:t>
      </w:r>
    </w:p>
    <w:p w14:paraId="5487262E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  <w:t>Средства коммуникационной техники: сетевое оборудование для передачи данных между компьютерами, доступ к сети Интернет.</w:t>
      </w:r>
    </w:p>
    <w:p w14:paraId="5FD0A6D9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организационной техники: автоматические ворота для контроля доступа в питомник и безопасного перемещения собак.</w:t>
      </w:r>
    </w:p>
    <w:p w14:paraId="629DC180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оперативной полиграфии: принтеры для печати документов.</w:t>
      </w:r>
    </w:p>
    <w:p w14:paraId="59153034" w14:textId="77777777" w:rsidR="007771E7" w:rsidRPr="000B5E79" w:rsidRDefault="007771E7" w:rsidP="007771E7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Системное ПО: база данных, электронная таблица Microsoft Excel, в которой можно создать таблицу с колонками для имени и хранения и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нформации о собаках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.</w:t>
      </w:r>
    </w:p>
    <w:p w14:paraId="1CE71987" w14:textId="77777777" w:rsidR="007771E7" w:rsidRPr="00A94000" w:rsidRDefault="007771E7" w:rsidP="007771E7">
      <w:pPr>
        <w:pStyle w:val="a4"/>
        <w:spacing w:line="360" w:lineRule="auto"/>
        <w:ind w:left="113" w:right="125" w:firstLine="455"/>
        <w:jc w:val="both"/>
      </w:pPr>
    </w:p>
    <w:p w14:paraId="68CB1354" w14:textId="77777777" w:rsidR="007771E7" w:rsidRDefault="007771E7" w:rsidP="007771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51B15BB3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1C17C83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  <w:r w:rsidRPr="00963C8C"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  <w:t xml:space="preserve"> </w:t>
      </w:r>
    </w:p>
    <w:p w14:paraId="57694FF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 Общие сведения</w:t>
      </w:r>
    </w:p>
    <w:p w14:paraId="7E2E3422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D930864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 Наименование системы</w:t>
      </w:r>
    </w:p>
    <w:p w14:paraId="1CB5D0E7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061BE8F7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77C5044C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1.1.1. Полное наименование системы</w:t>
      </w:r>
    </w:p>
    <w:p w14:paraId="5C42DD2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C2A2F35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Полное наименование: База данных питомника служебных собак.</w:t>
      </w:r>
    </w:p>
    <w:p w14:paraId="4961AD2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433D04D7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1.1.2. Краткое наименование системы</w:t>
      </w:r>
    </w:p>
    <w:p w14:paraId="16EF8B1E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7EB8BDA9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Краткое наименование: БД питомника служебных собак.</w:t>
      </w:r>
    </w:p>
    <w:p w14:paraId="1050EC57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0B878779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1.2. Основания для проведения работ</w:t>
      </w:r>
    </w:p>
    <w:p w14:paraId="6964D378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5C118A5E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Работа выполняется на основании договора №321 от 24.01.2024 между Щепиловым Мирославом Дмитриевичем и Иваном Антоновым Никифоровичем</w:t>
      </w:r>
    </w:p>
    <w:p w14:paraId="27F627F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296722B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 Наименование организация - Заказчика и Разработчика</w:t>
      </w:r>
    </w:p>
    <w:p w14:paraId="74AAA77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51E808F4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4DAC4870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1.3.1. Заказчик</w:t>
      </w:r>
    </w:p>
    <w:p w14:paraId="6563DBAF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42EFB119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Заказчик: ОАО Иван Антонов Никифорович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Москва, ул. Тверская д.56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+7 (495) 322 40 29</w:t>
      </w:r>
    </w:p>
    <w:p w14:paraId="0069F4D6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7BE266A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1.3.2. Разработчик</w:t>
      </w:r>
    </w:p>
    <w:p w14:paraId="37899F6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35B57FF2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Разработчик: ЗАО Щепилов Мирослав Дмитриевич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Смоленск ул. Аптечная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8 (800) 555 35 35</w:t>
      </w:r>
    </w:p>
    <w:p w14:paraId="0EFA49F9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2F48DE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1.4. Плановые сроки начала и окончания работы</w:t>
      </w:r>
    </w:p>
    <w:p w14:paraId="6AF3C1F5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2464D050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Начало работы: 24.01.2024.</w:t>
      </w:r>
    </w:p>
    <w:p w14:paraId="4A984DB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Окончание работы: 24.04.2024.</w:t>
      </w:r>
    </w:p>
    <w:p w14:paraId="4FEAA90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7863E7F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2BC771FC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1.5. Источники и порядок финансирования</w:t>
      </w:r>
    </w:p>
    <w:p w14:paraId="1D6C964F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9CF0C4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Финансирование на работу выделяются из бюджета предпринимателя.</w:t>
      </w:r>
    </w:p>
    <w:p w14:paraId="471790E8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E1EF13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1.6. Порядок оформления и предъявления заказчику результатов работ</w:t>
      </w:r>
    </w:p>
    <w:p w14:paraId="3417C7A2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F525BCF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Работы по созданию базы данных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6598D263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32CC1707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 Назначение и цели создания системы</w:t>
      </w:r>
    </w:p>
    <w:p w14:paraId="5A9C3312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</w:p>
    <w:p w14:paraId="356016F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425E3BB4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2.1. Назначение системы</w:t>
      </w:r>
    </w:p>
    <w:p w14:paraId="34253BC9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3736E3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предназначена для повышения эффективности работы предприятия. База данных позволит заносить и хранить информацию, упростить ее поиск.</w:t>
      </w:r>
    </w:p>
    <w:p w14:paraId="4E58899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35A3AD5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1. Контроль за тренировочным процессом;</w:t>
      </w:r>
    </w:p>
    <w:p w14:paraId="633CC42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2. Распределение персонала питомника по категориям;</w:t>
      </w:r>
    </w:p>
    <w:p w14:paraId="2D3D1FAC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3. Распределение нагрузки на собак;</w:t>
      </w:r>
    </w:p>
    <w:p w14:paraId="1CF4E2B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9AAB9D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2.2. Цели создания системы</w:t>
      </w:r>
    </w:p>
    <w:p w14:paraId="25A900E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5F9502AC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создается с целью:</w:t>
      </w:r>
    </w:p>
    <w:p w14:paraId="72946F60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персонала;</w:t>
      </w:r>
    </w:p>
    <w:p w14:paraId="4381AF7C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и характеристик собак;</w:t>
      </w:r>
    </w:p>
    <w:p w14:paraId="6135FA64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планирование тренировчной программы;</w:t>
      </w:r>
    </w:p>
    <w:p w14:paraId="6ED3C01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C7C420A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55FE48D5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тренировочного процесса;</w:t>
      </w:r>
    </w:p>
    <w:p w14:paraId="173CECFF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дрессировки собак;</w:t>
      </w:r>
    </w:p>
    <w:p w14:paraId="175CAF68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слежения за состоянием здоровья собак.</w:t>
      </w:r>
    </w:p>
    <w:p w14:paraId="59C1E82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7EF4AD15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3. Характеристика объектов автоматизации</w:t>
      </w:r>
    </w:p>
    <w:p w14:paraId="0BA0FB50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9D5E921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5E5D7240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4. Требования к системе</w:t>
      </w:r>
    </w:p>
    <w:p w14:paraId="41F4E43B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4.1 Требования к системе в целом</w:t>
      </w:r>
    </w:p>
    <w:p w14:paraId="6AE4833F" w14:textId="77777777" w:rsidR="007771E7" w:rsidRPr="00963C8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B8C0398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2572B3DD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3C6AF05D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6D93F9C6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предлагается выделить следующие функциональные подсистемы:</w:t>
      </w:r>
    </w:p>
    <w:p w14:paraId="60E20089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обработки данных, которая предназначена для реализацииь ввода данных;</w:t>
      </w:r>
    </w:p>
    <w:p w14:paraId="593B7F47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хранения данных, которая предназначена для хранения данных в таблицах;</w:t>
      </w:r>
    </w:p>
    <w:p w14:paraId="5A8EBC21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формирования отчетности.</w:t>
      </w:r>
    </w:p>
    <w:p w14:paraId="30D42910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1. Определяются требования к режимам функционирования системы.</w:t>
      </w:r>
    </w:p>
    <w:p w14:paraId="563813F1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2. Система должна стабильно работать.</w:t>
      </w:r>
    </w:p>
    <w:p w14:paraId="4061E92E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3. Персональный компьютер должен иметь бесперебойное питание.</w:t>
      </w:r>
    </w:p>
    <w:p w14:paraId="073B6161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0C138DA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652DD0C0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9AE3F7A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963C8C">
        <w:rPr>
          <w:color w:val="000000" w:themeColor="text1"/>
        </w:rPr>
        <w:br/>
        <w:t>- Руководитель эксплуатирующего подразделения - 1 человек.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- 2 человека.</w:t>
      </w:r>
      <w:r w:rsidRPr="00963C8C">
        <w:rPr>
          <w:color w:val="000000" w:themeColor="text1"/>
        </w:rPr>
        <w:br/>
        <w:t>- Администратор подсистемы хранения данных - 2 человека.</w:t>
      </w:r>
      <w:r w:rsidRPr="00963C8C">
        <w:rPr>
          <w:color w:val="000000" w:themeColor="text1"/>
        </w:rPr>
        <w:br/>
        <w:t>- Администратор подсистемы формирования отчетности - 1 человек.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Данные лица должны выполнять следующие функциональные обязанности.</w:t>
      </w:r>
      <w:r w:rsidRPr="00963C8C">
        <w:rPr>
          <w:color w:val="000000" w:themeColor="text1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963C8C">
        <w:rPr>
          <w:color w:val="000000" w:themeColor="text1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963C8C">
        <w:rPr>
          <w:color w:val="000000" w:themeColor="text1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1CC5EA1D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6FB31640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 квалификации персонала, эксплуатирующего Систему, предъявляются следующие требования:</w:t>
      </w:r>
      <w:r w:rsidRPr="00963C8C">
        <w:rPr>
          <w:color w:val="000000" w:themeColor="text1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963C8C">
        <w:rPr>
          <w:color w:val="000000" w:themeColor="text1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44698C89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</w:t>
      </w:r>
      <w:r w:rsidRPr="00963C8C">
        <w:rPr>
          <w:color w:val="000000" w:themeColor="text1"/>
        </w:rPr>
        <w:lastRenderedPageBreak/>
        <w:t>навыки администрирования приложения; знание языка запросов SQL; знание инструментов разработки.</w:t>
      </w:r>
    </w:p>
    <w:p w14:paraId="20414434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02E24FF8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4.1.3. Показатели назначения </w:t>
      </w:r>
    </w:p>
    <w:p w14:paraId="3F227EBD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963C8C">
        <w:rPr>
          <w:color w:val="000000" w:themeColor="text1"/>
        </w:rPr>
        <w:br/>
        <w:t>- Количество измерений – 2.</w:t>
      </w:r>
      <w:r w:rsidRPr="00963C8C">
        <w:rPr>
          <w:color w:val="000000" w:themeColor="text1"/>
        </w:rPr>
        <w:br/>
        <w:t>- Количество показателей – 2.</w:t>
      </w:r>
      <w:r w:rsidRPr="00963C8C">
        <w:rPr>
          <w:color w:val="000000" w:themeColor="text1"/>
        </w:rPr>
        <w:br/>
        <w:t>- Количество аналитических отчетов – 2.</w:t>
      </w:r>
    </w:p>
    <w:p w14:paraId="2964E17F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1E2B7E89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05A2067E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4.1.4 Требования к надежности</w:t>
      </w:r>
    </w:p>
    <w:p w14:paraId="33DFD682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br/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963C8C">
        <w:rPr>
          <w:color w:val="000000" w:themeColor="text1"/>
        </w:rPr>
        <w:br/>
        <w:t>Надежность должна обеспечиваться за счет:</w:t>
      </w:r>
      <w:r w:rsidRPr="00963C8C">
        <w:rPr>
          <w:color w:val="000000" w:themeColor="text1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963C8C">
        <w:rPr>
          <w:color w:val="000000" w:themeColor="text1"/>
        </w:rPr>
        <w:br/>
        <w:t>- своевременного выполнения процессов администрирования базы данных;</w:t>
      </w:r>
      <w:r w:rsidRPr="00963C8C">
        <w:rPr>
          <w:color w:val="000000" w:themeColor="text1"/>
        </w:rPr>
        <w:br/>
        <w:t>Время устранения отказа должно быть следующим: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электропитания - не более 30 минут.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963C8C">
        <w:rPr>
          <w:color w:val="000000" w:themeColor="text1"/>
        </w:rPr>
        <w:br/>
        <w:t>- при выходе из строя БД - не более 16 часов.</w:t>
      </w:r>
    </w:p>
    <w:p w14:paraId="2D34FEB0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4.1.5. Требования к эргономике и технической эстетике</w:t>
      </w:r>
    </w:p>
    <w:p w14:paraId="651B6806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подсистем должен быть типизированы;</w:t>
      </w:r>
      <w:r w:rsidRPr="00963C8C">
        <w:rPr>
          <w:color w:val="000000" w:themeColor="text1"/>
        </w:rPr>
        <w:br/>
        <w:t>- должно быть обеспечено наличие локализованного (русскоязычного)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интерфейса пользователя;</w:t>
      </w:r>
      <w:r w:rsidRPr="00963C8C">
        <w:rPr>
          <w:color w:val="000000" w:themeColor="text1"/>
        </w:rPr>
        <w:br/>
        <w:t>- должен использоваться шрифт: Times New Roman</w:t>
      </w:r>
      <w:r w:rsidRPr="00963C8C">
        <w:rPr>
          <w:color w:val="000000" w:themeColor="text1"/>
        </w:rPr>
        <w:br/>
        <w:t>- размер шрифта должен быть: 14</w:t>
      </w:r>
      <w:r w:rsidRPr="00963C8C">
        <w:rPr>
          <w:color w:val="000000" w:themeColor="text1"/>
        </w:rPr>
        <w:br/>
        <w:t>- цветовая палитра должна быть: черный</w:t>
      </w:r>
      <w:r w:rsidRPr="00963C8C">
        <w:rPr>
          <w:color w:val="000000" w:themeColor="text1"/>
        </w:rPr>
        <w:br/>
        <w:t>- в шапке отчетов должен использоваться логотип Заказчика.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963C8C">
        <w:rPr>
          <w:color w:val="000000" w:themeColor="text1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963C8C">
        <w:rPr>
          <w:color w:val="000000" w:themeColor="text1"/>
        </w:rPr>
        <w:br/>
        <w:t>К другим подсистемам предъявляются следующие требования к эргономике и технической эстетике.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 подсистемам должен быть типизированы.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 xml:space="preserve">- при возникновении ошибок в работе подсистемы на экран монитора должно выводиться </w:t>
      </w:r>
      <w:r w:rsidRPr="00963C8C">
        <w:rPr>
          <w:color w:val="000000" w:themeColor="text1"/>
        </w:rPr>
        <w:lastRenderedPageBreak/>
        <w:t>сообщение с наименованием ошибки и с рекомендациями по её устранению на русском языке.</w:t>
      </w:r>
    </w:p>
    <w:p w14:paraId="67728FF6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части процедур ввода-вывода данных:</w:t>
      </w:r>
      <w:r w:rsidRPr="00963C8C">
        <w:rPr>
          <w:color w:val="000000" w:themeColor="text1"/>
        </w:rPr>
        <w:br/>
        <w:t>- должна быть возможность получения отчетности по мониторингу работы подсистем.</w:t>
      </w:r>
    </w:p>
    <w:p w14:paraId="3109ABC8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5B0FE235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0B660132" w14:textId="77777777" w:rsidR="007771E7" w:rsidRPr="00963C8C" w:rsidRDefault="007771E7" w:rsidP="007771E7">
      <w:pPr>
        <w:pStyle w:val="Left"/>
        <w:rPr>
          <w:b/>
          <w:color w:val="000000" w:themeColor="text1"/>
        </w:rPr>
      </w:pPr>
    </w:p>
    <w:p w14:paraId="63488AE4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710541B7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71B6F11B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124C7ABE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1B0D8E16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7210AB45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048768A3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59C5DE59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16EFF1D3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Состав, место и условия хранения ЗИП определяются на этапе технического проектирования.</w:t>
      </w:r>
    </w:p>
    <w:p w14:paraId="0E1CD7F0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0394D31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7F72654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4.1.7.1. Требования к информационной безопасности</w:t>
      </w:r>
    </w:p>
    <w:p w14:paraId="62A44BC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3FBFC37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Обеспечение информационное безопасности Системы БД должно удовлетворять следующим требованиям:</w:t>
      </w:r>
      <w:r w:rsidRPr="00963C8C">
        <w:rPr>
          <w:color w:val="000000" w:themeColor="text1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963C8C">
        <w:rPr>
          <w:color w:val="000000" w:themeColor="text1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963C8C">
        <w:rPr>
          <w:color w:val="000000" w:themeColor="text1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0507AB8B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</w:rPr>
      </w:pPr>
    </w:p>
    <w:p w14:paraId="124C93A5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4.1.7.2. Требования к антивирусной защите</w:t>
      </w:r>
    </w:p>
    <w:p w14:paraId="1EC8D17F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1919C397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Средства антивирусной защиты должны быть установлены на всех рабочих местах пользователей и администраторов Системы базы данных. Средства антивирусной защиты рабочих местах пользователей и администраторов должны обеспечивать:</w:t>
      </w:r>
      <w:r w:rsidRPr="00963C8C">
        <w:rPr>
          <w:color w:val="000000" w:themeColor="text1"/>
        </w:rPr>
        <w:br/>
        <w:t>- централизованное автоматическое обновление вирусных сигнатур на рабочих местах администраторов;</w:t>
      </w:r>
      <w:r w:rsidRPr="00963C8C">
        <w:rPr>
          <w:color w:val="000000" w:themeColor="text1"/>
        </w:rPr>
        <w:br/>
        <w:t>- ведение журналов вирусной активности.</w:t>
      </w:r>
    </w:p>
    <w:p w14:paraId="0C713227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6D9DC1C8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4.1.7.3. Разграничения ответственности ролей при доступе к показателям</w:t>
      </w:r>
    </w:p>
    <w:p w14:paraId="581FF7A9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5D6CFEB6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по разграничению доступа приводятся в виде матрицы разграничения прав.</w:t>
      </w:r>
    </w:p>
    <w:p w14:paraId="397470AC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Матрица должна раскрывать следующую информацию:</w:t>
      </w:r>
      <w:r w:rsidRPr="00963C8C">
        <w:rPr>
          <w:color w:val="000000" w:themeColor="text1"/>
        </w:rPr>
        <w:br/>
        <w:t>- код ответственности: Ф - формирует, О – отвечает, И – использует и т.п.;</w:t>
      </w:r>
      <w:r w:rsidRPr="00963C8C">
        <w:rPr>
          <w:color w:val="000000" w:themeColor="text1"/>
        </w:rPr>
        <w:br/>
        <w:t>- наименование объекта системы, на который накладываются ограничения;</w:t>
      </w:r>
      <w:r w:rsidRPr="00963C8C">
        <w:rPr>
          <w:color w:val="000000" w:themeColor="text1"/>
        </w:rPr>
        <w:br/>
        <w:t>- роль сотрудника/единица организационной структуры, для которых накладываются ограничения.</w:t>
      </w:r>
    </w:p>
    <w:p w14:paraId="4313472F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559EA19A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4.1.8. Требования по сохранности информации при авариях</w:t>
      </w:r>
    </w:p>
    <w:p w14:paraId="41AA6E62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42596C7C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должно быть обеспечено резервное копирование данных.</w:t>
      </w:r>
      <w:r w:rsidRPr="00963C8C">
        <w:rPr>
          <w:color w:val="000000" w:themeColor="text1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7BA3A470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4FE8634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2134BD8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F56F898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963C8C">
        <w:rPr>
          <w:color w:val="000000" w:themeColor="text1"/>
        </w:rPr>
        <w:br/>
        <w:t>Требования к радиоэлектронной защите:</w:t>
      </w:r>
      <w:r w:rsidRPr="00963C8C">
        <w:rPr>
          <w:color w:val="000000" w:themeColor="text1"/>
        </w:rPr>
        <w:br/>
        <w:t>Требования по стойкости, устойчивости и прочности к внешним воздействиям:</w:t>
      </w:r>
      <w:r w:rsidRPr="00963C8C">
        <w:rPr>
          <w:color w:val="000000" w:themeColor="text1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допустимых температур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468BCD4A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7C4F6346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4.1.10. Требования по стандартизации и унификации</w:t>
      </w:r>
    </w:p>
    <w:p w14:paraId="0CA07B01" w14:textId="77777777" w:rsidR="007771E7" w:rsidRPr="00963C8C" w:rsidRDefault="007771E7" w:rsidP="007771E7">
      <w:pPr>
        <w:pStyle w:val="Left"/>
        <w:rPr>
          <w:b/>
          <w:color w:val="000000" w:themeColor="text1"/>
        </w:rPr>
      </w:pPr>
    </w:p>
    <w:p w14:paraId="039B9189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022AE2C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хранится в формате Microsoft Access (mdb-файл). После внесения изменений все данные сохранять в том же файле.</w:t>
      </w:r>
    </w:p>
    <w:p w14:paraId="424AB400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46E83753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559F3508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57C2517E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lastRenderedPageBreak/>
        <w:t>4.1.11. Дополнительные требования</w:t>
      </w:r>
    </w:p>
    <w:p w14:paraId="54BD2397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770B495E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БД должно разрабатываться и эксплуатироваться на уже имеющемся у Заказчика аппаратно-техническом комплексе.</w:t>
      </w:r>
      <w:r w:rsidRPr="00963C8C">
        <w:rPr>
          <w:color w:val="000000" w:themeColor="text1"/>
        </w:rPr>
        <w:br/>
        <w:t>Необходимо создать отдельные самостоятельные зоны разработки и тестирования системы БД.</w:t>
      </w:r>
      <w:r w:rsidRPr="00963C8C">
        <w:rPr>
          <w:color w:val="000000" w:themeColor="text1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070AA279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3E07B13B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4.1.12. Требования безопасности</w:t>
      </w:r>
    </w:p>
    <w:p w14:paraId="482703E4" w14:textId="77777777" w:rsidR="007771E7" w:rsidRPr="00963C8C" w:rsidRDefault="007771E7" w:rsidP="007771E7">
      <w:pPr>
        <w:pStyle w:val="Left"/>
        <w:rPr>
          <w:b/>
          <w:color w:val="000000" w:themeColor="text1"/>
        </w:rPr>
      </w:pPr>
    </w:p>
    <w:p w14:paraId="1BCD2B68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963C8C">
        <w:rPr>
          <w:color w:val="000000" w:themeColor="text1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963C8C">
        <w:rPr>
          <w:color w:val="000000" w:themeColor="text1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963C8C">
        <w:rPr>
          <w:color w:val="000000" w:themeColor="text1"/>
        </w:rPr>
        <w:br/>
        <w:t>Аппаратная часть системы должна быть заземлена в соответствии с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963C8C">
        <w:rPr>
          <w:color w:val="000000" w:themeColor="text1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963C8C">
        <w:rPr>
          <w:color w:val="000000" w:themeColor="text1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963C8C">
        <w:rPr>
          <w:color w:val="000000" w:themeColor="text1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2906E5A3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  <w:szCs w:val="22"/>
        </w:rPr>
      </w:pPr>
    </w:p>
    <w:p w14:paraId="08A4622E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4.1.13. Требования к транспортабельности для подвижных АИС</w:t>
      </w:r>
    </w:p>
    <w:p w14:paraId="25572886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  <w:szCs w:val="22"/>
        </w:rPr>
      </w:pPr>
    </w:p>
    <w:p w14:paraId="1BBA5DCB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57AD08AA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24324C62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 Требования к функциям, выполняемым системой</w:t>
      </w:r>
    </w:p>
    <w:p w14:paraId="38A91149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 Подсистемы сбора, обработки и загрузки данных</w:t>
      </w:r>
    </w:p>
    <w:p w14:paraId="4908F48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Перечень функций, задач подлежащей автоматизации</w:t>
      </w:r>
    </w:p>
    <w:p w14:paraId="77991B01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</w:p>
    <w:p w14:paraId="47ADF84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Временной регламент реализации каждой функции, задачи</w:t>
      </w:r>
    </w:p>
    <w:p w14:paraId="781A08C4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</w:p>
    <w:p w14:paraId="19CF2CA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4.2.1.3. Требования к качеству реализации функций, задач</w:t>
      </w:r>
    </w:p>
    <w:p w14:paraId="3BF100C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7B77A4E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4.2.1.4. Перечень критериев отказа для каждой функции</w:t>
      </w:r>
    </w:p>
    <w:p w14:paraId="44DBDC0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194BC4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4.3. Требования к видам обеспечения</w:t>
      </w:r>
    </w:p>
    <w:p w14:paraId="0207D16E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4.3.1. Требования к математическому обеспечению</w:t>
      </w:r>
    </w:p>
    <w:p w14:paraId="00FA101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4477BB4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156167DA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</w:rPr>
      </w:pPr>
    </w:p>
    <w:p w14:paraId="54D9D72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4.3.2. Требования к информационному обеспечению </w:t>
      </w:r>
    </w:p>
    <w:p w14:paraId="441F4DE9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</w:rPr>
      </w:pPr>
    </w:p>
    <w:p w14:paraId="7FFCBAC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Приводятся требования:</w:t>
      </w:r>
      <w:r w:rsidRPr="00963C8C">
        <w:rPr>
          <w:color w:val="000000" w:themeColor="text1"/>
        </w:rPr>
        <w:br/>
        <w:t>1) к составу, структуре и способам организации данных в системе;</w:t>
      </w:r>
      <w:r w:rsidRPr="00963C8C">
        <w:rPr>
          <w:color w:val="000000" w:themeColor="text1"/>
        </w:rPr>
        <w:br/>
        <w:t>2) к информационному обмену между компонентами системы;</w:t>
      </w:r>
      <w:r w:rsidRPr="00963C8C">
        <w:rPr>
          <w:color w:val="000000" w:themeColor="text1"/>
        </w:rPr>
        <w:br/>
        <w:t>3) к информационной совместимости со смежными системами;</w:t>
      </w:r>
      <w:r w:rsidRPr="00963C8C">
        <w:rPr>
          <w:color w:val="000000" w:themeColor="text1"/>
        </w:rPr>
        <w:br/>
        <w:t>4) по применению систем управления базами данных;</w:t>
      </w:r>
      <w:r w:rsidRPr="00963C8C">
        <w:rPr>
          <w:color w:val="000000" w:themeColor="text1"/>
        </w:rPr>
        <w:br/>
        <w:t>5) к структуре процесса сбора, обработки, передачи данных в системе и представлению данных;</w:t>
      </w:r>
      <w:r w:rsidRPr="00963C8C">
        <w:rPr>
          <w:color w:val="000000" w:themeColor="text1"/>
        </w:rPr>
        <w:br/>
        <w:t>6) к защите данных от разрушений при авариях и сбоях в электропитании системы;</w:t>
      </w:r>
      <w:r w:rsidRPr="00963C8C">
        <w:rPr>
          <w:color w:val="000000" w:themeColor="text1"/>
        </w:rPr>
        <w:br/>
        <w:t>7) к контролю, хранению, обновлению и восстановлению данных.</w:t>
      </w:r>
    </w:p>
    <w:p w14:paraId="1D969460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34C6FB5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50A44777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Область временного хранения данных;</w:t>
      </w:r>
      <w:r w:rsidRPr="00963C8C">
        <w:rPr>
          <w:color w:val="000000" w:themeColor="text1"/>
        </w:rPr>
        <w:br/>
        <w:t>- область постоянного хранения данных.</w:t>
      </w:r>
      <w:r w:rsidRPr="00963C8C">
        <w:rPr>
          <w:color w:val="000000" w:themeColor="text1"/>
        </w:rPr>
        <w:br/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 анализом по выбранным измерениям.</w:t>
      </w:r>
      <w:r w:rsidRPr="00963C8C">
        <w:rPr>
          <w:color w:val="000000" w:themeColor="text1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49566F6E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13FDA89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0538F28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4BD3128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1913BF00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593130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Pr="00963C8C">
        <w:rPr>
          <w:color w:val="000000" w:themeColor="text1"/>
        </w:rPr>
        <w:br/>
        <w:t>Система должна обеспечить возможность загрузки данных, получаемых от смежной системы.</w:t>
      </w:r>
    </w:p>
    <w:p w14:paraId="164DDDF2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44483DB1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Информационная совместимость со смежными системами должна обеспечиваться:</w:t>
      </w:r>
    </w:p>
    <w:p w14:paraId="227392A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46CE0B53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публикацией технического регламента взаимодействия со смежными системами;</w:t>
      </w:r>
    </w:p>
    <w:p w14:paraId="69955640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211AD30F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D1F98F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603B8C73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67880060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1) Система, по возможности, должна использовать классификаторы и справочники, которые ведутся в системах-источниках данных.</w:t>
      </w:r>
      <w:r w:rsidRPr="00963C8C">
        <w:rPr>
          <w:color w:val="000000" w:themeColor="text1"/>
        </w:rPr>
        <w:br/>
        <w:t>2) Основные классификаторы и справочники в системе (клиенты, статьи и т.д.) должны быть едиными.</w:t>
      </w:r>
      <w:r w:rsidRPr="00963C8C">
        <w:rPr>
          <w:color w:val="000000" w:themeColor="text1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6783529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404646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278C1BA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50CDE62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реализации подсистемы хранения данных должна использоваться промышленная СУБД Oracle 21.1.0.0.0.</w:t>
      </w:r>
    </w:p>
    <w:p w14:paraId="19BC28D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6277DF1A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2BB6D338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1FD1DEF7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регламентами сотрудников объекта автоматизации и нормативно-техническими документами ИС.</w:t>
      </w:r>
    </w:p>
    <w:p w14:paraId="5163787B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7011DCD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4.3.2.7. Требования к защите данных от разрушений при авариях и сбоях в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электропитании системы</w:t>
      </w:r>
    </w:p>
    <w:p w14:paraId="78526CAF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0D207F85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963C8C">
        <w:rPr>
          <w:color w:val="000000" w:themeColor="text1"/>
        </w:rPr>
        <w:br/>
        <w:t>Система должна иметь бесперебойное электропитание, обеспечивающее её нормальное функционирование в течение 20 минут в случае отсутствия внешнего энергоснабжения, и 5 минут дополнительно для корректного завершения всех процессов.</w:t>
      </w:r>
      <w:r w:rsidRPr="00963C8C">
        <w:rPr>
          <w:color w:val="000000" w:themeColor="text1"/>
        </w:rPr>
        <w:br/>
        <w:t>Резервное копирование данных должно осуществляться регулярно, в объёмах, достаточных для восстановления информации в подсистеме хранения данных.</w:t>
      </w:r>
    </w:p>
    <w:p w14:paraId="32C8D43A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</w:rPr>
      </w:pPr>
    </w:p>
    <w:p w14:paraId="5D8296C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75DF24BC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0C913557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 контролю данных предъявляются следующие требования:</w:t>
      </w:r>
      <w:r w:rsidRPr="00963C8C">
        <w:rPr>
          <w:color w:val="000000" w:themeColor="text1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963C8C">
        <w:rPr>
          <w:color w:val="000000" w:themeColor="text1"/>
        </w:rPr>
        <w:br/>
        <w:t>К хранению данных предъявляются следующие требования:</w:t>
      </w:r>
      <w:r w:rsidRPr="00963C8C">
        <w:rPr>
          <w:color w:val="000000" w:themeColor="text1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Pr="00963C8C">
        <w:rPr>
          <w:color w:val="000000" w:themeColor="text1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Pr="00963C8C">
        <w:rPr>
          <w:color w:val="000000" w:themeColor="text1"/>
        </w:rPr>
        <w:br/>
        <w:t>К обновлению и восстановлению данных предъявляются следующие требования:</w:t>
      </w:r>
      <w:r w:rsidRPr="00963C8C">
        <w:rPr>
          <w:color w:val="000000" w:themeColor="text1"/>
        </w:rPr>
        <w:br/>
        <w:t xml:space="preserve">- для сервера сбора, обработки и загрузки данных необходимо обеспечить резервное копирование его бинарных файлов (Home) раз в 2 недели и хранение копии на </w:t>
      </w:r>
      <w:r w:rsidRPr="00963C8C">
        <w:rPr>
          <w:color w:val="000000" w:themeColor="text1"/>
        </w:rPr>
        <w:lastRenderedPageBreak/>
        <w:t>протяжении 2-х месяцев;</w:t>
      </w:r>
      <w:r w:rsidRPr="00963C8C">
        <w:rPr>
          <w:color w:val="000000" w:themeColor="text1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Pr="00963C8C">
        <w:rPr>
          <w:color w:val="000000" w:themeColor="text1"/>
        </w:rPr>
        <w:br/>
        <w:t>   -холодная копия - ежеквартально;</w:t>
      </w:r>
      <w:r w:rsidRPr="00963C8C">
        <w:rPr>
          <w:color w:val="000000" w:themeColor="text1"/>
        </w:rPr>
        <w:br/>
        <w:t>   -логическая копия - ежемесячно (конец месяца);</w:t>
      </w:r>
      <w:r w:rsidRPr="00963C8C">
        <w:rPr>
          <w:color w:val="000000" w:themeColor="text1"/>
        </w:rPr>
        <w:br/>
        <w:t>   -инкрементальное резервное копирование - еженедельно (воскресение);</w:t>
      </w:r>
      <w:r w:rsidRPr="00963C8C">
        <w:rPr>
          <w:color w:val="000000" w:themeColor="text1"/>
        </w:rPr>
        <w:br/>
        <w:t>   -архивирование - ежеквартально;</w:t>
      </w:r>
    </w:p>
    <w:p w14:paraId="39B7F398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6108CF68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2A09A3AC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4ED8BD9F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не предъявляются.</w:t>
      </w:r>
    </w:p>
    <w:p w14:paraId="6BEF692E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5AA3038B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4.3.3. Требования к лингвистическому обеспечению</w:t>
      </w:r>
    </w:p>
    <w:p w14:paraId="3ACBD2D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3863AEA3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реализации системы должны применяться следующие языки высокого уровня: SQL, Java и д.р.</w:t>
      </w:r>
      <w:r w:rsidRPr="00963C8C">
        <w:rPr>
          <w:color w:val="000000" w:themeColor="text1"/>
        </w:rPr>
        <w:br/>
        <w:t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Java; Java Script; HTML; др.</w:t>
      </w:r>
      <w:r w:rsidRPr="00963C8C">
        <w:rPr>
          <w:color w:val="000000" w:themeColor="text1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963C8C">
        <w:rPr>
          <w:color w:val="000000" w:themeColor="text1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963C8C">
        <w:rPr>
          <w:color w:val="000000" w:themeColor="text1"/>
          <w:sz w:val="28"/>
          <w:szCs w:val="22"/>
        </w:rPr>
        <w:br/>
        <w:t>Для описания предметной области (объекта автоматизации) должен использоваться Erwin.</w:t>
      </w:r>
      <w:r w:rsidRPr="00963C8C">
        <w:rPr>
          <w:color w:val="000000" w:themeColor="text1"/>
          <w:sz w:val="28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632F6FB7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  <w:szCs w:val="22"/>
        </w:rPr>
      </w:pPr>
    </w:p>
    <w:p w14:paraId="2DDDAAC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4.3.4. Требования к программному обеспечению</w:t>
      </w:r>
    </w:p>
    <w:p w14:paraId="2BED725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47D8C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Перечень покупных программных средств:</w:t>
      </w:r>
      <w:r w:rsidRPr="00963C8C">
        <w:rPr>
          <w:color w:val="000000" w:themeColor="text1"/>
        </w:rPr>
        <w:br/>
        <w:t>- указывается название СУБД;</w:t>
      </w:r>
      <w:r w:rsidRPr="00963C8C">
        <w:rPr>
          <w:color w:val="000000" w:themeColor="text1"/>
        </w:rPr>
        <w:br/>
        <w:t>- указывается название ETL-средства;</w:t>
      </w:r>
      <w:r w:rsidRPr="00963C8C">
        <w:rPr>
          <w:color w:val="000000" w:themeColor="text1"/>
        </w:rPr>
        <w:br/>
        <w:t>- указывается название BI-приложения.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СУБД должна иметь возможность установки на ОС HP Unix.</w:t>
      </w:r>
      <w:r w:rsidRPr="00963C8C">
        <w:rPr>
          <w:color w:val="000000" w:themeColor="text1"/>
        </w:rPr>
        <w:br/>
        <w:t>ETL-средство должно иметь возможность установки на ОС HP Unix.</w:t>
      </w:r>
      <w:r w:rsidRPr="00963C8C">
        <w:rPr>
          <w:color w:val="000000" w:themeColor="text1"/>
        </w:rPr>
        <w:br/>
        <w:t>BI-приложение должно иметь возможность установки на ОС Linux Suse.</w:t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</w:rPr>
        <w:t>К обеспечению качества ПС предъявляются следующие требования:</w:t>
      </w:r>
      <w:r w:rsidRPr="00963C8C">
        <w:rPr>
          <w:color w:val="000000" w:themeColor="text1"/>
        </w:rPr>
        <w:br/>
        <w:t>- функциональность должна обеспечиваться выполнением подсистемами всех их функций.</w:t>
      </w:r>
      <w:r w:rsidRPr="00963C8C">
        <w:rPr>
          <w:color w:val="000000" w:themeColor="text1"/>
        </w:rPr>
        <w:br/>
        <w:t xml:space="preserve">- надежность должна обеспечиваться за счет предупреждения ошибок - не допущения </w:t>
      </w:r>
      <w:r w:rsidRPr="00963C8C">
        <w:rPr>
          <w:color w:val="000000" w:themeColor="text1"/>
        </w:rPr>
        <w:lastRenderedPageBreak/>
        <w:t>ошибок в готовых ПС;</w:t>
      </w:r>
      <w:r w:rsidRPr="00963C8C">
        <w:rPr>
          <w:color w:val="000000" w:themeColor="text1"/>
        </w:rPr>
        <w:br/>
        <w:t>- легкость применения должна обеспечиваться за счет применения покупных программных средств;</w:t>
      </w:r>
      <w:r w:rsidRPr="00963C8C">
        <w:rPr>
          <w:color w:val="000000" w:themeColor="text1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963C8C">
        <w:rPr>
          <w:color w:val="000000" w:themeColor="text1"/>
        </w:rPr>
        <w:br/>
        <w:t>- 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963C8C">
        <w:rPr>
          <w:color w:val="000000" w:themeColor="text1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12544973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6927D9E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4.3.5. Требования к техническому обеспечению</w:t>
      </w:r>
    </w:p>
    <w:p w14:paraId="7CEA031E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  <w:szCs w:val="22"/>
        </w:rPr>
      </w:pPr>
    </w:p>
    <w:p w14:paraId="3886853E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быть реализована с использованием специально выделенных серверов Заказчика.</w:t>
      </w:r>
      <w:r w:rsidRPr="00963C8C">
        <w:rPr>
          <w:color w:val="000000" w:themeColor="text1"/>
        </w:rPr>
        <w:br/>
        <w:t>Сервер базы данных должен быть развернут на HP9000 SuperDome №1, минимальная конфигурация которого должна быть: CPU: 16 (32 core); RAM: 128 Gb; HDD: 500 Gb; Network Card: 2 (2 Gbit); Fiber Channel: 4.</w:t>
      </w:r>
      <w:r w:rsidRPr="00963C8C">
        <w:rPr>
          <w:color w:val="000000" w:themeColor="text1"/>
        </w:rPr>
        <w:br/>
        <w:t>Сервер сбора, обработки и загрузки данных должен быть развернут на HP9000 SuperDome №2, минимальная конфигурация которого должна быть:</w:t>
      </w:r>
      <w:r w:rsidRPr="00963C8C">
        <w:rPr>
          <w:color w:val="000000" w:themeColor="text1"/>
        </w:rPr>
        <w:br/>
        <w:t>CPU: 8 (16 core); RAM: 32 Gb; HDD: 100 Gb; Network Card: 2 (1 Gbit); Fiber Channel: 2.</w:t>
      </w:r>
      <w:r w:rsidRPr="00963C8C">
        <w:rPr>
          <w:color w:val="000000" w:themeColor="text1"/>
        </w:rPr>
        <w:br/>
        <w:t>Сервер приложений должен быть развернут на платформе HP Integrity, минимальная конфигурация которого должна быть: CPU: 6 (12 core); RAM: 64 Gb; HDD: 300 Gb; Network Card: 3 (1 Gbit).</w:t>
      </w:r>
      <w:r w:rsidRPr="00963C8C">
        <w:rPr>
          <w:color w:val="000000" w:themeColor="text1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1BB2725E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27DA47A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4.3.6. Требования к метрологическому обеспечению</w:t>
      </w:r>
    </w:p>
    <w:p w14:paraId="7BFAD04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2"/>
        </w:rPr>
      </w:pPr>
    </w:p>
    <w:p w14:paraId="6014A64E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Не предъявляются.</w:t>
      </w:r>
    </w:p>
    <w:p w14:paraId="133CE3DE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21FE73D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4.3.7. Требования к организационному обеспечению</w:t>
      </w:r>
    </w:p>
    <w:p w14:paraId="39AF0826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0AD87C1D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Основными пользователями данной системы являются сотрудники подразделения Заказчика.</w:t>
      </w:r>
      <w:r w:rsidRPr="00963C8C">
        <w:rPr>
          <w:color w:val="000000" w:themeColor="text1"/>
        </w:rPr>
        <w:br/>
        <w:t>Обеспечивает эксплуатацию Системы подразделение информационных технологий Заказчика.</w:t>
      </w:r>
      <w:r w:rsidRPr="00963C8C">
        <w:rPr>
          <w:color w:val="000000" w:themeColor="text1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963C8C">
        <w:rPr>
          <w:color w:val="000000" w:themeColor="text1"/>
        </w:rPr>
        <w:br/>
        <w:t xml:space="preserve">- в случае возникновения со стороны функционального подразделения необходимости </w:t>
      </w:r>
      <w:r w:rsidRPr="00963C8C">
        <w:rPr>
          <w:color w:val="000000" w:themeColor="text1"/>
        </w:rPr>
        <w:lastRenderedPageBreak/>
        <w:t>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963C8C">
        <w:rPr>
          <w:color w:val="000000" w:themeColor="text1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К защите от ошибочных действий персонала предъявляются следующие требования:</w:t>
      </w:r>
      <w:r w:rsidRPr="00963C8C">
        <w:rPr>
          <w:color w:val="000000" w:themeColor="text1"/>
        </w:rPr>
        <w:br/>
        <w:t>- должна быть предусмотрена система подтверждения легитимности пользователя при просмотре данных;</w:t>
      </w:r>
      <w:r w:rsidRPr="00963C8C">
        <w:rPr>
          <w:color w:val="000000" w:themeColor="text1"/>
        </w:rPr>
        <w:br/>
        <w:t>- для всех пользователей должна быть запрещена возможность удаления преднастроенных объектов и отчетности;</w:t>
      </w:r>
      <w:r w:rsidRPr="00963C8C">
        <w:rPr>
          <w:color w:val="000000" w:themeColor="text1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2E1E2400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5557E81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4.3.8. Требования к методическому обеспечению</w:t>
      </w:r>
    </w:p>
    <w:p w14:paraId="286ECCBD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8"/>
        </w:rPr>
      </w:pPr>
    </w:p>
    <w:p w14:paraId="3DB12C1A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4.3.9. Требования к патентной частоте</w:t>
      </w:r>
    </w:p>
    <w:p w14:paraId="50F5B930" w14:textId="77777777" w:rsidR="007771E7" w:rsidRPr="00963C8C" w:rsidRDefault="007771E7" w:rsidP="007771E7">
      <w:pPr>
        <w:pStyle w:val="Left"/>
        <w:rPr>
          <w:b/>
          <w:color w:val="000000" w:themeColor="text1"/>
        </w:rPr>
      </w:pPr>
    </w:p>
    <w:p w14:paraId="7DCE34CF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963C8C">
        <w:rPr>
          <w:color w:val="000000" w:themeColor="text1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ACCE940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521D266C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5. Состав и содержание работ по созданию системы</w:t>
      </w:r>
    </w:p>
    <w:p w14:paraId="4357E5E9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1E1BEBF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Работы по созданию системы выполняются в три этапа:</w:t>
      </w:r>
      <w:r w:rsidRPr="00963C8C">
        <w:rPr>
          <w:color w:val="000000" w:themeColor="text1"/>
        </w:rPr>
        <w:br/>
        <w:t>Проектирование. Разработка эскизного проекта. Разработка технического проекта (продолжительность — 6 месяцев).</w:t>
      </w:r>
      <w:r w:rsidRPr="00963C8C">
        <w:rPr>
          <w:color w:val="000000" w:themeColor="text1"/>
        </w:rPr>
        <w:br/>
        <w:t>Разработка рабочей документации. Адаптация программ (продолжительность — 2 месяца).</w:t>
      </w:r>
      <w:r w:rsidRPr="00963C8C">
        <w:rPr>
          <w:color w:val="000000" w:themeColor="text1"/>
        </w:rPr>
        <w:br/>
        <w:t>Ввод в действие (продолжительность — 2 месяца).</w:t>
      </w:r>
      <w:r w:rsidRPr="00963C8C">
        <w:rPr>
          <w:color w:val="000000" w:themeColor="text1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963C8C">
        <w:rPr>
          <w:color w:val="000000" w:themeColor="text1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30385825" w14:textId="77777777" w:rsidR="007771E7" w:rsidRPr="00963C8C" w:rsidRDefault="007771E7" w:rsidP="007771E7">
      <w:pPr>
        <w:pStyle w:val="Left"/>
        <w:rPr>
          <w:color w:val="000000" w:themeColor="text1"/>
          <w:sz w:val="36"/>
          <w:szCs w:val="22"/>
        </w:rPr>
      </w:pPr>
    </w:p>
    <w:p w14:paraId="7C9A4F1E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6. Порядок контроля и приемки системы </w:t>
      </w:r>
    </w:p>
    <w:p w14:paraId="46DA1D45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Установить контроль и приемку результатов работ на каждой стадии создания системы.</w:t>
      </w:r>
    </w:p>
    <w:p w14:paraId="38A1C525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3114F78E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0C69D7A2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53821B8C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Завершающим этапом при приемке системы должно быть составление акта приемки.</w:t>
      </w:r>
    </w:p>
    <w:p w14:paraId="41679E74" w14:textId="77777777" w:rsidR="007771E7" w:rsidRPr="00963C8C" w:rsidRDefault="007771E7" w:rsidP="007771E7">
      <w:pPr>
        <w:pStyle w:val="a3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6.1. Виды и объем испытаний системы</w:t>
      </w:r>
    </w:p>
    <w:p w14:paraId="3F36A4C1" w14:textId="77777777" w:rsidR="007771E7" w:rsidRPr="00963C8C" w:rsidRDefault="007771E7" w:rsidP="007771E7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Система подвергается испытаниям следующих шагов:</w:t>
      </w:r>
      <w:r w:rsidRPr="00963C8C">
        <w:rPr>
          <w:color w:val="000000" w:themeColor="text1"/>
        </w:rPr>
        <w:br/>
        <w:t>1. Предварительные испытания.</w:t>
      </w:r>
      <w:r w:rsidRPr="00963C8C">
        <w:rPr>
          <w:color w:val="000000" w:themeColor="text1"/>
        </w:rPr>
        <w:br/>
        <w:t>2. Опытная эксплуатация.</w:t>
      </w:r>
      <w:r w:rsidRPr="00963C8C">
        <w:rPr>
          <w:color w:val="000000" w:themeColor="text1"/>
        </w:rPr>
        <w:br/>
        <w:t>3. Приемочные испытания.</w:t>
      </w:r>
      <w:r w:rsidRPr="00963C8C">
        <w:rPr>
          <w:color w:val="000000" w:themeColor="text1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963C8C">
        <w:rPr>
          <w:color w:val="000000" w:themeColor="text1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963C8C">
        <w:rPr>
          <w:color w:val="000000" w:themeColor="text1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2E5B471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6.2. Требования к приемке работ по стадиям</w:t>
      </w:r>
    </w:p>
    <w:p w14:paraId="7EC257E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0B31502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14:paraId="7139AA57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C48C9C9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1F7204E7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7432E66F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7.1. Технические мероприятия</w:t>
      </w:r>
    </w:p>
    <w:p w14:paraId="5FBF2C54" w14:textId="77777777" w:rsidR="007771E7" w:rsidRPr="00963C8C" w:rsidRDefault="007771E7" w:rsidP="007771E7">
      <w:pPr>
        <w:pStyle w:val="Left"/>
        <w:rPr>
          <w:b/>
          <w:color w:val="000000" w:themeColor="text1"/>
          <w:sz w:val="36"/>
          <w:szCs w:val="22"/>
        </w:rPr>
      </w:pPr>
    </w:p>
    <w:p w14:paraId="4414840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963C8C">
        <w:rPr>
          <w:color w:val="000000" w:themeColor="text1"/>
        </w:rPr>
        <w:br/>
        <w:t>- осуществлена подготовка помещения для размещения системы в соответствии с требованиями, приведенными в настоящем ТЗ;</w:t>
      </w:r>
      <w:r w:rsidRPr="00963C8C">
        <w:rPr>
          <w:color w:val="000000" w:themeColor="text1"/>
        </w:rPr>
        <w:br/>
        <w:t>- организовано необходимое сетевое взаимодействие.</w:t>
      </w:r>
    </w:p>
    <w:p w14:paraId="621A07DD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1BAC84C6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7.2. Организационные мероприятия</w:t>
      </w:r>
    </w:p>
    <w:p w14:paraId="446E717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36"/>
          <w:szCs w:val="24"/>
        </w:rPr>
      </w:pPr>
    </w:p>
    <w:p w14:paraId="5C033A98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- организация доступа к базам данных источников;</w:t>
      </w:r>
      <w:r w:rsidRPr="00963C8C">
        <w:rPr>
          <w:color w:val="000000" w:themeColor="text1"/>
        </w:rPr>
        <w:br/>
        <w:t>- определение регламента информирования об изменениях структур систем-источников;</w:t>
      </w:r>
      <w:r w:rsidRPr="00963C8C">
        <w:rPr>
          <w:color w:val="000000" w:themeColor="text1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2EBAFB1" w14:textId="77777777" w:rsidR="007771E7" w:rsidRPr="00963C8C" w:rsidRDefault="007771E7" w:rsidP="007771E7">
      <w:pPr>
        <w:pStyle w:val="Left"/>
        <w:rPr>
          <w:color w:val="000000" w:themeColor="text1"/>
          <w:sz w:val="28"/>
          <w:szCs w:val="22"/>
        </w:rPr>
      </w:pPr>
    </w:p>
    <w:p w14:paraId="26BFBDF1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7.3. Изменения в информационном обеспечении</w:t>
      </w:r>
    </w:p>
    <w:p w14:paraId="24E69993" w14:textId="77777777" w:rsidR="007771E7" w:rsidRPr="00963C8C" w:rsidRDefault="007771E7" w:rsidP="007771E7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963C8C">
        <w:rPr>
          <w:color w:val="000000" w:themeColor="text1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3D9E70C6" w14:textId="77777777" w:rsidR="007771E7" w:rsidRPr="00963C8C" w:rsidRDefault="007771E7" w:rsidP="007771E7">
      <w:pPr>
        <w:pStyle w:val="Left"/>
        <w:rPr>
          <w:color w:val="000000" w:themeColor="text1"/>
          <w:sz w:val="36"/>
          <w:szCs w:val="22"/>
        </w:rPr>
      </w:pPr>
    </w:p>
    <w:p w14:paraId="025923A4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8. Требования к документированию</w:t>
      </w:r>
    </w:p>
    <w:p w14:paraId="30B8F789" w14:textId="77777777" w:rsidR="007771E7" w:rsidRPr="00963C8C" w:rsidRDefault="007771E7" w:rsidP="007771E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2FD1C03" w14:textId="77777777" w:rsidR="007771E7" w:rsidRPr="00963C8C" w:rsidRDefault="007771E7" w:rsidP="007771E7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9. Источники разработки</w:t>
      </w:r>
    </w:p>
    <w:p w14:paraId="03287663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42525888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6C1B2575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6878F85B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03DCA8D5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4345AAD3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62B74A60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2CAD2A08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0A3230A1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42803B0C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4C661BCB" w14:textId="77777777" w:rsidR="007771E7" w:rsidRPr="0058527C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04450BD3" w14:textId="77777777" w:rsidR="007771E7" w:rsidRPr="005033CA" w:rsidRDefault="007771E7" w:rsidP="007771E7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7E33F4B" w14:textId="77777777" w:rsidR="007771E7" w:rsidRPr="00963C8C" w:rsidRDefault="007771E7" w:rsidP="007771E7">
      <w:pPr>
        <w:pStyle w:val="Left"/>
        <w:rPr>
          <w:color w:val="000000" w:themeColor="text1"/>
        </w:rPr>
      </w:pPr>
    </w:p>
    <w:p w14:paraId="14000F71" w14:textId="77777777" w:rsidR="007771E7" w:rsidRDefault="007771E7" w:rsidP="007771E7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615D2ACE" w14:textId="77777777" w:rsidR="007771E7" w:rsidRPr="00A94000" w:rsidRDefault="007771E7" w:rsidP="007771E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E4008FC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65892953"/>
      <w:bookmarkStart w:id="4" w:name="_Hlk165892912"/>
      <w:bookmarkEnd w:id="2"/>
      <w:r w:rsidRPr="00A94000"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3"/>
    <w:p w14:paraId="09A597D2" w14:textId="77777777" w:rsidR="007771E7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0BE18D3" w14:textId="77777777" w:rsidR="007771E7" w:rsidRPr="00A94000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07CB1FB6" w14:textId="77777777" w:rsidR="007771E7" w:rsidRPr="005033CA" w:rsidRDefault="007771E7" w:rsidP="007771E7">
      <w:pPr>
        <w:spacing w:after="0" w:line="360" w:lineRule="auto"/>
        <w:ind w:left="-1134"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12D00B4" wp14:editId="6680FB3D">
            <wp:extent cx="6560175" cy="42799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99" cy="4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406B" w14:textId="77777777" w:rsidR="007771E7" w:rsidRPr="00A94000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>
        <w:rPr>
          <w:color w:val="000000"/>
        </w:rPr>
        <w:t>Этапы, сроки, предшественники, ресурсы (часть 1)</w:t>
      </w:r>
    </w:p>
    <w:p w14:paraId="1D8FFE4C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</w:p>
    <w:p w14:paraId="381B70A4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334B1E" wp14:editId="33D5B6AF">
            <wp:extent cx="6666473" cy="2669445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58" cy="2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24EA" w14:textId="77777777" w:rsidR="007771E7" w:rsidRPr="00A94000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2</w:t>
      </w:r>
      <w:r w:rsidRPr="00A94000">
        <w:rPr>
          <w:color w:val="000000"/>
        </w:rPr>
        <w:t xml:space="preserve"> — </w:t>
      </w:r>
      <w:r>
        <w:rPr>
          <w:color w:val="000000"/>
        </w:rPr>
        <w:t>Этапы, сроки, предшественники, ресурсы (часть 2)</w:t>
      </w:r>
    </w:p>
    <w:p w14:paraId="663DD69C" w14:textId="77777777" w:rsidR="007771E7" w:rsidRPr="00A94000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6D5F01F3" w14:textId="77777777" w:rsidR="007771E7" w:rsidRPr="00A94000" w:rsidRDefault="007771E7" w:rsidP="007771E7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>
        <w:rPr>
          <w:b w:val="0"/>
          <w:i w:val="0"/>
          <w:noProof/>
          <w:szCs w:val="28"/>
        </w:rPr>
        <w:drawing>
          <wp:inline distT="0" distB="0" distL="0" distR="0" wp14:anchorId="28CE29EC" wp14:editId="082B0E1E">
            <wp:extent cx="5930900" cy="1682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BAF7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3</w:t>
      </w:r>
      <w:r w:rsidRPr="00A94000">
        <w:rPr>
          <w:color w:val="000000"/>
        </w:rPr>
        <w:t xml:space="preserve"> — </w:t>
      </w:r>
      <w:r>
        <w:rPr>
          <w:color w:val="000000"/>
        </w:rPr>
        <w:t>Ресурсы для реализации проекта</w:t>
      </w:r>
    </w:p>
    <w:p w14:paraId="124380F5" w14:textId="77777777" w:rsidR="007771E7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3</w:t>
      </w:r>
    </w:p>
    <w:p w14:paraId="42B6E7C8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C93E08" wp14:editId="215DAE65">
            <wp:extent cx="5937250" cy="5988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C702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4 — Выравнивание ресурсов (часть 1)</w:t>
      </w:r>
    </w:p>
    <w:p w14:paraId="196D9263" w14:textId="77777777" w:rsidR="007771E7" w:rsidRPr="00D5090F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B95A0C8" w14:textId="77777777" w:rsidR="007771E7" w:rsidRDefault="007771E7" w:rsidP="007771E7">
      <w:pPr>
        <w:pStyle w:val="21"/>
        <w:spacing w:line="360" w:lineRule="auto"/>
        <w:ind w:left="0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1F82B57" wp14:editId="48A3697E">
            <wp:extent cx="5937250" cy="49085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D0B4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5 — Выравнивание ресурсов (часть 2)</w:t>
      </w:r>
    </w:p>
    <w:p w14:paraId="4F645E22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012EC27" wp14:editId="30FA64CB">
            <wp:extent cx="5937250" cy="5441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28E6" w14:textId="77777777" w:rsidR="007771E7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6 — Выравнивание ресурсов (часть 3)</w:t>
      </w:r>
    </w:p>
    <w:p w14:paraId="2E39E4A2" w14:textId="77777777" w:rsidR="007771E7" w:rsidRDefault="007771E7" w:rsidP="007771E7">
      <w:pPr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>
        <w:rPr>
          <w:szCs w:val="28"/>
        </w:rPr>
        <w:br w:type="page"/>
      </w:r>
    </w:p>
    <w:p w14:paraId="7E04F5F6" w14:textId="77777777" w:rsidR="007771E7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F5CD9C7" w14:textId="77777777" w:rsidR="007771E7" w:rsidRPr="00A94000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4</w:t>
      </w:r>
    </w:p>
    <w:p w14:paraId="481B6110" w14:textId="77777777" w:rsidR="007771E7" w:rsidRPr="00A94000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F9844F" wp14:editId="4F5585E4">
            <wp:extent cx="5930900" cy="3238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7E60" w14:textId="77777777" w:rsidR="007771E7" w:rsidRPr="00277BA9" w:rsidRDefault="007771E7" w:rsidP="007771E7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Ганта</w:t>
      </w:r>
      <w:r w:rsidRPr="00A94000">
        <w:rPr>
          <w:b/>
          <w:sz w:val="28"/>
          <w:szCs w:val="28"/>
        </w:rPr>
        <w:br w:type="page"/>
      </w:r>
    </w:p>
    <w:p w14:paraId="6668015D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4"/>
    <w:p w14:paraId="3F093A7B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60155786" w14:textId="77777777" w:rsidR="007771E7" w:rsidRPr="00F30640" w:rsidRDefault="007771E7" w:rsidP="007771E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Pr="00BD12C5">
        <w:rPr>
          <w:b w:val="0"/>
          <w:bCs w:val="0"/>
          <w:i w:val="0"/>
          <w:iCs/>
          <w:sz w:val="28"/>
          <w:szCs w:val="28"/>
        </w:rPr>
        <w:t>-</w:t>
      </w:r>
      <w:r>
        <w:rPr>
          <w:b w:val="0"/>
          <w:bCs w:val="0"/>
          <w:i w:val="0"/>
          <w:iCs/>
          <w:sz w:val="28"/>
          <w:szCs w:val="28"/>
        </w:rPr>
        <w:t>модель</w:t>
      </w:r>
    </w:p>
    <w:p w14:paraId="2DCB9D87" w14:textId="77777777" w:rsidR="007771E7" w:rsidRPr="00A94000" w:rsidRDefault="007771E7" w:rsidP="007771E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77670275" w14:textId="77777777" w:rsidR="007771E7" w:rsidRDefault="007771E7" w:rsidP="007771E7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inline distT="0" distB="0" distL="0" distR="0" wp14:anchorId="1EFE68B4" wp14:editId="210371F2">
            <wp:extent cx="4029776" cy="7258050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4034518" cy="7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6281B" w14:textId="77777777" w:rsidR="007771E7" w:rsidRDefault="007771E7" w:rsidP="007771E7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43CD7956" w14:textId="77777777" w:rsidR="007771E7" w:rsidRPr="00277BA9" w:rsidRDefault="007771E7" w:rsidP="007771E7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C371F5E" wp14:editId="09BB1372">
            <wp:extent cx="4219736" cy="933704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4"/>
                    <a:stretch/>
                  </pic:blipFill>
                  <pic:spPr bwMode="auto">
                    <a:xfrm>
                      <a:off x="0" y="0"/>
                      <a:ext cx="4226452" cy="93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4B6CD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Hlk165892959"/>
      <w:bookmarkStart w:id="6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5"/>
    <w:p w14:paraId="7BD5B926" w14:textId="77777777" w:rsidR="007771E7" w:rsidRPr="00A94000" w:rsidRDefault="007771E7" w:rsidP="007771E7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12CEF79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43EBDAC9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68E5BC07" wp14:editId="506B3A8C">
            <wp:extent cx="5937250" cy="644525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2517" w14:textId="77777777" w:rsidR="007771E7" w:rsidRPr="00F30640" w:rsidRDefault="007771E7" w:rsidP="007771E7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73DCB58D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52DC606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812D248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051A08F9" w14:textId="77777777" w:rsidR="007771E7" w:rsidRPr="00A94000" w:rsidRDefault="007771E7" w:rsidP="0077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1FD2D" wp14:editId="134A8BE8">
            <wp:extent cx="5930900" cy="53022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F2D3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1B2E759A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60624C77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Владелец (</w:t>
      </w:r>
      <w:r>
        <w:rPr>
          <w:rFonts w:ascii="Times New Roman" w:hAnsi="Times New Roman" w:cs="Times New Roman"/>
          <w:sz w:val="24"/>
          <w:szCs w:val="24"/>
          <w:u w:val="single"/>
        </w:rPr>
        <w:t>Код_владельца,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Стаж, Паспортные_данные, Код_питомника)</w:t>
      </w:r>
    </w:p>
    <w:p w14:paraId="361C61EC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 (</w:t>
      </w:r>
      <w:r>
        <w:rPr>
          <w:rFonts w:ascii="Times New Roman" w:hAnsi="Times New Roman" w:cs="Times New Roman"/>
          <w:sz w:val="24"/>
          <w:szCs w:val="24"/>
          <w:u w:val="single"/>
        </w:rPr>
        <w:t>Код_тренера,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Тренируемые собаки, Стаж, Код_служебной_собаки)</w:t>
      </w:r>
    </w:p>
    <w:p w14:paraId="79E57BC3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Питомник (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Код_питомника, </w:t>
      </w:r>
      <w:r>
        <w:rPr>
          <w:rFonts w:ascii="Times New Roman" w:hAnsi="Times New Roman" w:cs="Times New Roman"/>
          <w:sz w:val="24"/>
          <w:szCs w:val="24"/>
        </w:rPr>
        <w:t>Название, Адрес, Контактная_информация, Площадь, Код_служебной_собаки)</w:t>
      </w:r>
    </w:p>
    <w:p w14:paraId="73C9F0A8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Собака (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Код_собаки, </w:t>
      </w:r>
      <w:r>
        <w:rPr>
          <w:rFonts w:ascii="Times New Roman" w:hAnsi="Times New Roman" w:cs="Times New Roman"/>
          <w:sz w:val="24"/>
          <w:szCs w:val="24"/>
        </w:rPr>
        <w:t>Порода, Возраст, Пол, Физические данные, Код_выполняемой_задачи)</w:t>
      </w:r>
    </w:p>
    <w:p w14:paraId="252250F3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Специализация (</w:t>
      </w:r>
      <w:r>
        <w:rPr>
          <w:rFonts w:ascii="Times New Roman" w:hAnsi="Times New Roman" w:cs="Times New Roman"/>
          <w:sz w:val="24"/>
          <w:szCs w:val="24"/>
          <w:u w:val="single"/>
        </w:rPr>
        <w:t>Код_выполняемой_задачи</w:t>
      </w:r>
      <w:r>
        <w:rPr>
          <w:rFonts w:ascii="Times New Roman" w:hAnsi="Times New Roman" w:cs="Times New Roman"/>
          <w:sz w:val="24"/>
          <w:szCs w:val="24"/>
        </w:rPr>
        <w:t>, Специализация_на_поиск_наркотиков, Специализация_на_поиск_людей, Специализация_на_поиск_взрывчатых_веществ, Специалиазция_на_защиту_границ)</w:t>
      </w:r>
    </w:p>
    <w:p w14:paraId="30882DC1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Ветеринар (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Код_ветеринара, </w:t>
      </w:r>
      <w:r>
        <w:rPr>
          <w:rFonts w:ascii="Times New Roman" w:hAnsi="Times New Roman" w:cs="Times New Roman"/>
          <w:sz w:val="24"/>
          <w:szCs w:val="24"/>
        </w:rPr>
        <w:t>Фамилия, Имя, Отчество, Осматриваемые_собаки, Стаж, Паспортные_данные, Код_служебной_собаки)</w:t>
      </w:r>
    </w:p>
    <w:p w14:paraId="735016C8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6286F668" w14:textId="77777777" w:rsidR="007771E7" w:rsidRDefault="007771E7" w:rsidP="00777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  <w:r>
        <w:rPr>
          <w:rFonts w:ascii="Times New Roman" w:hAnsi="Times New Roman" w:cs="Times New Roman"/>
          <w:sz w:val="28"/>
          <w:szCs w:val="28"/>
        </w:rPr>
        <w:t>Даталогическое проектирование</w:t>
      </w:r>
    </w:p>
    <w:p w14:paraId="6EA7E871" w14:textId="77777777" w:rsidR="007771E7" w:rsidRDefault="007771E7" w:rsidP="007771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</w:t>
      </w:r>
    </w:p>
    <w:tbl>
      <w:tblPr>
        <w:tblStyle w:val="ad"/>
        <w:tblW w:w="960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274"/>
        <w:gridCol w:w="880"/>
        <w:gridCol w:w="1700"/>
        <w:gridCol w:w="1387"/>
        <w:gridCol w:w="1133"/>
        <w:gridCol w:w="1524"/>
      </w:tblGrid>
      <w:tr w:rsidR="007771E7" w14:paraId="6A419931" w14:textId="77777777" w:rsidTr="009C1A86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D302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5892948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C769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DA04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549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A5B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7041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EEE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50B0D6F8" w14:textId="77777777" w:rsidTr="009C1A86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D55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id_vladelec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B9E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AA5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6645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0E9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8EC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ECB7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владельца</w:t>
            </w:r>
          </w:p>
        </w:tc>
      </w:tr>
      <w:tr w:rsidR="007771E7" w14:paraId="09DD46DF" w14:textId="77777777" w:rsidTr="009C1A86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C53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239C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77B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864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AFE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ED0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7FA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7771E7" w14:paraId="216CA56F" w14:textId="77777777" w:rsidTr="009C1A86">
        <w:trPr>
          <w:trHeight w:val="265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8FA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23A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F836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CA8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4A13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CAC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2D6F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7771E7" w14:paraId="12EE0561" w14:textId="77777777" w:rsidTr="009C1A86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34A8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FB1A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02B5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C6FB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7A78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1E1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A09F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</w:p>
        </w:tc>
      </w:tr>
      <w:tr w:rsidR="007771E7" w14:paraId="2F8BE046" w14:textId="77777777" w:rsidTr="009C1A86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1253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8E8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F4E3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8D7D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D4BF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1C0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BF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7771E7" w14:paraId="0C9E29AE" w14:textId="77777777" w:rsidTr="009C1A86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A90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C7C5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9CBD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316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D8E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A3A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60A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7771E7" w14:paraId="72F3B6B9" w14:textId="77777777" w:rsidTr="009C1A86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1B13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9070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E5F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6451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6AA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5C7C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E11F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</w:tbl>
    <w:p w14:paraId="0AB5C56E" w14:textId="77777777" w:rsidR="007771E7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63C7ED" w14:textId="77777777" w:rsidR="007771E7" w:rsidRPr="0021270C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7771E7" w14:paraId="028B6ED4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9CD6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AB20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C91C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26ED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21FB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915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98C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2006B5DE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76EA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id_trener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C693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C3E9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9ECC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CE0B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7BB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F92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тренера</w:t>
            </w:r>
          </w:p>
        </w:tc>
      </w:tr>
      <w:tr w:rsidR="007771E7" w14:paraId="427438B3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CCA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108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7C7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69E4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A4D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8E1F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2A51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тренера</w:t>
            </w:r>
          </w:p>
        </w:tc>
      </w:tr>
      <w:tr w:rsidR="007771E7" w14:paraId="33C9E64B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0009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3B1B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B17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9C84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0FC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EE91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FF07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тренера</w:t>
            </w:r>
          </w:p>
        </w:tc>
      </w:tr>
      <w:tr w:rsidR="007771E7" w14:paraId="09A5AE85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4A0E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15E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3F4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E19A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D30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4F9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FEB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тренера</w:t>
            </w:r>
          </w:p>
        </w:tc>
      </w:tr>
      <w:tr w:rsidR="007771E7" w14:paraId="20DECAFD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4E29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545C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6A8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A27C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4D9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0727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4215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Тренируемые собаки</w:t>
            </w:r>
          </w:p>
        </w:tc>
      </w:tr>
      <w:tr w:rsidR="007771E7" w14:paraId="69EE8941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E05F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83F4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F8EF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D226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B77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83C9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87C8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7771E7" w14:paraId="676914D1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47B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6A0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DA9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BDF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42A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815E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3E9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45509574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</w:p>
    <w:p w14:paraId="3F8262D3" w14:textId="77777777" w:rsidR="007771E7" w:rsidRDefault="007771E7" w:rsidP="007771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610C6" w14:textId="77777777" w:rsidR="007771E7" w:rsidRDefault="007771E7" w:rsidP="007771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E206B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</w:p>
    <w:p w14:paraId="547E9451" w14:textId="77777777" w:rsidR="007771E7" w:rsidRPr="0021270C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Питомник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7771E7" w14:paraId="28719261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CD36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C01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398C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9F2F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0A8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C105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ACD4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0C9882D1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639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D5A5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6D7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4333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E902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D6F6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79B9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  <w:tr w:rsidR="007771E7" w14:paraId="772D2F3B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F3DA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E071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DC4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BBC1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E90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1C4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463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7771E7" w14:paraId="0D8472B1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9D68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E39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230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9C5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4C1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6AE5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7BA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</w:tr>
      <w:tr w:rsidR="007771E7" w14:paraId="79DE33FA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B7C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7586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87FE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8C9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B4B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806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1DFA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</w:tr>
      <w:tr w:rsidR="007771E7" w14:paraId="567A9C0D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F90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9668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B6E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E42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BDE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05D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6C7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7771E7" w14:paraId="69DE3FFA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88B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7E20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DE5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C24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243D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300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3FE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0E493E3A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</w:p>
    <w:p w14:paraId="2AE4F9D5" w14:textId="77777777" w:rsidR="007771E7" w:rsidRPr="0021270C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70C">
        <w:rPr>
          <w:rFonts w:ascii="Times New Roman" w:hAnsi="Times New Roman" w:cs="Times New Roman"/>
          <w:sz w:val="28"/>
          <w:szCs w:val="28"/>
        </w:rPr>
        <w:t>Собака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7771E7" w14:paraId="769B853A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342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727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719B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BE4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D398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4CF6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66B3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0B6CD94C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EC0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4FA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EA0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BE8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17A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875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EB90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собаки</w:t>
            </w:r>
          </w:p>
        </w:tc>
      </w:tr>
      <w:tr w:rsidR="007771E7" w14:paraId="1FC5F360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9025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934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01A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144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3C34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64C9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4E44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Порода</w:t>
            </w:r>
          </w:p>
        </w:tc>
      </w:tr>
      <w:tr w:rsidR="007771E7" w14:paraId="05758DA4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6683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E49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44B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CBC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FB7A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5EC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E1C6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</w:p>
        </w:tc>
      </w:tr>
      <w:tr w:rsidR="007771E7" w14:paraId="7F11328E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792B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2A8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6CA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AE5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AF70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2DDA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ED01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7771E7" w14:paraId="0957FA1A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60A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fiz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0E1D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40D4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59E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739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55A0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C514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данные</w:t>
            </w:r>
          </w:p>
        </w:tc>
      </w:tr>
      <w:tr w:rsidR="007771E7" w14:paraId="1EB731D8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265F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F9F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6F6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904D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070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901A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AF1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</w:tbl>
    <w:p w14:paraId="74FFE456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</w:p>
    <w:p w14:paraId="17E7B247" w14:textId="77777777" w:rsidR="007771E7" w:rsidRPr="0021270C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7771E7" w14:paraId="018B26CF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F0B2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BF4A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16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E84B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27B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F4D9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12C3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4180C636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C965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317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825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4B9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2FA5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A3DA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B56E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  <w:tr w:rsidR="007771E7" w14:paraId="0049FBC7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0E29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drugs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217B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C02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9296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625B6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BA6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8712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наркотиков</w:t>
            </w:r>
          </w:p>
        </w:tc>
      </w:tr>
      <w:tr w:rsidR="007771E7" w14:paraId="7CDE6129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B88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F74C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FA97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3CC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A22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0F36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5A1D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людей</w:t>
            </w:r>
          </w:p>
        </w:tc>
      </w:tr>
      <w:tr w:rsidR="007771E7" w14:paraId="631C079C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5A9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B7C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8A6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A39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0D7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E6D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CB4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взрывчатых веществ</w:t>
            </w:r>
          </w:p>
        </w:tc>
      </w:tr>
      <w:tr w:rsidR="007771E7" w14:paraId="3EB250A0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CE62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74BE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B01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D079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8108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F67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3056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границ</w:t>
            </w:r>
          </w:p>
        </w:tc>
      </w:tr>
    </w:tbl>
    <w:p w14:paraId="59CBE3AA" w14:textId="77777777" w:rsidR="007771E7" w:rsidRDefault="007771E7" w:rsidP="007771E7">
      <w:pPr>
        <w:rPr>
          <w:rFonts w:ascii="Times New Roman" w:hAnsi="Times New Roman" w:cs="Times New Roman"/>
          <w:sz w:val="24"/>
          <w:szCs w:val="24"/>
        </w:rPr>
      </w:pPr>
    </w:p>
    <w:p w14:paraId="7DE9CCEB" w14:textId="77777777" w:rsidR="007771E7" w:rsidRPr="0021270C" w:rsidRDefault="007771E7" w:rsidP="007771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Ветеринар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7771E7" w14:paraId="7A5C2569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73D4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66B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14EC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6C2F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14AF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4BB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71DB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71E7" w14:paraId="50597C52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419D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id_vet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139A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CC97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2E0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595B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E7EE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643F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ветеринара</w:t>
            </w:r>
          </w:p>
        </w:tc>
      </w:tr>
      <w:tr w:rsidR="007771E7" w14:paraId="038FB363" w14:textId="77777777" w:rsidTr="009C1A86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334B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A7C5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EFD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B3F8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2D3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10EB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897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7771E7" w14:paraId="2EBA2E27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19AE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17E9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34B4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324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1597B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2AA6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2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7771E7" w14:paraId="000052BD" w14:textId="77777777" w:rsidTr="009C1A86">
        <w:trPr>
          <w:trHeight w:val="60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94BF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4D6C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FD5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A7C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0627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EB797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EA7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7771E7" w14:paraId="03B26BA4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2D40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19A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5F74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D71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90B4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2DF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959B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Осматриваемые собаки</w:t>
            </w:r>
          </w:p>
        </w:tc>
      </w:tr>
      <w:tr w:rsidR="007771E7" w14:paraId="0A6D4FC4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816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36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B8E6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602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093F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A0B21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9D00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7771E7" w14:paraId="612E0EA5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DBC9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16FB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83E3C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73D0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E19A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ED8A5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E39E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7771E7" w14:paraId="7828B682" w14:textId="77777777" w:rsidTr="009C1A86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4BF8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3C9D3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773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3A74F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5BFD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3CE08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3C992" w14:textId="77777777" w:rsidR="007771E7" w:rsidRDefault="007771E7" w:rsidP="009C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4CEE9C93" w14:textId="77777777" w:rsidR="007771E7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F99D46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7"/>
    <w:p w14:paraId="1B137986" w14:textId="77777777" w:rsidR="007771E7" w:rsidRPr="00A94000" w:rsidRDefault="007771E7" w:rsidP="007771E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5529BD28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3D4A793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Ветеринар</w:t>
      </w:r>
    </w:p>
    <w:p w14:paraId="6D189947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3BD2D6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5ED9E" wp14:editId="68D991ED">
            <wp:extent cx="3517900" cy="1308100"/>
            <wp:effectExtent l="0" t="0" r="6350" b="6350"/>
            <wp:docPr id="1807472473" name="Рисунок 180747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D45A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519730A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00E88" wp14:editId="4BFA64A7">
            <wp:extent cx="5940425" cy="1009015"/>
            <wp:effectExtent l="0" t="0" r="3175" b="635"/>
            <wp:docPr id="1807472472" name="Рисунок 18074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014E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Владелец</w:t>
      </w:r>
    </w:p>
    <w:p w14:paraId="33C1C96E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2C594E5D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42E36" wp14:editId="359DBBC3">
            <wp:extent cx="3517900" cy="1346200"/>
            <wp:effectExtent l="0" t="0" r="6350" b="6350"/>
            <wp:docPr id="1807472471" name="Рисунок 1807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119C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E5086F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390220" wp14:editId="4913811B">
            <wp:extent cx="5937250" cy="571500"/>
            <wp:effectExtent l="0" t="0" r="6350" b="0"/>
            <wp:docPr id="1807472470" name="Рисунок 180747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2805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74A723AD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4B10983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56AC2CE7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2643793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058E81B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4712DC3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Питомник</w:t>
      </w:r>
    </w:p>
    <w:p w14:paraId="3996ED3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E16480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4CCFD7" wp14:editId="79CE1536">
            <wp:extent cx="3536950" cy="1327150"/>
            <wp:effectExtent l="0" t="0" r="6350" b="6350"/>
            <wp:docPr id="1807472469" name="Рисунок 180747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ABC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B2BC18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0BBF7" wp14:editId="0707DC9C">
            <wp:extent cx="5940425" cy="387350"/>
            <wp:effectExtent l="0" t="0" r="3175" b="0"/>
            <wp:docPr id="1807472468" name="Рисунок 180747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B99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Собака</w:t>
      </w:r>
    </w:p>
    <w:p w14:paraId="0558329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2398A950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6F31C" wp14:editId="46C959FB">
            <wp:extent cx="3556000" cy="2279650"/>
            <wp:effectExtent l="0" t="0" r="6350" b="6350"/>
            <wp:docPr id="1807472467" name="Рисунок 180747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243A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E0E8775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8DBFBC" wp14:editId="1A016910">
            <wp:extent cx="5937250" cy="2032000"/>
            <wp:effectExtent l="0" t="0" r="6350" b="6350"/>
            <wp:docPr id="1807472466" name="Рисунок 18074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6AC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4360DF0A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76594EAF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Специализация</w:t>
      </w:r>
    </w:p>
    <w:p w14:paraId="5B2C776C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3EE6125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85584" wp14:editId="7D658676">
            <wp:extent cx="3517900" cy="755650"/>
            <wp:effectExtent l="0" t="0" r="6350" b="6350"/>
            <wp:docPr id="1807472465" name="Рисунок 180747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AC6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700F845E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45115" wp14:editId="640761FA">
            <wp:extent cx="5940425" cy="729615"/>
            <wp:effectExtent l="0" t="0" r="3175" b="0"/>
            <wp:docPr id="1807472464" name="Рисунок 18074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F6B9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Тренер</w:t>
      </w:r>
    </w:p>
    <w:p w14:paraId="62E6D253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4C1FA00E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469B60" wp14:editId="51C36666">
            <wp:extent cx="3536950" cy="1155700"/>
            <wp:effectExtent l="0" t="0" r="6350" b="6350"/>
            <wp:docPr id="1807472463" name="Рисунок 180747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141F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5ACDDB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C3D8E" wp14:editId="32125D02">
            <wp:extent cx="5175250" cy="1727200"/>
            <wp:effectExtent l="0" t="0" r="6350" b="6350"/>
            <wp:docPr id="1807472462" name="Рисунок 180747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005A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948536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76707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81523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FD641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B4845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02B94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47C33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D718C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 Схема данных</w:t>
      </w:r>
    </w:p>
    <w:p w14:paraId="6F29DCAD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86E933" wp14:editId="23AD0A58">
            <wp:extent cx="5937250" cy="3619500"/>
            <wp:effectExtent l="0" t="0" r="6350" b="0"/>
            <wp:docPr id="1807472461" name="Рисунок 18074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CA5D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№3 Формы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Главная кнопочная форма: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107732D2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28A04" wp14:editId="05259033">
            <wp:extent cx="5940425" cy="2399030"/>
            <wp:effectExtent l="0" t="0" r="3175" b="1270"/>
            <wp:docPr id="1807472460" name="Рисунок 180747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5E62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562A301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4142930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7D0FBF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D1EF3A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CD33991" w14:textId="77777777" w:rsidR="007771E7" w:rsidRDefault="007771E7" w:rsidP="007771E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E546409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Ветеринар</w:t>
      </w:r>
    </w:p>
    <w:p w14:paraId="068EB0EC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19B8B7" wp14:editId="2ED00332">
            <wp:extent cx="5734050" cy="4248150"/>
            <wp:effectExtent l="0" t="0" r="0" b="0"/>
            <wp:docPr id="1807472459" name="Рисунок 18074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06C2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Владелец</w:t>
      </w:r>
    </w:p>
    <w:p w14:paraId="6CDDFCB7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77046" wp14:editId="073B28D7">
            <wp:extent cx="5353050" cy="4032250"/>
            <wp:effectExtent l="0" t="0" r="0" b="6350"/>
            <wp:docPr id="1807472458" name="Рисунок 180747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FA2F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Питомник</w:t>
      </w:r>
    </w:p>
    <w:p w14:paraId="5A6EA0BC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9A79E1" wp14:editId="584261F0">
            <wp:extent cx="5340350" cy="3873500"/>
            <wp:effectExtent l="0" t="0" r="0" b="0"/>
            <wp:docPr id="1807472457" name="Рисунок 18074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26F5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1CF87CF7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Собака</w:t>
      </w:r>
    </w:p>
    <w:p w14:paraId="03DEE228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40CAF" wp14:editId="6757368A">
            <wp:extent cx="5670550" cy="4152900"/>
            <wp:effectExtent l="0" t="0" r="6350" b="0"/>
            <wp:docPr id="1807472456" name="Рисунок 18074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C48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Специализация</w:t>
      </w:r>
    </w:p>
    <w:p w14:paraId="6AFDC754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D44957" wp14:editId="460E5616">
            <wp:extent cx="5940425" cy="3376295"/>
            <wp:effectExtent l="0" t="0" r="3175" b="0"/>
            <wp:docPr id="1807472455" name="Рисунок 18074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D76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1457737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79F4694C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3078921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Тренер</w:t>
      </w:r>
    </w:p>
    <w:p w14:paraId="1C89D54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096EC6" wp14:editId="17EB612C">
            <wp:extent cx="5937250" cy="4318000"/>
            <wp:effectExtent l="0" t="0" r="6350" b="6350"/>
            <wp:docPr id="1807472454" name="Рисунок 180747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27F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№4 Отчеты</w:t>
      </w:r>
    </w:p>
    <w:p w14:paraId="7E17AAB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Ветеринар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BFB9426" wp14:editId="3D6F545D">
            <wp:extent cx="5937250" cy="3136900"/>
            <wp:effectExtent l="0" t="0" r="6350" b="6350"/>
            <wp:docPr id="1807472453" name="Рисунок 18074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528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Владелец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3045677" wp14:editId="0875F58A">
            <wp:extent cx="5937250" cy="1574800"/>
            <wp:effectExtent l="0" t="0" r="6350" b="6350"/>
            <wp:docPr id="1807472452" name="Рисунок 1807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Питомник</w:t>
      </w:r>
    </w:p>
    <w:p w14:paraId="26F77D48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596E99" wp14:editId="71F4B7A6">
            <wp:extent cx="5940425" cy="2183130"/>
            <wp:effectExtent l="0" t="0" r="3175" b="7620"/>
            <wp:docPr id="1807472451" name="Рисунок 180747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Собака</w:t>
      </w:r>
    </w:p>
    <w:p w14:paraId="7F8E0473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3653DD" wp14:editId="433C292A">
            <wp:extent cx="4629150" cy="3683000"/>
            <wp:effectExtent l="0" t="0" r="0" b="0"/>
            <wp:docPr id="1807472450" name="Рисунок 18074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6040EF7" wp14:editId="14BF0A5A">
            <wp:extent cx="4572000" cy="2819400"/>
            <wp:effectExtent l="0" t="0" r="0" b="0"/>
            <wp:docPr id="1807472449" name="Рисунок 1807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64DB30E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6DDADC8D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004BFD78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7E479BF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1C37357D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0D0BCDB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18DF75A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</w:p>
    <w:p w14:paraId="4FB1DD96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Специализация</w:t>
      </w:r>
    </w:p>
    <w:p w14:paraId="758EB3BB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CD278" wp14:editId="21233324">
            <wp:extent cx="5940425" cy="2907030"/>
            <wp:effectExtent l="0" t="0" r="3175" b="7620"/>
            <wp:docPr id="1807472448" name="Рисунок 180747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Тренер</w:t>
      </w:r>
    </w:p>
    <w:p w14:paraId="7E9210E1" w14:textId="77777777" w:rsidR="007771E7" w:rsidRDefault="007771E7" w:rsidP="007771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DB522" wp14:editId="31CAB703">
            <wp:extent cx="5940425" cy="4302760"/>
            <wp:effectExtent l="0" t="0" r="3175" b="254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49E82FF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№5 Запросы</w:t>
      </w:r>
    </w:p>
    <w:p w14:paraId="101442D6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режиме конструктора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454C92E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Ветеринары, которые осматривали ротвейлеров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8DBC9E0" wp14:editId="32DC83C5">
            <wp:extent cx="4241800" cy="2260600"/>
            <wp:effectExtent l="0" t="0" r="635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0B7FDE6" wp14:editId="3D943885">
            <wp:extent cx="2889250" cy="1403350"/>
            <wp:effectExtent l="0" t="0" r="635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E7D0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владельце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A492998" wp14:editId="63CD9FE8">
            <wp:extent cx="5708650" cy="2146300"/>
            <wp:effectExtent l="0" t="0" r="635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27C7280" wp14:editId="5B4195EE">
            <wp:extent cx="5940425" cy="812165"/>
            <wp:effectExtent l="0" t="0" r="3175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0B60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собаках, чей возраст равен 1 году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E21A7D8" wp14:editId="6C31083F">
            <wp:extent cx="3403600" cy="1803400"/>
            <wp:effectExtent l="0" t="0" r="635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0163F9D" wp14:editId="60934512">
            <wp:extent cx="5940425" cy="1307465"/>
            <wp:effectExtent l="0" t="0" r="317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309429C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чей возраст равен 2 годам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CCDB7FB" wp14:editId="4B17D600">
            <wp:extent cx="3441700" cy="3079750"/>
            <wp:effectExtent l="0" t="0" r="635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C799238" wp14:editId="0EEB4E7B">
            <wp:extent cx="5940425" cy="103441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2141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Сортированный по весу список собак породы Немецкая овчарка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42E79F4" wp14:editId="36098B77">
            <wp:extent cx="4584700" cy="5822950"/>
            <wp:effectExtent l="0" t="0" r="635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7381798" wp14:editId="2DEDE103">
            <wp:extent cx="5940425" cy="875665"/>
            <wp:effectExtent l="0" t="0" r="317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9881" w14:textId="77777777" w:rsidR="007771E7" w:rsidRDefault="007771E7" w:rsidP="007771E7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Замена фамилии ветеринара</w:t>
      </w:r>
      <w:r>
        <w:rPr>
          <w:noProof/>
          <w:lang w:eastAsia="ru-RU"/>
        </w:rPr>
        <w:drawing>
          <wp:inline distT="0" distB="0" distL="0" distR="0" wp14:anchorId="19DDEBCF" wp14:editId="71AC351E">
            <wp:extent cx="3536950" cy="4375150"/>
            <wp:effectExtent l="0" t="0" r="635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67EC6B1" wp14:editId="78996BCF">
            <wp:extent cx="5937250" cy="1054100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Запуск запроса: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0C9D99D" wp14:editId="4AAE27CA">
            <wp:extent cx="2660650" cy="1270000"/>
            <wp:effectExtent l="0" t="0" r="635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6393C5D" wp14:editId="2CCD764E">
            <wp:extent cx="2679700" cy="123190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14062DA" wp14:editId="7E1D4133">
            <wp:extent cx="4260850" cy="1250950"/>
            <wp:effectExtent l="0" t="0" r="635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35B32F8" wp14:editId="1CBF2E3C">
            <wp:extent cx="5940425" cy="122491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30D4" w14:textId="77777777" w:rsidR="007771E7" w:rsidRDefault="007771E7" w:rsidP="007771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12160C" w14:textId="77777777" w:rsidR="007771E7" w:rsidRDefault="007771E7" w:rsidP="007771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6E4ACD1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содержащихся в питомнике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D5D7AFA" wp14:editId="3643B817">
            <wp:extent cx="4933950" cy="5842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EFA1A27" wp14:editId="3BCA352B">
            <wp:extent cx="5940425" cy="11233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9B7A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тренерах, тренирующих собак из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76674C8" wp14:editId="109B0569">
            <wp:extent cx="4318000" cy="508000"/>
            <wp:effectExtent l="0" t="0" r="635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62B3E13" wp14:editId="63F929D4">
            <wp:extent cx="5194300" cy="1841500"/>
            <wp:effectExtent l="0" t="0" r="635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7477115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в таблицу Ветеринар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8C69C6E" wp14:editId="266C0FD0">
            <wp:extent cx="5940425" cy="2032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AA76EF7" wp14:editId="2458A963">
            <wp:extent cx="5940425" cy="1104265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8670285" wp14:editId="22D89411">
            <wp:extent cx="5937250" cy="122555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ACA23B2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 Собака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50B71" wp14:editId="6184E1E3">
            <wp:extent cx="850900" cy="3238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ABAA0" wp14:editId="7F365AF2">
            <wp:extent cx="5937250" cy="19875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BF969" wp14:editId="74AC28F4">
            <wp:extent cx="5937250" cy="2476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C8412C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тренера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C037E" wp14:editId="610EAD26">
            <wp:extent cx="4070350" cy="45720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56360" wp14:editId="4E9201D0">
            <wp:extent cx="5137150" cy="1670050"/>
            <wp:effectExtent l="0" t="0" r="635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C5B48" wp14:editId="3C26C760">
            <wp:extent cx="2736850" cy="106045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B8F22" wp14:editId="546EDC59">
            <wp:extent cx="5162550" cy="14859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8792934" w14:textId="77777777" w:rsidR="007771E7" w:rsidRDefault="007771E7" w:rsidP="007771E7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829BC" wp14:editId="2035DE40">
            <wp:extent cx="1612900" cy="7620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Новая таблица: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C05A1" wp14:editId="7590DD28">
            <wp:extent cx="3771900" cy="4127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B2E58CE" w14:textId="77777777" w:rsidR="007771E7" w:rsidRDefault="007771E7" w:rsidP="007771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11910F" w14:textId="77777777" w:rsidR="007771E7" w:rsidRPr="00A94000" w:rsidRDefault="007771E7" w:rsidP="007771E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F6A519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9286FD8" w14:textId="77777777" w:rsidR="007771E7" w:rsidRPr="00A94000" w:rsidRDefault="007771E7" w:rsidP="007771E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57A169" w14:textId="77777777" w:rsidR="007771E7" w:rsidRPr="00D632B8" w:rsidRDefault="007771E7" w:rsidP="007771E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  <w:szCs w:val="28"/>
        </w:rPr>
      </w:pPr>
      <w:r w:rsidRPr="00D632B8">
        <w:rPr>
          <w:b w:val="0"/>
          <w:bCs w:val="0"/>
          <w:i w:val="0"/>
          <w:iCs/>
          <w:color w:val="000000" w:themeColor="text1"/>
          <w:szCs w:val="28"/>
        </w:rPr>
        <w:t>https://github.com/zaasfelde/itog_rabota_shchepilov</w:t>
      </w:r>
    </w:p>
    <w:p w14:paraId="6FD82138" w14:textId="77777777" w:rsidR="007771E7" w:rsidRDefault="007771E7" w:rsidP="007771E7">
      <w:pPr>
        <w:rPr>
          <w:noProof/>
        </w:rPr>
      </w:pPr>
      <w:r>
        <w:t xml:space="preserve">Работа в ветке </w:t>
      </w:r>
      <w:r>
        <w:rPr>
          <w:lang w:val="en-US"/>
        </w:rPr>
        <w:t>main</w:t>
      </w:r>
      <w:r>
        <w:t xml:space="preserve">, добавление даталогической и инфологической моделей, нормализации, анализа предметной области и </w:t>
      </w:r>
      <w:r>
        <w:rPr>
          <w:lang w:val="en-US"/>
        </w:rPr>
        <w:t>EPC</w:t>
      </w:r>
      <w:r w:rsidRPr="005169F8">
        <w:t xml:space="preserve"> </w:t>
      </w:r>
      <w:r>
        <w:t>модели</w:t>
      </w:r>
    </w:p>
    <w:p w14:paraId="517F46A5" w14:textId="77777777" w:rsidR="007771E7" w:rsidRDefault="007771E7" w:rsidP="007771E7">
      <w:r>
        <w:rPr>
          <w:noProof/>
        </w:rPr>
        <w:drawing>
          <wp:inline distT="0" distB="0" distL="0" distR="0" wp14:anchorId="51814868" wp14:editId="67C3A7CD">
            <wp:extent cx="5410200" cy="1428750"/>
            <wp:effectExtent l="0" t="0" r="0" b="0"/>
            <wp:docPr id="1807472480" name="Рисунок 180747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b="7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17F6" w14:textId="77777777" w:rsidR="007771E7" w:rsidRDefault="007771E7" w:rsidP="007771E7">
      <w:r>
        <w:rPr>
          <w:noProof/>
        </w:rPr>
        <w:lastRenderedPageBreak/>
        <w:drawing>
          <wp:inline distT="0" distB="0" distL="0" distR="0" wp14:anchorId="5809647F" wp14:editId="7B615418">
            <wp:extent cx="5410200" cy="2990850"/>
            <wp:effectExtent l="0" t="0" r="0" b="0"/>
            <wp:docPr id="1807472479" name="Рисунок 18074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8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010C" w14:textId="77777777" w:rsidR="007771E7" w:rsidRDefault="007771E7" w:rsidP="007771E7">
      <w:r>
        <w:rPr>
          <w:noProof/>
        </w:rPr>
        <w:drawing>
          <wp:inline distT="0" distB="0" distL="0" distR="0" wp14:anchorId="5FE41580" wp14:editId="4C19C836">
            <wp:extent cx="5410200" cy="2292350"/>
            <wp:effectExtent l="0" t="0" r="0" b="0"/>
            <wp:docPr id="1807472478" name="Рисунок 180747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0A8B" w14:textId="77777777" w:rsidR="007771E7" w:rsidRDefault="007771E7" w:rsidP="007771E7">
      <w:r>
        <w:br w:type="page"/>
      </w:r>
    </w:p>
    <w:p w14:paraId="35844087" w14:textId="77777777" w:rsidR="007771E7" w:rsidRDefault="007771E7" w:rsidP="007771E7"/>
    <w:p w14:paraId="2DAC4034" w14:textId="77777777" w:rsidR="007771E7" w:rsidRDefault="007771E7" w:rsidP="007771E7">
      <w:pPr>
        <w:rPr>
          <w:lang w:val="en-US"/>
        </w:rPr>
      </w:pPr>
      <w:r>
        <w:t xml:space="preserve">Работа в ветке </w:t>
      </w:r>
      <w:r>
        <w:rPr>
          <w:lang w:val="en-US"/>
        </w:rPr>
        <w:t>usecase</w:t>
      </w:r>
    </w:p>
    <w:p w14:paraId="4427D778" w14:textId="77777777" w:rsidR="007771E7" w:rsidRDefault="007771E7" w:rsidP="007771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28B00" wp14:editId="0C3B2824">
            <wp:extent cx="5727700" cy="4514850"/>
            <wp:effectExtent l="0" t="0" r="6350" b="0"/>
            <wp:docPr id="1807472477" name="Рисунок 180747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E27F" w14:textId="77777777" w:rsidR="007771E7" w:rsidRDefault="007771E7" w:rsidP="007771E7">
      <w:r>
        <w:br w:type="page"/>
      </w:r>
    </w:p>
    <w:p w14:paraId="5CDAFC0D" w14:textId="77777777" w:rsidR="007771E7" w:rsidRDefault="007771E7" w:rsidP="007771E7">
      <w:r>
        <w:lastRenderedPageBreak/>
        <w:t xml:space="preserve">Работа в ветке </w:t>
      </w:r>
      <w:r>
        <w:rPr>
          <w:lang w:val="en-US"/>
        </w:rPr>
        <w:t>project</w:t>
      </w:r>
    </w:p>
    <w:p w14:paraId="5804575D" w14:textId="77777777" w:rsidR="007771E7" w:rsidRDefault="007771E7" w:rsidP="007771E7">
      <w:r>
        <w:rPr>
          <w:noProof/>
        </w:rPr>
        <w:drawing>
          <wp:inline distT="0" distB="0" distL="0" distR="0" wp14:anchorId="547F95D7" wp14:editId="3DA42BC0">
            <wp:extent cx="5727700" cy="3683000"/>
            <wp:effectExtent l="0" t="0" r="6350" b="0"/>
            <wp:docPr id="1807472476" name="Рисунок 18074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600E" w14:textId="77777777" w:rsidR="007771E7" w:rsidRDefault="007771E7" w:rsidP="007771E7">
      <w:pPr>
        <w:rPr>
          <w:lang w:val="en-US"/>
        </w:rPr>
      </w:pPr>
      <w:r>
        <w:t xml:space="preserve">Работа в ветке </w:t>
      </w:r>
      <w:r>
        <w:rPr>
          <w:lang w:val="en-US"/>
        </w:rPr>
        <w:t>tz</w:t>
      </w:r>
    </w:p>
    <w:p w14:paraId="25A9C7B0" w14:textId="77777777" w:rsidR="007771E7" w:rsidRDefault="007771E7" w:rsidP="007771E7">
      <w:r>
        <w:rPr>
          <w:noProof/>
        </w:rPr>
        <w:drawing>
          <wp:inline distT="0" distB="0" distL="0" distR="0" wp14:anchorId="5E2F4C00" wp14:editId="57838160">
            <wp:extent cx="5048250" cy="2959100"/>
            <wp:effectExtent l="0" t="0" r="0" b="0"/>
            <wp:docPr id="1807472475" name="Рисунок 180747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732A" w14:textId="77777777" w:rsidR="007771E7" w:rsidRDefault="007771E7" w:rsidP="007771E7">
      <w:r>
        <w:br w:type="page"/>
      </w:r>
    </w:p>
    <w:p w14:paraId="2B75165C" w14:textId="77777777" w:rsidR="007771E7" w:rsidRDefault="007771E7" w:rsidP="007771E7">
      <w:r>
        <w:lastRenderedPageBreak/>
        <w:t xml:space="preserve">Работа в ветке </w:t>
      </w:r>
      <w:r>
        <w:rPr>
          <w:lang w:val="en-US"/>
        </w:rPr>
        <w:t>database</w:t>
      </w:r>
      <w:r>
        <w:t>, работа над БД, создание отчета</w:t>
      </w:r>
    </w:p>
    <w:p w14:paraId="45E783E4" w14:textId="77777777" w:rsidR="007771E7" w:rsidRDefault="007771E7" w:rsidP="007771E7">
      <w:r>
        <w:rPr>
          <w:noProof/>
        </w:rPr>
        <w:drawing>
          <wp:inline distT="0" distB="0" distL="0" distR="0" wp14:anchorId="6B0736DC" wp14:editId="0ED080D9">
            <wp:extent cx="4495800" cy="5410200"/>
            <wp:effectExtent l="0" t="0" r="0" b="0"/>
            <wp:docPr id="1807472474" name="Рисунок 180747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8BB5" w14:textId="77777777" w:rsidR="007771E7" w:rsidRDefault="007771E7" w:rsidP="007771E7"/>
    <w:p w14:paraId="7EEB7C56" w14:textId="77777777" w:rsidR="007771E7" w:rsidRPr="00F30640" w:rsidRDefault="007771E7" w:rsidP="007771E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p w14:paraId="22184A83" w14:textId="77777777" w:rsidR="00F30640" w:rsidRPr="007771E7" w:rsidRDefault="00F30640" w:rsidP="007771E7"/>
    <w:sectPr w:rsidR="00F30640" w:rsidRPr="00777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87AA0"/>
    <w:multiLevelType w:val="hybridMultilevel"/>
    <w:tmpl w:val="F1B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5735C6"/>
    <w:multiLevelType w:val="hybridMultilevel"/>
    <w:tmpl w:val="964C7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483437"/>
    <w:multiLevelType w:val="hybridMultilevel"/>
    <w:tmpl w:val="9B048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710DF"/>
    <w:multiLevelType w:val="hybridMultilevel"/>
    <w:tmpl w:val="9AD09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14"/>
  </w:num>
  <w:num w:numId="9">
    <w:abstractNumId w:val="13"/>
  </w:num>
  <w:num w:numId="10">
    <w:abstractNumId w:val="3"/>
  </w:num>
  <w:num w:numId="11">
    <w:abstractNumId w:val="12"/>
  </w:num>
  <w:num w:numId="12">
    <w:abstractNumId w:val="0"/>
  </w:num>
  <w:num w:numId="13">
    <w:abstractNumId w:val="4"/>
  </w:num>
  <w:num w:numId="14">
    <w:abstractNumId w:val="15"/>
  </w:num>
  <w:num w:numId="15">
    <w:abstractNumId w:val="16"/>
  </w:num>
  <w:num w:numId="16">
    <w:abstractNumId w:val="7"/>
  </w:num>
  <w:num w:numId="17">
    <w:abstractNumId w:val="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9FF"/>
    <w:rsid w:val="00005AC1"/>
    <w:rsid w:val="00027280"/>
    <w:rsid w:val="0003010F"/>
    <w:rsid w:val="0007273A"/>
    <w:rsid w:val="000B54E9"/>
    <w:rsid w:val="00115CB6"/>
    <w:rsid w:val="00126D38"/>
    <w:rsid w:val="001B2237"/>
    <w:rsid w:val="001C70D6"/>
    <w:rsid w:val="001E0EDA"/>
    <w:rsid w:val="0021270C"/>
    <w:rsid w:val="00221885"/>
    <w:rsid w:val="002526C1"/>
    <w:rsid w:val="00277BA9"/>
    <w:rsid w:val="002B73BC"/>
    <w:rsid w:val="00316B5D"/>
    <w:rsid w:val="0032229D"/>
    <w:rsid w:val="0044696B"/>
    <w:rsid w:val="0045069C"/>
    <w:rsid w:val="00453688"/>
    <w:rsid w:val="00473796"/>
    <w:rsid w:val="00487E62"/>
    <w:rsid w:val="005033CA"/>
    <w:rsid w:val="00507DA7"/>
    <w:rsid w:val="0051572B"/>
    <w:rsid w:val="005169F8"/>
    <w:rsid w:val="00572A26"/>
    <w:rsid w:val="00591CB6"/>
    <w:rsid w:val="00630237"/>
    <w:rsid w:val="00682662"/>
    <w:rsid w:val="00750101"/>
    <w:rsid w:val="007771E7"/>
    <w:rsid w:val="00781B10"/>
    <w:rsid w:val="0078527F"/>
    <w:rsid w:val="007D600D"/>
    <w:rsid w:val="007E1CC6"/>
    <w:rsid w:val="008108A2"/>
    <w:rsid w:val="00850B04"/>
    <w:rsid w:val="00896ADE"/>
    <w:rsid w:val="008C49A6"/>
    <w:rsid w:val="008D7974"/>
    <w:rsid w:val="009610BD"/>
    <w:rsid w:val="00973A02"/>
    <w:rsid w:val="00A11FA4"/>
    <w:rsid w:val="00A2355E"/>
    <w:rsid w:val="00A366F0"/>
    <w:rsid w:val="00A43620"/>
    <w:rsid w:val="00A67CE0"/>
    <w:rsid w:val="00A92790"/>
    <w:rsid w:val="00A94000"/>
    <w:rsid w:val="00AB675F"/>
    <w:rsid w:val="00B13E15"/>
    <w:rsid w:val="00B8712C"/>
    <w:rsid w:val="00BC4200"/>
    <w:rsid w:val="00BD12C5"/>
    <w:rsid w:val="00C10EB2"/>
    <w:rsid w:val="00C15EFB"/>
    <w:rsid w:val="00C40870"/>
    <w:rsid w:val="00C55F41"/>
    <w:rsid w:val="00CC28BB"/>
    <w:rsid w:val="00CF0A15"/>
    <w:rsid w:val="00D1055A"/>
    <w:rsid w:val="00D16A7C"/>
    <w:rsid w:val="00D503D3"/>
    <w:rsid w:val="00D632B8"/>
    <w:rsid w:val="00D83CAD"/>
    <w:rsid w:val="00E27CF5"/>
    <w:rsid w:val="00E63816"/>
    <w:rsid w:val="00EA38C7"/>
    <w:rsid w:val="00ED18B3"/>
    <w:rsid w:val="00ED2A09"/>
    <w:rsid w:val="00F30640"/>
    <w:rsid w:val="00F93507"/>
    <w:rsid w:val="00FC09DB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71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  <w:style w:type="paragraph" w:customStyle="1" w:styleId="Left">
    <w:name w:val="Left"/>
    <w:rsid w:val="000272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52</Pages>
  <Words>6493</Words>
  <Characters>37013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Miroslav</cp:lastModifiedBy>
  <cp:revision>8</cp:revision>
  <dcterms:created xsi:type="dcterms:W3CDTF">2024-06-26T11:23:00Z</dcterms:created>
  <dcterms:modified xsi:type="dcterms:W3CDTF">2024-06-26T13:10:00Z</dcterms:modified>
</cp:coreProperties>
</file>