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EF7320E" w:rsidP="20DC1CAB" w:rsidRDefault="1EF7320E" w14:paraId="5B72C8EB" w14:textId="36BE60E6">
      <w:pPr>
        <w:jc w:val="center"/>
        <w:rPr>
          <w:sz w:val="56"/>
          <w:szCs w:val="56"/>
        </w:rPr>
      </w:pPr>
      <w:bookmarkStart w:name="_GoBack" w:id="0"/>
      <w:bookmarkEnd w:id="0"/>
      <w:r w:rsidRPr="20DC1CAB" w:rsidR="1EF7320E">
        <w:rPr>
          <w:sz w:val="56"/>
          <w:szCs w:val="56"/>
        </w:rPr>
        <w:t>Veille</w:t>
      </w:r>
      <w:r w:rsidRPr="20DC1CAB" w:rsidR="1EF7320E">
        <w:rPr>
          <w:sz w:val="56"/>
          <w:szCs w:val="56"/>
        </w:rPr>
        <w:t xml:space="preserve"> </w:t>
      </w:r>
      <w:r w:rsidRPr="20DC1CAB" w:rsidR="1EF7320E">
        <w:rPr>
          <w:sz w:val="56"/>
          <w:szCs w:val="56"/>
        </w:rPr>
        <w:t>technologique</w:t>
      </w:r>
    </w:p>
    <w:p w:rsidR="20DC1CAB" w:rsidP="20DC1CAB" w:rsidRDefault="20DC1CAB" w14:paraId="2A073BB9" w14:textId="007CB51F">
      <w:pPr>
        <w:jc w:val="left"/>
        <w:rPr>
          <w:sz w:val="22"/>
          <w:szCs w:val="22"/>
        </w:rPr>
      </w:pPr>
    </w:p>
    <w:p w:rsidR="1EF7320E" w:rsidP="20DC1CAB" w:rsidRDefault="1EF7320E" w14:paraId="26BD4F07" w14:textId="5856F503">
      <w:pPr>
        <w:jc w:val="left"/>
        <w:rPr>
          <w:sz w:val="22"/>
          <w:szCs w:val="22"/>
        </w:rPr>
      </w:pPr>
      <w:r w:rsidRPr="20DC1CAB" w:rsidR="1EF7320E">
        <w:rPr>
          <w:sz w:val="22"/>
          <w:szCs w:val="22"/>
        </w:rPr>
        <w:t>Cryptomonnaies</w:t>
      </w:r>
      <w:r w:rsidRPr="20DC1CAB" w:rsidR="1EF7320E">
        <w:rPr>
          <w:sz w:val="22"/>
          <w:szCs w:val="22"/>
        </w:rPr>
        <w:t xml:space="preserve">  </w:t>
      </w:r>
    </w:p>
    <w:p w:rsidR="20DC1CAB" w:rsidP="20DC1CAB" w:rsidRDefault="20DC1CAB" w14:paraId="1C529DFA" w14:textId="1007FF6E">
      <w:pPr>
        <w:pStyle w:val="Normal"/>
        <w:jc w:val="left"/>
        <w:rPr>
          <w:sz w:val="22"/>
          <w:szCs w:val="22"/>
        </w:rPr>
      </w:pPr>
    </w:p>
    <w:p w:rsidR="20DC1CAB" w:rsidP="20DC1CAB" w:rsidRDefault="20DC1CAB" w14:paraId="0C2AE4B9" w14:textId="23BF1B15">
      <w:pPr>
        <w:pStyle w:val="Normal"/>
        <w:jc w:val="left"/>
        <w:rPr>
          <w:sz w:val="22"/>
          <w:szCs w:val="22"/>
        </w:rPr>
      </w:pPr>
    </w:p>
    <w:p w:rsidR="1EF7320E" w:rsidP="20DC1CAB" w:rsidRDefault="1EF7320E" w14:paraId="634721A8" w14:textId="40B47B70">
      <w:pPr>
        <w:pStyle w:val="Normal"/>
        <w:jc w:val="left"/>
      </w:pPr>
      <w:r w:rsidR="1EF7320E">
        <w:drawing>
          <wp:inline wp14:editId="4E346A46" wp14:anchorId="451715A4">
            <wp:extent cx="5764634" cy="3210932"/>
            <wp:effectExtent l="0" t="0" r="0" b="0"/>
            <wp:docPr id="1415193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095fe621742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634" cy="321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A36F5F" w:rsidP="20DC1CAB" w:rsidRDefault="1AA36F5F" w14:paraId="464312F3" w14:textId="68C2A0B0">
      <w:pPr>
        <w:pStyle w:val="Normal"/>
        <w:jc w:val="left"/>
      </w:pPr>
      <w:r w:rsidR="1AA36F5F">
        <w:rPr/>
        <w:t>Qu’est</w:t>
      </w:r>
      <w:r w:rsidR="1AA36F5F">
        <w:rPr/>
        <w:t xml:space="preserve"> </w:t>
      </w:r>
      <w:r w:rsidR="1AA36F5F">
        <w:rPr/>
        <w:t>ce</w:t>
      </w:r>
      <w:r w:rsidR="1AA36F5F">
        <w:rPr/>
        <w:t xml:space="preserve"> qu’une cryptomonnaie ?</w:t>
      </w:r>
    </w:p>
    <w:p w:rsidR="1AA36F5F" w:rsidP="20DC1CAB" w:rsidRDefault="1AA36F5F" w14:paraId="442A7F95" w14:textId="689C8BB2">
      <w:pPr>
        <w:pStyle w:val="Normal"/>
        <w:jc w:val="left"/>
      </w:pPr>
      <w:r w:rsidR="1AA36F5F">
        <w:rPr/>
        <w:t xml:space="preserve">Une </w:t>
      </w:r>
      <w:r w:rsidR="1AA36F5F">
        <w:rPr/>
        <w:t>cryptomonnaie</w:t>
      </w:r>
      <w:r w:rsidR="1AA36F5F">
        <w:rPr/>
        <w:t xml:space="preserve"> </w:t>
      </w:r>
      <w:r w:rsidR="1AA36F5F">
        <w:rPr/>
        <w:t>est</w:t>
      </w:r>
      <w:r w:rsidR="1AA36F5F">
        <w:rPr/>
        <w:t xml:space="preserve"> </w:t>
      </w:r>
      <w:r w:rsidR="1AA36F5F">
        <w:rPr/>
        <w:t>une</w:t>
      </w:r>
      <w:r w:rsidR="1AA36F5F">
        <w:rPr/>
        <w:t xml:space="preserve"> </w:t>
      </w:r>
      <w:r w:rsidR="1AA36F5F">
        <w:rPr/>
        <w:t>monnaie</w:t>
      </w:r>
      <w:r w:rsidR="1AA36F5F">
        <w:rPr/>
        <w:t xml:space="preserve"> numérique qui </w:t>
      </w:r>
      <w:r w:rsidR="1AA36F5F">
        <w:rPr/>
        <w:t>n’est</w:t>
      </w:r>
      <w:r w:rsidR="1AA36F5F">
        <w:rPr/>
        <w:t xml:space="preserve"> </w:t>
      </w:r>
      <w:r w:rsidR="1AA36F5F">
        <w:rPr/>
        <w:t>affilliée</w:t>
      </w:r>
      <w:r w:rsidR="1AA36F5F">
        <w:rPr/>
        <w:t xml:space="preserve"> </w:t>
      </w:r>
      <w:r w:rsidR="1AA36F5F">
        <w:rPr/>
        <w:t>a</w:t>
      </w:r>
      <w:r w:rsidR="1AA36F5F">
        <w:rPr/>
        <w:t xml:space="preserve"> </w:t>
      </w:r>
      <w:r w:rsidR="1AA36F5F">
        <w:rPr/>
        <w:t>aucune</w:t>
      </w:r>
      <w:r w:rsidR="1AA36F5F">
        <w:rPr/>
        <w:t xml:space="preserve"> </w:t>
      </w:r>
      <w:r w:rsidR="1AA36F5F">
        <w:rPr/>
        <w:t>banque</w:t>
      </w:r>
      <w:r w:rsidR="1AA36F5F">
        <w:rPr/>
        <w:t xml:space="preserve"> et qui </w:t>
      </w:r>
      <w:r w:rsidR="1AA36F5F">
        <w:rPr/>
        <w:t>peut</w:t>
      </w:r>
      <w:r w:rsidR="1AA36F5F">
        <w:rPr/>
        <w:t xml:space="preserve"> </w:t>
      </w:r>
      <w:r w:rsidR="1AA36F5F">
        <w:rPr/>
        <w:t>s’utiliser.</w:t>
      </w:r>
    </w:p>
    <w:p w:rsidR="1AA36F5F" w:rsidP="20DC1CAB" w:rsidRDefault="1AA36F5F" w14:paraId="42A68A03" w14:textId="3884E3AF">
      <w:pPr>
        <w:pStyle w:val="Normal"/>
        <w:jc w:val="left"/>
      </w:pPr>
      <w:r w:rsidR="1AA36F5F">
        <w:rPr/>
        <w:t xml:space="preserve">Une </w:t>
      </w:r>
      <w:r w:rsidR="1AA36F5F">
        <w:rPr/>
        <w:t>cryptomonnaie</w:t>
      </w:r>
      <w:r w:rsidR="1AA36F5F">
        <w:rPr/>
        <w:t xml:space="preserve"> repose sur un blockchain qui </w:t>
      </w:r>
      <w:r w:rsidR="1AA36F5F">
        <w:rPr/>
        <w:t>est</w:t>
      </w:r>
      <w:r w:rsidR="1AA36F5F">
        <w:rPr/>
        <w:t xml:space="preserve"> un </w:t>
      </w:r>
      <w:r w:rsidR="1AA36F5F">
        <w:rPr/>
        <w:t>registre</w:t>
      </w:r>
      <w:r w:rsidR="1AA36F5F">
        <w:rPr/>
        <w:t xml:space="preserve"> </w:t>
      </w:r>
      <w:r w:rsidR="1AA36F5F">
        <w:rPr/>
        <w:t>distribué</w:t>
      </w:r>
      <w:r w:rsidR="1AA36F5F">
        <w:rPr/>
        <w:t xml:space="preserve"> consultable par tout le monde et il </w:t>
      </w:r>
      <w:r w:rsidR="1AA36F5F">
        <w:rPr/>
        <w:t>représente</w:t>
      </w:r>
      <w:r w:rsidR="1AA36F5F">
        <w:rPr/>
        <w:t xml:space="preserve"> </w:t>
      </w:r>
      <w:r w:rsidR="1AA36F5F">
        <w:rPr/>
        <w:t>toutes</w:t>
      </w:r>
      <w:r w:rsidR="1AA36F5F">
        <w:rPr/>
        <w:t xml:space="preserve"> les actions du </w:t>
      </w:r>
      <w:r w:rsidR="1AA36F5F">
        <w:rPr/>
        <w:t>réseau</w:t>
      </w:r>
      <w:r w:rsidR="1AA36F5F">
        <w:rPr/>
        <w:t xml:space="preserve"> </w:t>
      </w:r>
      <w:r w:rsidR="1AA36F5F">
        <w:rPr/>
        <w:t>depuis</w:t>
      </w:r>
      <w:r w:rsidR="1AA36F5F">
        <w:rPr/>
        <w:t xml:space="preserve"> </w:t>
      </w:r>
      <w:r w:rsidR="1AA36F5F">
        <w:rPr/>
        <w:t>l’origine</w:t>
      </w:r>
      <w:r w:rsidR="1AA36F5F">
        <w:rPr/>
        <w:t xml:space="preserve">. </w:t>
      </w:r>
      <w:r w:rsidR="6A727F92">
        <w:rPr/>
        <w:t xml:space="preserve">Un blockchain </w:t>
      </w:r>
      <w:r w:rsidR="6A727F92">
        <w:rPr/>
        <w:t>est</w:t>
      </w:r>
      <w:r w:rsidR="6A727F92">
        <w:rPr/>
        <w:t xml:space="preserve"> </w:t>
      </w:r>
      <w:r w:rsidR="6A727F92">
        <w:rPr/>
        <w:t>valide</w:t>
      </w:r>
      <w:r w:rsidR="6A727F92">
        <w:rPr/>
        <w:t xml:space="preserve"> </w:t>
      </w:r>
      <w:r w:rsidR="6A727F92">
        <w:rPr/>
        <w:t>lorsque</w:t>
      </w:r>
      <w:r w:rsidR="6A727F92">
        <w:rPr/>
        <w:t xml:space="preserve"> </w:t>
      </w:r>
      <w:r w:rsidR="6A727F92">
        <w:rPr/>
        <w:t>tous</w:t>
      </w:r>
      <w:r w:rsidR="6A727F92">
        <w:rPr/>
        <w:t xml:space="preserve"> les blocs </w:t>
      </w:r>
      <w:r w:rsidR="6A727F92">
        <w:rPr/>
        <w:t>sont</w:t>
      </w:r>
      <w:r w:rsidR="6A727F92">
        <w:rPr/>
        <w:t xml:space="preserve"> </w:t>
      </w:r>
      <w:r w:rsidR="6A727F92">
        <w:rPr/>
        <w:t>valides</w:t>
      </w:r>
      <w:r w:rsidR="6A727F92">
        <w:rPr/>
        <w:t xml:space="preserve"> </w:t>
      </w:r>
      <w:r w:rsidR="6A727F92">
        <w:rPr/>
        <w:t>depuis</w:t>
      </w:r>
      <w:r w:rsidR="6A727F92">
        <w:rPr/>
        <w:t xml:space="preserve"> </w:t>
      </w:r>
      <w:r w:rsidR="6A727F92">
        <w:rPr/>
        <w:t>le  bloc</w:t>
      </w:r>
      <w:r w:rsidR="6A727F92">
        <w:rPr/>
        <w:t xml:space="preserve"> </w:t>
      </w:r>
      <w:r w:rsidR="6A727F92">
        <w:rPr/>
        <w:t>d’origine</w:t>
      </w:r>
      <w:r w:rsidR="6A727F92">
        <w:rPr/>
        <w:t>.</w:t>
      </w:r>
    </w:p>
    <w:p w:rsidR="20DC1CAB" w:rsidP="20DC1CAB" w:rsidRDefault="20DC1CAB" w14:paraId="40FD6F4C" w14:textId="07C812C0">
      <w:pPr>
        <w:pStyle w:val="Normal"/>
        <w:jc w:val="left"/>
      </w:pPr>
    </w:p>
    <w:p w:rsidR="6AF6B1B4" w:rsidP="20DC1CAB" w:rsidRDefault="6AF6B1B4" w14:paraId="172B05E7" w14:textId="48EA4041">
      <w:pPr>
        <w:pStyle w:val="Normal"/>
        <w:jc w:val="left"/>
      </w:pPr>
      <w:r w:rsidR="6AF6B1B4">
        <w:rPr/>
        <w:t xml:space="preserve">Quels </w:t>
      </w:r>
      <w:r w:rsidR="6AF6B1B4">
        <w:rPr/>
        <w:t>sont</w:t>
      </w:r>
      <w:r w:rsidR="6AF6B1B4">
        <w:rPr/>
        <w:t xml:space="preserve"> les </w:t>
      </w:r>
      <w:r w:rsidR="6AF6B1B4">
        <w:rPr/>
        <w:t>avantages</w:t>
      </w:r>
      <w:r w:rsidR="6AF6B1B4">
        <w:rPr/>
        <w:t xml:space="preserve"> et </w:t>
      </w:r>
      <w:r w:rsidR="6AF6B1B4">
        <w:rPr/>
        <w:t>inconvéni</w:t>
      </w:r>
      <w:r w:rsidR="6AF6B1B4">
        <w:rPr/>
        <w:t>ents</w:t>
      </w:r>
      <w:r w:rsidR="6AF6B1B4">
        <w:rPr/>
        <w:t xml:space="preserve"> ?</w:t>
      </w:r>
    </w:p>
    <w:p w:rsidR="34244965" w:rsidP="20DC1CAB" w:rsidRDefault="34244965" w14:paraId="593E30E0" w14:textId="593EA030">
      <w:pPr>
        <w:pStyle w:val="Normal"/>
        <w:jc w:val="left"/>
      </w:pPr>
      <w:r w:rsidR="34244965">
        <w:rPr/>
        <w:t xml:space="preserve">Les </w:t>
      </w:r>
      <w:r w:rsidR="34244965">
        <w:rPr/>
        <w:t>avantages</w:t>
      </w:r>
      <w:r w:rsidR="34244965">
        <w:rPr/>
        <w:t xml:space="preserve"> </w:t>
      </w:r>
      <w:r w:rsidR="34244965">
        <w:rPr/>
        <w:t>sont</w:t>
      </w:r>
      <w:r w:rsidR="34244965">
        <w:rPr/>
        <w:t xml:space="preserve"> que les </w:t>
      </w:r>
      <w:r w:rsidR="34244965">
        <w:rPr/>
        <w:t>cryptomonnaies</w:t>
      </w:r>
      <w:r w:rsidR="34244965">
        <w:rPr/>
        <w:t xml:space="preserve"> </w:t>
      </w:r>
      <w:r w:rsidR="34244965">
        <w:rPr/>
        <w:t>sont</w:t>
      </w:r>
      <w:r w:rsidR="34244965">
        <w:rPr/>
        <w:t xml:space="preserve"> </w:t>
      </w:r>
      <w:r w:rsidR="34244965">
        <w:rPr/>
        <w:t>concues</w:t>
      </w:r>
      <w:r w:rsidR="34244965">
        <w:rPr/>
        <w:t xml:space="preserve"> pour internet, </w:t>
      </w:r>
      <w:r w:rsidR="34244965">
        <w:rPr/>
        <w:t>qu’il</w:t>
      </w:r>
      <w:r w:rsidR="34244965">
        <w:rPr/>
        <w:t xml:space="preserve"> y a </w:t>
      </w:r>
      <w:r w:rsidR="34244965">
        <w:rPr/>
        <w:t>une</w:t>
      </w:r>
      <w:r w:rsidR="34244965">
        <w:rPr/>
        <w:t xml:space="preserve"> transparence sur les transactions, il </w:t>
      </w:r>
      <w:r w:rsidR="34244965">
        <w:rPr/>
        <w:t>est</w:t>
      </w:r>
      <w:r w:rsidR="34244965">
        <w:rPr/>
        <w:t xml:space="preserve"> difficile de </w:t>
      </w:r>
      <w:r w:rsidR="34244965">
        <w:rPr/>
        <w:t>contrefaire</w:t>
      </w:r>
      <w:r w:rsidR="34244965">
        <w:rPr/>
        <w:t xml:space="preserve"> </w:t>
      </w:r>
      <w:r w:rsidR="34244965">
        <w:rPr/>
        <w:t>une</w:t>
      </w:r>
      <w:r w:rsidR="34244965">
        <w:rPr/>
        <w:t xml:space="preserve"> </w:t>
      </w:r>
      <w:r w:rsidR="34244965">
        <w:rPr/>
        <w:t>cryptomonnaie</w:t>
      </w:r>
      <w:r w:rsidR="34244965">
        <w:rPr/>
        <w:t xml:space="preserve">, les frais de transfers </w:t>
      </w:r>
      <w:r w:rsidR="34244965">
        <w:rPr/>
        <w:t>sont</w:t>
      </w:r>
      <w:r w:rsidR="34244965">
        <w:rPr/>
        <w:t xml:space="preserve"> </w:t>
      </w:r>
      <w:r w:rsidR="34244965">
        <w:rPr/>
        <w:t>faibles</w:t>
      </w:r>
      <w:r w:rsidR="34244965">
        <w:rPr/>
        <w:t>.</w:t>
      </w:r>
    </w:p>
    <w:p w:rsidR="34244965" w:rsidP="20DC1CAB" w:rsidRDefault="34244965" w14:paraId="4020B650" w14:textId="102F7CA5">
      <w:pPr>
        <w:pStyle w:val="Normal"/>
        <w:jc w:val="left"/>
      </w:pPr>
      <w:r w:rsidR="34244965">
        <w:rPr/>
        <w:t xml:space="preserve">Les transfers se font très </w:t>
      </w:r>
      <w:r w:rsidR="34244965">
        <w:rPr/>
        <w:t>rapidement</w:t>
      </w:r>
      <w:r w:rsidR="34244965">
        <w:rPr/>
        <w:t xml:space="preserve"> avec des grosses </w:t>
      </w:r>
      <w:r w:rsidR="34244965">
        <w:rPr/>
        <w:t>sommes</w:t>
      </w:r>
      <w:r w:rsidR="34244965">
        <w:rPr/>
        <w:t xml:space="preserve">, il </w:t>
      </w:r>
      <w:r w:rsidR="34244965">
        <w:rPr/>
        <w:t>est</w:t>
      </w:r>
      <w:r w:rsidR="34244965">
        <w:rPr/>
        <w:t xml:space="preserve"> possible de faire des transfers à </w:t>
      </w:r>
      <w:r w:rsidR="34244965">
        <w:rPr/>
        <w:t>l’autre</w:t>
      </w:r>
      <w:r w:rsidR="34244965">
        <w:rPr/>
        <w:t xml:space="preserve"> bout du monde etc </w:t>
      </w:r>
    </w:p>
    <w:p w:rsidR="20DC1CAB" w:rsidP="20DC1CAB" w:rsidRDefault="20DC1CAB" w14:paraId="6545BDD0" w14:textId="31954607">
      <w:pPr>
        <w:pStyle w:val="Normal"/>
        <w:jc w:val="left"/>
      </w:pPr>
    </w:p>
    <w:p w:rsidR="34244965" w:rsidP="20DC1CAB" w:rsidRDefault="34244965" w14:paraId="12A0090C" w14:textId="11482D80">
      <w:pPr>
        <w:pStyle w:val="Normal"/>
        <w:jc w:val="left"/>
      </w:pPr>
      <w:r w:rsidR="34244965">
        <w:rPr/>
        <w:t xml:space="preserve">Les </w:t>
      </w:r>
      <w:r w:rsidR="34244965">
        <w:rPr/>
        <w:t>inconvénients</w:t>
      </w:r>
      <w:r w:rsidR="34244965">
        <w:rPr/>
        <w:t xml:space="preserve"> </w:t>
      </w:r>
      <w:r w:rsidR="34244965">
        <w:rPr/>
        <w:t>sont</w:t>
      </w:r>
      <w:r w:rsidR="34244965">
        <w:rPr/>
        <w:t xml:space="preserve"> un </w:t>
      </w:r>
      <w:r w:rsidR="34244965">
        <w:rPr/>
        <w:t>faible</w:t>
      </w:r>
      <w:r w:rsidR="34244965">
        <w:rPr/>
        <w:t xml:space="preserve"> impact sur le grand public car </w:t>
      </w:r>
      <w:r w:rsidR="34244965">
        <w:rPr/>
        <w:t>en</w:t>
      </w:r>
      <w:r w:rsidR="34244965">
        <w:rPr/>
        <w:t xml:space="preserve"> </w:t>
      </w:r>
      <w:r w:rsidR="34244965">
        <w:rPr/>
        <w:t>général</w:t>
      </w:r>
      <w:r w:rsidR="34244965">
        <w:rPr/>
        <w:t xml:space="preserve"> </w:t>
      </w:r>
      <w:r w:rsidR="34244965">
        <w:rPr/>
        <w:t>elles</w:t>
      </w:r>
      <w:r w:rsidR="34244965">
        <w:rPr/>
        <w:t xml:space="preserve"> </w:t>
      </w:r>
      <w:r w:rsidR="34244965">
        <w:rPr/>
        <w:t>sont</w:t>
      </w:r>
      <w:r w:rsidR="34244965">
        <w:rPr/>
        <w:t xml:space="preserve"> </w:t>
      </w:r>
      <w:r w:rsidR="34244965">
        <w:rPr/>
        <w:t>onéreuses</w:t>
      </w:r>
      <w:r w:rsidR="34244965">
        <w:rPr/>
        <w:t>.</w:t>
      </w:r>
    </w:p>
    <w:p w:rsidR="34244965" w:rsidP="20DC1CAB" w:rsidRDefault="34244965" w14:paraId="2A3D899A" w14:textId="611D9BF3">
      <w:pPr>
        <w:pStyle w:val="Normal"/>
        <w:jc w:val="left"/>
      </w:pPr>
      <w:r w:rsidR="34244965">
        <w:rPr/>
        <w:t xml:space="preserve">Le </w:t>
      </w:r>
      <w:r w:rsidR="34244965">
        <w:rPr/>
        <w:t>réseau</w:t>
      </w:r>
      <w:r w:rsidR="34244965">
        <w:rPr/>
        <w:t xml:space="preserve"> de </w:t>
      </w:r>
      <w:r w:rsidR="34244965">
        <w:rPr/>
        <w:t>paiement</w:t>
      </w:r>
      <w:r w:rsidR="34244965">
        <w:rPr/>
        <w:t xml:space="preserve"> </w:t>
      </w:r>
      <w:r w:rsidR="34244965">
        <w:rPr/>
        <w:t>est</w:t>
      </w:r>
      <w:r w:rsidR="34244965">
        <w:rPr/>
        <w:t xml:space="preserve"> </w:t>
      </w:r>
      <w:r w:rsidR="34244965">
        <w:rPr/>
        <w:t>peu</w:t>
      </w:r>
      <w:r w:rsidR="34244965">
        <w:rPr/>
        <w:t xml:space="preserve"> </w:t>
      </w:r>
      <w:r w:rsidR="34244965">
        <w:rPr/>
        <w:t>développé</w:t>
      </w:r>
      <w:r w:rsidR="34244965">
        <w:rPr/>
        <w:t xml:space="preserve"> et les </w:t>
      </w:r>
      <w:r w:rsidR="34244965">
        <w:rPr/>
        <w:t>différentes</w:t>
      </w:r>
      <w:r w:rsidR="34244965">
        <w:rPr/>
        <w:t xml:space="preserve"> cryptos </w:t>
      </w:r>
      <w:r w:rsidR="34244965">
        <w:rPr/>
        <w:t>sont</w:t>
      </w:r>
      <w:r w:rsidR="34244965">
        <w:rPr/>
        <w:t xml:space="preserve"> incompatibles entre elles.</w:t>
      </w:r>
    </w:p>
    <w:p w:rsidR="34244965" w:rsidP="20DC1CAB" w:rsidRDefault="34244965" w14:paraId="41BB93FC" w14:textId="73270B72">
      <w:pPr>
        <w:pStyle w:val="Normal"/>
        <w:jc w:val="left"/>
      </w:pPr>
      <w:r w:rsidR="34244965">
        <w:rPr/>
        <w:t xml:space="preserve">Un </w:t>
      </w:r>
      <w:r w:rsidR="34244965">
        <w:rPr/>
        <w:t>risque</w:t>
      </w:r>
      <w:r w:rsidR="34244965">
        <w:rPr/>
        <w:t xml:space="preserve"> </w:t>
      </w:r>
      <w:r w:rsidR="34244965">
        <w:rPr/>
        <w:t>d’inflation</w:t>
      </w:r>
      <w:r w:rsidR="34244965">
        <w:rPr/>
        <w:t xml:space="preserve"> </w:t>
      </w:r>
      <w:r w:rsidR="34244965">
        <w:rPr/>
        <w:t>élevé</w:t>
      </w:r>
      <w:r w:rsidR="34244965">
        <w:rPr/>
        <w:t xml:space="preserve"> car les flux </w:t>
      </w:r>
      <w:r w:rsidR="34244965">
        <w:rPr/>
        <w:t>bougent</w:t>
      </w:r>
      <w:r w:rsidR="34244965">
        <w:rPr/>
        <w:t xml:space="preserve"> sans </w:t>
      </w:r>
      <w:r w:rsidR="34244965">
        <w:rPr/>
        <w:t>cesse</w:t>
      </w:r>
      <w:r w:rsidR="34244965">
        <w:rPr/>
        <w:t xml:space="preserve">. Il y a </w:t>
      </w:r>
      <w:r w:rsidR="34244965">
        <w:rPr/>
        <w:t>une</w:t>
      </w:r>
      <w:r w:rsidR="34244965">
        <w:rPr/>
        <w:t xml:space="preserve"> </w:t>
      </w:r>
      <w:r w:rsidR="34244965">
        <w:rPr/>
        <w:t>hausse</w:t>
      </w:r>
      <w:r w:rsidR="34244965">
        <w:rPr/>
        <w:t xml:space="preserve"> </w:t>
      </w:r>
      <w:r w:rsidR="34244965">
        <w:rPr/>
        <w:t>d’arnaques</w:t>
      </w:r>
      <w:r w:rsidR="34244965">
        <w:rPr/>
        <w:t xml:space="preserve"> sur les </w:t>
      </w:r>
      <w:r w:rsidR="34244965">
        <w:rPr/>
        <w:t>cryptomonnaies</w:t>
      </w:r>
      <w:r w:rsidR="34244965">
        <w:rPr/>
        <w:t xml:space="preserve">. Une </w:t>
      </w:r>
      <w:r w:rsidR="34244965">
        <w:rPr/>
        <w:t>cr</w:t>
      </w:r>
      <w:r w:rsidR="0ADE221F">
        <w:rPr/>
        <w:t>yptomonnaie</w:t>
      </w:r>
      <w:r w:rsidR="0ADE221F">
        <w:rPr/>
        <w:t xml:space="preserve"> </w:t>
      </w:r>
      <w:r w:rsidR="0ADE221F">
        <w:rPr/>
        <w:t>peut</w:t>
      </w:r>
      <w:r w:rsidR="0ADE221F">
        <w:rPr/>
        <w:t xml:space="preserve"> se </w:t>
      </w:r>
      <w:r w:rsidR="0ADE221F">
        <w:rPr/>
        <w:t>perdre</w:t>
      </w:r>
      <w:r w:rsidR="0ADE221F">
        <w:rPr/>
        <w:t xml:space="preserve"> </w:t>
      </w:r>
      <w:r w:rsidR="0ADE221F">
        <w:rPr/>
        <w:t>définitivement</w:t>
      </w:r>
      <w:r w:rsidR="0ADE221F">
        <w:rPr/>
        <w:t xml:space="preserve"> et il y a </w:t>
      </w:r>
      <w:r w:rsidR="0ADE221F">
        <w:rPr/>
        <w:t>une</w:t>
      </w:r>
      <w:r w:rsidR="0ADE221F">
        <w:rPr/>
        <w:t xml:space="preserve"> </w:t>
      </w:r>
      <w:r w:rsidR="0ADE221F">
        <w:rPr/>
        <w:t>énorme</w:t>
      </w:r>
      <w:r w:rsidR="0ADE221F">
        <w:rPr/>
        <w:t xml:space="preserve"> </w:t>
      </w:r>
      <w:r w:rsidR="0ADE221F">
        <w:rPr/>
        <w:t>consommation</w:t>
      </w:r>
      <w:r w:rsidR="0ADE221F">
        <w:rPr/>
        <w:t xml:space="preserve"> </w:t>
      </w:r>
      <w:r w:rsidR="0ADE221F">
        <w:rPr/>
        <w:t>d’énergie</w:t>
      </w:r>
      <w:r w:rsidR="0ADE221F">
        <w:rPr/>
        <w:t xml:space="preserve"> du au minage.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BDA2F9"/>
    <w:rsid w:val="069BB482"/>
    <w:rsid w:val="0ADE221F"/>
    <w:rsid w:val="0B6F25A5"/>
    <w:rsid w:val="1AA36F5F"/>
    <w:rsid w:val="1C5FE405"/>
    <w:rsid w:val="1DFBB466"/>
    <w:rsid w:val="1EF7320E"/>
    <w:rsid w:val="1FAAB8D7"/>
    <w:rsid w:val="20DC1CAB"/>
    <w:rsid w:val="222ED2D0"/>
    <w:rsid w:val="2E0BE3E3"/>
    <w:rsid w:val="314384A5"/>
    <w:rsid w:val="34244965"/>
    <w:rsid w:val="398ED2B4"/>
    <w:rsid w:val="3AF848BE"/>
    <w:rsid w:val="4D87BC98"/>
    <w:rsid w:val="4DBDA2F9"/>
    <w:rsid w:val="55C243BB"/>
    <w:rsid w:val="5D9506FC"/>
    <w:rsid w:val="60CCA7BE"/>
    <w:rsid w:val="6268781F"/>
    <w:rsid w:val="682FAC35"/>
    <w:rsid w:val="6A727F92"/>
    <w:rsid w:val="6AF6B1B4"/>
    <w:rsid w:val="777920D9"/>
    <w:rsid w:val="7D0DF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DA2F9"/>
  <w15:chartTrackingRefBased/>
  <w15:docId w15:val="{9A782EAE-D589-4FE2-9DB1-1C859F0F23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fd095fe621742d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2023-04-16T16:36:41.0067874Z</dcterms:created>
  <dcterms:modified xsi:type="dcterms:W3CDTF">2023-04-16T17:04:28.9874349Z</dcterms:modified>
  <dc:creator>Antoine VAUTHIER</dc:creator>
  <lastModifiedBy>Antoine VAUTHIER</lastModifiedBy>
</coreProperties>
</file>