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5" w:name="第3章-データ型と変数"/>
    <w:p>
      <w:pPr>
        <w:pStyle w:val="12"/>
      </w:pPr>
      <w:r>
        <w:rPr>
          <w:rFonts w:hint="eastAsia"/>
        </w:rPr>
        <w:t xml:space="preserve">第3章</w:t>
      </w:r>
      <w:r>
        <w:t xml:space="preserve"> </w:t>
      </w:r>
      <w:r>
        <w:rPr>
          <w:rFonts w:hint="eastAsia"/>
        </w:rPr>
        <w:t xml:space="preserve">データ型と変数</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基本データ型、変数宣言、初期化、スコープ、変数の生存期間</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C言語の基本データ型を理解する</w:t>
      </w:r>
    </w:p>
    <w:p>
      <w:pPr>
        <w:pStyle w:val="Compact"/>
        <w:numPr>
          <w:ilvl w:val="0"/>
          <w:numId w:val="1002"/>
        </w:numPr>
      </w:pPr>
      <w:r>
        <w:rPr>
          <w:rFonts w:hint="eastAsia"/>
        </w:rPr>
        <w:t xml:space="preserve">変数の宣言と初期化ができる</w:t>
      </w:r>
    </w:p>
    <w:p>
      <w:pPr>
        <w:pStyle w:val="Compact"/>
        <w:numPr>
          <w:ilvl w:val="0"/>
          <w:numId w:val="1002"/>
        </w:numPr>
      </w:pPr>
      <w:r>
        <w:rPr>
          <w:rFonts w:hint="eastAsia"/>
        </w:rPr>
        <w:t xml:space="preserve">変数のスコープ（有効範囲）を理解する</w:t>
      </w:r>
    </w:p>
    <w:p>
      <w:pPr>
        <w:pStyle w:val="Compact"/>
        <w:numPr>
          <w:ilvl w:val="0"/>
          <w:numId w:val="1002"/>
        </w:numPr>
      </w:pPr>
      <w:r>
        <w:rPr>
          <w:rFonts w:hint="eastAsia"/>
        </w:rPr>
        <w:t xml:space="preserve">データ型のサイズと範囲を把握する</w:t>
      </w:r>
    </w:p>
    <w:p>
      <w:pPr>
        <w:pStyle w:val="Compact"/>
        <w:numPr>
          <w:ilvl w:val="0"/>
          <w:numId w:val="1002"/>
        </w:numPr>
      </w:pPr>
      <w:r>
        <w:rPr>
          <w:rFonts w:hint="eastAsia"/>
        </w:rPr>
        <w:t xml:space="preserve">適切な型を選択してプログラムを作成できる</w:t>
      </w:r>
    </w:p>
    <w:bookmarkEnd w:id="21"/>
    <w:bookmarkStart w:id="58" w:name="理論解説"/>
    <w:p>
      <w:pPr>
        <w:pStyle w:val="20"/>
      </w:pPr>
      <w:r>
        <w:rPr>
          <w:rFonts w:hint="eastAsia"/>
        </w:rPr>
        <w:t xml:space="preserve">理論解説</w:t>
      </w:r>
    </w:p>
    <w:bookmarkStart w:id="25" w:name="c言語の基本データ型"/>
    <w:p>
      <w:pPr>
        <w:pStyle w:val="3"/>
      </w:pPr>
      <w:r>
        <w:rPr>
          <w:rFonts w:hint="eastAsia"/>
        </w:rPr>
        <w:t xml:space="preserve">C言語の基本データ型</w:t>
      </w:r>
    </w:p>
    <w:p>
      <w:pPr>
        <w:pStyle w:val="FirstParagraph"/>
      </w:pPr>
      <w:r>
        <w:rPr>
          <w:rFonts w:hint="eastAsia"/>
        </w:rPr>
        <w:t xml:space="preserve">C言語では、さまざまなデータ型が用意されています。</w:t>
      </w:r>
    </w:p>
    <w:bookmarkStart w:id="22" w:name="整数型"/>
    <w:p>
      <w:pPr>
        <w:pStyle w:val="4"/>
      </w:pPr>
      <w:r>
        <w:rPr>
          <w:rFonts w:hint="eastAsia"/>
        </w:rPr>
        <w:t xml:space="preserve">整数型</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説明</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文字、小さな整数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符号なし文字</w:t>
            </w:r>
          </w:p>
        </w:tc>
      </w:tr>
      <w:tr>
        <w:tc>
          <w:tcPr/>
          <w:p>
            <w:pPr>
              <w:pStyle w:val="Compact"/>
            </w:pPr>
            <w:r>
              <w:rPr>
                <w:rStyle w:val="VerbatimChar"/>
              </w:rPr>
              <w:t xml:space="preserve">short</w:t>
            </w:r>
          </w:p>
        </w:tc>
        <w:tc>
          <w:tcPr/>
          <w:p>
            <w:pPr>
              <w:pStyle w:val="Compact"/>
            </w:pPr>
            <w:r>
              <w:t xml:space="preserve">2バイト</w:t>
            </w:r>
          </w:p>
        </w:tc>
        <w:tc>
          <w:tcPr/>
          <w:p>
            <w:pPr>
              <w:pStyle w:val="Compact"/>
            </w:pPr>
            <w:r>
              <w:t xml:space="preserve">-32,768 〜 32,767</w:t>
            </w:r>
          </w:p>
        </w:tc>
        <w:tc>
          <w:tcPr/>
          <w:p>
            <w:pPr>
              <w:pStyle w:val="Compact"/>
            </w:pPr>
            <w:r>
              <w:rPr>
                <w:rFonts w:hint="eastAsia"/>
              </w:rPr>
              <w:t xml:space="preserve">短整数</w:t>
            </w:r>
          </w:p>
        </w:tc>
      </w:tr>
      <w:tr>
        <w:tc>
          <w:tcPr/>
          <w:p>
            <w:pPr>
              <w:pStyle w:val="Compact"/>
            </w:pPr>
            <w:r>
              <w:rPr>
                <w:rStyle w:val="VerbatimChar"/>
              </w:rPr>
              <w:t xml:space="preserve">unsigned short</w:t>
            </w:r>
          </w:p>
        </w:tc>
        <w:tc>
          <w:tcPr/>
          <w:p>
            <w:pPr>
              <w:pStyle w:val="Compact"/>
            </w:pPr>
            <w:r>
              <w:t xml:space="preserve">2バイト</w:t>
            </w:r>
          </w:p>
        </w:tc>
        <w:tc>
          <w:tcPr/>
          <w:p>
            <w:pPr>
              <w:pStyle w:val="Compact"/>
            </w:pPr>
            <w:r>
              <w:t xml:space="preserve">0 〜 65,535</w:t>
            </w:r>
          </w:p>
        </w:tc>
        <w:tc>
          <w:tcPr/>
          <w:p>
            <w:pPr>
              <w:pStyle w:val="Compact"/>
            </w:pPr>
            <w:r>
              <w:rPr>
                <w:rFonts w:hint="eastAsia"/>
              </w:rPr>
              <w:t xml:space="preserve">符号なし短整数</w:t>
            </w:r>
          </w:p>
        </w:tc>
      </w:tr>
      <w:tr>
        <w:tc>
          <w:tcPr/>
          <w:p>
            <w:pPr>
              <w:pStyle w:val="Compact"/>
            </w:pPr>
            <w:r>
              <w:rPr>
                <w:rStyle w:val="VerbatimChar"/>
              </w:rPr>
              <w:t xml:space="preserve">int</w:t>
            </w:r>
          </w:p>
        </w:tc>
        <w:tc>
          <w:tcPr/>
          <w:p>
            <w:pPr>
              <w:pStyle w:val="Compact"/>
            </w:pPr>
            <w:r>
              <w:t xml:space="preserve">4バイト</w:t>
            </w:r>
          </w:p>
        </w:tc>
        <w:tc>
          <w:tcPr/>
          <w:p>
            <w:pPr>
              <w:pStyle w:val="Compact"/>
            </w:pPr>
            <w:r>
              <w:t xml:space="preserve">-2,147,483,648 〜 2,147,483,647</w:t>
            </w:r>
          </w:p>
        </w:tc>
        <w:tc>
          <w:tcPr/>
          <w:p>
            <w:pPr>
              <w:pStyle w:val="Compact"/>
            </w:pPr>
            <w:r>
              <w:rPr>
                <w:rFonts w:hint="eastAsia"/>
              </w:rPr>
              <w:t xml:space="preserve">整数</w:t>
            </w:r>
          </w:p>
        </w:tc>
      </w:tr>
      <w:tr>
        <w:tc>
          <w:tcPr/>
          <w:p>
            <w:pPr>
              <w:pStyle w:val="Compact"/>
            </w:pPr>
            <w:r>
              <w:rPr>
                <w:rStyle w:val="VerbatimChar"/>
              </w:rPr>
              <w:t xml:space="preserve">unsigned int</w:t>
            </w:r>
          </w:p>
        </w:tc>
        <w:tc>
          <w:tcPr/>
          <w:p>
            <w:pPr>
              <w:pStyle w:val="Compact"/>
            </w:pPr>
            <w:r>
              <w:t xml:space="preserve">4バイト</w:t>
            </w:r>
          </w:p>
        </w:tc>
        <w:tc>
          <w:tcPr/>
          <w:p>
            <w:pPr>
              <w:pStyle w:val="Compact"/>
            </w:pPr>
            <w:r>
              <w:t xml:space="preserve">0 〜 4,294,967,295</w:t>
            </w:r>
          </w:p>
        </w:tc>
        <w:tc>
          <w:tcPr/>
          <w:p>
            <w:pPr>
              <w:pStyle w:val="Compact"/>
            </w:pPr>
            <w:r>
              <w:rPr>
                <w:rFonts w:hint="eastAsia"/>
              </w:rPr>
              <w:t xml:space="preserve">符号なし整数</w:t>
            </w:r>
          </w:p>
        </w:tc>
      </w:tr>
      <w:tr>
        <w:tc>
          <w:tcPr/>
          <w:p>
            <w:pPr>
              <w:pStyle w:val="Compact"/>
            </w:pPr>
            <w:r>
              <w:rPr>
                <w:rStyle w:val="VerbatimChar"/>
              </w:rPr>
              <w:t xml:space="preserve">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長整数</w:t>
            </w:r>
          </w:p>
        </w:tc>
      </w:tr>
      <w:tr>
        <w:tc>
          <w:tcPr/>
          <w:p>
            <w:pPr>
              <w:pStyle w:val="Compact"/>
            </w:pPr>
            <w:r>
              <w:rPr>
                <w:rStyle w:val="VerbatimChar"/>
              </w:rPr>
              <w:t xml:space="preserve">unsigned 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符号なし長整数</w:t>
            </w:r>
          </w:p>
        </w:tc>
      </w:tr>
    </w:tbl>
    <w:bookmarkEnd w:id="22"/>
    <w:bookmarkStart w:id="23" w:name="浮動小数点数型"/>
    <w:p>
      <w:pPr>
        <w:pStyle w:val="4"/>
      </w:pPr>
      <w:r>
        <w:rPr>
          <w:rFonts w:hint="eastAsia"/>
        </w:rPr>
        <w:t xml:space="preserve">浮動小数点数型</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説明</w:t>
            </w:r>
          </w:p>
        </w:tc>
      </w:tr>
      <w:tr>
        <w:tc>
          <w:tcPr/>
          <w:p>
            <w:pPr>
              <w:pStyle w:val="Compact"/>
            </w:pPr>
            <w:r>
              <w:rPr>
                <w:rStyle w:val="VerbatimChar"/>
              </w:rPr>
              <w:t xml:space="preserve">float</w:t>
            </w:r>
          </w:p>
        </w:tc>
        <w:tc>
          <w:tcPr/>
          <w:p>
            <w:pPr>
              <w:pStyle w:val="Compact"/>
            </w:pPr>
            <w:r>
              <w:t xml:space="preserve">4バイト</w:t>
            </w:r>
          </w:p>
        </w:tc>
        <w:tc>
          <w:tcPr/>
          <w:p>
            <w:pPr>
              <w:pStyle w:val="Compact"/>
            </w:pPr>
            <w:r>
              <w:rPr>
                <w:rFonts w:hint="eastAsia"/>
              </w:rPr>
              <w:t xml:space="preserve">約7桁</w:t>
            </w:r>
          </w:p>
        </w:tc>
        <w:tc>
          <w:tcPr/>
          <w:p>
            <w:pPr>
              <w:pStyle w:val="Compact"/>
            </w:pPr>
            <w:r>
              <w:rPr>
                <w:rFonts w:hint="eastAsia"/>
              </w:rPr>
              <w:t xml:space="preserve">単精度浮動小数点</w:t>
            </w:r>
          </w:p>
        </w:tc>
      </w:tr>
      <w:tr>
        <w:tc>
          <w:tcPr/>
          <w:p>
            <w:pPr>
              <w:pStyle w:val="Compact"/>
            </w:pPr>
            <w:r>
              <w:rPr>
                <w:rStyle w:val="VerbatimChar"/>
              </w:rPr>
              <w:t xml:space="preserve">double</w:t>
            </w:r>
          </w:p>
        </w:tc>
        <w:tc>
          <w:tcPr/>
          <w:p>
            <w:pPr>
              <w:pStyle w:val="Compact"/>
            </w:pPr>
            <w:r>
              <w:t xml:space="preserve">8バイト</w:t>
            </w:r>
          </w:p>
        </w:tc>
        <w:tc>
          <w:tcPr/>
          <w:p>
            <w:pPr>
              <w:pStyle w:val="Compact"/>
            </w:pPr>
            <w:r>
              <w:rPr>
                <w:rFonts w:hint="eastAsia"/>
              </w:rPr>
              <w:t xml:space="preserve">約15桁</w:t>
            </w:r>
          </w:p>
        </w:tc>
        <w:tc>
          <w:tcPr/>
          <w:p>
            <w:pPr>
              <w:pStyle w:val="Compact"/>
            </w:pPr>
            <w:r>
              <w:rPr>
                <w:rFonts w:hint="eastAsia"/>
              </w:rPr>
              <w:t xml:space="preserve">倍精度浮動小数点</w:t>
            </w:r>
          </w:p>
        </w:tc>
      </w:tr>
      <w:tr>
        <w:tc>
          <w:tcPr/>
          <w:p>
            <w:pPr>
              <w:pStyle w:val="Compact"/>
            </w:pPr>
            <w:r>
              <w:rPr>
                <w:rStyle w:val="VerbatimChar"/>
              </w:rPr>
              <w:t xml:space="preserve">long double</w:t>
            </w:r>
          </w:p>
        </w:tc>
        <w:tc>
          <w:tcPr/>
          <w:p>
            <w:pPr>
              <w:pStyle w:val="Compact"/>
            </w:pPr>
            <w:r>
              <w:t xml:space="preserve">12/16バイト</w:t>
            </w:r>
          </w:p>
        </w:tc>
        <w:tc>
          <w:tcPr/>
          <w:p>
            <w:pPr>
              <w:pStyle w:val="Compact"/>
            </w:pPr>
            <w:r>
              <w:rPr>
                <w:rFonts w:hint="eastAsia"/>
              </w:rPr>
              <w:t xml:space="preserve">システム依存</w:t>
            </w:r>
          </w:p>
        </w:tc>
        <w:tc>
          <w:tcPr/>
          <w:p>
            <w:pPr>
              <w:pStyle w:val="Compact"/>
            </w:pPr>
            <w:r>
              <w:rPr>
                <w:rFonts w:hint="eastAsia"/>
              </w:rPr>
              <w:t xml:space="preserve">拡張精度浮動小数点</w:t>
            </w:r>
          </w:p>
        </w:tc>
      </w:tr>
    </w:tbl>
    <w:bookmarkEnd w:id="23"/>
    <w:bookmarkStart w:id="24"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型名</w:t>
            </w:r>
          </w:p>
        </w:tc>
        <w:tc>
          <w:tcPr/>
          <w:p>
            <w:pPr>
              <w:pStyle w:val="Compact"/>
            </w:pPr>
            <w:r>
              <w:rPr>
                <w:rFonts w:hint="eastAsia"/>
              </w:rPr>
              <w:t xml:space="preserve">説明</w:t>
            </w:r>
          </w:p>
        </w:tc>
      </w:tr>
      <w:tr>
        <w:tc>
          <w:tcPr/>
          <w:p>
            <w:pPr>
              <w:pStyle w:val="Compact"/>
            </w:pPr>
            <w:r>
              <w:rPr>
                <w:rStyle w:val="VerbatimChar"/>
              </w:rPr>
              <w:t xml:space="preserve">void</w:t>
            </w:r>
          </w:p>
        </w:tc>
        <w:tc>
          <w:tcPr/>
          <w:p>
            <w:pPr>
              <w:pStyle w:val="Compact"/>
            </w:pPr>
            <w:r>
              <w:rPr>
                <w:rFonts w:hint="eastAsia"/>
              </w:rPr>
              <w:t xml:space="preserve">「型なし」を表す（関数の戻り値等で使用）</w:t>
            </w:r>
          </w:p>
        </w:tc>
      </w:tr>
    </w:tbl>
    <w:bookmarkEnd w:id="24"/>
    <w:bookmarkEnd w:id="25"/>
    <w:bookmarkStart w:id="29" w:name="変数の宣言と初期化"/>
    <w:p>
      <w:pPr>
        <w:pStyle w:val="3"/>
      </w:pPr>
      <w:r>
        <w:rPr>
          <w:rFonts w:hint="eastAsia"/>
        </w:rPr>
        <w:t xml:space="preserve">変数の宣言と初期化</w:t>
      </w:r>
    </w:p>
    <w:bookmarkStart w:id="26" w:name="基本的な変数宣言"/>
    <w:p>
      <w:pPr>
        <w:pStyle w:val="4"/>
      </w:pPr>
      <w:r>
        <w:rPr>
          <w:rFonts w:hint="eastAsia"/>
        </w:rPr>
        <w:t xml:space="preserve">基本的な変数宣言</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整数型変数の宣言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倍精度浮動小数点型変数の宣言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文字型変数の宣言 */</w:t>
      </w:r>
    </w:p>
    <w:bookmarkEnd w:id="26"/>
    <w:bookmarkStart w:id="27" w:name="初期化付き宣言"/>
    <w:p>
      <w:pPr>
        <w:pStyle w:val="4"/>
      </w:pPr>
      <w:r>
        <w:rPr>
          <w:rFonts w:hint="eastAsia"/>
        </w:rPr>
        <w:t xml:space="preserve">初期化付き宣言</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宣言と同時に初期化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浮動小数点数の初期化 |</w:t>
      </w:r>
      <w:r>
        <w:br/>
      </w:r>
      <w:r>
        <w:rPr>
          <w:rStyle w:val="CommentTok"/>
        </w:rPr>
        <w:t xml:space="preserve">char letter = 'A';       /* 文字の初期化 */</w:t>
      </w:r>
    </w:p>
    <w:bookmarkEnd w:id="27"/>
    <w:bookmarkStart w:id="28" w:name="複数変数の同時宣言"/>
    <w:p>
      <w:pPr>
        <w:pStyle w:val="4"/>
      </w:pPr>
      <w:r>
        <w:rPr>
          <w:rFonts w:hint="eastAsia"/>
        </w:rPr>
        <w:t xml:space="preserve">複数変数の同時宣言</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rPr>
          <w:rStyle w:val="NormalTok"/>
        </w:rPr>
        <w:t xml:space="preserve">                    </w:t>
      </w:r>
      <w:r>
        <w:rPr>
          <w:rStyle w:val="CommentTok"/>
        </w:rPr>
        <w:t xml:space="preserve">/* 同じ型の複数変数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一部だけ初期化 */</w:t>
      </w:r>
    </w:p>
    <w:bookmarkEnd w:id="28"/>
    <w:bookmarkEnd w:id="29"/>
    <w:bookmarkStart w:id="32" w:name="変数の代入と演算"/>
    <w:p>
      <w:pPr>
        <w:pStyle w:val="3"/>
      </w:pPr>
      <w:r>
        <w:rPr>
          <w:rFonts w:hint="eastAsia"/>
        </w:rPr>
        <w:t xml:space="preserve">変数の代入と演算</w:t>
      </w:r>
    </w:p>
    <w:bookmarkStart w:id="30"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30"/>
    <w:bookmarkStart w:id="31"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31"/>
    <w:bookmarkEnd w:id="32"/>
    <w:bookmarkStart w:id="36" w:name="型変換キャスト"/>
    <w:p>
      <w:pPr>
        <w:pStyle w:val="3"/>
      </w:pPr>
      <w:r>
        <w:rPr>
          <w:rFonts w:hint="eastAsia"/>
        </w:rPr>
        <w:t xml:space="preserve">型変換（キャスト）</w:t>
      </w:r>
    </w:p>
    <w:bookmarkStart w:id="33" w:name="暗黙の型変換"/>
    <w:p>
      <w:pPr>
        <w:pStyle w:val="4"/>
      </w:pPr>
      <w:r>
        <w:rPr>
          <w:rFonts w:hint="eastAsia"/>
        </w:rPr>
        <w:t xml:space="preserve">暗黙の型変換</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p>
    <w:bookmarkEnd w:id="33"/>
    <w:bookmarkStart w:id="34" w:name="明示的な型変換"/>
    <w:p>
      <w:pPr>
        <w:pStyle w:val="4"/>
      </w:pPr>
      <w:r>
        <w:rPr>
          <w:rFonts w:hint="eastAsia"/>
        </w:rPr>
        <w:t xml:space="preserve">明示的な型変換</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w:t>
      </w:r>
      <w:r>
        <w:rPr>
          <w:rStyle w:val="OperatorTok"/>
        </w:rPr>
        <w:t xml:space="preserve">;</w:t>
      </w:r>
      <w:r>
        <w:br/>
      </w:r>
      <w:r>
        <w:rPr>
          <w:rStyle w:val="NormalTok"/>
        </w:rPr>
        <w:t xml:space="preserve">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明示的にintに変換（3になる） */</w:t>
      </w:r>
    </w:p>
    <w:bookmarkEnd w:id="34"/>
    <w:bookmarkStart w:id="35" w:name="型変換の注意点"/>
    <w:p>
      <w:pPr>
        <w:pStyle w:val="4"/>
      </w:pPr>
      <w:r>
        <w:rPr>
          <w:rFonts w:hint="eastAsia"/>
        </w:rPr>
        <w:t xml:space="preserve">型変換の注意点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p>
    <w:bookmarkEnd w:id="35"/>
    <w:bookmarkEnd w:id="36"/>
    <w:bookmarkStart w:id="41"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w:t>
      </w:r>
    </w:p>
    <w:bookmarkStart w:id="37"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ファイルスコープ変数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初期化されていない場合は0になる */</w:t>
      </w:r>
      <w:r>
        <w:br/>
      </w:r>
      <w:r>
        <w:br/>
      </w:r>
      <w:r>
        <w:rPr>
          <w:rStyle w:val="DataTypeTok"/>
        </w:rPr>
        <w:t xml:space="preserve">void</w:t>
      </w:r>
      <w:r>
        <w:rPr>
          <w:rStyle w:val="NormalTok"/>
        </w:rPr>
        <w:t xml:space="preserve"> 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関数内からアクセス可能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CommentTok"/>
        </w:rPr>
        <w:t xml:space="preserve">/* main関数からもアクセス可能 */</w:t>
      </w:r>
      <w:r>
        <w:br/>
      </w:r>
      <w:r>
        <w:rPr>
          <w:rStyle w:val="NormalTok"/>
        </w:rPr>
        <w:t xml:space="preserve">    function</w:t>
      </w:r>
      <w:r>
        <w:rPr>
          <w:rStyle w:val="OperatorTok"/>
        </w:rPr>
        <w:t xml:space="preserve">();</w:t>
      </w:r>
      <w:r>
        <w:br/>
      </w:r>
      <w:r>
        <w:rPr>
          <w:rStyle w:val="NormalTok"/>
        </w:rPr>
        <w:t xml:space="preserve">    printf</w:t>
      </w:r>
      <w:r>
        <w:rPr>
          <w:rStyle w:val="OperatorTok"/>
        </w:rPr>
        <w:t xml:space="preserve">(</w:t>
      </w:r>
      <w:r>
        <w:rPr>
          <w:rStyle w:val="StringTok"/>
        </w:rPr>
        <w:t xml:space="preserve">"global_count =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rPr>
          <w:rStyle w:val="NormalTok"/>
        </w:rPr>
        <w:t xml:space="preserve"> </w:t>
      </w:r>
      <w:r>
        <w:rPr>
          <w:rStyle w:val="CommentTok"/>
        </w:rPr>
        <w:t xml:space="preserve">/* 200が出力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
    <w:bookmarkStart w:id="38"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function_a内でのみ有効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異なる関数なので同じ名前でも別変数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NormalTok"/>
        </w:rPr>
        <w:t xml:space="preserve">    </w:t>
      </w:r>
      <w:r>
        <w:rPr>
          <w:rStyle w:val="CommentTok"/>
        </w:rPr>
        <w:t xml:space="preserve">/* function_aのlocal_aにはアクセス不可 */</w:t>
      </w:r>
      <w:r>
        <w:br/>
      </w:r>
      <w:r>
        <w:rPr>
          <w:rStyle w:val="OperatorTok"/>
        </w:rPr>
        <w:t xml:space="preserve">}</w:t>
      </w:r>
    </w:p>
    <w:bookmarkEnd w:id="38"/>
    <w:bookmarkStart w:id="39"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main_var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main_var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このifブロック内でのみ有効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さらに内側のブロック */</w:t>
      </w:r>
      <w:r>
        <w:br/>
      </w:r>
      <w:r>
        <w:rPr>
          <w:rStyle w:val="NormalTok"/>
        </w:rPr>
        <w:t xml:space="preserve">            printf</w:t>
      </w:r>
      <w:r>
        <w:rPr>
          <w:rStyle w:val="OperatorTok"/>
        </w:rPr>
        <w:t xml:space="preserve">(</w:t>
      </w:r>
      <w:r>
        <w:rPr>
          <w:rStyle w:val="StringTok"/>
        </w:rPr>
        <w:t xml:space="preserve">"nested_var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w:t>
      </w:r>
      <w:r>
        <w:rPr>
          <w:rStyle w:val="CommentTok"/>
        </w:rPr>
        <w:t xml:space="preserve">/* block_varとmain_varにもアクセス可能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9"/>
    <w:bookmarkStart w:id="40"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ローカル変数がグローバル変数を隠蔽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"内側x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300が出力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200が出力（復活）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100が出力（復活）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End w:id="41"/>
    <w:bookmarkStart w:id="46"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w:t>
      </w:r>
    </w:p>
    <w:bookmarkStart w:id="42"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SourceCode"/>
      </w:pPr>
      <w:r>
        <w:rPr>
          <w:rStyle w:val="DataTypeTok"/>
        </w:rPr>
        <w:t xml:space="preserve">void</w:t>
      </w:r>
      <w:r>
        <w:rPr>
          <w:rStyle w:val="NormalTok"/>
        </w:rPr>
        <w:t xml:space="preserve"> demo_function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自動変数（autoは省略可能） */</w:t>
      </w:r>
      <w:r>
        <w:br/>
      </w:r>
      <w:r>
        <w:rPr>
          <w:rStyle w:val="NormalTok"/>
        </w:rPr>
        <w:t xml:space="preserve">    </w:t>
      </w:r>
      <w:r>
        <w:rPr>
          <w:rStyle w:val="KeywordTok"/>
        </w:rPr>
        <w:t xml:space="preserve">auto</w:t>
      </w:r>
      <w:r>
        <w:rPr>
          <w:rStyle w:val="NormalTok"/>
        </w:rPr>
        <w:t xml:space="preserve"> </w:t>
      </w:r>
      <w:r>
        <w:rPr>
          <w:rStyle w:val="DataTypeTok"/>
        </w:rPr>
        <w:t xml:space="preserve">int</w:t>
      </w:r>
      <w:r>
        <w:rPr>
          <w:rStyle w:val="NormalTok"/>
        </w:rPr>
        <w:t xml:space="preserve"> explicit_auto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明示的にauto指定 */</w:t>
      </w:r>
      <w:r>
        <w:br/>
      </w:r>
      <w:r>
        <w:rPr>
          <w:rStyle w:val="NormalTok"/>
        </w:rPr>
        <w:t xml:space="preserve">    </w:t>
      </w:r>
      <w:r>
        <w:br/>
      </w:r>
      <w:r>
        <w:rPr>
          <w:rStyle w:val="NormalTok"/>
        </w:rPr>
        <w:t xml:space="preserve">    printf</w:t>
      </w:r>
      <w:r>
        <w:rPr>
          <w:rStyle w:val="OperatorTok"/>
        </w:rPr>
        <w:t xml:space="preserve">(</w:t>
      </w:r>
      <w:r>
        <w:rPr>
          <w:rStyle w:val="StringTok"/>
        </w:rPr>
        <w:t xml:space="preserve">"auto_var =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br/>
      </w:r>
      <w:r>
        <w:rPr>
          <w:rStyle w:val="NormalTok"/>
        </w:rPr>
        <w:t xml:space="preserve">    </w:t>
      </w:r>
      <w:r>
        <w:rPr>
          <w:rStyle w:val="CommentTok"/>
        </w:rPr>
        <w:t xml:space="preserve">/* 関数終了時にauto_varは破棄される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demo_function</w:t>
      </w:r>
      <w:r>
        <w:rPr>
          <w:rStyle w:val="OperatorTok"/>
        </w:rPr>
        <w:t xml:space="preserve">();</w:t>
      </w:r>
      <w:r>
        <w:br/>
      </w:r>
      <w:r>
        <w:rPr>
          <w:rStyle w:val="NormalTok"/>
        </w:rPr>
        <w:t xml:space="preserve">    demo_function</w:t>
      </w:r>
      <w:r>
        <w:rPr>
          <w:rStyle w:val="OperatorTok"/>
        </w:rPr>
        <w:t xml:space="preserve">();</w:t>
      </w:r>
      <w:r>
        <w:rPr>
          <w:rStyle w:val="NormalTok"/>
        </w:rPr>
        <w:t xml:space="preserve">    </w:t>
      </w:r>
      <w:r>
        <w:rPr>
          <w:rStyle w:val="CommentTok"/>
        </w:rPr>
        <w:t xml:space="preserve">/* 毎回新しくauto_varが作成される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2"/>
    <w:bookmarkStart w:id="43"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静的ローカル変数、初期化は11回のみ */</w:t>
      </w:r>
      <w:r>
        <w:br/>
      </w:r>
      <w:r>
        <w:rPr>
          <w:rStyle w:val="NormalTok"/>
        </w:rPr>
        <w:t xml:space="preserve">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"関数呼出回数: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counter_function</w:t>
      </w:r>
      <w:r>
        <w:rPr>
          <w:rStyle w:val="OperatorTok"/>
        </w:rPr>
        <w:t xml:space="preserve">();</w:t>
      </w:r>
      <w:r>
        <w:rPr>
          <w:rStyle w:val="NormalTok"/>
        </w:rPr>
        <w:t xml:space="preserve">     </w:t>
      </w:r>
      <w:r>
        <w:rPr>
          <w:rStyle w:val="CommentTok"/>
        </w:rPr>
        <w:t xml:space="preserve">/* 1が出力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2が出力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3が出力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3"/>
    <w:bookmarkStart w:id="44"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このファイル内でのみアクセス可能 */</w:t>
      </w:r>
      <w:r>
        <w:br/>
      </w:r>
      <w:r>
        <w:rPr>
          <w:rStyle w:val="DataTypeTok"/>
        </w:rPr>
        <w:t xml:space="preserve">int</w:t>
      </w:r>
      <w:r>
        <w:rPr>
          <w:rStyle w:val="NormalTok"/>
        </w:rPr>
        <w:t xml:space="preserve"> file_public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他のファイルからもアクセス可能 */</w:t>
      </w:r>
      <w:r>
        <w:br/>
      </w:r>
      <w:r>
        <w:br/>
      </w:r>
      <w:r>
        <w:rPr>
          <w:rStyle w:val="DataTypeTok"/>
        </w:rPr>
        <w:t xml:space="preserve">static</w:t>
      </w:r>
      <w:r>
        <w:rPr>
          <w:rStyle w:val="NormalTok"/>
        </w:rPr>
        <w:t xml:space="preserve"> </w:t>
      </w:r>
      <w:r>
        <w:rPr>
          <w:rStyle w:val="DataTypeTok"/>
        </w:rPr>
        <w:t xml:space="preserve">void</w:t>
      </w:r>
      <w:r>
        <w:rPr>
          <w:rStyle w:val="NormalTok"/>
        </w:rPr>
        <w:t xml:space="preserve"> private_function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このファイル内でのみ呼出可能 */</w:t>
      </w:r>
      <w:r>
        <w:br/>
      </w:r>
      <w:r>
        <w:rPr>
          <w:rStyle w:val="OperatorTok"/>
        </w:rPr>
        <w:t xml:space="preserve">{</w:t>
      </w:r>
      <w:r>
        <w:br/>
      </w:r>
      <w:r>
        <w:rPr>
          <w:rStyle w:val="NormalTok"/>
        </w:rPr>
        <w:t xml:space="preserve">    printf</w:t>
      </w:r>
      <w:r>
        <w:rPr>
          <w:rStyle w:val="OperatorTok"/>
        </w:rPr>
        <w:t xml:space="preserve">(</w:t>
      </w:r>
      <w:r>
        <w:rPr>
          <w:rStyle w:val="StringTok"/>
        </w:rPr>
        <w:t xml:space="preserve">"file_private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private_function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
    <w:bookmarkStart w:id="45"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fast_var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レジスタ格納を要求 */</w:t>
      </w:r>
      <w:r>
        <w:br/>
      </w:r>
      <w:r>
        <w:rPr>
          <w:rStyle w:val="NormalTok"/>
        </w:rPr>
        <w:t xml:space="preserve">    </w:t>
      </w:r>
      <w:r>
        <w:br/>
      </w:r>
      <w:r>
        <w:rPr>
          <w:rStyle w:val="NormalTok"/>
        </w:rPr>
        <w:t xml:space="preserve">    </w:t>
      </w:r>
      <w:r>
        <w:rPr>
          <w:rStyle w:val="CommentTok"/>
        </w:rPr>
        <w:t xml:space="preserve">/* レジスタ変数のアドレスは取得できない */</w:t>
      </w:r>
      <w:r>
        <w:br/>
      </w:r>
      <w:r>
        <w:rPr>
          <w:rStyle w:val="NormalTok"/>
        </w:rPr>
        <w:t xml:space="preserve">    </w:t>
      </w:r>
      <w:r>
        <w:rPr>
          <w:rStyle w:val="CommentTok"/>
        </w:rPr>
        <w:t xml:space="preserve">/* int *ptr = &amp;fast_var;  &lt;- エラー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
    <w:bookmarkEnd w:id="46"/>
    <w:bookmarkStart w:id="47"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47"/>
    <w:bookmarkStart w:id="50" w:name="変数の初期化規則"/>
    <w:p>
      <w:pPr>
        <w:pStyle w:val="3"/>
      </w:pPr>
      <w:r>
        <w:rPr>
          <w:rFonts w:hint="eastAsia"/>
        </w:rPr>
        <w:t xml:space="preserve">変数の初期化規則</w:t>
      </w:r>
    </w:p>
    <w:bookmarkStart w:id="48"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uninitialized</w:t>
      </w:r>
      <w:r>
        <w:rPr>
          <w:rStyle w:val="OperatorTok"/>
        </w:rPr>
        <w:t xml:space="preserve">;</w:t>
      </w:r>
      <w:r>
        <w:rPr>
          <w:rStyle w:val="NormalTok"/>
        </w:rPr>
        <w:t xml:space="preserve">          </w:t>
      </w:r>
      <w:r>
        <w:rPr>
          <w:rStyle w:val="CommentTok"/>
        </w:rPr>
        <w:t xml:space="preserve">/* 未定義値（危険） */</w:t>
      </w:r>
      <w:r>
        <w:br/>
      </w:r>
      <w:r>
        <w:rPr>
          <w:rStyle w:val="NormalTok"/>
        </w:rPr>
        <w:t xml:space="preserve">    </w:t>
      </w:r>
      <w:r>
        <w:rPr>
          <w:rStyle w:val="DataTypeTok"/>
        </w:rPr>
        <w:t xml:space="preserve">int</w:t>
      </w:r>
      <w:r>
        <w:rPr>
          <w:rStyle w:val="NormalTok"/>
        </w:rPr>
        <w:t xml:space="preserve"> initialized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明示的初期化（推奨） */</w:t>
      </w:r>
      <w:r>
        <w:br/>
      </w:r>
      <w:r>
        <w:rPr>
          <w:rStyle w:val="NormalTok"/>
        </w:rPr>
        <w:t xml:space="preserve">    </w:t>
      </w:r>
      <w:r>
        <w:br/>
      </w:r>
      <w:r>
        <w:rPr>
          <w:rStyle w:val="NormalTok"/>
        </w:rPr>
        <w:t xml:space="preserve">    printf</w:t>
      </w:r>
      <w:r>
        <w:rPr>
          <w:rStyle w:val="OperatorTok"/>
        </w:rPr>
        <w:t xml:space="preserve">(</w:t>
      </w:r>
      <w:r>
        <w:rPr>
          <w:rStyle w:val="StringTok"/>
        </w:rPr>
        <w:t xml:space="preserve">"uninitialized = </w:t>
      </w:r>
      <w:r>
        <w:rPr>
          <w:rStyle w:val="SpecialCharTok"/>
        </w:rPr>
        <w:t xml:space="preserve">%d\n</w:t>
      </w:r>
      <w:r>
        <w:rPr>
          <w:rStyle w:val="StringTok"/>
        </w:rPr>
        <w:t xml:space="preserve">"</w:t>
      </w:r>
      <w:r>
        <w:rPr>
          <w:rStyle w:val="OperatorTok"/>
        </w:rPr>
        <w:t xml:space="preserve">,</w:t>
      </w:r>
      <w:r>
        <w:rPr>
          <w:rStyle w:val="NormalTok"/>
        </w:rPr>
        <w:t xml:space="preserve"> uninitialized</w:t>
      </w:r>
      <w:r>
        <w:rPr>
          <w:rStyle w:val="OperatorTok"/>
        </w:rPr>
        <w:t xml:space="preserve">);</w:t>
      </w:r>
      <w:r>
        <w:rPr>
          <w:rStyle w:val="NormalTok"/>
        </w:rPr>
        <w:t xml:space="preserve"> </w:t>
      </w:r>
      <w:r>
        <w:rPr>
          <w:rStyle w:val="CommentTok"/>
        </w:rPr>
        <w:t xml:space="preserve">/* 予測不能 */</w:t>
      </w:r>
      <w:r>
        <w:br/>
      </w:r>
      <w:r>
        <w:rPr>
          <w:rStyle w:val="NormalTok"/>
        </w:rPr>
        <w:t xml:space="preserve">    printf</w:t>
      </w:r>
      <w:r>
        <w:rPr>
          <w:rStyle w:val="OperatorTok"/>
        </w:rPr>
        <w:t xml:space="preserve">(</w:t>
      </w:r>
      <w:r>
        <w:rPr>
          <w:rStyle w:val="StringTok"/>
        </w:rPr>
        <w:t xml:space="preserve">"initialized = </w:t>
      </w:r>
      <w:r>
        <w:rPr>
          <w:rStyle w:val="SpecialCharTok"/>
        </w:rPr>
        <w:t xml:space="preserve">%d\n</w:t>
      </w:r>
      <w:r>
        <w:rPr>
          <w:rStyle w:val="StringTok"/>
        </w:rPr>
        <w:t xml:space="preserve">"</w:t>
      </w:r>
      <w:r>
        <w:rPr>
          <w:rStyle w:val="OperatorTok"/>
        </w:rPr>
        <w:t xml:space="preserve">,</w:t>
      </w:r>
      <w:r>
        <w:rPr>
          <w:rStyle w:val="NormalTok"/>
        </w:rPr>
        <w:t xml:space="preserve"> initialized</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8"/>
    <w:bookmarkStart w:id="49" w:name="静的変数の初期化"/>
    <w:p>
      <w:pPr>
        <w:pStyle w:val="4"/>
      </w:pPr>
      <w:r>
        <w:rPr>
          <w:rFonts w:hint="eastAsia"/>
        </w:rPr>
        <w:t xml:space="preserve">静的変数の初期化</w:t>
      </w:r>
    </w:p>
    <w:p>
      <w:pPr>
        <w:pStyle w:val="SourceCode"/>
      </w:pPr>
      <w:r>
        <w:rPr>
          <w:rStyle w:val="DataTypeTok"/>
        </w:rPr>
        <w:t xml:space="preserve">int</w:t>
      </w:r>
      <w:r>
        <w:rPr>
          <w:rStyle w:val="NormalTok"/>
        </w:rPr>
        <w:t xml:space="preserve"> global_int</w:t>
      </w:r>
      <w:r>
        <w:rPr>
          <w:rStyle w:val="OperatorTok"/>
        </w:rPr>
        <w:t xml:space="preserve">;</w:t>
      </w:r>
      <w:r>
        <w:rPr>
          <w:rStyle w:val="NormalTok"/>
        </w:rPr>
        <w:t xml:space="preserve">          </w:t>
      </w:r>
      <w:r>
        <w:rPr>
          <w:rStyle w:val="CommentTok"/>
        </w:rPr>
        <w:t xml:space="preserve">/* 自動的に0で初期化 */</w:t>
      </w:r>
      <w:r>
        <w:br/>
      </w:r>
      <w:r>
        <w:rPr>
          <w:rStyle w:val="DataTypeTok"/>
        </w:rPr>
        <w:t xml:space="preserve">static</w:t>
      </w:r>
      <w:r>
        <w:rPr>
          <w:rStyle w:val="NormalTok"/>
        </w:rPr>
        <w:t xml:space="preserve"> </w:t>
      </w:r>
      <w:r>
        <w:rPr>
          <w:rStyle w:val="DataTypeTok"/>
        </w:rPr>
        <w:t xml:space="preserve">int</w:t>
      </w:r>
      <w:r>
        <w:rPr>
          <w:rStyle w:val="NormalTok"/>
        </w:rPr>
        <w:t xml:space="preserve"> static_int</w:t>
      </w:r>
      <w:r>
        <w:rPr>
          <w:rStyle w:val="OperatorTok"/>
        </w:rPr>
        <w:t xml:space="preserve">;</w:t>
      </w:r>
      <w:r>
        <w:rPr>
          <w:rStyle w:val="NormalTok"/>
        </w:rPr>
        <w:t xml:space="preserve">   </w:t>
      </w:r>
      <w:r>
        <w:rPr>
          <w:rStyle w:val="CommentTok"/>
        </w:rPr>
        <w:t xml:space="preserve">/* 自動的に0で初期化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自動的に0で初期化 */</w:t>
      </w:r>
      <w:r>
        <w:br/>
      </w:r>
      <w:r>
        <w:rPr>
          <w:rStyle w:val="NormalTok"/>
        </w:rPr>
        <w:t xml:space="preserve">    </w:t>
      </w:r>
      <w:r>
        <w:br/>
      </w:r>
      <w:r>
        <w:rPr>
          <w:rStyle w:val="NormalTok"/>
        </w:rPr>
        <w:t xml:space="preserve">    printf</w:t>
      </w:r>
      <w:r>
        <w:rPr>
          <w:rStyle w:val="OperatorTok"/>
        </w:rPr>
        <w:t xml:space="preserve">(</w:t>
      </w:r>
      <w:r>
        <w:rPr>
          <w:rStyle w:val="StringTok"/>
        </w:rPr>
        <w:t xml:space="preserve">"global_int = </w:t>
      </w:r>
      <w:r>
        <w:rPr>
          <w:rStyle w:val="SpecialCharTok"/>
        </w:rPr>
        <w:t xml:space="preserve">%d\n</w:t>
      </w:r>
      <w:r>
        <w:rPr>
          <w:rStyle w:val="StringTok"/>
        </w:rPr>
        <w:t xml:space="preserve">"</w:t>
      </w:r>
      <w:r>
        <w:rPr>
          <w:rStyle w:val="OperatorTok"/>
        </w:rPr>
        <w:t xml:space="preserve">,</w:t>
      </w:r>
      <w:r>
        <w:rPr>
          <w:rStyle w:val="NormalTok"/>
        </w:rPr>
        <w:t xml:space="preserve"> global_int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"static_int = </w:t>
      </w:r>
      <w:r>
        <w:rPr>
          <w:rStyle w:val="SpecialCharTok"/>
        </w:rPr>
        <w:t xml:space="preserve">%d\n</w:t>
      </w:r>
      <w:r>
        <w:rPr>
          <w:rStyle w:val="StringTok"/>
        </w:rPr>
        <w:t xml:space="preserve">"</w:t>
      </w:r>
      <w:r>
        <w:rPr>
          <w:rStyle w:val="OperatorTok"/>
        </w:rPr>
        <w:t xml:space="preserve">,</w:t>
      </w:r>
      <w:r>
        <w:rPr>
          <w:rStyle w:val="NormalTok"/>
        </w:rPr>
        <w:t xml:space="preserve"> static_int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"local_static = </w:t>
      </w:r>
      <w:r>
        <w:rPr>
          <w:rStyle w:val="SpecialCharTok"/>
        </w:rPr>
        <w:t xml:space="preserve">%d\n</w:t>
      </w:r>
      <w:r>
        <w:rPr>
          <w:rStyle w:val="StringTok"/>
        </w:rPr>
        <w:t xml:space="preserve">"</w:t>
      </w:r>
      <w:r>
        <w:rPr>
          <w:rStyle w:val="OperatorTok"/>
        </w:rPr>
        <w:t xml:space="preserve">,</w:t>
      </w:r>
      <w:r>
        <w:rPr>
          <w:rStyle w:val="NormalTok"/>
        </w:rPr>
        <w:t xml:space="preserve"> local_static</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9"/>
    <w:bookmarkEnd w:id="50"/>
    <w:bookmarkStart w:id="53" w:name="実践的なスコープ活用例"/>
    <w:p>
      <w:pPr>
        <w:pStyle w:val="3"/>
      </w:pPr>
      <w:r>
        <w:rPr>
          <w:rFonts w:hint="eastAsia"/>
        </w:rPr>
        <w:t xml:space="preserve">実践的なスコープ活用例</w:t>
      </w:r>
    </w:p>
    <w:bookmarkStart w:id="51"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1000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1002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1"/>
    <w:bookmarkStart w:id="52"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52"/>
    <w:bookmarkEnd w:id="53"/>
    <w:bookmarkStart w:id="56" w:name="定数の定義"/>
    <w:p>
      <w:pPr>
        <w:pStyle w:val="3"/>
      </w:pPr>
      <w:r>
        <w:rPr>
          <w:rFonts w:hint="eastAsia"/>
        </w:rPr>
        <w:t xml:space="preserve">定数の定義</w:t>
      </w:r>
    </w:p>
    <w:bookmarkStart w:id="54" w:name="constキーワード"/>
    <w:p>
      <w:pPr>
        <w:pStyle w:val="4"/>
      </w:pPr>
      <w:r>
        <w:rPr>
          <w:rStyle w:val="VerbatimChar"/>
        </w:rPr>
        <w:t xml:space="preserve">const</w:t>
      </w:r>
      <w:r>
        <w:t xml:space="preserve">キーワード</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定数の定義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浮動小数点定数 */</w:t>
      </w:r>
    </w:p>
    <w:bookmarkEnd w:id="54"/>
    <w:bookmarkStart w:id="55" w:name="defineプリプロセッサ"/>
    <w:p>
      <w:pPr>
        <w:pStyle w:val="4"/>
      </w:pPr>
      <w:r>
        <w:rPr>
          <w:rStyle w:val="VerbatimChar"/>
        </w:rPr>
        <w:t xml:space="preserve">#define</w:t>
      </w:r>
      <w:r>
        <w:t xml:space="preserve">プリプロセッサ</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マクロ定数 */</w:t>
      </w:r>
      <w:r>
        <w:br/>
      </w:r>
      <w:r>
        <w:rPr>
          <w:rStyle w:val="PreprocessorTok"/>
        </w:rPr>
        <w:t xml:space="preserve">#define TITLE </w:t>
      </w:r>
      <w:r>
        <w:rPr>
          <w:rStyle w:val="StringTok"/>
        </w:rPr>
        <w:t xml:space="preserve">"C Language Tutorial"</w:t>
      </w:r>
    </w:p>
    <w:bookmarkEnd w:id="55"/>
    <w:bookmarkEnd w:id="56"/>
    <w:bookmarkStart w:id="57"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7"/>
    <w:bookmarkEnd w:id="58"/>
    <w:bookmarkStart w:id="66" w:name="サンプルコード"/>
    <w:p>
      <w:pPr>
        <w:pStyle w:val="20"/>
      </w:pPr>
      <w:r>
        <w:t xml:space="preserve">サンプルコード</w:t>
      </w:r>
    </w:p>
    <w:bookmarkStart w:id="61" w:name="基本データ型の使用例"/>
    <w:p>
      <w:pPr>
        <w:pStyle w:val="3"/>
      </w:pPr>
      <w:r>
        <w:rPr>
          <w:rFonts w:hint="eastAsia"/>
        </w:rPr>
        <w:t xml:space="preserve">基本データ型の使用例</w:t>
      </w:r>
    </w:p>
    <w:p>
      <w:pPr>
        <w:pStyle w:val="FirstParagraph"/>
      </w:pPr>
      <w:r>
        <w:rPr>
          <w:b/>
          <w:bCs/>
        </w:rPr>
        <w:t xml:space="preserve">プログラムファイル:</w:t>
      </w:r>
      <w:r>
        <w:t xml:space="preserve"> </w:t>
      </w:r>
      <w:hyperlink r:id="rId59">
        <w:r>
          <w:rPr>
            <w:rStyle w:val="VerbatimChar"/>
          </w:rPr>
          <w:t xml:space="preserve">examples/data_types_demo.c</w:t>
        </w:r>
      </w:hyperlink>
      <w:r>
        <w:t xml:space="preserve"> </w:t>
      </w:r>
      <w:r>
        <w:t xml:space="preserve">|</w:t>
      </w:r>
      <w:r>
        <w:t xml:space="preserve"> </w:t>
      </w:r>
      <w:hyperlink r:id="rId60">
        <w:r>
          <w:rPr>
            <w:rStyle w:val="ad"/>
            <w:rFonts w:hint="eastAsia"/>
          </w:rPr>
          <w:t xml:space="preserve">C99版</w:t>
        </w:r>
      </w:hyperlink>
    </w:p>
    <w:p>
      <w:pPr>
        <w:pStyle w:val="a0"/>
      </w:pPr>
      <w:r>
        <w:rPr>
          <w:rFonts w:hint="eastAsia"/>
        </w:rPr>
        <w:t xml:space="preserve">各データ型の宣言、初期化、出力を学習します。</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1"/>
    <w:bookmarkStart w:id="64" w:name="数値計算の応用例"/>
    <w:p>
      <w:pPr>
        <w:pStyle w:val="3"/>
      </w:pPr>
      <w:r>
        <w:rPr>
          <w:rFonts w:hint="eastAsia"/>
        </w:rPr>
        <w:t xml:space="preserve">数値計算の応用例</w:t>
      </w:r>
    </w:p>
    <w:p>
      <w:pPr>
        <w:pStyle w:val="FirstParagraph"/>
      </w:pPr>
      <w:r>
        <w:rPr>
          <w:b/>
          <w:bCs/>
        </w:rPr>
        <w:t xml:space="preserve">プログラムファイル:</w:t>
      </w:r>
      <w:r>
        <w:t xml:space="preserve"> </w:t>
      </w:r>
      <w:hyperlink r:id="rId62">
        <w:r>
          <w:rPr>
            <w:rStyle w:val="VerbatimChar"/>
          </w:rPr>
          <w:t xml:space="preserve">solutions/numerical_calc.c</w:t>
        </w:r>
      </w:hyperlink>
      <w:r>
        <w:t xml:space="preserve"> </w:t>
      </w:r>
      <w:r>
        <w:t xml:space="preserve">|</w:t>
      </w:r>
      <w:r>
        <w:t xml:space="preserve"> </w:t>
      </w:r>
      <w:hyperlink r:id="rId63">
        <w:r>
          <w:rPr>
            <w:rStyle w:val="ad"/>
            <w:rFonts w:hint="eastAsia"/>
          </w:rPr>
          <w:t xml:space="preserve">C99版</w:t>
        </w:r>
      </w:hyperlink>
    </w:p>
    <w:p>
      <w:pPr>
        <w:pStyle w:val="a0"/>
      </w:pPr>
      <w:r>
        <w:rPr>
          <w:rFonts w:hint="eastAsia"/>
        </w:rPr>
        <w:t xml:space="preserve">math.hライブラリを使用した高度な数値計算を学習します。</w:t>
      </w:r>
    </w:p>
    <w:bookmarkEnd w:id="64"/>
    <w:bookmarkStart w:id="65"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data_types_demo.c </w:t>
      </w:r>
      <w:r>
        <w:rPr>
          <w:rStyle w:val="AttributeTok"/>
        </w:rPr>
        <w:t xml:space="preserve">-o</w:t>
      </w:r>
      <w:r>
        <w:rPr>
          <w:rStyle w:val="NormalTok"/>
        </w:rPr>
        <w:t xml:space="preserve"> data_types_demo</w:t>
      </w:r>
      <w:r>
        <w:br/>
      </w:r>
      <w:r>
        <w:br/>
      </w:r>
      <w:r>
        <w:rPr>
          <w:rStyle w:val="CommentTok"/>
        </w:rPr>
        <w:t xml:space="preserve"># 実行</w:t>
      </w:r>
      <w:r>
        <w:br/>
      </w:r>
      <w:r>
        <w:rPr>
          <w:rStyle w:val="ExtensionTok"/>
        </w:rPr>
        <w:t xml:space="preserve">./data_types_demo</w:t>
      </w:r>
    </w:p>
    <w:bookmarkEnd w:id="65"/>
    <w:bookmarkEnd w:id="66"/>
    <w:bookmarkStart w:id="69" w:name="演習課題"/>
    <w:p>
      <w:pPr>
        <w:pStyle w:val="20"/>
      </w:pPr>
      <w:r>
        <w:rPr>
          <w:rFonts w:hint="eastAsia"/>
        </w:rPr>
        <w:t xml:space="preserve">演習課題</w:t>
      </w:r>
    </w:p>
    <w:bookmarkStart w:id="67" w:name="基礎問題"/>
    <w:p>
      <w:pPr>
        <w:pStyle w:val="3"/>
      </w:pPr>
      <w:r>
        <w:rPr>
          <w:rFonts w:hint="eastAsia"/>
        </w:rPr>
        <w:t xml:space="preserve">基礎問題</w:t>
      </w:r>
    </w:p>
    <w:p>
      <w:pPr>
        <w:pStyle w:val="Compact"/>
        <w:numPr>
          <w:ilvl w:val="0"/>
          <w:numId w:val="1003"/>
        </w:numPr>
      </w:pPr>
      <w:r>
        <w:rPr>
          <w:rFonts w:hint="eastAsia"/>
          <w:b/>
          <w:bCs/>
        </w:rPr>
        <w:t xml:space="preserve">変数宣言と初期化</w:t>
      </w:r>
    </w:p>
    <w:p>
      <w:pPr>
        <w:pStyle w:val="Compact"/>
        <w:numPr>
          <w:ilvl w:val="1"/>
          <w:numId w:val="1004"/>
        </w:numPr>
      </w:pPr>
      <w:r>
        <w:rPr>
          <w:rFonts w:hint="eastAsia"/>
        </w:rPr>
        <w:t xml:space="preserve">さまざまなデータ型の変数を宣言し、初期化してください</w:t>
      </w:r>
    </w:p>
    <w:p>
      <w:pPr>
        <w:pStyle w:val="Compact"/>
        <w:numPr>
          <w:ilvl w:val="1"/>
          <w:numId w:val="1004"/>
        </w:numPr>
      </w:pPr>
      <w:r>
        <w:rPr>
          <w:rFonts w:hint="eastAsia"/>
        </w:rPr>
        <w:t xml:space="preserve">各変数の値をprintf関数で出力してください</w:t>
      </w:r>
    </w:p>
    <w:p>
      <w:pPr>
        <w:pStyle w:val="Compact"/>
        <w:numPr>
          <w:ilvl w:val="0"/>
          <w:numId w:val="1003"/>
        </w:numPr>
      </w:pPr>
      <w:r>
        <w:rPr>
          <w:rFonts w:hint="eastAsia"/>
          <w:b/>
          <w:bCs/>
        </w:rPr>
        <w:t xml:space="preserve">四則演算計算機</w:t>
      </w:r>
    </w:p>
    <w:p>
      <w:pPr>
        <w:pStyle w:val="Compact"/>
        <w:numPr>
          <w:ilvl w:val="1"/>
          <w:numId w:val="1005"/>
        </w:numPr>
      </w:pPr>
      <w:r>
        <w:rPr>
          <w:rFonts w:hint="eastAsia"/>
        </w:rPr>
        <w:t xml:space="preserve">2つの数値を変数に格納し、四則演算の結果を表示するプログラムを作成してください</w:t>
      </w:r>
    </w:p>
    <w:p>
      <w:pPr>
        <w:pStyle w:val="Compact"/>
        <w:numPr>
          <w:ilvl w:val="0"/>
          <w:numId w:val="1003"/>
        </w:numPr>
      </w:pPr>
      <w:r>
        <w:rPr>
          <w:rFonts w:hint="eastAsia"/>
          <w:b/>
          <w:bCs/>
        </w:rPr>
        <w:t xml:space="preserve">データ型サイズの確認</w:t>
      </w:r>
    </w:p>
    <w:p>
      <w:pPr>
        <w:pStyle w:val="Compact"/>
        <w:numPr>
          <w:ilvl w:val="1"/>
          <w:numId w:val="1006"/>
        </w:numPr>
      </w:pPr>
      <w:r>
        <w:rPr>
          <w:rFonts w:hint="eastAsia"/>
        </w:rPr>
        <w:t xml:space="preserve">sizeof演算子を使って、各データ型のサイズを表示するプログラムを作成してください</w:t>
      </w:r>
    </w:p>
    <w:bookmarkEnd w:id="67"/>
    <w:bookmarkStart w:id="68" w:name="応用問題"/>
    <w:p>
      <w:pPr>
        <w:pStyle w:val="3"/>
      </w:pPr>
      <w:r>
        <w:rPr>
          <w:rFonts w:hint="eastAsia"/>
        </w:rPr>
        <w:t xml:space="preserve">応用問題</w:t>
      </w:r>
    </w:p>
    <w:p>
      <w:pPr>
        <w:pStyle w:val="Compact"/>
        <w:numPr>
          <w:ilvl w:val="0"/>
          <w:numId w:val="1007"/>
        </w:numPr>
      </w:pPr>
      <w:r>
        <w:rPr>
          <w:rFonts w:hint="eastAsia"/>
          <w:b/>
          <w:bCs/>
        </w:rPr>
        <w:t xml:space="preserve">型変換の理解</w:t>
      </w:r>
    </w:p>
    <w:p>
      <w:pPr>
        <w:pStyle w:val="Compact"/>
        <w:numPr>
          <w:ilvl w:val="1"/>
          <w:numId w:val="1008"/>
        </w:numPr>
      </w:pPr>
      <w:r>
        <w:rPr>
          <w:rFonts w:hint="eastAsia"/>
        </w:rPr>
        <w:t xml:space="preserve">整数除算と実数除算の違いを確認するプログラムを作成してください</w:t>
      </w:r>
    </w:p>
    <w:p>
      <w:pPr>
        <w:pStyle w:val="Compact"/>
        <w:numPr>
          <w:ilvl w:val="0"/>
          <w:numId w:val="1007"/>
        </w:numPr>
      </w:pPr>
      <w:r>
        <w:rPr>
          <w:rFonts w:hint="eastAsia"/>
          <w:b/>
          <w:bCs/>
        </w:rPr>
        <w:t xml:space="preserve">スコープの実験</w:t>
      </w:r>
    </w:p>
    <w:p>
      <w:pPr>
        <w:pStyle w:val="Compact"/>
        <w:numPr>
          <w:ilvl w:val="1"/>
          <w:numId w:val="1009"/>
        </w:numPr>
      </w:pPr>
      <w:r>
        <w:rPr>
          <w:rFonts w:hint="eastAsia"/>
        </w:rPr>
        <w:t xml:space="preserve">グローバル変数とローカル変数を使い分けるプログラムを作成してください</w:t>
      </w:r>
    </w:p>
    <w:p>
      <w:pPr>
        <w:pStyle w:val="Compact"/>
        <w:numPr>
          <w:ilvl w:val="0"/>
          <w:numId w:val="1007"/>
        </w:numPr>
      </w:pPr>
      <w:r>
        <w:rPr>
          <w:rFonts w:hint="eastAsia"/>
          <w:b/>
          <w:bCs/>
        </w:rPr>
        <w:t xml:space="preserve">定数の活用</w:t>
      </w:r>
    </w:p>
    <w:p>
      <w:pPr>
        <w:pStyle w:val="Compact"/>
        <w:numPr>
          <w:ilvl w:val="1"/>
          <w:numId w:val="1010"/>
        </w:numPr>
      </w:pPr>
      <w:r>
        <w:rPr>
          <w:rFonts w:hint="eastAsia"/>
        </w:rPr>
        <w:t xml:space="preserve">constと#defineを使って定数を定義し、計算に使用してください</w:t>
      </w:r>
    </w:p>
    <w:bookmarkEnd w:id="68"/>
    <w:bookmarkEnd w:id="69"/>
    <w:bookmarkStart w:id="70"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data_types_demo</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70"/>
    <w:bookmarkStart w:id="74" w:name="規格による違い"/>
    <w:p>
      <w:pPr>
        <w:pStyle w:val="20"/>
      </w:pPr>
      <w:r>
        <w:rPr>
          <w:rFonts w:hint="eastAsia"/>
        </w:rPr>
        <w:t xml:space="preserve">規格による違い</w:t>
      </w:r>
    </w:p>
    <w:bookmarkStart w:id="71" w:name="c90での制限事項"/>
    <w:p>
      <w:pPr>
        <w:pStyle w:val="3"/>
      </w:pPr>
      <w:r>
        <w:rPr>
          <w:rFonts w:hint="eastAsia"/>
        </w:rPr>
        <w:t xml:space="preserve">C90での制限事項</w:t>
      </w:r>
    </w:p>
    <w:p>
      <w:pPr>
        <w:pStyle w:val="Compact"/>
        <w:numPr>
          <w:ilvl w:val="0"/>
          <w:numId w:val="1011"/>
        </w:numPr>
      </w:pPr>
      <w:r>
        <w:rPr>
          <w:rFonts w:hint="eastAsia"/>
        </w:rPr>
        <w:t xml:space="preserve">変数宣言は関数やブロックの先頭で行う必要がある</w:t>
      </w:r>
    </w:p>
    <w:p>
      <w:pPr>
        <w:pStyle w:val="Compact"/>
        <w:numPr>
          <w:ilvl w:val="0"/>
          <w:numId w:val="1011"/>
        </w:numPr>
      </w:pPr>
      <w:r>
        <w:rPr>
          <w:rStyle w:val="VerbatimChar"/>
        </w:rPr>
        <w:t xml:space="preserve">long long</w:t>
      </w:r>
      <w:r>
        <w:rPr>
          <w:rFonts w:hint="eastAsia"/>
        </w:rPr>
        <w:t xml:space="preserve">型は使用できない</w:t>
      </w:r>
    </w:p>
    <w:p>
      <w:pPr>
        <w:pStyle w:val="Compact"/>
        <w:numPr>
          <w:ilvl w:val="0"/>
          <w:numId w:val="1011"/>
        </w:numPr>
      </w:pPr>
      <w:r>
        <w:rPr>
          <w:rStyle w:val="VerbatimChar"/>
        </w:rPr>
        <w:t xml:space="preserve">_Bool</w:t>
      </w:r>
      <w:r>
        <w:rPr>
          <w:rFonts w:hint="eastAsia"/>
        </w:rPr>
        <w:t xml:space="preserve">型は使用できない</w:t>
      </w:r>
    </w:p>
    <w:bookmarkEnd w:id="71"/>
    <w:bookmarkStart w:id="72" w:name="c99以降の拡張"/>
    <w:p>
      <w:pPr>
        <w:pStyle w:val="3"/>
      </w:pPr>
      <w:r>
        <w:rPr>
          <w:rFonts w:hint="eastAsia"/>
        </w:rPr>
        <w:t xml:space="preserve">C99以降の拡張</w:t>
      </w:r>
    </w:p>
    <w:p>
      <w:pPr>
        <w:pStyle w:val="Compact"/>
        <w:numPr>
          <w:ilvl w:val="0"/>
          <w:numId w:val="1012"/>
        </w:numPr>
      </w:pPr>
      <w:r>
        <w:rPr>
          <w:rStyle w:val="VerbatimChar"/>
        </w:rPr>
        <w:t xml:space="preserve">long long</w:t>
      </w:r>
      <w:r>
        <w:rPr>
          <w:rFonts w:hint="eastAsia"/>
        </w:rPr>
        <w:t xml:space="preserve">型の追加（64ビット整数）</w:t>
      </w:r>
    </w:p>
    <w:p>
      <w:pPr>
        <w:pStyle w:val="Compact"/>
        <w:numPr>
          <w:ilvl w:val="0"/>
          <w:numId w:val="1012"/>
        </w:numPr>
      </w:pPr>
      <w:r>
        <w:rPr>
          <w:rStyle w:val="VerbatimChar"/>
        </w:rPr>
        <w:t xml:space="preserve">_Bool</w:t>
      </w:r>
      <w:r>
        <w:rPr>
          <w:rFonts w:hint="eastAsia"/>
        </w:rPr>
        <w:t xml:space="preserve">型の追加（論理型）</w:t>
      </w:r>
    </w:p>
    <w:p>
      <w:pPr>
        <w:pStyle w:val="Compact"/>
        <w:numPr>
          <w:ilvl w:val="0"/>
          <w:numId w:val="1012"/>
        </w:numPr>
      </w:pPr>
      <w:r>
        <w:rPr>
          <w:rFonts w:hint="eastAsia"/>
        </w:rPr>
        <w:t xml:space="preserve">複素数型（</w:t>
      </w:r>
      <w:r>
        <w:rPr>
          <w:rStyle w:val="VerbatimChar"/>
        </w:rPr>
        <w:t xml:space="preserve">_Complex</w:t>
      </w:r>
      <w:r>
        <w:rPr>
          <w:rFonts w:hint="eastAsia"/>
        </w:rPr>
        <w:t xml:space="preserve">）の追加</w:t>
      </w:r>
    </w:p>
    <w:p>
      <w:pPr>
        <w:pStyle w:val="Compact"/>
        <w:numPr>
          <w:ilvl w:val="0"/>
          <w:numId w:val="1012"/>
        </w:numPr>
      </w:pPr>
      <w:r>
        <w:rPr>
          <w:rFonts w:hint="eastAsia"/>
        </w:rPr>
        <w:t xml:space="preserve">変数宣言位置の制限緩和</w:t>
      </w:r>
    </w:p>
    <w:bookmarkEnd w:id="72"/>
    <w:bookmarkStart w:id="73" w:name="型サイズの注意点"/>
    <w:p>
      <w:pPr>
        <w:pStyle w:val="3"/>
      </w:pPr>
      <w:r>
        <w:rPr>
          <w:rFonts w:hint="eastAsia"/>
        </w:rPr>
        <w:t xml:space="preserve">型サイズの注意点</w:t>
      </w:r>
    </w:p>
    <w:p>
      <w:pPr>
        <w:pStyle w:val="FirstParagraph"/>
      </w:pPr>
      <w:r>
        <w:rPr>
          <w:rFonts w:hint="eastAsia"/>
        </w:rPr>
        <w:t xml:space="preserve">データ型のサイズはシステムに依存するため、portable（移植可能）なプログラムを書く際は注意が必要です：</w:t>
      </w:r>
    </w:p>
    <w:p>
      <w:pPr>
        <w:pStyle w:val="SourceCode"/>
      </w:pPr>
      <w:r>
        <w:rPr>
          <w:rStyle w:val="CommentTok"/>
        </w:rPr>
        <w:t xml:space="preserve">/* 推奨: 具体的なサイズが必要な場合 */</w:t>
      </w:r>
      <w:r>
        <w:br/>
      </w:r>
      <w:r>
        <w:rPr>
          <w:rStyle w:val="PreprocessorTok"/>
        </w:rPr>
        <w:t xml:space="preserve">#include </w:t>
      </w:r>
      <w:r>
        <w:rPr>
          <w:rStyle w:val="ImportTok"/>
        </w:rPr>
        <w:t xml:space="preserve">&lt;stdint.h&gt;</w:t>
      </w:r>
      <w:r>
        <w:br/>
      </w:r>
      <w:r>
        <w:rPr>
          <w:rStyle w:val="DataTypeTok"/>
        </w:rPr>
        <w:t xml:space="preserve">int32_t</w:t>
      </w:r>
      <w:r>
        <w:rPr>
          <w:rStyle w:val="NormalTok"/>
        </w:rPr>
        <w:t xml:space="preserve"> exact_32bit</w:t>
      </w:r>
      <w:r>
        <w:rPr>
          <w:rStyle w:val="OperatorTok"/>
        </w:rPr>
        <w:t xml:space="preserve">;</w:t>
      </w:r>
      <w:r>
        <w:rPr>
          <w:rStyle w:val="NormalTok"/>
        </w:rPr>
        <w:t xml:space="preserve">    </w:t>
      </w:r>
      <w:r>
        <w:rPr>
          <w:rStyle w:val="CommentTok"/>
        </w:rPr>
        <w:t xml:space="preserve">/* C99以降 */</w:t>
      </w:r>
    </w:p>
    <w:bookmarkEnd w:id="73"/>
    <w:bookmarkEnd w:id="74"/>
    <w:bookmarkStart w:id="78" w:name="よくある間違い"/>
    <w:p>
      <w:pPr>
        <w:pStyle w:val="20"/>
      </w:pPr>
      <w:r>
        <w:rPr>
          <w:rFonts w:hint="eastAsia"/>
        </w:rPr>
        <w:t xml:space="preserve">よくある間違い</w:t>
      </w:r>
    </w:p>
    <w:bookmarkStart w:id="75"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75"/>
    <w:bookmarkStart w:id="76"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76"/>
    <w:bookmarkStart w:id="77"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bookmarkEnd w:id="77"/>
    <w:bookmarkEnd w:id="78"/>
    <w:bookmarkStart w:id="80" w:name="次の章へ"/>
    <w:p>
      <w:pPr>
        <w:pStyle w:val="20"/>
      </w:pPr>
      <w:r>
        <w:rPr>
          <w:rFonts w:hint="eastAsia"/>
        </w:rPr>
        <w:t xml:space="preserve">次の章へ</w:t>
      </w:r>
    </w:p>
    <w:p>
      <w:pPr>
        <w:pStyle w:val="FirstParagraph"/>
      </w:pPr>
      <w:r>
        <w:rPr>
          <w:rFonts w:hint="eastAsia"/>
        </w:rPr>
        <w:t xml:space="preserve">データ型と変数を理解したら、</w:t>
      </w:r>
      <w:hyperlink r:id="rId79">
        <w:r>
          <w:rPr>
            <w:rStyle w:val="ad"/>
            <w:rFonts w:hint="eastAsia"/>
          </w:rPr>
          <w:t xml:space="preserve">演算子と式</w:t>
        </w:r>
      </w:hyperlink>
      <w:r>
        <w:t xml:space="preserve"> </w:t>
      </w:r>
      <w:r>
        <w:rPr>
          <w:rFonts w:hint="eastAsia"/>
        </w:rPr>
        <w:t xml:space="preserve">に進んでください。</w:t>
      </w:r>
    </w:p>
    <w:bookmarkEnd w:id="80"/>
    <w:bookmarkStart w:id="84" w:name="参考資料"/>
    <w:p>
      <w:pPr>
        <w:pStyle w:val="20"/>
      </w:pPr>
      <w:r>
        <w:rPr>
          <w:rFonts w:hint="eastAsia"/>
        </w:rPr>
        <w:t xml:space="preserve">参考資料</w:t>
      </w:r>
    </w:p>
    <w:p>
      <w:pPr>
        <w:pStyle w:val="Compact"/>
        <w:numPr>
          <w:ilvl w:val="0"/>
          <w:numId w:val="1013"/>
        </w:numPr>
      </w:pPr>
      <w:hyperlink r:id="rId81">
        <w:r>
          <w:rPr>
            <w:rStyle w:val="ad"/>
            <w:rFonts w:hint="eastAsia"/>
          </w:rPr>
          <w:t xml:space="preserve">C言語データ型リファレンス</w:t>
        </w:r>
      </w:hyperlink>
    </w:p>
    <w:p>
      <w:pPr>
        <w:pStyle w:val="Compact"/>
        <w:numPr>
          <w:ilvl w:val="0"/>
          <w:numId w:val="1013"/>
        </w:numPr>
      </w:pPr>
      <w:hyperlink r:id="rId82">
        <w:r>
          <w:rPr>
            <w:rStyle w:val="ad"/>
            <w:rFonts w:hint="eastAsia"/>
          </w:rPr>
          <w:t xml:space="preserve">sizeof演算子</w:t>
        </w:r>
      </w:hyperlink>
    </w:p>
    <w:p>
      <w:pPr>
        <w:pStyle w:val="Compact"/>
        <w:numPr>
          <w:ilvl w:val="0"/>
          <w:numId w:val="1013"/>
        </w:numPr>
      </w:pPr>
      <w:hyperlink r:id="rId83">
        <w:r>
          <w:rPr>
            <w:rStyle w:val="ad"/>
            <w:rFonts w:hint="eastAsia"/>
          </w:rPr>
          <w:t xml:space="preserve">型変換</w:t>
        </w:r>
      </w:hyperlink>
    </w:p>
    <w:bookmarkEnd w:id="84"/>
    <w:bookmarkEnd w:id="85"/>
    <w:bookmarkStart w:id="87" w:name="サンプルコード-1"/>
    <w:p>
      <w:pPr>
        <w:pStyle w:val="12"/>
      </w:pPr>
      <w:r>
        <w:t xml:space="preserve">サンプルコード</w:t>
      </w:r>
    </w:p>
    <w:bookmarkStart w:id="86" w:name="data_types_demo.c"/>
    <w:p>
      <w:pPr>
        <w:pStyle w:val="20"/>
      </w:pPr>
      <w:r>
        <w:t xml:space="preserve">data_types_demo.c</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6"/>
    <w:bookmarkEnd w:id="8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9" Target="../operators/README.md" TargetMode="External" /><Relationship Type="http://schemas.openxmlformats.org/officeDocument/2006/relationships/hyperlink" Id="rId59" Target="examples/data_types_demo.c" TargetMode="External" /><Relationship Type="http://schemas.openxmlformats.org/officeDocument/2006/relationships/hyperlink" Id="rId60" Target="examples/data_types_demo_c99.c" TargetMode="External" /><Relationship Type="http://schemas.openxmlformats.org/officeDocument/2006/relationships/hyperlink" Id="rId83" Target="https://ja.cppreference.com/w/c/language/conversion" TargetMode="External" /><Relationship Type="http://schemas.openxmlformats.org/officeDocument/2006/relationships/hyperlink" Id="rId82" Target="https://ja.cppreference.com/w/c/language/sizeof" TargetMode="External" /><Relationship Type="http://schemas.openxmlformats.org/officeDocument/2006/relationships/hyperlink" Id="rId81" Target="https://ja.cppreference.com/w/c/language/type" TargetMode="External" /><Relationship Type="http://schemas.openxmlformats.org/officeDocument/2006/relationships/hyperlink" Id="rId62" Target="solutions/numerical_calc.c" TargetMode="External" /><Relationship Type="http://schemas.openxmlformats.org/officeDocument/2006/relationships/hyperlink" Id="rId63" Target="solutions/numerical_calc_c99.c" TargetMode="External" /></Relationships>
</file>

<file path=word/_rels/footnotes.xml.rels><?xml version="1.0" encoding="UTF-8"?><Relationships xmlns="http://schemas.openxmlformats.org/package/2006/relationships"><Relationship Type="http://schemas.openxmlformats.org/officeDocument/2006/relationships/hyperlink" Id="rId79" Target="../operators/README.md" TargetMode="External" /><Relationship Type="http://schemas.openxmlformats.org/officeDocument/2006/relationships/hyperlink" Id="rId59" Target="examples/data_types_demo.c" TargetMode="External" /><Relationship Type="http://schemas.openxmlformats.org/officeDocument/2006/relationships/hyperlink" Id="rId60" Target="examples/data_types_demo_c99.c" TargetMode="External" /><Relationship Type="http://schemas.openxmlformats.org/officeDocument/2006/relationships/hyperlink" Id="rId83" Target="https://ja.cppreference.com/w/c/language/conversion" TargetMode="External" /><Relationship Type="http://schemas.openxmlformats.org/officeDocument/2006/relationships/hyperlink" Id="rId82" Target="https://ja.cppreference.com/w/c/language/sizeof" TargetMode="External" /><Relationship Type="http://schemas.openxmlformats.org/officeDocument/2006/relationships/hyperlink" Id="rId81" Target="https://ja.cppreference.com/w/c/language/type" TargetMode="External" /><Relationship Type="http://schemas.openxmlformats.org/officeDocument/2006/relationships/hyperlink" Id="rId62" Target="solutions/numerical_calc.c" TargetMode="External" /><Relationship Type="http://schemas.openxmlformats.org/officeDocument/2006/relationships/hyperlink" Id="rId63" Target="solutions/numerical_calc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