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第4章-演算子"/>
    <w:p>
      <w:pPr>
        <w:pStyle w:val="12"/>
      </w:pPr>
      <w:r>
        <w:rPr>
          <w:rFonts w:hint="eastAsia"/>
        </w:rPr>
        <w:t xml:space="preserve">第4章</w:t>
      </w:r>
      <w:r>
        <w:t xml:space="preserve"> </w:t>
      </w:r>
      <w:r>
        <w:rPr>
          <w:rFonts w:hint="eastAsia"/>
        </w:rPr>
        <w:t xml:space="preserve">演算子</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算術演算子、関係演算子、論理演算子、ビット演算子、演算子の優先順位</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さまざまな演算子の種類と使い方を理解する</w:t>
      </w:r>
    </w:p>
    <w:p>
      <w:pPr>
        <w:pStyle w:val="Compact"/>
        <w:numPr>
          <w:ilvl w:val="0"/>
          <w:numId w:val="1002"/>
        </w:numPr>
      </w:pPr>
      <w:r>
        <w:rPr>
          <w:rFonts w:hint="eastAsia"/>
        </w:rPr>
        <w:t xml:space="preserve">演算子の優先順位と結合規則を把握する</w:t>
      </w:r>
    </w:p>
    <w:p>
      <w:pPr>
        <w:pStyle w:val="Compact"/>
        <w:numPr>
          <w:ilvl w:val="0"/>
          <w:numId w:val="1002"/>
        </w:numPr>
      </w:pPr>
      <w:r>
        <w:rPr>
          <w:rFonts w:hint="eastAsia"/>
        </w:rPr>
        <w:t xml:space="preserve">複雑な式を正しく記述できる</w:t>
      </w:r>
    </w:p>
    <w:p>
      <w:pPr>
        <w:pStyle w:val="Compact"/>
        <w:numPr>
          <w:ilvl w:val="0"/>
          <w:numId w:val="1002"/>
        </w:numPr>
      </w:pPr>
      <w:r>
        <w:rPr>
          <w:rFonts w:hint="eastAsia"/>
        </w:rPr>
        <w:t xml:space="preserve">インクリメント・デクリメント演算子を適切に使える</w:t>
      </w:r>
    </w:p>
    <w:p>
      <w:pPr>
        <w:pStyle w:val="Compact"/>
        <w:numPr>
          <w:ilvl w:val="0"/>
          <w:numId w:val="1002"/>
        </w:numPr>
      </w:pPr>
      <w:r>
        <w:rPr>
          <w:rFonts w:hint="eastAsia"/>
        </w:rPr>
        <w:t xml:space="preserve">ビット演算の基本を理解する</w:t>
      </w:r>
    </w:p>
    <w:bookmarkEnd w:id="21"/>
    <w:bookmarkStart w:id="39" w:name="理論解説"/>
    <w:p>
      <w:pPr>
        <w:pStyle w:val="20"/>
      </w:pPr>
      <w:r>
        <w:rPr>
          <w:rFonts w:hint="eastAsia"/>
        </w:rPr>
        <w:t xml:space="preserve">理論解説</w:t>
      </w:r>
    </w:p>
    <w:bookmarkStart w:id="23" w:name="算術演算子"/>
    <w:p>
      <w:pPr>
        <w:pStyle w:val="3"/>
      </w:pPr>
      <w:r>
        <w:rPr>
          <w:rFonts w:hint="eastAsia"/>
        </w:rPr>
        <w:t xml:space="preserve">算術演算子</w:t>
      </w:r>
    </w:p>
    <w:p>
      <w:pPr>
        <w:pStyle w:val="FirstParagraph"/>
      </w:pPr>
      <w:r>
        <w:rPr>
          <w:rFonts w:hint="eastAsia"/>
        </w:rPr>
        <w:t xml:space="preserve">基本的な数値計算を実行する演算子です。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r>
      <w:tr>
        <w:tc>
          <w:tcPr/>
          <w:p>
            <w:pPr>
              <w:pStyle w:val="Compact"/>
            </w:pPr>
            <w:r>
              <w:rPr>
                <w:rStyle w:val="VerbatimChar"/>
              </w:rPr>
              <w:t xml:space="preserve">+</w:t>
            </w:r>
          </w:p>
        </w:tc>
        <w:tc>
          <w:tcPr/>
          <w:p>
            <w:pPr>
              <w:pStyle w:val="Compact"/>
            </w:pPr>
            <w:r>
              <w:rPr>
                <w:rFonts w:hint="eastAsia"/>
              </w:rPr>
              <w:t xml:space="preserve">加算</w:t>
            </w:r>
          </w:p>
        </w:tc>
        <w:tc>
          <w:tcPr/>
          <w:p>
            <w:pPr>
              <w:pStyle w:val="Compact"/>
            </w:pPr>
            <w:r>
              <w:rPr>
                <w:rStyle w:val="VerbatimChar"/>
              </w:rPr>
              <w:t xml:space="preserve">5 + 3</w:t>
            </w:r>
          </w:p>
        </w:tc>
        <w:tc>
          <w:tcPr/>
          <w:p>
            <w:pPr>
              <w:pStyle w:val="Compact"/>
            </w:pPr>
            <w:r>
              <w:rPr>
                <w:rStyle w:val="VerbatimChar"/>
              </w:rPr>
              <w:t xml:space="preserve">8</w:t>
            </w:r>
          </w:p>
        </w:tc>
      </w:tr>
      <w:tr>
        <w:tc>
          <w:tcPr/>
          <w:p>
            <w:pPr>
              <w:pStyle w:val="Compact"/>
            </w:pPr>
            <w:r>
              <w:rPr>
                <w:rStyle w:val="VerbatimChar"/>
              </w:rPr>
              <w:t xml:space="preserve">-</w:t>
            </w:r>
          </w:p>
        </w:tc>
        <w:tc>
          <w:tcPr/>
          <w:p>
            <w:pPr>
              <w:pStyle w:val="Compact"/>
            </w:pPr>
            <w:r>
              <w:rPr>
                <w:rFonts w:hint="eastAsia"/>
              </w:rPr>
              <w:t xml:space="preserve">減算</w:t>
            </w:r>
          </w:p>
        </w:tc>
        <w:tc>
          <w:tcPr/>
          <w:p>
            <w:pPr>
              <w:pStyle w:val="Compact"/>
            </w:pPr>
            <w:r>
              <w:rPr>
                <w:rStyle w:val="VerbatimChar"/>
              </w:rPr>
              <w:t xml:space="preserve">5 - 3</w:t>
            </w:r>
          </w:p>
        </w:tc>
        <w:tc>
          <w:tcPr/>
          <w:p>
            <w:pPr>
              <w:pStyle w:val="Compact"/>
            </w:pPr>
            <w:r>
              <w:rPr>
                <w:rStyle w:val="VerbatimChar"/>
              </w:rPr>
              <w:t xml:space="preserve">2</w:t>
            </w:r>
          </w:p>
        </w:tc>
      </w:tr>
      <w:tr>
        <w:tc>
          <w:tcPr/>
          <w:p>
            <w:pPr>
              <w:pStyle w:val="Compact"/>
            </w:pPr>
            <w:r>
              <w:rPr>
                <w:rStyle w:val="VerbatimChar"/>
              </w:rPr>
              <w:t xml:space="preserve">*</w:t>
            </w:r>
          </w:p>
        </w:tc>
        <w:tc>
          <w:tcPr/>
          <w:p>
            <w:pPr>
              <w:pStyle w:val="Compact"/>
            </w:pPr>
            <w:r>
              <w:rPr>
                <w:rFonts w:hint="eastAsia"/>
              </w:rPr>
              <w:t xml:space="preserve">乗算</w:t>
            </w:r>
          </w:p>
        </w:tc>
        <w:tc>
          <w:tcPr/>
          <w:p>
            <w:pPr>
              <w:pStyle w:val="Compact"/>
            </w:pPr>
            <w:r>
              <w:rPr>
                <w:rStyle w:val="VerbatimChar"/>
              </w:rPr>
              <w:t xml:space="preserve">5 * 3</w:t>
            </w:r>
          </w:p>
        </w:tc>
        <w:tc>
          <w:tcPr/>
          <w:p>
            <w:pPr>
              <w:pStyle w:val="Compact"/>
            </w:pPr>
            <w:r>
              <w:rPr>
                <w:rStyle w:val="VerbatimChar"/>
              </w:rPr>
              <w:t xml:space="preserve">15</w:t>
            </w:r>
          </w:p>
        </w:tc>
      </w:tr>
      <w:tr>
        <w:tc>
          <w:tcPr/>
          <w:p>
            <w:pPr>
              <w:pStyle w:val="Compact"/>
            </w:pPr>
            <w:r>
              <w:rPr>
                <w:rStyle w:val="VerbatimChar"/>
              </w:rPr>
              <w:t xml:space="preserve">/</w:t>
            </w:r>
          </w:p>
        </w:tc>
        <w:tc>
          <w:tcPr/>
          <w:p>
            <w:pPr>
              <w:pStyle w:val="Compact"/>
            </w:pPr>
            <w:r>
              <w:rPr>
                <w:rFonts w:hint="eastAsia"/>
              </w:rPr>
              <w:t xml:space="preserve">除算</w:t>
            </w:r>
          </w:p>
        </w:tc>
        <w:tc>
          <w:tcPr/>
          <w:p>
            <w:pPr>
              <w:pStyle w:val="Compact"/>
            </w:pPr>
            <w:r>
              <w:rPr>
                <w:rStyle w:val="VerbatimChar"/>
              </w:rPr>
              <w:t xml:space="preserve">7 / 3</w:t>
            </w:r>
          </w:p>
        </w:tc>
        <w:tc>
          <w:tcPr/>
          <w:p>
            <w:pPr>
              <w:pStyle w:val="Compact"/>
            </w:pPr>
            <w:r>
              <w:rPr>
                <w:rStyle w:val="VerbatimChar"/>
              </w:rPr>
              <w:t xml:space="preserve">2</w:t>
            </w:r>
            <w:r>
              <w:t xml:space="preserve"> </w:t>
            </w:r>
            <w:r>
              <w:rPr>
                <w:rFonts w:hint="eastAsia"/>
              </w:rPr>
              <w:t xml:space="preserve">(整数除算)</w:t>
            </w:r>
          </w:p>
        </w:tc>
      </w:tr>
      <w:tr>
        <w:tc>
          <w:tcPr/>
          <w:p>
            <w:pPr>
              <w:pStyle w:val="Compact"/>
            </w:pPr>
            <w:r>
              <w:rPr>
                <w:rStyle w:val="VerbatimChar"/>
              </w:rPr>
              <w:t xml:space="preserve">%</w:t>
            </w:r>
          </w:p>
        </w:tc>
        <w:tc>
          <w:tcPr/>
          <w:p>
            <w:pPr>
              <w:pStyle w:val="Compact"/>
            </w:pPr>
            <w:r>
              <w:rPr>
                <w:rFonts w:hint="eastAsia"/>
              </w:rPr>
              <w:t xml:space="preserve">剰余</w:t>
            </w:r>
          </w:p>
        </w:tc>
        <w:tc>
          <w:tcPr/>
          <w:p>
            <w:pPr>
              <w:pStyle w:val="Compact"/>
            </w:pPr>
            <w:r>
              <w:rPr>
                <w:rStyle w:val="VerbatimChar"/>
              </w:rPr>
              <w:t xml:space="preserve">7 % 3</w:t>
            </w:r>
          </w:p>
        </w:tc>
        <w:tc>
          <w:tcPr/>
          <w:p>
            <w:pPr>
              <w:pStyle w:val="Compact"/>
            </w:pPr>
            <w:r>
              <w:rPr>
                <w:rStyle w:val="VerbatimChar"/>
              </w:rPr>
              <w:t xml:space="preserve">1</w:t>
            </w:r>
          </w:p>
        </w:tc>
      </w:tr>
    </w:tbl>
    <w:bookmarkStart w:id="22" w:name="除算の注意点"/>
    <w:p>
      <w:pPr>
        <w:pStyle w:val="4"/>
      </w:pPr>
      <w:r>
        <w:rPr>
          <w:rFonts w:hint="eastAsia"/>
        </w:rPr>
        <w:t xml:space="preserve">除算の注意点</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 (整数除算) */</w:t>
      </w:r>
      <w:r>
        <w:br/>
      </w:r>
      <w:r>
        <w:rPr>
          <w:rStyle w:val="DataTypeTok"/>
        </w:rPr>
        <w:t xml:space="preserve">double</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(整数除算後に型変換)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2.333... (実数除算) */</w:t>
      </w:r>
    </w:p>
    <w:bookmarkEnd w:id="22"/>
    <w:bookmarkEnd w:id="23"/>
    <w:bookmarkStart w:id="24" w:name="代入演算子"/>
    <w:p>
      <w:pPr>
        <w:pStyle w:val="3"/>
      </w:pPr>
      <w:r>
        <w:rPr>
          <w:rFonts w:hint="eastAsia"/>
        </w:rPr>
        <w:t xml:space="preserve">代入演算子</w:t>
      </w:r>
    </w:p>
    <w:p>
      <w:pPr>
        <w:pStyle w:val="FirstParagraph"/>
      </w:pPr>
      <w:r>
        <w:rPr>
          <w:rFonts w:hint="eastAsia"/>
        </w:rPr>
        <w:t xml:space="preserve">値を変数に代入する演算子です。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等価な記述</w:t>
            </w:r>
          </w:p>
        </w:tc>
      </w:tr>
      <w:tr>
        <w:tc>
          <w:tcPr/>
          <w:p>
            <w:pPr>
              <w:pStyle w:val="Compact"/>
            </w:pPr>
            <w:r>
              <w:rPr>
                <w:rStyle w:val="VerbatimChar"/>
              </w:rPr>
              <w:t xml:space="preserve">=</w:t>
            </w:r>
          </w:p>
        </w:tc>
        <w:tc>
          <w:tcPr/>
          <w:p>
            <w:pPr>
              <w:pStyle w:val="Compact"/>
            </w:pPr>
            <w:r>
              <w:rPr>
                <w:rFonts w:hint="eastAsia"/>
              </w:rPr>
              <w:t xml:space="preserve">代入</w:t>
            </w:r>
          </w:p>
        </w:tc>
        <w:tc>
          <w:tcPr/>
          <w:p>
            <w:pPr>
              <w:pStyle w:val="Compact"/>
            </w:pPr>
            <w:r>
              <w:rPr>
                <w:rStyle w:val="VerbatimChar"/>
              </w:rPr>
              <w:t xml:space="preserve">a = 5</w:t>
            </w:r>
          </w:p>
        </w:tc>
        <w:tc>
          <w:tcPr/>
          <w:p>
            <w:pPr>
              <w:pStyle w:val="Compact"/>
            </w:pPr>
            <w:r>
              <w:t xml:space="preserve">-</w:t>
            </w:r>
          </w:p>
        </w:tc>
      </w:tr>
      <w:tr>
        <w:tc>
          <w:tcPr/>
          <w:p>
            <w:pPr>
              <w:pStyle w:val="Compact"/>
            </w:pPr>
            <w:r>
              <w:rPr>
                <w:rStyle w:val="VerbatimChar"/>
              </w:rPr>
              <w:t xml:space="preserve">+=</w:t>
            </w:r>
          </w:p>
        </w:tc>
        <w:tc>
          <w:tcPr/>
          <w:p>
            <w:pPr>
              <w:pStyle w:val="Compact"/>
            </w:pPr>
            <w:r>
              <w:rPr>
                <w:rFonts w:hint="eastAsia"/>
              </w:rPr>
              <w:t xml:space="preserve">加算代入</w:t>
            </w:r>
          </w:p>
        </w:tc>
        <w:tc>
          <w:tcPr/>
          <w:p>
            <w:pPr>
              <w:pStyle w:val="Compact"/>
            </w:pPr>
            <w:r>
              <w:rPr>
                <w:rStyle w:val="VerbatimChar"/>
              </w:rPr>
              <w:t xml:space="preserve">a += 3</w:t>
            </w:r>
          </w:p>
        </w:tc>
        <w:tc>
          <w:tcPr/>
          <w:p>
            <w:pPr>
              <w:pStyle w:val="Compact"/>
            </w:pPr>
            <w:r>
              <w:rPr>
                <w:rStyle w:val="VerbatimChar"/>
              </w:rPr>
              <w:t xml:space="preserve">a = a + 3</w:t>
            </w:r>
          </w:p>
        </w:tc>
      </w:tr>
      <w:tr>
        <w:tc>
          <w:tcPr/>
          <w:p>
            <w:pPr>
              <w:pStyle w:val="Compact"/>
            </w:pPr>
            <w:r>
              <w:rPr>
                <w:rStyle w:val="VerbatimChar"/>
              </w:rPr>
              <w:t xml:space="preserve">-=</w:t>
            </w:r>
          </w:p>
        </w:tc>
        <w:tc>
          <w:tcPr/>
          <w:p>
            <w:pPr>
              <w:pStyle w:val="Compact"/>
            </w:pPr>
            <w:r>
              <w:rPr>
                <w:rFonts w:hint="eastAsia"/>
              </w:rPr>
              <w:t xml:space="preserve">減算代入</w:t>
            </w:r>
          </w:p>
        </w:tc>
        <w:tc>
          <w:tcPr/>
          <w:p>
            <w:pPr>
              <w:pStyle w:val="Compact"/>
            </w:pPr>
            <w:r>
              <w:rPr>
                <w:rStyle w:val="VerbatimChar"/>
              </w:rPr>
              <w:t xml:space="preserve">a -= 2</w:t>
            </w:r>
          </w:p>
        </w:tc>
        <w:tc>
          <w:tcPr/>
          <w:p>
            <w:pPr>
              <w:pStyle w:val="Compact"/>
            </w:pPr>
            <w:r>
              <w:rPr>
                <w:rStyle w:val="VerbatimChar"/>
              </w:rPr>
              <w:t xml:space="preserve">a = a - 2</w:t>
            </w:r>
          </w:p>
        </w:tc>
      </w:tr>
      <w:tr>
        <w:tc>
          <w:tcPr/>
          <w:p>
            <w:pPr>
              <w:pStyle w:val="Compact"/>
            </w:pPr>
            <w:r>
              <w:rPr>
                <w:rStyle w:val="VerbatimChar"/>
              </w:rPr>
              <w:t xml:space="preserve">*=</w:t>
            </w:r>
          </w:p>
        </w:tc>
        <w:tc>
          <w:tcPr/>
          <w:p>
            <w:pPr>
              <w:pStyle w:val="Compact"/>
            </w:pPr>
            <w:r>
              <w:rPr>
                <w:rFonts w:hint="eastAsia"/>
              </w:rPr>
              <w:t xml:space="preserve">乗算代入</w:t>
            </w:r>
          </w:p>
        </w:tc>
        <w:tc>
          <w:tcPr/>
          <w:p>
            <w:pPr>
              <w:pStyle w:val="Compact"/>
            </w:pPr>
            <w:r>
              <w:rPr>
                <w:rStyle w:val="VerbatimChar"/>
              </w:rPr>
              <w:t xml:space="preserve">a *= 2</w:t>
            </w:r>
          </w:p>
        </w:tc>
        <w:tc>
          <w:tcPr/>
          <w:p>
            <w:pPr>
              <w:pStyle w:val="Compact"/>
            </w:pPr>
            <w:r>
              <w:rPr>
                <w:rStyle w:val="VerbatimChar"/>
              </w:rPr>
              <w:t xml:space="preserve">a = a * 2</w:t>
            </w:r>
          </w:p>
        </w:tc>
      </w:tr>
      <w:tr>
        <w:tc>
          <w:tcPr/>
          <w:p>
            <w:pPr>
              <w:pStyle w:val="Compact"/>
            </w:pPr>
            <w:r>
              <w:rPr>
                <w:rStyle w:val="VerbatimChar"/>
              </w:rPr>
              <w:t xml:space="preserve">/=</w:t>
            </w:r>
          </w:p>
        </w:tc>
        <w:tc>
          <w:tcPr/>
          <w:p>
            <w:pPr>
              <w:pStyle w:val="Compact"/>
            </w:pPr>
            <w:r>
              <w:rPr>
                <w:rFonts w:hint="eastAsia"/>
              </w:rPr>
              <w:t xml:space="preserve">除算代入</w:t>
            </w:r>
          </w:p>
        </w:tc>
        <w:tc>
          <w:tcPr/>
          <w:p>
            <w:pPr>
              <w:pStyle w:val="Compact"/>
            </w:pPr>
            <w:r>
              <w:rPr>
                <w:rStyle w:val="VerbatimChar"/>
              </w:rPr>
              <w:t xml:space="preserve">a /= 3</w:t>
            </w:r>
          </w:p>
        </w:tc>
        <w:tc>
          <w:tcPr/>
          <w:p>
            <w:pPr>
              <w:pStyle w:val="Compact"/>
            </w:pPr>
            <w:r>
              <w:rPr>
                <w:rStyle w:val="VerbatimChar"/>
              </w:rPr>
              <w:t xml:space="preserve">a = a / 3</w:t>
            </w:r>
          </w:p>
        </w:tc>
      </w:tr>
      <w:tr>
        <w:tc>
          <w:tcPr/>
          <w:p>
            <w:pPr>
              <w:pStyle w:val="Compact"/>
            </w:pPr>
            <w:r>
              <w:rPr>
                <w:rStyle w:val="VerbatimChar"/>
              </w:rPr>
              <w:t xml:space="preserve">%=</w:t>
            </w:r>
          </w:p>
        </w:tc>
        <w:tc>
          <w:tcPr/>
          <w:p>
            <w:pPr>
              <w:pStyle w:val="Compact"/>
            </w:pPr>
            <w:r>
              <w:rPr>
                <w:rFonts w:hint="eastAsia"/>
              </w:rPr>
              <w:t xml:space="preserve">剰余代入</w:t>
            </w:r>
          </w:p>
        </w:tc>
        <w:tc>
          <w:tcPr/>
          <w:p>
            <w:pPr>
              <w:pStyle w:val="Compact"/>
            </w:pPr>
            <w:r>
              <w:rPr>
                <w:rStyle w:val="VerbatimChar"/>
              </w:rPr>
              <w:t xml:space="preserve">a %= 4</w:t>
            </w:r>
          </w:p>
        </w:tc>
        <w:tc>
          <w:tcPr/>
          <w:p>
            <w:pPr>
              <w:pStyle w:val="Compact"/>
            </w:pPr>
            <w:r>
              <w:rPr>
                <w:rStyle w:val="VerbatimChar"/>
              </w:rPr>
              <w:t xml:space="preserve">a = a % 4</w:t>
            </w:r>
          </w:p>
        </w:tc>
      </w:tr>
    </w:tbl>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count は 15 になる */</w:t>
      </w:r>
      <w:r>
        <w:br/>
      </w:r>
      <w:r>
        <w:rPr>
          <w:rStyle w:val="NormalTok"/>
        </w:rPr>
        <w:t xml:space="preserve">count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count は 30 になる */</w:t>
      </w:r>
    </w:p>
    <w:bookmarkEnd w:id="24"/>
    <w:bookmarkStart w:id="27" w:name="インクリメントデクリメント演算子"/>
    <w:p>
      <w:pPr>
        <w:pStyle w:val="3"/>
      </w:pPr>
      <w:r>
        <w:rPr>
          <w:rFonts w:hint="eastAsia"/>
        </w:rPr>
        <w:t xml:space="preserve">インクリメント・デクリメント演算子</w:t>
      </w:r>
    </w:p>
    <w:p>
      <w:pPr>
        <w:pStyle w:val="FirstParagraph"/>
      </w:pPr>
      <w:r>
        <w:rPr>
          <w:rFonts w:hint="eastAsia"/>
        </w:rPr>
        <w:t xml:space="preserve">変数の値を増減させる演算子です。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前置</w:t>
            </w:r>
          </w:p>
        </w:tc>
        <w:tc>
          <w:tcPr/>
          <w:p>
            <w:pPr>
              <w:pStyle w:val="Compact"/>
            </w:pPr>
            <w:r>
              <w:rPr>
                <w:rFonts w:hint="eastAsia"/>
              </w:rPr>
              <w:t xml:space="preserve">後置</w:t>
            </w:r>
          </w:p>
        </w:tc>
      </w:tr>
      <w:tr>
        <w:tc>
          <w:tcPr/>
          <w:p>
            <w:pPr>
              <w:pStyle w:val="Compact"/>
            </w:pPr>
            <w:r>
              <w:rPr>
                <w:rStyle w:val="VerbatimChar"/>
              </w:rPr>
              <w:t xml:space="preserve">++</w:t>
            </w:r>
          </w:p>
        </w:tc>
        <w:tc>
          <w:tcPr/>
          <w:p>
            <w:pPr>
              <w:pStyle w:val="Compact"/>
            </w:pPr>
            <w:r>
              <w:t xml:space="preserve">インクリメント</w:t>
            </w:r>
          </w:p>
        </w:tc>
        <w:tc>
          <w:tcPr/>
          <w:p>
            <w:pPr>
              <w:pStyle w:val="Compact"/>
            </w:pPr>
            <w:r>
              <w:rPr>
                <w:rStyle w:val="VerbatimChar"/>
              </w:rPr>
              <w:t xml:space="preserve">++a</w:t>
            </w:r>
          </w:p>
        </w:tc>
        <w:tc>
          <w:tcPr/>
          <w:p>
            <w:pPr>
              <w:pStyle w:val="Compact"/>
            </w:pPr>
            <w:r>
              <w:rPr>
                <w:rStyle w:val="VerbatimChar"/>
              </w:rPr>
              <w:t xml:space="preserve">a++</w:t>
            </w:r>
          </w:p>
        </w:tc>
      </w:tr>
      <w:tr>
        <w:tc>
          <w:tcPr/>
          <w:p>
            <w:pPr>
              <w:pStyle w:val="Compact"/>
            </w:pPr>
            <w:r>
              <w:rPr>
                <w:rStyle w:val="VerbatimChar"/>
              </w:rPr>
              <w:t xml:space="preserve">--</w:t>
            </w:r>
          </w:p>
        </w:tc>
        <w:tc>
          <w:tcPr/>
          <w:p>
            <w:pPr>
              <w:pStyle w:val="Compact"/>
            </w:pPr>
            <w:r>
              <w:t xml:space="preserve">デクリメント</w:t>
            </w:r>
          </w:p>
        </w:tc>
        <w:tc>
          <w:tcPr/>
          <w:p>
            <w:pPr>
              <w:pStyle w:val="Compact"/>
            </w:pPr>
            <w:r>
              <w:rPr>
                <w:rStyle w:val="VerbatimChar"/>
              </w:rPr>
              <w:t xml:space="preserve">--a</w:t>
            </w:r>
          </w:p>
        </w:tc>
        <w:tc>
          <w:tcPr/>
          <w:p>
            <w:pPr>
              <w:pStyle w:val="Compact"/>
            </w:pPr>
            <w:r>
              <w:rPr>
                <w:rStyle w:val="VerbatimChar"/>
              </w:rPr>
              <w:t xml:space="preserve">a--</w:t>
            </w:r>
          </w:p>
        </w:tc>
      </w:tr>
    </w:tbl>
    <w:bookmarkStart w:id="26" w:name="前置と後置の違い"/>
    <w:p>
      <w:pPr>
        <w:pStyle w:val="4"/>
      </w:pPr>
      <w:r>
        <w:rPr>
          <w:rFonts w:hint="eastAsia"/>
        </w:rPr>
        <w:t xml:space="preserve">前置と後置の違い</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br/>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a を先にインクリメント, x = 6, a = 6 */</w:t>
      </w:r>
      <w:r>
        <w:br/>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の値を先に使用, y = 5, b = 6 */</w:t>
      </w:r>
    </w:p>
    <w:p>
      <w:pPr>
        <w:pStyle w:val="FirstParagraph"/>
      </w:pPr>
      <w:r>
        <w:rPr>
          <w:rFonts w:hint="eastAsia"/>
          <w:b/>
          <w:bCs/>
        </w:rPr>
        <w:t xml:space="preserve">C99版での詳細:</w:t>
      </w:r>
      <w:r>
        <w:t xml:space="preserve"> </w:t>
      </w:r>
      <w:hyperlink r:id="rId25">
        <w:r>
          <w:rPr>
            <w:rStyle w:val="ad"/>
          </w:rPr>
          <w:t xml:space="preserve">increment_decrement_c99.c</w:t>
        </w:r>
      </w:hyperlink>
    </w:p>
    <w:bookmarkEnd w:id="26"/>
    <w:bookmarkEnd w:id="27"/>
    <w:bookmarkStart w:id="28" w:name="関係演算子"/>
    <w:p>
      <w:pPr>
        <w:pStyle w:val="3"/>
      </w:pPr>
      <w:r>
        <w:rPr>
          <w:rFonts w:hint="eastAsia"/>
        </w:rPr>
        <w:t xml:space="preserve">関係演算子</w:t>
      </w:r>
    </w:p>
    <w:p>
      <w:pPr>
        <w:pStyle w:val="FirstParagraph"/>
      </w:pPr>
      <w:r>
        <w:rPr>
          <w:rFonts w:hint="eastAsia"/>
        </w:rPr>
        <w:t xml:space="preserve">2つの値を比較する演算子です。結果は真（非0）または偽（0）になります。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r>
      <w:tr>
        <w:tc>
          <w:tcPr/>
          <w:p>
            <w:pPr>
              <w:pStyle w:val="Compact"/>
            </w:pPr>
            <w:r>
              <w:rPr>
                <w:rStyle w:val="VerbatimChar"/>
              </w:rPr>
              <w:t xml:space="preserve">==</w:t>
            </w:r>
          </w:p>
        </w:tc>
        <w:tc>
          <w:tcPr/>
          <w:p>
            <w:pPr>
              <w:pStyle w:val="Compact"/>
            </w:pPr>
            <w:r>
              <w:rPr>
                <w:rFonts w:hint="eastAsia"/>
              </w:rPr>
              <w:t xml:space="preserve">等しい</w:t>
            </w:r>
          </w:p>
        </w:tc>
        <w:tc>
          <w:tcPr/>
          <w:p>
            <w:pPr>
              <w:pStyle w:val="Compact"/>
            </w:pPr>
            <w:r>
              <w:rPr>
                <w:rStyle w:val="VerbatimChar"/>
              </w:rPr>
              <w:t xml:space="preserve">5 == 3</w:t>
            </w:r>
          </w:p>
        </w:tc>
        <w:tc>
          <w:tcPr/>
          <w:p>
            <w:pPr>
              <w:pStyle w:val="Compact"/>
            </w:pPr>
            <w:r>
              <w:rPr>
                <w:rStyle w:val="VerbatimChar"/>
              </w:rPr>
              <w:t xml:space="preserve">0</w:t>
            </w:r>
            <w:r>
              <w:t xml:space="preserve"> </w:t>
            </w:r>
            <w:r>
              <w:rPr>
                <w:rFonts w:hint="eastAsia"/>
              </w:rPr>
              <w:t xml:space="preserve">(偽)</w:t>
            </w:r>
          </w:p>
        </w:tc>
      </w:tr>
      <w:tr>
        <w:tc>
          <w:tcPr/>
          <w:p>
            <w:pPr>
              <w:pStyle w:val="Compact"/>
            </w:pPr>
            <w:r>
              <w:rPr>
                <w:rStyle w:val="VerbatimChar"/>
              </w:rPr>
              <w:t xml:space="preserve">!=</w:t>
            </w:r>
          </w:p>
        </w:tc>
        <w:tc>
          <w:tcPr/>
          <w:p>
            <w:pPr>
              <w:pStyle w:val="Compact"/>
            </w:pPr>
            <w:r>
              <w:rPr>
                <w:rFonts w:hint="eastAsia"/>
              </w:rPr>
              <w:t xml:space="preserve">等しくない</w:t>
            </w:r>
          </w:p>
        </w:tc>
        <w:tc>
          <w:tcPr/>
          <w:p>
            <w:pPr>
              <w:pStyle w:val="Compact"/>
            </w:pPr>
            <w:r>
              <w:rPr>
                <w:rStyle w:val="VerbatimChar"/>
              </w:rPr>
              <w:t xml:space="preserve">5 != 3</w:t>
            </w:r>
          </w:p>
        </w:tc>
        <w:tc>
          <w:tcPr/>
          <w:p>
            <w:pPr>
              <w:pStyle w:val="Compact"/>
            </w:pPr>
            <w:r>
              <w:rPr>
                <w:rStyle w:val="VerbatimChar"/>
              </w:rPr>
              <w:t xml:space="preserve">1</w:t>
            </w:r>
            <w:r>
              <w:t xml:space="preserve"> </w:t>
            </w:r>
            <w:r>
              <w:rPr>
                <w:rFonts w:hint="eastAsia"/>
              </w:rPr>
              <w:t xml:space="preserve">(真)</w:t>
            </w:r>
          </w:p>
        </w:tc>
      </w:tr>
      <w:tr>
        <w:tc>
          <w:tcPr/>
          <w:p>
            <w:pPr>
              <w:pStyle w:val="Compact"/>
            </w:pPr>
            <w:r>
              <w:rPr>
                <w:rStyle w:val="VerbatimChar"/>
              </w:rPr>
              <w:t xml:space="preserve">&lt;</w:t>
            </w:r>
          </w:p>
        </w:tc>
        <w:tc>
          <w:tcPr/>
          <w:p>
            <w:pPr>
              <w:pStyle w:val="Compact"/>
            </w:pPr>
            <w:r>
              <w:rPr>
                <w:rFonts w:hint="eastAsia"/>
              </w:rPr>
              <w:t xml:space="preserve">より小さい</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r>
      <w:tr>
        <w:tc>
          <w:tcPr/>
          <w:p>
            <w:pPr>
              <w:pStyle w:val="Compact"/>
            </w:pPr>
            <w:r>
              <w:rPr>
                <w:rStyle w:val="VerbatimChar"/>
              </w:rPr>
              <w:t xml:space="preserve">&lt;=</w:t>
            </w:r>
          </w:p>
        </w:tc>
        <w:tc>
          <w:tcPr/>
          <w:p>
            <w:pPr>
              <w:pStyle w:val="Compact"/>
            </w:pPr>
            <w:r>
              <w:rPr>
                <w:rFonts w:hint="eastAsia"/>
              </w:rPr>
              <w:t xml:space="preserve">以下</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r>
      <w:tr>
        <w:tc>
          <w:tcPr/>
          <w:p>
            <w:pPr>
              <w:pStyle w:val="Compact"/>
            </w:pPr>
            <w:r>
              <w:rPr>
                <w:rStyle w:val="VerbatimChar"/>
              </w:rPr>
              <w:t xml:space="preserve">&gt;</w:t>
            </w:r>
          </w:p>
        </w:tc>
        <w:tc>
          <w:tcPr/>
          <w:p>
            <w:pPr>
              <w:pStyle w:val="Compact"/>
            </w:pPr>
            <w:r>
              <w:rPr>
                <w:rFonts w:hint="eastAsia"/>
              </w:rPr>
              <w:t xml:space="preserve">より大きい</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r>
      <w:tr>
        <w:tc>
          <w:tcPr/>
          <w:p>
            <w:pPr>
              <w:pStyle w:val="Compact"/>
            </w:pPr>
            <w:r>
              <w:rPr>
                <w:rStyle w:val="VerbatimChar"/>
              </w:rPr>
              <w:t xml:space="preserve">&gt;=</w:t>
            </w:r>
          </w:p>
        </w:tc>
        <w:tc>
          <w:tcPr/>
          <w:p>
            <w:pPr>
              <w:pStyle w:val="Compact"/>
            </w:pPr>
            <w:r>
              <w:rPr>
                <w:rFonts w:hint="eastAsia"/>
              </w:rPr>
              <w:t xml:space="preserve">以上</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r>
    </w:tbl>
    <w:bookmarkEnd w:id="28"/>
    <w:bookmarkStart w:id="30" w:name="論理演算子"/>
    <w:p>
      <w:pPr>
        <w:pStyle w:val="3"/>
      </w:pPr>
      <w:r>
        <w:rPr>
          <w:rFonts w:hint="eastAsia"/>
        </w:rPr>
        <w:t xml:space="preserve">論理演算子</w:t>
      </w:r>
    </w:p>
    <w:p>
      <w:pPr>
        <w:pStyle w:val="FirstParagraph"/>
      </w:pPr>
      <w:r>
        <w:rPr>
          <w:rFonts w:hint="eastAsia"/>
        </w:rPr>
        <w:t xml:space="preserve">論理値（真偽）を操作する演算子です。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rPr>
                <w:rStyle w:val="VerbatimChar"/>
              </w:rPr>
              <w:t xml:space="preserve">&amp;&amp;</w:t>
            </w:r>
          </w:p>
        </w:tc>
        <w:tc>
          <w:tcPr/>
          <w:p>
            <w:pPr>
              <w:pStyle w:val="Compact"/>
            </w:pPr>
            <w:r>
              <w:rPr>
                <w:rFonts w:hint="eastAsia"/>
              </w:rPr>
              <w:t xml:space="preserve">論理積（AND）</w:t>
            </w:r>
          </w:p>
        </w:tc>
        <w:tc>
          <w:tcPr/>
          <w:p>
            <w:pPr>
              <w:pStyle w:val="Compact"/>
            </w:pPr>
            <w:r>
              <w:rPr>
                <w:rStyle w:val="VerbatimChar"/>
              </w:rPr>
              <w:t xml:space="preserve">a &amp;&amp; b</w:t>
            </w:r>
          </w:p>
        </w:tc>
        <w:tc>
          <w:tcPr/>
          <w:p>
            <w:pPr>
              <w:pStyle w:val="Compact"/>
            </w:pPr>
            <w:r>
              <w:t xml:space="preserve">a も b </w:t>
            </w:r>
            <w:r>
              <w:rPr>
                <w:rFonts w:hint="eastAsia"/>
              </w:rPr>
              <w:t xml:space="preserve">も真の場合のみ真</w:t>
            </w:r>
          </w:p>
        </w:tc>
      </w:tr>
      <w:tr>
        <w:tc>
          <w:tcPr/>
          <w:p>
            <w:pPr>
              <w:pStyle w:val="Compact"/>
            </w:pPr>
            <w:r>
              <w:rPr>
                <w:rStyle w:val="VerbatimChar"/>
              </w:rPr>
              <w:t xml:space="preserve">||</w:t>
            </w:r>
          </w:p>
        </w:tc>
        <w:tc>
          <w:tcPr/>
          <w:p>
            <w:pPr>
              <w:pStyle w:val="Compact"/>
            </w:pPr>
            <w:r>
              <w:rPr>
                <w:rFonts w:hint="eastAsia"/>
              </w:rPr>
              <w:t xml:space="preserve">論理和（OR）</w:t>
            </w:r>
          </w:p>
        </w:tc>
        <w:tc>
          <w:tcPr/>
          <w:p>
            <w:pPr>
              <w:pStyle w:val="Compact"/>
            </w:pPr>
            <w:r>
              <w:rPr>
                <w:rStyle w:val="VerbatimChar"/>
              </w:rPr>
              <w:t xml:space="preserve">a || b</w:t>
            </w:r>
          </w:p>
        </w:tc>
        <w:tc>
          <w:tcPr/>
          <w:p>
            <w:pPr>
              <w:pStyle w:val="Compact"/>
            </w:pPr>
            <w:r>
              <w:t xml:space="preserve">a または b </w:t>
            </w:r>
            <w:r>
              <w:rPr>
                <w:rFonts w:hint="eastAsia"/>
              </w:rPr>
              <w:t xml:space="preserve">が真なら真</w:t>
            </w:r>
          </w:p>
        </w:tc>
      </w:tr>
      <w:tr>
        <w:tc>
          <w:tcPr/>
          <w:p>
            <w:pPr>
              <w:pStyle w:val="Compact"/>
            </w:pPr>
            <w:r>
              <w:rPr>
                <w:rStyle w:val="VerbatimChar"/>
              </w:rPr>
              <w:t xml:space="preserve">!</w:t>
            </w:r>
          </w:p>
        </w:tc>
        <w:tc>
          <w:tcPr/>
          <w:p>
            <w:pPr>
              <w:pStyle w:val="Compact"/>
            </w:pPr>
            <w:r>
              <w:rPr>
                <w:rFonts w:hint="eastAsia"/>
              </w:rPr>
              <w:t xml:space="preserve">論理否定（NOT）</w:t>
            </w:r>
          </w:p>
        </w:tc>
        <w:tc>
          <w:tcPr/>
          <w:p>
            <w:pPr>
              <w:pStyle w:val="Compact"/>
            </w:pPr>
            <w:r>
              <w:rPr>
                <w:rStyle w:val="VerbatimChar"/>
              </w:rPr>
              <w:t xml:space="preserve">!a</w:t>
            </w:r>
          </w:p>
        </w:tc>
        <w:tc>
          <w:tcPr/>
          <w:p>
            <w:pPr>
              <w:pStyle w:val="Compact"/>
            </w:pPr>
            <w:r>
              <w:t xml:space="preserve">a </w:t>
            </w:r>
            <w:r>
              <w:rPr>
                <w:rFonts w:hint="eastAsia"/>
              </w:rPr>
              <w:t xml:space="preserve">が偽なら真、真なら偽</w:t>
            </w:r>
          </w:p>
        </w:tc>
      </w:tr>
    </w:tbl>
    <w:bookmarkStart w:id="29" w:name="短絡評価"/>
    <w:p>
      <w:pPr>
        <w:pStyle w:val="4"/>
      </w:pPr>
      <w:r>
        <w:rPr>
          <w:rFonts w:hint="eastAsia"/>
        </w:rPr>
        <w:t xml:space="preserve">短絡評価</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a が 0 なので、b / a は評価されない */</w:t>
      </w:r>
      <w:r>
        <w:br/>
      </w:r>
      <w:r>
        <w:rPr>
          <w:rStyle w:val="NormalTok"/>
        </w:rPr>
        <w:t xml:space="preserve">    </w:t>
      </w:r>
      <w:r>
        <w:rPr>
          <w:rStyle w:val="CommentTok"/>
        </w:rPr>
        <w:t xml:space="preserve">/* 実行されない */</w:t>
      </w:r>
    </w:p>
    <w:bookmarkEnd w:id="29"/>
    <w:bookmarkEnd w:id="30"/>
    <w:bookmarkStart w:id="32" w:name="ビット演算子"/>
    <w:p>
      <w:pPr>
        <w:pStyle w:val="3"/>
      </w:pPr>
      <w:r>
        <w:rPr>
          <w:rFonts w:hint="eastAsia"/>
        </w:rPr>
        <w:t xml:space="preserve">ビット演算子</w:t>
      </w:r>
    </w:p>
    <w:p>
      <w:pPr>
        <w:pStyle w:val="FirstParagraph"/>
      </w:pPr>
      <w:r>
        <w:rPr>
          <w:rFonts w:hint="eastAsia"/>
        </w:rPr>
        <w:t xml:space="preserve">ビットレベルで値を操作する演算子です。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rPr>
                <w:rStyle w:val="VerbatimChar"/>
              </w:rPr>
              <w:t xml:space="preserve">&amp;</w:t>
            </w:r>
          </w:p>
        </w:tc>
        <w:tc>
          <w:tcPr/>
          <w:p>
            <w:pPr>
              <w:pStyle w:val="Compact"/>
            </w:pPr>
            <w:r>
              <w:t xml:space="preserve">ビットAND</w:t>
            </w:r>
          </w:p>
        </w:tc>
        <w:tc>
          <w:tcPr/>
          <w:p>
            <w:pPr>
              <w:pStyle w:val="Compact"/>
            </w:pPr>
            <w:r>
              <w:rPr>
                <w:rStyle w:val="VerbatimChar"/>
              </w:rPr>
              <w:t xml:space="preserve">a &amp; b</w:t>
            </w:r>
          </w:p>
        </w:tc>
        <w:tc>
          <w:tcPr/>
          <w:p>
            <w:pPr>
              <w:pStyle w:val="Compact"/>
            </w:pPr>
            <w:r>
              <w:rPr>
                <w:rFonts w:hint="eastAsia"/>
              </w:rPr>
              <w:t xml:space="preserve">対応するビットが両方1の場合1</w:t>
            </w:r>
          </w:p>
        </w:tc>
      </w:tr>
      <w:tr>
        <w:tc>
          <w:tcPr/>
          <w:p>
            <w:pPr>
              <w:pStyle w:val="Compact"/>
            </w:pPr>
            <w:r>
              <w:rPr>
                <w:rStyle w:val="VerbatimChar"/>
              </w:rPr>
              <w:t xml:space="preserve">|</w:t>
            </w:r>
          </w:p>
        </w:tc>
        <w:tc>
          <w:tcPr/>
          <w:p>
            <w:pPr>
              <w:pStyle w:val="Compact"/>
            </w:pPr>
            <w:r>
              <w:t xml:space="preserve">ビットOR</w:t>
            </w:r>
          </w:p>
        </w:tc>
        <w:tc>
          <w:tcPr/>
          <w:p>
            <w:pPr>
              <w:pStyle w:val="Compact"/>
            </w:pPr>
            <w:r>
              <w:rPr>
                <w:rStyle w:val="VerbatimChar"/>
              </w:rPr>
              <w:t xml:space="preserve">a | b</w:t>
            </w:r>
          </w:p>
        </w:tc>
        <w:tc>
          <w:tcPr/>
          <w:p>
            <w:pPr>
              <w:pStyle w:val="Compact"/>
            </w:pPr>
            <w:r>
              <w:rPr>
                <w:rFonts w:hint="eastAsia"/>
              </w:rPr>
              <w:t xml:space="preserve">対応するビットのいずれかが1の場合1</w:t>
            </w:r>
          </w:p>
        </w:tc>
      </w:tr>
      <w:tr>
        <w:tc>
          <w:tcPr/>
          <w:p>
            <w:pPr>
              <w:pStyle w:val="Compact"/>
            </w:pPr>
            <w:r>
              <w:rPr>
                <w:rStyle w:val="VerbatimChar"/>
              </w:rPr>
              <w:t xml:space="preserve">^</w:t>
            </w:r>
          </w:p>
        </w:tc>
        <w:tc>
          <w:tcPr/>
          <w:p>
            <w:pPr>
              <w:pStyle w:val="Compact"/>
            </w:pPr>
            <w:r>
              <w:t xml:space="preserve">ビットXOR</w:t>
            </w:r>
          </w:p>
        </w:tc>
        <w:tc>
          <w:tcPr/>
          <w:p>
            <w:pPr>
              <w:pStyle w:val="Compact"/>
            </w:pPr>
            <w:r>
              <w:rPr>
                <w:rStyle w:val="VerbatimChar"/>
              </w:rPr>
              <w:t xml:space="preserve">a ^ b</w:t>
            </w:r>
          </w:p>
        </w:tc>
        <w:tc>
          <w:tcPr/>
          <w:p>
            <w:pPr>
              <w:pStyle w:val="Compact"/>
            </w:pPr>
            <w:r>
              <w:rPr>
                <w:rFonts w:hint="eastAsia"/>
              </w:rPr>
              <w:t xml:space="preserve">対応するビットが異なる場合1</w:t>
            </w:r>
          </w:p>
        </w:tc>
      </w:tr>
      <w:tr>
        <w:tc>
          <w:tcPr/>
          <w:p>
            <w:pPr>
              <w:pStyle w:val="Compact"/>
            </w:pPr>
            <w:r>
              <w:rPr>
                <w:rStyle w:val="VerbatimChar"/>
              </w:rPr>
              <w:t xml:space="preserve">~</w:t>
            </w:r>
          </w:p>
        </w:tc>
        <w:tc>
          <w:tcPr/>
          <w:p>
            <w:pPr>
              <w:pStyle w:val="Compact"/>
            </w:pPr>
            <w:r>
              <w:rPr>
                <w:rFonts w:hint="eastAsia"/>
              </w:rPr>
              <w:t xml:space="preserve">ビット反転</w:t>
            </w:r>
          </w:p>
        </w:tc>
        <w:tc>
          <w:tcPr/>
          <w:p>
            <w:pPr>
              <w:pStyle w:val="Compact"/>
            </w:pPr>
            <w:r>
              <w:rPr>
                <w:rStyle w:val="VerbatimChar"/>
              </w:rPr>
              <w:t xml:space="preserve">~a</w:t>
            </w:r>
          </w:p>
        </w:tc>
        <w:tc>
          <w:tcPr/>
          <w:p>
            <w:pPr>
              <w:pStyle w:val="Compact"/>
            </w:pPr>
            <w:r>
              <w:rPr>
                <w:rFonts w:hint="eastAsia"/>
              </w:rPr>
              <w:t xml:space="preserve">各ビットを反転</w:t>
            </w:r>
          </w:p>
        </w:tc>
      </w:tr>
      <w:tr>
        <w:tc>
          <w:tcPr/>
          <w:p>
            <w:pPr>
              <w:pStyle w:val="Compact"/>
            </w:pPr>
            <w:r>
              <w:rPr>
                <w:rStyle w:val="VerbatimChar"/>
              </w:rPr>
              <w:t xml:space="preserve">&lt;&lt;</w:t>
            </w:r>
          </w:p>
        </w:tc>
        <w:tc>
          <w:tcPr/>
          <w:p>
            <w:pPr>
              <w:pStyle w:val="Compact"/>
            </w:pPr>
            <w:r>
              <w:rPr>
                <w:rFonts w:hint="eastAsia"/>
              </w:rPr>
              <w:t xml:space="preserve">左シフト</w:t>
            </w:r>
          </w:p>
        </w:tc>
        <w:tc>
          <w:tcPr/>
          <w:p>
            <w:pPr>
              <w:pStyle w:val="Compact"/>
            </w:pPr>
            <w:r>
              <w:rPr>
                <w:rStyle w:val="VerbatimChar"/>
              </w:rPr>
              <w:t xml:space="preserve">a &lt;&lt; 2</w:t>
            </w:r>
          </w:p>
        </w:tc>
        <w:tc>
          <w:tcPr/>
          <w:p>
            <w:pPr>
              <w:pStyle w:val="Compact"/>
            </w:pPr>
            <w:r>
              <w:rPr>
                <w:rFonts w:hint="eastAsia"/>
              </w:rPr>
              <w:t xml:space="preserve">ビットを左に2つシフト</w:t>
            </w:r>
          </w:p>
        </w:tc>
      </w:tr>
      <w:tr>
        <w:tc>
          <w:tcPr/>
          <w:p>
            <w:pPr>
              <w:pStyle w:val="Compact"/>
            </w:pPr>
            <w:r>
              <w:rPr>
                <w:rStyle w:val="VerbatimChar"/>
              </w:rPr>
              <w:t xml:space="preserve">&gt;&gt;</w:t>
            </w:r>
          </w:p>
        </w:tc>
        <w:tc>
          <w:tcPr/>
          <w:p>
            <w:pPr>
              <w:pStyle w:val="Compact"/>
            </w:pPr>
            <w:r>
              <w:rPr>
                <w:rFonts w:hint="eastAsia"/>
              </w:rPr>
              <w:t xml:space="preserve">右シフト</w:t>
            </w:r>
          </w:p>
        </w:tc>
        <w:tc>
          <w:tcPr/>
          <w:p>
            <w:pPr>
              <w:pStyle w:val="Compact"/>
            </w:pPr>
            <w:r>
              <w:rPr>
                <w:rStyle w:val="VerbatimChar"/>
              </w:rPr>
              <w:t xml:space="preserve">a &gt;&gt; 1</w:t>
            </w:r>
          </w:p>
        </w:tc>
        <w:tc>
          <w:tcPr/>
          <w:p>
            <w:pPr>
              <w:pStyle w:val="Compact"/>
            </w:pPr>
            <w:r>
              <w:rPr>
                <w:rFonts w:hint="eastAsia"/>
              </w:rPr>
              <w:t xml:space="preserve">ビットを右に1つシフト</w:t>
            </w:r>
          </w:p>
        </w:tc>
      </w:tr>
    </w:tbl>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w:t>
      </w:r>
      <w:r>
        <w:br/>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w:t>
      </w:r>
      <w:r>
        <w:br/>
      </w:r>
      <w:r>
        <w:br/>
      </w:r>
      <w:r>
        <w:rPr>
          <w:rStyle w:val="NormalTok"/>
        </w:rPr>
        <w:t xml:space="preserve">printf</w:t>
      </w:r>
      <w:r>
        <w:rPr>
          <w:rStyle w:val="OperatorTok"/>
        </w:rPr>
        <w:t xml:space="preserve">(</w:t>
      </w:r>
      <w:r>
        <w:rPr>
          <w:rStyle w:val="StringTok"/>
        </w:rPr>
        <w:t xml:space="preserve">"a &amp;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w:t>
      </w:r>
      <w:r>
        <w:rPr>
          <w:rStyle w:val="CommentTok"/>
        </w:rPr>
        <w:t xml:space="preserve">/* 1 (00000001)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7 (00000111)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6 (00000110) */</w:t>
      </w:r>
      <w:r>
        <w:br/>
      </w:r>
      <w:r>
        <w:rPr>
          <w:rStyle w:val="NormalTok"/>
        </w:rPr>
        <w:t xml:space="preserve">printf</w:t>
      </w:r>
      <w:r>
        <w:rPr>
          <w:rStyle w:val="OperatorTok"/>
        </w:rPr>
        <w:t xml:space="preserve">(</w:t>
      </w:r>
      <w:r>
        <w:rPr>
          <w:rStyle w:val="StringTok"/>
        </w:rPr>
        <w:t xml:space="preserve">"~a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250 (11111010) */</w:t>
      </w:r>
    </w:p>
    <w:p>
      <w:pPr>
        <w:pStyle w:val="FirstParagraph"/>
      </w:pPr>
      <w:r>
        <w:rPr>
          <w:rFonts w:hint="eastAsia"/>
          <w:b/>
          <w:bCs/>
        </w:rPr>
        <w:t xml:space="preserve">C99版での詳細:</w:t>
      </w:r>
      <w:r>
        <w:t xml:space="preserve"> </w:t>
      </w:r>
      <w:hyperlink r:id="rId31">
        <w:r>
          <w:rPr>
            <w:rStyle w:val="ad"/>
          </w:rPr>
          <w:t xml:space="preserve">bitwise_demo_c99.c</w:t>
        </w:r>
      </w:hyperlink>
    </w:p>
    <w:bookmarkEnd w:id="32"/>
    <w:bookmarkStart w:id="34" w:name="条件演算子三項演算子"/>
    <w:p>
      <w:pPr>
        <w:pStyle w:val="3"/>
      </w:pPr>
      <w:r>
        <w:rPr>
          <w:rFonts w:hint="eastAsia"/>
        </w:rPr>
        <w:t xml:space="preserve">条件演算子（三項演算子）</w:t>
      </w:r>
    </w:p>
    <w:p>
      <w:pPr>
        <w:pStyle w:val="FirstParagraph"/>
      </w:pPr>
      <w:r>
        <w:rPr>
          <w:rFonts w:hint="eastAsia"/>
        </w:rPr>
        <w:t xml:space="preserve">条件に基づいて値を選択する演算子です。</w:t>
      </w:r>
    </w:p>
    <w:p>
      <w:pPr>
        <w:pStyle w:val="SourceCode"/>
      </w:pPr>
      <w:r>
        <w:rPr>
          <w:rStyle w:val="NormalTok"/>
        </w:rPr>
        <w:t xml:space="preserve">条件 </w:t>
      </w:r>
      <w:r>
        <w:rPr>
          <w:rStyle w:val="OperatorTok"/>
        </w:rPr>
        <w:t xml:space="preserve">?</w:t>
      </w:r>
      <w:r>
        <w:rPr>
          <w:rStyle w:val="NormalTok"/>
        </w:rPr>
        <w:t xml:space="preserve"> 真の場合の値 </w:t>
      </w:r>
      <w:r>
        <w:rPr>
          <w:rStyle w:val="OperatorTok"/>
        </w:rPr>
        <w:t xml:space="preserve">:</w:t>
      </w:r>
      <w:r>
        <w:rPr>
          <w:rStyle w:val="NormalTok"/>
        </w:rPr>
        <w:t xml:space="preserve"> 偽の場合の値</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DataTypeTok"/>
        </w:rPr>
        <w:t xml:space="preserve">int</w:t>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が大きいので max = 7 */</w:t>
      </w:r>
      <w:r>
        <w:br/>
      </w:r>
      <w:r>
        <w:br/>
      </w:r>
      <w:r>
        <w:rPr>
          <w:rStyle w:val="NormalTok"/>
        </w:rPr>
        <w:t xml:space="preserve">printf</w:t>
      </w:r>
      <w:r>
        <w:rPr>
          <w:rStyle w:val="OperatorTok"/>
        </w:rPr>
        <w:t xml:space="preserve">(</w:t>
      </w:r>
      <w:r>
        <w:rPr>
          <w:rStyle w:val="StringTok"/>
        </w:rPr>
        <w:t xml:space="preserve">"大きい方: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p>
      <w:pPr>
        <w:pStyle w:val="FirstParagraph"/>
      </w:pPr>
      <w:r>
        <w:rPr>
          <w:rFonts w:hint="eastAsia"/>
          <w:b/>
          <w:bCs/>
        </w:rPr>
        <w:t xml:space="preserve">C99版での詳細:</w:t>
      </w:r>
      <w:r>
        <w:t xml:space="preserve"> </w:t>
      </w:r>
      <w:hyperlink r:id="rId33">
        <w:r>
          <w:rPr>
            <w:rStyle w:val="ad"/>
          </w:rPr>
          <w:t xml:space="preserve">conditional_operator_c99.c</w:t>
        </w:r>
      </w:hyperlink>
    </w:p>
    <w:bookmarkEnd w:id="34"/>
    <w:bookmarkStart w:id="35" w:name="sizeof演算子"/>
    <w:p>
      <w:pPr>
        <w:pStyle w:val="3"/>
      </w:pPr>
      <w:r>
        <w:rPr>
          <w:rFonts w:hint="eastAsia"/>
        </w:rPr>
        <w:t xml:space="preserve">sizeof演算子</w:t>
      </w:r>
    </w:p>
    <w:p>
      <w:pPr>
        <w:pStyle w:val="FirstParagraph"/>
      </w:pPr>
      <w:r>
        <w:rPr>
          <w:rFonts w:hint="eastAsia"/>
        </w:rPr>
        <w:t xml:space="preserve">データ型や変数のサイズを取得する演算子です。</w:t>
      </w:r>
    </w:p>
    <w:p>
      <w:pPr>
        <w:pStyle w:val="SourceCode"/>
      </w:pPr>
      <w:r>
        <w:rPr>
          <w:rStyle w:val="NormalTok"/>
        </w:rPr>
        <w:t xml:space="preserve">printf</w:t>
      </w:r>
      <w:r>
        <w:rPr>
          <w:rStyle w:val="OperatorTok"/>
        </w:rPr>
        <w:t xml:space="preserve">(</w:t>
      </w:r>
      <w:r>
        <w:rPr>
          <w:rStyle w:val="StringTok"/>
        </w:rPr>
        <w:t xml:space="preserve">"int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printf</w:t>
      </w:r>
      <w:r>
        <w:rPr>
          <w:rStyle w:val="OperatorTok"/>
        </w:rPr>
        <w:t xml:space="preserve">(</w:t>
      </w:r>
      <w:r>
        <w:rPr>
          <w:rStyle w:val="StringTok"/>
        </w:rPr>
        <w:t xml:space="preserve">"double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arr</w:t>
      </w:r>
      <w:r>
        <w:rPr>
          <w:rStyle w:val="OperatorTok"/>
        </w:rPr>
        <w:t xml:space="preserve">));</w:t>
      </w:r>
    </w:p>
    <w:bookmarkEnd w:id="35"/>
    <w:bookmarkStart w:id="38" w:name="演算子の優先順位"/>
    <w:p>
      <w:pPr>
        <w:pStyle w:val="3"/>
      </w:pPr>
      <w:r>
        <w:rPr>
          <w:rFonts w:hint="eastAsia"/>
        </w:rPr>
        <w:t xml:space="preserve">演算子の優先順位</w:t>
      </w:r>
    </w:p>
    <w:p>
      <w:pPr>
        <w:pStyle w:val="FirstParagraph"/>
      </w:pPr>
      <w:r>
        <w:rPr>
          <w:rFonts w:hint="eastAsia"/>
        </w:rPr>
        <w:t xml:space="preserve">演算子には優先順位があり、計算の順序に影響します。</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pPr>
            <w:r>
              <w:rPr>
                <w:rFonts w:hint="eastAsia"/>
              </w:rPr>
              <w:t xml:space="preserve">優先順位</w:t>
            </w:r>
          </w:p>
        </w:tc>
        <w:tc>
          <w:tcPr/>
          <w:p>
            <w:pPr>
              <w:pStyle w:val="Compact"/>
            </w:pPr>
            <w:r>
              <w:rPr>
                <w:rFonts w:hint="eastAsia"/>
              </w:rPr>
              <w:t xml:space="preserve">演算子</w:t>
            </w:r>
          </w:p>
        </w:tc>
        <w:tc>
          <w:tcPr/>
          <w:p>
            <w:pPr>
              <w:pStyle w:val="Compact"/>
            </w:pPr>
            <w:r>
              <w:rPr>
                <w:rFonts w:hint="eastAsia"/>
              </w:rPr>
              <w:t xml:space="preserve">結合規則</w:t>
            </w:r>
          </w:p>
        </w:tc>
      </w:tr>
      <w:tr>
        <w:tc>
          <w:tcPr/>
          <w:p>
            <w:pPr>
              <w:pStyle w:val="Compact"/>
            </w:pPr>
            <w:r>
              <w:t xml:space="preserve">1</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-&gt;</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2</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sizeof</w:t>
            </w:r>
            <w:r>
              <w:t xml:space="preserve"> </w:t>
            </w:r>
            <w:r>
              <w:rPr>
                <w:rStyle w:val="VerbatimChar"/>
                <w:rFonts w:hint="eastAsia"/>
              </w:rPr>
              <w:t xml:space="preserve">(型)</w:t>
            </w:r>
          </w:p>
        </w:tc>
        <w:tc>
          <w:tcPr/>
          <w:p>
            <w:pPr>
              <w:pStyle w:val="Compact"/>
            </w:pPr>
            <w:r>
              <w:rPr>
                <w:rFonts w:hint="eastAsia"/>
              </w:rPr>
              <w:t xml:space="preserve">右から左</w:t>
            </w:r>
          </w:p>
        </w:tc>
      </w:tr>
      <w:tr>
        <w:tc>
          <w:tcPr/>
          <w:p>
            <w:pPr>
              <w:pStyle w:val="Compact"/>
            </w:pPr>
            <w:r>
              <w:t xml:space="preserve">3</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4</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5</w:t>
            </w:r>
          </w:p>
        </w:tc>
        <w:tc>
          <w:tcPr/>
          <w:p>
            <w:pPr>
              <w:pStyle w:val="Compact"/>
            </w:pPr>
            <w:r>
              <w:rPr>
                <w:rStyle w:val="VerbatimChar"/>
              </w:rPr>
              <w:t xml:space="preserve">&lt;&lt;</w:t>
            </w:r>
            <w:r>
              <w:t xml:space="preserve"> </w:t>
            </w:r>
            <w:r>
              <w:rPr>
                <w:rStyle w:val="VerbatimChar"/>
              </w:rPr>
              <w:t xml:space="preserve">&gt;&gt;</w:t>
            </w:r>
          </w:p>
        </w:tc>
        <w:tc>
          <w:tcPr/>
          <w:p>
            <w:pPr>
              <w:pStyle w:val="Compact"/>
            </w:pPr>
            <w:r>
              <w:rPr>
                <w:rFonts w:hint="eastAsia"/>
              </w:rPr>
              <w:t xml:space="preserve">左から右</w:t>
            </w:r>
          </w:p>
        </w:tc>
      </w:tr>
      <w:tr>
        <w:tc>
          <w:tcPr/>
          <w:p>
            <w:pPr>
              <w:pStyle w:val="Compact"/>
            </w:pPr>
            <w:r>
              <w:t xml:space="preserve">6</w:t>
            </w:r>
          </w:p>
        </w:tc>
        <w:tc>
          <w:tcPr/>
          <w:p>
            <w:pPr>
              <w:pStyle w:val="Compact"/>
            </w:pP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p>
        </w:tc>
        <w:tc>
          <w:tcPr/>
          <w:p>
            <w:pPr>
              <w:pStyle w:val="Compact"/>
            </w:pPr>
            <w:r>
              <w:rPr>
                <w:rFonts w:hint="eastAsia"/>
              </w:rPr>
              <w:t xml:space="preserve">左から右</w:t>
            </w:r>
          </w:p>
        </w:tc>
      </w:tr>
      <w:tr>
        <w:tc>
          <w:tcPr/>
          <w:p>
            <w:pPr>
              <w:pStyle w:val="Compact"/>
            </w:pPr>
            <w:r>
              <w:t xml:space="preserve">7</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8</w:t>
            </w:r>
          </w:p>
        </w:tc>
        <w:tc>
          <w:tcPr/>
          <w:p>
            <w:pPr>
              <w:pStyle w:val="Compact"/>
            </w:pPr>
            <w:r>
              <w:rPr>
                <w:rStyle w:val="VerbatimChar"/>
              </w:rPr>
              <w:t xml:space="preserve">&amp;</w:t>
            </w:r>
          </w:p>
        </w:tc>
        <w:tc>
          <w:tcPr/>
          <w:p>
            <w:pPr>
              <w:pStyle w:val="Compact"/>
            </w:pPr>
            <w:r>
              <w:rPr>
                <w:rFonts w:hint="eastAsia"/>
              </w:rPr>
              <w:t xml:space="preserve">左から右</w:t>
            </w:r>
          </w:p>
        </w:tc>
      </w:tr>
      <w:tr>
        <w:tc>
          <w:tcPr/>
          <w:p>
            <w:pPr>
              <w:pStyle w:val="Compact"/>
            </w:pPr>
            <w:r>
              <w:t xml:space="preserve">9</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10</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11</w:t>
            </w:r>
          </w:p>
        </w:tc>
        <w:tc>
          <w:tcPr/>
          <w:p>
            <w:pPr>
              <w:pStyle w:val="Compact"/>
            </w:pPr>
            <w:r>
              <w:rPr>
                <w:rStyle w:val="VerbatimChar"/>
              </w:rPr>
              <w:t xml:space="preserve">&amp;&amp;</w:t>
            </w:r>
          </w:p>
        </w:tc>
        <w:tc>
          <w:tcPr/>
          <w:p>
            <w:pPr>
              <w:pStyle w:val="Compact"/>
            </w:pPr>
            <w:r>
              <w:rPr>
                <w:rFonts w:hint="eastAsia"/>
              </w:rPr>
              <w:t xml:space="preserve">左から右</w:t>
            </w:r>
          </w:p>
        </w:tc>
      </w:tr>
      <w:tr>
        <w:tc>
          <w:tcPr/>
          <w:p>
            <w:pPr>
              <w:pStyle w:val="Compact"/>
            </w:pPr>
            <w:r>
              <w:t xml:space="preserve">12</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13</w:t>
            </w:r>
          </w:p>
        </w:tc>
        <w:tc>
          <w:tcPr/>
          <w:p>
            <w:pPr>
              <w:pStyle w:val="Compact"/>
            </w:pPr>
            <w:r>
              <w:rPr>
                <w:rStyle w:val="VerbatimChar"/>
              </w:rPr>
              <w:t xml:space="preserve">?:</w:t>
            </w:r>
          </w:p>
        </w:tc>
        <w:tc>
          <w:tcPr/>
          <w:p>
            <w:pPr>
              <w:pStyle w:val="Compact"/>
            </w:pPr>
            <w:r>
              <w:rPr>
                <w:rFonts w:hint="eastAsia"/>
              </w:rPr>
              <w:t xml:space="preserve">右から左</w:t>
            </w:r>
          </w:p>
        </w:tc>
      </w:tr>
      <w:tr>
        <w:tc>
          <w:tcPr/>
          <w:p>
            <w:pPr>
              <w:pStyle w:val="Compact"/>
            </w:pPr>
            <w:r>
              <w:t xml:space="preserve">14</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&lt;&lt;=</w:t>
            </w:r>
            <w:r>
              <w:t xml:space="preserve"> </w:t>
            </w:r>
            <w:r>
              <w:rPr>
                <w:rStyle w:val="VerbatimChar"/>
              </w:rPr>
              <w:t xml:space="preserve">&gt;&gt;=</w:t>
            </w:r>
          </w:p>
        </w:tc>
        <w:tc>
          <w:tcPr/>
          <w:p>
            <w:pPr>
              <w:pStyle w:val="Compact"/>
            </w:pPr>
            <w:r>
              <w:rPr>
                <w:rFonts w:hint="eastAsia"/>
              </w:rPr>
              <w:t xml:space="preserve">右から左</w:t>
            </w:r>
          </w:p>
        </w:tc>
      </w:tr>
      <w:tr>
        <w:tc>
          <w:tcPr/>
          <w:p>
            <w:pPr>
              <w:pStyle w:val="Compact"/>
            </w:pPr>
            <w:r>
              <w:t xml:space="preserve">15</w:t>
            </w:r>
          </w:p>
        </w:tc>
        <w:tc>
          <w:tcPr/>
          <w:p>
            <w:pPr>
              <w:pStyle w:val="Compact"/>
            </w:pPr>
            <w:r>
              <w:rPr>
                <w:rStyle w:val="VerbatimChar"/>
              </w:rPr>
              <w:t xml:space="preserve">,</w:t>
            </w:r>
          </w:p>
        </w:tc>
        <w:tc>
          <w:tcPr/>
          <w:p>
            <w:pPr>
              <w:pStyle w:val="Compact"/>
            </w:pPr>
            <w:r>
              <w:rPr>
                <w:rFonts w:hint="eastAsia"/>
              </w:rPr>
              <w:t xml:space="preserve">左から右</w:t>
            </w:r>
          </w:p>
        </w:tc>
      </w:tr>
    </w:tbl>
    <w:bookmarkStart w:id="37" w:name="優先順位の例"/>
    <w:p>
      <w:pPr>
        <w:pStyle w:val="4"/>
      </w:pPr>
      <w:r>
        <w:rPr>
          <w:rFonts w:hint="eastAsia"/>
        </w:rPr>
        <w:t xml:space="preserve">優先順位の例</w:t>
      </w:r>
    </w:p>
    <w:p>
      <w:pPr>
        <w:pStyle w:val="SourceCode"/>
      </w:pP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14 (乗算が先)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20 (括弧が先) */</w:t>
      </w:r>
    </w:p>
    <w:p>
      <w:pPr>
        <w:pStyle w:val="FirstParagraph"/>
      </w:pPr>
      <w:r>
        <w:rPr>
          <w:rFonts w:hint="eastAsia"/>
          <w:b/>
          <w:bCs/>
        </w:rPr>
        <w:t xml:space="preserve">C99版での詳細:</w:t>
      </w:r>
      <w:r>
        <w:t xml:space="preserve"> </w:t>
      </w:r>
      <w:hyperlink r:id="rId36">
        <w:r>
          <w:rPr>
            <w:rStyle w:val="ad"/>
          </w:rPr>
          <w:t xml:space="preserve">precedence_demo_c99.c</w:t>
        </w:r>
      </w:hyperlink>
    </w:p>
    <w:bookmarkEnd w:id="37"/>
    <w:bookmarkEnd w:id="38"/>
    <w:bookmarkEnd w:id="39"/>
    <w:bookmarkStart w:id="48" w:name="サンプルコード"/>
    <w:p>
      <w:pPr>
        <w:pStyle w:val="20"/>
      </w:pPr>
      <w:r>
        <w:t xml:space="preserve">サンプルコード</w:t>
      </w:r>
    </w:p>
    <w:bookmarkStart w:id="42" w:name="演算子の基本使用例"/>
    <w:p>
      <w:pPr>
        <w:pStyle w:val="3"/>
      </w:pPr>
      <w:r>
        <w:rPr>
          <w:rFonts w:hint="eastAsia"/>
        </w:rPr>
        <w:t xml:space="preserve">演算子の基本使用例</w:t>
      </w:r>
    </w:p>
    <w:p>
      <w:pPr>
        <w:pStyle w:val="FirstParagraph"/>
      </w:pPr>
      <w:r>
        <w:t xml:space="preserve">プログラムファイル:</w:t>
      </w:r>
      <w:r>
        <w:t xml:space="preserve"> </w:t>
      </w:r>
      <w:hyperlink r:id="rId40">
        <w:r>
          <w:rPr>
            <w:rStyle w:val="ad"/>
          </w:rPr>
          <w:t xml:space="preserve">operators_demo.c</w:t>
        </w:r>
      </w:hyperlink>
      <w:r>
        <w:br/>
      </w:r>
      <w:r>
        <w:rPr>
          <w:rFonts w:hint="eastAsia"/>
        </w:rPr>
        <w:t xml:space="preserve">C99版:</w:t>
      </w:r>
      <w:r>
        <w:t xml:space="preserve"> </w:t>
      </w:r>
      <w:hyperlink r:id="rId41">
        <w:r>
          <w:rPr>
            <w:rStyle w:val="ad"/>
          </w:rPr>
          <w:t xml:space="preserve">operators_demo_c99.c</w:t>
        </w:r>
      </w:hyperlink>
    </w:p>
    <w:p>
      <w:pPr>
        <w:pStyle w:val="a0"/>
      </w:pPr>
      <w:r>
        <w:rPr>
          <w:rFonts w:hint="eastAsia"/>
        </w:rPr>
        <w:t xml:space="preserve">さまざまな演算子の使用方法を学習します。</w:t>
      </w:r>
    </w:p>
    <w:bookmarkEnd w:id="42"/>
    <w:bookmarkStart w:id="44" w:name="ビット演算の実例"/>
    <w:p>
      <w:pPr>
        <w:pStyle w:val="3"/>
      </w:pPr>
      <w:r>
        <w:rPr>
          <w:rFonts w:hint="eastAsia"/>
        </w:rPr>
        <w:t xml:space="preserve">ビット演算の実例</w:t>
      </w:r>
    </w:p>
    <w:p>
      <w:pPr>
        <w:pStyle w:val="FirstParagraph"/>
      </w:pPr>
      <w:r>
        <w:t xml:space="preserve">プログラムファイル:</w:t>
      </w:r>
      <w:r>
        <w:t xml:space="preserve"> </w:t>
      </w:r>
      <w:hyperlink r:id="rId43">
        <w:r>
          <w:rPr>
            <w:rStyle w:val="ad"/>
          </w:rPr>
          <w:t xml:space="preserve">bitwise_demo.c</w:t>
        </w:r>
      </w:hyperlink>
      <w:r>
        <w:br/>
      </w:r>
      <w:r>
        <w:rPr>
          <w:rFonts w:hint="eastAsia"/>
        </w:rPr>
        <w:t xml:space="preserve">C99版:</w:t>
      </w:r>
      <w:r>
        <w:t xml:space="preserve"> </w:t>
      </w:r>
      <w:hyperlink r:id="rId31">
        <w:r>
          <w:rPr>
            <w:rStyle w:val="ad"/>
          </w:rPr>
          <w:t xml:space="preserve">bitwise_demo_c99.c</w:t>
        </w:r>
      </w:hyperlink>
    </w:p>
    <w:p>
      <w:pPr>
        <w:pStyle w:val="a0"/>
      </w:pPr>
      <w:r>
        <w:rPr>
          <w:rFonts w:hint="eastAsia"/>
        </w:rPr>
        <w:t xml:space="preserve">ビット演算の動作を可視化して確認します。</w:t>
      </w:r>
    </w:p>
    <w:bookmarkEnd w:id="44"/>
    <w:bookmarkStart w:id="46" w:name="演算子優先順位の確認"/>
    <w:p>
      <w:pPr>
        <w:pStyle w:val="3"/>
      </w:pPr>
      <w:r>
        <w:rPr>
          <w:rFonts w:hint="eastAsia"/>
        </w:rPr>
        <w:t xml:space="preserve">演算子優先順位の確認</w:t>
      </w:r>
    </w:p>
    <w:p>
      <w:pPr>
        <w:pStyle w:val="FirstParagraph"/>
      </w:pPr>
      <w:r>
        <w:t xml:space="preserve">プログラムファイル:</w:t>
      </w:r>
      <w:r>
        <w:t xml:space="preserve"> </w:t>
      </w:r>
      <w:hyperlink r:id="rId45">
        <w:r>
          <w:rPr>
            <w:rStyle w:val="ad"/>
          </w:rPr>
          <w:t xml:space="preserve">precedence_demo.c</w:t>
        </w:r>
      </w:hyperlink>
      <w:r>
        <w:br/>
      </w:r>
      <w:r>
        <w:rPr>
          <w:rFonts w:hint="eastAsia"/>
        </w:rPr>
        <w:t xml:space="preserve">C99版:</w:t>
      </w:r>
      <w:r>
        <w:t xml:space="preserve"> </w:t>
      </w:r>
      <w:hyperlink r:id="rId36">
        <w:r>
          <w:rPr>
            <w:rStyle w:val="ad"/>
          </w:rPr>
          <w:t xml:space="preserve">precedence_demo_c99.c</w:t>
        </w:r>
      </w:hyperlink>
    </w:p>
    <w:p>
      <w:pPr>
        <w:pStyle w:val="a0"/>
      </w:pPr>
      <w:r>
        <w:rPr>
          <w:rFonts w:hint="eastAsia"/>
        </w:rPr>
        <w:t xml:space="preserve">演算子の優先順位による計算結果の違いを確認します。</w:t>
      </w:r>
    </w:p>
    <w:bookmarkEnd w:id="46"/>
    <w:bookmarkStart w:id="47" w:name="コンパイルと実行"/>
    <w:p>
      <w:pPr>
        <w:pStyle w:val="3"/>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examples/operators_demo.c </w:t>
      </w:r>
      <w:r>
        <w:rPr>
          <w:rStyle w:val="AttributeTok"/>
        </w:rPr>
        <w:t xml:space="preserve">-o</w:t>
      </w:r>
      <w:r>
        <w:rPr>
          <w:rStyle w:val="NormalTok"/>
        </w:rPr>
        <w:t xml:space="preserve"> operators_demo</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examples/operators_demo_c99.c </w:t>
      </w:r>
      <w:r>
        <w:rPr>
          <w:rStyle w:val="AttributeTok"/>
        </w:rPr>
        <w:t xml:space="preserve">-o</w:t>
      </w:r>
      <w:r>
        <w:rPr>
          <w:rStyle w:val="NormalTok"/>
        </w:rPr>
        <w:t xml:space="preserve"> operators_demo_c99</w:t>
      </w:r>
      <w:r>
        <w:br/>
      </w:r>
      <w:r>
        <w:br/>
      </w:r>
      <w:r>
        <w:rPr>
          <w:rStyle w:val="CommentTok"/>
        </w:rPr>
        <w:t xml:space="preserve"># 実行</w:t>
      </w:r>
      <w:r>
        <w:br/>
      </w:r>
      <w:r>
        <w:rPr>
          <w:rStyle w:val="ExtensionTok"/>
        </w:rPr>
        <w:t xml:space="preserve">./operators_demo</w:t>
      </w:r>
    </w:p>
    <w:bookmarkEnd w:id="47"/>
    <w:bookmarkEnd w:id="48"/>
    <w:bookmarkStart w:id="52" w:name="演習課題"/>
    <w:p>
      <w:pPr>
        <w:pStyle w:val="20"/>
      </w:pPr>
      <w:r>
        <w:rPr>
          <w:rFonts w:hint="eastAsia"/>
        </w:rPr>
        <w:t xml:space="preserve">演習課題</w:t>
      </w:r>
    </w:p>
    <w:p>
      <w:pPr>
        <w:pStyle w:val="FirstParagraph"/>
      </w:pPr>
      <w:r>
        <w:rPr>
          <w:rFonts w:hint="eastAsia"/>
        </w:rPr>
        <w:t xml:space="preserve">演習課題の詳細は</w:t>
      </w:r>
      <w:r>
        <w:t xml:space="preserve"> </w:t>
      </w:r>
      <w:hyperlink r:id="rId49">
        <w:r>
          <w:rPr>
            <w:rStyle w:val="ad"/>
          </w:rPr>
          <w:t xml:space="preserve">exercises/README.md</w:t>
        </w:r>
      </w:hyperlink>
      <w:r>
        <w:t xml:space="preserve"> </w:t>
      </w:r>
      <w:r>
        <w:rPr>
          <w:rFonts w:hint="eastAsia"/>
        </w:rPr>
        <w:t xml:space="preserve">を参照してください。</w:t>
      </w:r>
    </w:p>
    <w:bookmarkStart w:id="50" w:name="基礎問題"/>
    <w:p>
      <w:pPr>
        <w:pStyle w:val="3"/>
      </w:pPr>
      <w:r>
        <w:rPr>
          <w:rFonts w:hint="eastAsia"/>
        </w:rPr>
        <w:t xml:space="preserve">基礎問題</w:t>
      </w:r>
    </w:p>
    <w:p>
      <w:pPr>
        <w:pStyle w:val="Compact"/>
        <w:numPr>
          <w:ilvl w:val="0"/>
          <w:numId w:val="1003"/>
        </w:numPr>
      </w:pPr>
      <w:r>
        <w:rPr>
          <w:rFonts w:hint="eastAsia"/>
          <w:b/>
          <w:bCs/>
        </w:rPr>
        <w:t xml:space="preserve">四則演算計算機</w:t>
      </w:r>
    </w:p>
    <w:p>
      <w:pPr>
        <w:pStyle w:val="Compact"/>
        <w:numPr>
          <w:ilvl w:val="1"/>
          <w:numId w:val="1004"/>
        </w:numPr>
      </w:pPr>
      <w:r>
        <w:rPr>
          <w:rFonts w:hint="eastAsia"/>
        </w:rPr>
        <w:t xml:space="preserve">2つの数値に対してすべての算術演算を実行するプログラムを作成してください</w:t>
      </w:r>
    </w:p>
    <w:p>
      <w:pPr>
        <w:pStyle w:val="Compact"/>
        <w:numPr>
          <w:ilvl w:val="0"/>
          <w:numId w:val="1003"/>
        </w:numPr>
      </w:pPr>
      <w:r>
        <w:rPr>
          <w:rFonts w:hint="eastAsia"/>
          <w:b/>
          <w:bCs/>
        </w:rPr>
        <w:t xml:space="preserve">比較と論理演算</w:t>
      </w:r>
    </w:p>
    <w:p>
      <w:pPr>
        <w:pStyle w:val="Compact"/>
        <w:numPr>
          <w:ilvl w:val="1"/>
          <w:numId w:val="1005"/>
        </w:numPr>
      </w:pPr>
      <w:r>
        <w:rPr>
          <w:rFonts w:hint="eastAsia"/>
        </w:rPr>
        <w:t xml:space="preserve">2つの数値の中から最大値を求めるプログラムを作成してください</w:t>
      </w:r>
    </w:p>
    <w:p>
      <w:pPr>
        <w:pStyle w:val="Compact"/>
        <w:numPr>
          <w:ilvl w:val="0"/>
          <w:numId w:val="1003"/>
        </w:numPr>
      </w:pPr>
      <w:r>
        <w:rPr>
          <w:b/>
          <w:bCs/>
        </w:rPr>
        <w:t xml:space="preserve">インクリメント・デクリメント</w:t>
      </w:r>
    </w:p>
    <w:p>
      <w:pPr>
        <w:pStyle w:val="Compact"/>
        <w:numPr>
          <w:ilvl w:val="1"/>
          <w:numId w:val="1006"/>
        </w:numPr>
      </w:pPr>
      <w:r>
        <w:rPr>
          <w:rFonts w:hint="eastAsia"/>
        </w:rPr>
        <w:t xml:space="preserve">前置と後置の違いを確認するプログラムを作成してください</w:t>
      </w:r>
    </w:p>
    <w:bookmarkEnd w:id="50"/>
    <w:bookmarkStart w:id="51" w:name="応用問題"/>
    <w:p>
      <w:pPr>
        <w:pStyle w:val="3"/>
      </w:pPr>
      <w:r>
        <w:rPr>
          <w:rFonts w:hint="eastAsia"/>
        </w:rPr>
        <w:t xml:space="preserve">応用問題</w:t>
      </w:r>
    </w:p>
    <w:p>
      <w:pPr>
        <w:pStyle w:val="Compact"/>
        <w:numPr>
          <w:ilvl w:val="0"/>
          <w:numId w:val="1007"/>
        </w:numPr>
      </w:pPr>
      <w:r>
        <w:rPr>
          <w:rFonts w:hint="eastAsia"/>
          <w:b/>
          <w:bCs/>
        </w:rPr>
        <w:t xml:space="preserve">ビット操作</w:t>
      </w:r>
    </w:p>
    <w:p>
      <w:pPr>
        <w:pStyle w:val="Compact"/>
        <w:numPr>
          <w:ilvl w:val="1"/>
          <w:numId w:val="1008"/>
        </w:numPr>
      </w:pPr>
      <w:r>
        <w:rPr>
          <w:rFonts w:hint="eastAsia"/>
        </w:rPr>
        <w:t xml:space="preserve">整数の各ビットを表示するプログラムを作成してください</w:t>
      </w:r>
    </w:p>
    <w:p>
      <w:pPr>
        <w:pStyle w:val="Compact"/>
        <w:numPr>
          <w:ilvl w:val="0"/>
          <w:numId w:val="1007"/>
        </w:numPr>
      </w:pPr>
      <w:r>
        <w:rPr>
          <w:rFonts w:hint="eastAsia"/>
          <w:b/>
          <w:bCs/>
        </w:rPr>
        <w:t xml:space="preserve">条件演算子の活用</w:t>
      </w:r>
    </w:p>
    <w:p>
      <w:pPr>
        <w:pStyle w:val="Compact"/>
        <w:numPr>
          <w:ilvl w:val="1"/>
          <w:numId w:val="1009"/>
        </w:numPr>
      </w:pPr>
      <w:r>
        <w:rPr>
          <w:rFonts w:hint="eastAsia"/>
        </w:rPr>
        <w:t xml:space="preserve">三項演算子を使って複雑な条件分岐を実装してください</w:t>
      </w:r>
    </w:p>
    <w:p>
      <w:pPr>
        <w:pStyle w:val="Compact"/>
        <w:numPr>
          <w:ilvl w:val="0"/>
          <w:numId w:val="1007"/>
        </w:numPr>
      </w:pPr>
      <w:r>
        <w:rPr>
          <w:rFonts w:hint="eastAsia"/>
          <w:b/>
          <w:bCs/>
        </w:rPr>
        <w:t xml:space="preserve">演算子優先順位</w:t>
      </w:r>
    </w:p>
    <w:p>
      <w:pPr>
        <w:pStyle w:val="Compact"/>
        <w:numPr>
          <w:ilvl w:val="1"/>
          <w:numId w:val="1010"/>
        </w:numPr>
      </w:pPr>
      <w:r>
        <w:rPr>
          <w:rFonts w:hint="eastAsia"/>
        </w:rPr>
        <w:t xml:space="preserve">複雑な式の計算順序を確認するプログラムを作成してください</w:t>
      </w:r>
    </w:p>
    <w:bookmarkEnd w:id="51"/>
    <w:bookmarkEnd w:id="52"/>
    <w:bookmarkStart w:id="58" w:name="解答例"/>
    <w:p>
      <w:pPr>
        <w:pStyle w:val="20"/>
      </w:pPr>
      <w:r>
        <w:rPr>
          <w:rFonts w:hint="eastAsia"/>
        </w:rPr>
        <w:t xml:space="preserve">解答例</w:t>
      </w:r>
    </w:p>
    <w:p>
      <w:pPr>
        <w:pStyle w:val="FirstParagraph"/>
      </w:pPr>
      <w:r>
        <w:rPr>
          <w:rFonts w:hint="eastAsia"/>
        </w:rPr>
        <w:t xml:space="preserve">各演習問題の解答例は</w:t>
      </w:r>
      <w:r>
        <w:t xml:space="preserve"> </w:t>
      </w:r>
      <w:hyperlink r:id="rId53">
        <w:r>
          <w:rPr>
            <w:rStyle w:val="ad"/>
          </w:rPr>
          <w:t xml:space="preserve">solutions/</w:t>
        </w:r>
      </w:hyperlink>
      <w:r>
        <w:t xml:space="preserve"> </w:t>
      </w:r>
      <w:r>
        <w:rPr>
          <w:rFonts w:hint="eastAsia"/>
        </w:rPr>
        <w:t xml:space="preserve">ディレクトリにあります：</w:t>
      </w:r>
    </w:p>
    <w:p>
      <w:pPr>
        <w:pStyle w:val="Compact"/>
        <w:numPr>
          <w:ilvl w:val="0"/>
          <w:numId w:val="1011"/>
        </w:numPr>
      </w:pPr>
      <w:hyperlink r:id="rId54">
        <w:r>
          <w:rPr>
            <w:rStyle w:val="ad"/>
          </w:rPr>
          <w:t xml:space="preserve">increment_decrement.c</w:t>
        </w:r>
      </w:hyperlink>
      <w:r>
        <w:t xml:space="preserve"> </w:t>
      </w:r>
      <w:r>
        <w:t xml:space="preserve">/</w:t>
      </w:r>
      <w:r>
        <w:t xml:space="preserve"> </w:t>
      </w:r>
      <w:hyperlink r:id="rId25">
        <w:r>
          <w:rPr>
            <w:rStyle w:val="ad"/>
            <w:rFonts w:hint="eastAsia"/>
          </w:rPr>
          <w:t xml:space="preserve">C99版</w:t>
        </w:r>
      </w:hyperlink>
    </w:p>
    <w:p>
      <w:pPr>
        <w:pStyle w:val="Compact"/>
        <w:numPr>
          <w:ilvl w:val="0"/>
          <w:numId w:val="1011"/>
        </w:numPr>
      </w:pPr>
      <w:hyperlink r:id="rId55">
        <w:r>
          <w:rPr>
            <w:rStyle w:val="ad"/>
          </w:rPr>
          <w:t xml:space="preserve">operator_precedence.c</w:t>
        </w:r>
      </w:hyperlink>
      <w:r>
        <w:t xml:space="preserve"> </w:t>
      </w:r>
      <w:r>
        <w:t xml:space="preserve">/</w:t>
      </w:r>
      <w:r>
        <w:t xml:space="preserve"> </w:t>
      </w:r>
      <w:hyperlink r:id="rId56">
        <w:r>
          <w:rPr>
            <w:rStyle w:val="ad"/>
            <w:rFonts w:hint="eastAsia"/>
          </w:rPr>
          <w:t xml:space="preserve">C99版</w:t>
        </w:r>
      </w:hyperlink>
    </w:p>
    <w:p>
      <w:pPr>
        <w:pStyle w:val="Compact"/>
        <w:numPr>
          <w:ilvl w:val="0"/>
          <w:numId w:val="1011"/>
        </w:numPr>
      </w:pPr>
      <w:hyperlink r:id="rId57">
        <w:r>
          <w:rPr>
            <w:rStyle w:val="ad"/>
          </w:rPr>
          <w:t xml:space="preserve">conditional_operator.c</w:t>
        </w:r>
      </w:hyperlink>
      <w:r>
        <w:t xml:space="preserve"> </w:t>
      </w:r>
      <w:r>
        <w:t xml:space="preserve">/</w:t>
      </w:r>
      <w:r>
        <w:t xml:space="preserve"> </w:t>
      </w:r>
      <w:hyperlink r:id="rId33">
        <w:r>
          <w:rPr>
            <w:rStyle w:val="ad"/>
            <w:rFonts w:hint="eastAsia"/>
          </w:rPr>
          <w:t xml:space="preserve">C99版</w:t>
        </w:r>
      </w:hyperlink>
    </w:p>
    <w:bookmarkEnd w:id="58"/>
    <w:bookmarkStart w:id="59"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operators_demo</w:t>
      </w:r>
      <w:r>
        <w:br/>
      </w:r>
      <w:r>
        <w:br/>
      </w:r>
      <w:r>
        <w:rPr>
          <w:rStyle w:val="CommentTok"/>
        </w:rPr>
        <w:t xml:space="preserve"># C99版をコンパイル</w:t>
      </w:r>
      <w:r>
        <w:br/>
      </w:r>
      <w:r>
        <w:rPr>
          <w:rStyle w:val="FunctionTok"/>
        </w:rPr>
        <w:t xml:space="preserve">make</w:t>
      </w:r>
      <w:r>
        <w:rPr>
          <w:rStyle w:val="NormalTok"/>
        </w:rPr>
        <w:t xml:space="preserve"> operators_demo_c99</w:t>
      </w:r>
      <w:r>
        <w:br/>
      </w:r>
      <w:r>
        <w:br/>
      </w:r>
      <w:r>
        <w:rPr>
          <w:rStyle w:val="CommentTok"/>
        </w:rPr>
        <w:t xml:space="preserve"># 全て実行</w:t>
      </w:r>
      <w:r>
        <w:br/>
      </w:r>
      <w:r>
        <w:rPr>
          <w:rStyle w:val="FunctionTok"/>
        </w:rPr>
        <w:t xml:space="preserve">make</w:t>
      </w:r>
      <w:r>
        <w:rPr>
          <w:rStyle w:val="NormalTok"/>
        </w:rPr>
        <w:t xml:space="preserve"> run-all</w:t>
      </w:r>
      <w:r>
        <w:br/>
      </w:r>
      <w:r>
        <w:br/>
      </w:r>
      <w:r>
        <w:rPr>
          <w:rStyle w:val="CommentTok"/>
        </w:rPr>
        <w:t xml:space="preserve"># クリーンアップ</w:t>
      </w:r>
      <w:r>
        <w:br/>
      </w:r>
      <w:r>
        <w:rPr>
          <w:rStyle w:val="FunctionTok"/>
        </w:rPr>
        <w:t xml:space="preserve">make</w:t>
      </w:r>
      <w:r>
        <w:rPr>
          <w:rStyle w:val="NormalTok"/>
        </w:rPr>
        <w:t xml:space="preserve"> clean</w:t>
      </w:r>
    </w:p>
    <w:bookmarkEnd w:id="59"/>
    <w:bookmarkStart w:id="62" w:name="規格による違い"/>
    <w:p>
      <w:pPr>
        <w:pStyle w:val="20"/>
      </w:pPr>
      <w:r>
        <w:rPr>
          <w:rFonts w:hint="eastAsia"/>
        </w:rPr>
        <w:t xml:space="preserve">規格による違い</w:t>
      </w:r>
    </w:p>
    <w:bookmarkStart w:id="60" w:name="c90での制限事項"/>
    <w:p>
      <w:pPr>
        <w:pStyle w:val="3"/>
      </w:pPr>
      <w:r>
        <w:rPr>
          <w:rFonts w:hint="eastAsia"/>
        </w:rPr>
        <w:t xml:space="preserve">C90での制限事項</w:t>
      </w:r>
    </w:p>
    <w:p>
      <w:pPr>
        <w:pStyle w:val="Compact"/>
        <w:numPr>
          <w:ilvl w:val="0"/>
          <w:numId w:val="1012"/>
        </w:numPr>
      </w:pPr>
      <w:r>
        <w:rPr>
          <w:rFonts w:hint="eastAsia"/>
        </w:rPr>
        <w:t xml:space="preserve">ビット演算子は整数型に対してのみ使用可能</w:t>
      </w:r>
    </w:p>
    <w:p>
      <w:pPr>
        <w:pStyle w:val="Compact"/>
        <w:numPr>
          <w:ilvl w:val="0"/>
          <w:numId w:val="1012"/>
        </w:numPr>
      </w:pPr>
      <w:r>
        <w:rPr>
          <w:rFonts w:hint="eastAsia"/>
        </w:rPr>
        <w:t xml:space="preserve">論理演算子の結果は0または1</w:t>
      </w:r>
    </w:p>
    <w:p>
      <w:pPr>
        <w:pStyle w:val="Compact"/>
        <w:numPr>
          <w:ilvl w:val="0"/>
          <w:numId w:val="1012"/>
        </w:numPr>
      </w:pPr>
      <w:r>
        <w:rPr>
          <w:rFonts w:hint="eastAsia"/>
        </w:rPr>
        <w:t xml:space="preserve">ブロック先頭でのみ変数宣言可能</w:t>
      </w:r>
    </w:p>
    <w:bookmarkEnd w:id="60"/>
    <w:bookmarkStart w:id="61" w:name="c99以降の拡張"/>
    <w:p>
      <w:pPr>
        <w:pStyle w:val="3"/>
      </w:pPr>
      <w:r>
        <w:rPr>
          <w:rFonts w:hint="eastAsia"/>
        </w:rPr>
        <w:t xml:space="preserve">C99以降の拡張</w:t>
      </w:r>
    </w:p>
    <w:p>
      <w:pPr>
        <w:pStyle w:val="Compact"/>
        <w:numPr>
          <w:ilvl w:val="0"/>
          <w:numId w:val="1013"/>
        </w:numPr>
      </w:pPr>
      <w:r>
        <w:rPr>
          <w:rStyle w:val="VerbatimChar"/>
        </w:rPr>
        <w:t xml:space="preserve">_Bool</w:t>
      </w:r>
      <w:r>
        <w:rPr>
          <w:rFonts w:hint="eastAsia"/>
        </w:rPr>
        <w:t xml:space="preserve">型の追加により、論理値の取り扱いが明確化</w:t>
      </w:r>
    </w:p>
    <w:p>
      <w:pPr>
        <w:pStyle w:val="Compact"/>
        <w:numPr>
          <w:ilvl w:val="0"/>
          <w:numId w:val="1013"/>
        </w:numPr>
      </w:pPr>
      <w:r>
        <w:rPr>
          <w:rFonts w:hint="eastAsia"/>
        </w:rPr>
        <w:t xml:space="preserve">複素数型に対する演算子の追加</w:t>
      </w:r>
    </w:p>
    <w:p>
      <w:pPr>
        <w:pStyle w:val="Compact"/>
        <w:numPr>
          <w:ilvl w:val="0"/>
          <w:numId w:val="1013"/>
        </w:numPr>
      </w:pPr>
      <w:r>
        <w:rPr>
          <w:rFonts w:hint="eastAsia"/>
        </w:rPr>
        <w:t xml:space="preserve">forループ内での変数宣言が可能</w:t>
      </w:r>
    </w:p>
    <w:p>
      <w:pPr>
        <w:pStyle w:val="Compact"/>
        <w:numPr>
          <w:ilvl w:val="0"/>
          <w:numId w:val="1013"/>
        </w:numPr>
      </w:pPr>
      <w:r>
        <w:rPr>
          <w:rFonts w:hint="eastAsia"/>
        </w:rPr>
        <w:t xml:space="preserve">インライン関数の使用が可能</w:t>
      </w:r>
    </w:p>
    <w:bookmarkEnd w:id="61"/>
    <w:bookmarkEnd w:id="62"/>
    <w:bookmarkStart w:id="67" w:name="よくある間違い"/>
    <w:p>
      <w:pPr>
        <w:pStyle w:val="20"/>
      </w:pPr>
      <w:r>
        <w:rPr>
          <w:rFonts w:hint="eastAsia"/>
        </w:rPr>
        <w:t xml:space="preserve">よくある間違い</w:t>
      </w:r>
    </w:p>
    <w:bookmarkStart w:id="63" w:name="代入と比較の混同"/>
    <w:p>
      <w:pPr>
        <w:pStyle w:val="3"/>
      </w:pPr>
      <w:r>
        <w:t xml:space="preserve">1. </w:t>
      </w:r>
      <w:r>
        <w:rPr>
          <w:rFonts w:hint="eastAsia"/>
        </w:rPr>
        <w:t xml:space="preserve">代入と比較の混同</w:t>
      </w:r>
    </w:p>
    <w:p>
      <w:pPr>
        <w:pStyle w:val="SourceCode"/>
      </w:pPr>
      <w:r>
        <w:rPr>
          <w:rStyle w:val="CommentTok"/>
        </w:rPr>
        <w:t xml:space="preserve">/* NG: 代入を条件文で使用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常に真になる */</w:t>
      </w:r>
      <w:r>
        <w:br/>
      </w:r>
      <w:r>
        <w:rPr>
          <w:rStyle w:val="NormalTok"/>
        </w:rPr>
        <w:t xml:space="preserve">    </w:t>
      </w:r>
      <w:r>
        <w:rPr>
          <w:rStyle w:val="CommentTok"/>
        </w:rPr>
        <w:t xml:space="preserve">/* ... */</w:t>
      </w:r>
      <w:r>
        <w:br/>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a が 5 と等しいかチェック */</w:t>
      </w:r>
      <w:r>
        <w:br/>
      </w:r>
      <w:r>
        <w:rPr>
          <w:rStyle w:val="NormalTok"/>
        </w:rPr>
        <w:t xml:space="preserve">    </w:t>
      </w:r>
      <w:r>
        <w:rPr>
          <w:rStyle w:val="CommentTok"/>
        </w:rPr>
        <w:t xml:space="preserve">/* ... */</w:t>
      </w:r>
    </w:p>
    <w:bookmarkEnd w:id="63"/>
    <w:bookmarkStart w:id="64"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2.0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64"/>
    <w:bookmarkStart w:id="65" w:name="演算子の優先順位-1"/>
    <w:p>
      <w:pPr>
        <w:pStyle w:val="3"/>
      </w:pPr>
      <w:r>
        <w:t xml:space="preserve">3. </w:t>
      </w:r>
      <w:r>
        <w:rPr>
          <w:rFonts w:hint="eastAsia"/>
        </w:rPr>
        <w:t xml:space="preserve">演算子の優先順位</w:t>
      </w:r>
    </w:p>
    <w:p>
      <w:pPr>
        <w:pStyle w:val="SourceCode"/>
      </w:pPr>
      <w:r>
        <w:rPr>
          <w:rStyle w:val="CommentTok"/>
        </w:rPr>
        <w:t xml:space="preserve">/* NG: 意図しない計算順序 */</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b * c が先に計算される */</w:t>
      </w:r>
      <w:r>
        <w:br/>
      </w:r>
      <w:r>
        <w:br/>
      </w:r>
      <w:r>
        <w:rPr>
          <w:rStyle w:val="CommentTok"/>
        </w:rPr>
        <w:t xml:space="preserve">/* OK: 括弧で明示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d</w:t>
      </w:r>
      <w:r>
        <w:rPr>
          <w:rStyle w:val="OperatorTok"/>
        </w:rPr>
        <w:t xml:space="preserve">);</w:t>
      </w:r>
    </w:p>
    <w:bookmarkEnd w:id="65"/>
    <w:bookmarkStart w:id="66" w:name="ビット演算の優先順位"/>
    <w:p>
      <w:pPr>
        <w:pStyle w:val="3"/>
      </w:pPr>
      <w:r>
        <w:t xml:space="preserve">4. </w:t>
      </w:r>
      <w:r>
        <w:rPr>
          <w:rFonts w:hint="eastAsia"/>
        </w:rPr>
        <w:t xml:space="preserve">ビット演算の優先順位</w:t>
      </w:r>
    </w:p>
    <w:p>
      <w:pPr>
        <w:pStyle w:val="SourceCode"/>
      </w:pPr>
      <w:r>
        <w:rPr>
          <w:rStyle w:val="CommentTok"/>
        </w:rPr>
        <w:t xml:space="preserve">/* NG: 期待しない結果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flags &amp; (MASK == 1) として評価される */</w:t>
      </w:r>
      <w:r>
        <w:br/>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正しい評価順序 */</w:t>
      </w:r>
    </w:p>
    <w:bookmarkEnd w:id="66"/>
    <w:bookmarkEnd w:id="67"/>
    <w:bookmarkStart w:id="69" w:name="次の章へ"/>
    <w:p>
      <w:pPr>
        <w:pStyle w:val="20"/>
      </w:pPr>
      <w:r>
        <w:rPr>
          <w:rFonts w:hint="eastAsia"/>
        </w:rPr>
        <w:t xml:space="preserve">次の章へ</w:t>
      </w:r>
    </w:p>
    <w:p>
      <w:pPr>
        <w:pStyle w:val="FirstParagraph"/>
      </w:pPr>
      <w:r>
        <w:rPr>
          <w:rFonts w:hint="eastAsia"/>
        </w:rPr>
        <w:t xml:space="preserve">演算子と式を理解したら、</w:t>
      </w:r>
      <w:hyperlink r:id="rId68">
        <w:r>
          <w:rPr>
            <w:rStyle w:val="ad"/>
            <w:rFonts w:hint="eastAsia"/>
          </w:rPr>
          <w:t xml:space="preserve">制御構造（条件分岐）</w:t>
        </w:r>
      </w:hyperlink>
      <w:r>
        <w:t xml:space="preserve"> </w:t>
      </w:r>
      <w:r>
        <w:rPr>
          <w:rFonts w:hint="eastAsia"/>
        </w:rPr>
        <w:t xml:space="preserve">に進んでください。</w:t>
      </w:r>
    </w:p>
    <w:bookmarkEnd w:id="69"/>
    <w:bookmarkStart w:id="72" w:name="参考資料"/>
    <w:p>
      <w:pPr>
        <w:pStyle w:val="20"/>
      </w:pPr>
      <w:r>
        <w:rPr>
          <w:rFonts w:hint="eastAsia"/>
        </w:rPr>
        <w:t xml:space="preserve">参考資料</w:t>
      </w:r>
    </w:p>
    <w:p>
      <w:pPr>
        <w:pStyle w:val="Compact"/>
        <w:numPr>
          <w:ilvl w:val="0"/>
          <w:numId w:val="1014"/>
        </w:numPr>
      </w:pPr>
      <w:hyperlink r:id="rId70">
        <w:r>
          <w:rPr>
            <w:rStyle w:val="ad"/>
            <w:rFonts w:hint="eastAsia"/>
          </w:rPr>
          <w:t xml:space="preserve">C言語演算子リファレンス</w:t>
        </w:r>
      </w:hyperlink>
    </w:p>
    <w:p>
      <w:pPr>
        <w:pStyle w:val="Compact"/>
        <w:numPr>
          <w:ilvl w:val="0"/>
          <w:numId w:val="1014"/>
        </w:numPr>
      </w:pPr>
      <w:hyperlink r:id="rId71">
        <w:r>
          <w:rPr>
            <w:rStyle w:val="ad"/>
            <w:rFonts w:hint="eastAsia"/>
          </w:rPr>
          <w:t xml:space="preserve">ビット演算詳細</w:t>
        </w:r>
      </w:hyperlink>
    </w:p>
    <w:p>
      <w:pPr>
        <w:pStyle w:val="Compact"/>
        <w:numPr>
          <w:ilvl w:val="0"/>
          <w:numId w:val="1014"/>
        </w:numPr>
      </w:pPr>
      <w:hyperlink r:id="rId70">
        <w:r>
          <w:rPr>
            <w:rStyle w:val="ad"/>
            <w:rFonts w:hint="eastAsia"/>
          </w:rPr>
          <w:t xml:space="preserve">演算子優先順位表</w:t>
        </w:r>
      </w:hyperlink>
    </w:p>
    <w:bookmarkEnd w:id="72"/>
    <w:bookmarkEnd w:id="73"/>
    <w:bookmarkStart w:id="77" w:name="サンプルコード-1"/>
    <w:p>
      <w:pPr>
        <w:pStyle w:val="12"/>
      </w:pPr>
      <w:r>
        <w:t xml:space="preserve">サンプルコード</w:t>
      </w:r>
    </w:p>
    <w:bookmarkStart w:id="74" w:name="bitwise_demo.c"/>
    <w:p>
      <w:pPr>
        <w:pStyle w:val="20"/>
      </w:pPr>
      <w:r>
        <w:t xml:space="preserve">bitwise_demo.c</w:t>
      </w:r>
    </w:p>
    <w:p>
      <w:pPr>
        <w:pStyle w:val="SourceCode"/>
      </w:pPr>
      <w:r>
        <w:rPr>
          <w:rStyle w:val="CommentTok"/>
        </w:rPr>
        <w:t xml:space="preserve">/*</w:t>
      </w:r>
      <w:r>
        <w:br/>
      </w:r>
      <w:r>
        <w:rPr>
          <w:rStyle w:val="CommentTok"/>
        </w:rPr>
        <w:t xml:space="preserve"> * bitwise_demo.c</w:t>
      </w:r>
      <w:r>
        <w:br/>
      </w:r>
      <w:r>
        <w:rPr>
          <w:rStyle w:val="CommentTok"/>
        </w:rPr>
        <w:t xml:space="preserve"> * ビット演算の動作を可視化して確認</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ビットパターンを表示する関数 */</w:t>
      </w:r>
      <w:r>
        <w:br/>
      </w:r>
      <w:r>
        <w:rPr>
          <w:rStyle w:val="DataTypeTok"/>
        </w:rPr>
        <w:t xml:space="preserve">void</w:t>
      </w:r>
      <w:r>
        <w:rPr>
          <w:rStyle w:val="NormalTok"/>
        </w:rPr>
        <w:t xml:space="preserve"> print_bits</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rPr>
          <w:rStyle w:val="NormalTok"/>
        </w:rPr>
        <w:t xml:space="preserve"> </w:t>
      </w:r>
      <w:r>
        <w:rPr>
          <w:rStyle w:val="CommentTok"/>
        </w:rPr>
        <w:t xml:space="preserve">/* 読みやすさのため4ビットごとに空白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ビット演算のデモ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"初期値: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%3d</w:t>
      </w:r>
      <w:r>
        <w:rPr>
          <w:rStyle w:val="StringTok"/>
        </w:rPr>
        <w:t xml:space="preserve"> : "</w:t>
      </w:r>
      <w:r>
        <w:rPr>
          <w:rStyle w:val="OperatorTok"/>
        </w:rPr>
        <w:t xml:space="preserve">,</w:t>
      </w:r>
      <w:r>
        <w:rPr>
          <w:rStyle w:val="NormalTok"/>
        </w:rPr>
        <w:t xml:space="preserve"> a</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b = </w:t>
      </w:r>
      <w:r>
        <w:rPr>
          <w:rStyle w:val="SpecialCharTok"/>
        </w:rPr>
        <w:t xml:space="preserve">%3d</w:t>
      </w:r>
      <w:r>
        <w:rPr>
          <w:rStyle w:val="StringTok"/>
        </w:rPr>
        <w:t xml:space="preserve"> : "</w:t>
      </w:r>
      <w:r>
        <w:rPr>
          <w:rStyle w:val="OperatorTok"/>
        </w:rPr>
        <w:t xml:space="preserve">,</w:t>
      </w:r>
      <w:r>
        <w:rPr>
          <w:rStyle w:val="NormalTok"/>
        </w:rPr>
        <w:t xml:space="preserve"> b</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ビットAND */</w:t>
      </w:r>
      <w:r>
        <w:br/>
      </w:r>
      <w:r>
        <w:rPr>
          <w:rStyle w:val="NormalTok"/>
        </w:rPr>
        <w:t xml:space="preserve">    result </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"ビットAND (a &amp;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&amp;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ビットOR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"ビットOR (a |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ビットXOR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"ビットXOR (a ^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ビット反転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"ビット反転 (~a):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左シフト */</w:t>
      </w:r>
      <w:r>
        <w:br/>
      </w:r>
      <w:r>
        <w:rPr>
          <w:rStyle w:val="NormalTok"/>
        </w:rPr>
        <w:t xml:space="preserve">    printf</w:t>
      </w:r>
      <w:r>
        <w:rPr>
          <w:rStyle w:val="OperatorTok"/>
        </w:rPr>
        <w:t xml:space="preserve">(</w:t>
      </w:r>
      <w:r>
        <w:rPr>
          <w:rStyle w:val="StringTok"/>
        </w:rPr>
        <w:t xml:space="preserve">"===== シフト演算のデモ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リセット */</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"左シフト (a &lt;&lt;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&lt;&lt; 1</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(2倍)</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&lt;&lt;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"左シフト (a &lt;&lt;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&lt;&lt; 2</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(4倍)</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右シフト */</w:t>
      </w:r>
      <w:r>
        <w:br/>
      </w:r>
      <w:r>
        <w:rPr>
          <w:rStyle w:val="NormalTok"/>
        </w:rPr>
        <w:t xml:space="preserve">    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00010100 */</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"右シフト (a &gt;&gt;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&gt;&gt; 1</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(1/2)</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&gt;&gt;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"右シフト (a &gt;&gt;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&gt;&gt; 2</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(1/4)</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実用例：フラグ管理 */</w:t>
      </w:r>
      <w:r>
        <w:br/>
      </w:r>
      <w:r>
        <w:rPr>
          <w:rStyle w:val="NormalTok"/>
        </w:rPr>
        <w:t xml:space="preserve">    printf</w:t>
      </w:r>
      <w:r>
        <w:rPr>
          <w:rStyle w:val="OperatorTok"/>
        </w:rPr>
        <w:t xml:space="preserve">(</w:t>
      </w:r>
      <w:r>
        <w:rPr>
          <w:rStyle w:val="StringTok"/>
        </w:rPr>
        <w:t xml:space="preserve">"===== ビット演算の実用例（フラグ管理）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#define FLAG_A </w:t>
      </w:r>
      <w:r>
        <w:rPr>
          <w:rStyle w:val="BaseNTok"/>
        </w:rPr>
        <w:t xml:space="preserve">0x01</w:t>
      </w:r>
      <w:r>
        <w:rPr>
          <w:rStyle w:val="PreprocessorTok"/>
        </w:rPr>
        <w:t xml:space="preserve">  </w:t>
      </w:r>
      <w:r>
        <w:rPr>
          <w:rStyle w:val="CommentTok"/>
        </w:rPr>
        <w:t xml:space="preserve">/* 0000 0001 */</w:t>
      </w:r>
      <w:r>
        <w:br/>
      </w:r>
      <w:r>
        <w:rPr>
          <w:rStyle w:val="NormalTok"/>
        </w:rPr>
        <w:t xml:space="preserve">    </w:t>
      </w:r>
      <w:r>
        <w:rPr>
          <w:rStyle w:val="PreprocessorTok"/>
        </w:rPr>
        <w:t xml:space="preserve">#define FLAG_B </w:t>
      </w:r>
      <w:r>
        <w:rPr>
          <w:rStyle w:val="BaseNTok"/>
        </w:rPr>
        <w:t xml:space="preserve">0x02</w:t>
      </w:r>
      <w:r>
        <w:rPr>
          <w:rStyle w:val="PreprocessorTok"/>
        </w:rPr>
        <w:t xml:space="preserve">  </w:t>
      </w:r>
      <w:r>
        <w:rPr>
          <w:rStyle w:val="CommentTok"/>
        </w:rPr>
        <w:t xml:space="preserve">/* 0000 0010 */</w:t>
      </w:r>
      <w:r>
        <w:br/>
      </w:r>
      <w:r>
        <w:rPr>
          <w:rStyle w:val="NormalTok"/>
        </w:rPr>
        <w:t xml:space="preserve">    </w:t>
      </w:r>
      <w:r>
        <w:rPr>
          <w:rStyle w:val="PreprocessorTok"/>
        </w:rPr>
        <w:t xml:space="preserve">#define FLAG_C </w:t>
      </w:r>
      <w:r>
        <w:rPr>
          <w:rStyle w:val="BaseNTok"/>
        </w:rPr>
        <w:t xml:space="preserve">0x04</w:t>
      </w:r>
      <w:r>
        <w:rPr>
          <w:rStyle w:val="PreprocessorTok"/>
        </w:rPr>
        <w:t xml:space="preserve">  </w:t>
      </w:r>
      <w:r>
        <w:rPr>
          <w:rStyle w:val="CommentTok"/>
        </w:rPr>
        <w:t xml:space="preserve">/* 0000 0100 */</w:t>
      </w:r>
      <w:r>
        <w:br/>
      </w:r>
      <w:r>
        <w:rPr>
          <w:rStyle w:val="NormalTok"/>
        </w:rPr>
        <w:t xml:space="preserve">    </w:t>
      </w:r>
      <w:r>
        <w:rPr>
          <w:rStyle w:val="PreprocessorTok"/>
        </w:rPr>
        <w:t xml:space="preserve">#define FLAG_D </w:t>
      </w:r>
      <w:r>
        <w:rPr>
          <w:rStyle w:val="BaseNTok"/>
        </w:rPr>
        <w:t xml:space="preserve">0x08</w:t>
      </w:r>
      <w:r>
        <w:rPr>
          <w:rStyle w:val="PreprocessorTok"/>
        </w:rPr>
        <w:t xml:space="preserve">  </w:t>
      </w:r>
      <w:r>
        <w:rPr>
          <w:rStyle w:val="CommentTok"/>
        </w:rPr>
        <w:t xml:space="preserve">/* 0000 1000 */</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"初期状態: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フラグを立てる */</w:t>
      </w:r>
      <w:r>
        <w:br/>
      </w:r>
      <w:r>
        <w:rPr>
          <w:rStyle w:val="NormalTok"/>
        </w:rPr>
        <w:t xml:space="preserve">    flags </w:t>
      </w:r>
      <w:r>
        <w:rPr>
          <w:rStyle w:val="OperatorTok"/>
        </w:rPr>
        <w:t xml:space="preserve">|=</w:t>
      </w:r>
      <w:r>
        <w:rPr>
          <w:rStyle w:val="NormalTok"/>
        </w:rPr>
        <w:t xml:space="preserve"> FLAG_A</w:t>
      </w:r>
      <w:r>
        <w:rPr>
          <w:rStyle w:val="OperatorTok"/>
        </w:rPr>
        <w:t xml:space="preserve">;</w:t>
      </w:r>
      <w:r>
        <w:br/>
      </w:r>
      <w:r>
        <w:rPr>
          <w:rStyle w:val="NormalTok"/>
        </w:rPr>
        <w:t xml:space="preserve">    printf</w:t>
      </w:r>
      <w:r>
        <w:rPr>
          <w:rStyle w:val="OperatorTok"/>
        </w:rPr>
        <w:t xml:space="preserve">(</w:t>
      </w:r>
      <w:r>
        <w:rPr>
          <w:rStyle w:val="StringTok"/>
        </w:rPr>
        <w:t xml:space="preserve">"FLAG_A を立てる: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flags </w:t>
      </w:r>
      <w:r>
        <w:rPr>
          <w:rStyle w:val="OperatorTok"/>
        </w:rPr>
        <w:t xml:space="preserve">|=</w:t>
      </w:r>
      <w:r>
        <w:rPr>
          <w:rStyle w:val="NormalTok"/>
        </w:rPr>
        <w:t xml:space="preserve"> FLAG_C</w:t>
      </w:r>
      <w:r>
        <w:rPr>
          <w:rStyle w:val="OperatorTok"/>
        </w:rPr>
        <w:t xml:space="preserve">;</w:t>
      </w:r>
      <w:r>
        <w:br/>
      </w:r>
      <w:r>
        <w:rPr>
          <w:rStyle w:val="NormalTok"/>
        </w:rPr>
        <w:t xml:space="preserve">    printf</w:t>
      </w:r>
      <w:r>
        <w:rPr>
          <w:rStyle w:val="OperatorTok"/>
        </w:rPr>
        <w:t xml:space="preserve">(</w:t>
      </w:r>
      <w:r>
        <w:rPr>
          <w:rStyle w:val="StringTok"/>
        </w:rPr>
        <w:t xml:space="preserve">"FLAG_C を立てる: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フラグのチェック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FLAG_A</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"FLAG_A は ON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FLAG_B</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"FLAG_B は ON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"FLAG_B は OFF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フラグをクリア */</w:t>
      </w:r>
      <w:r>
        <w:br/>
      </w:r>
      <w:r>
        <w:rPr>
          <w:rStyle w:val="NormalTok"/>
        </w:rPr>
        <w:t xml:space="preserve">    flags </w:t>
      </w:r>
      <w:r>
        <w:rPr>
          <w:rStyle w:val="OperatorTok"/>
        </w:rPr>
        <w:t xml:space="preserve">&amp;=</w:t>
      </w:r>
      <w:r>
        <w:rPr>
          <w:rStyle w:val="NormalTok"/>
        </w:rPr>
        <w:t xml:space="preserve"> </w:t>
      </w:r>
      <w:r>
        <w:rPr>
          <w:rStyle w:val="OperatorTok"/>
        </w:rPr>
        <w:t xml:space="preserve">~</w:t>
      </w:r>
      <w:r>
        <w:rPr>
          <w:rStyle w:val="NormalTok"/>
        </w:rPr>
        <w:t xml:space="preserve">FLAG_A</w:t>
      </w:r>
      <w:r>
        <w:rPr>
          <w:rStyle w:val="OperatorTok"/>
        </w:rPr>
        <w:t xml:space="preserve">;</w:t>
      </w:r>
      <w:r>
        <w:br/>
      </w:r>
      <w:r>
        <w:rPr>
          <w:rStyle w:val="NormalTok"/>
        </w:rPr>
        <w:t xml:space="preserve">    printf</w:t>
      </w:r>
      <w:r>
        <w:rPr>
          <w:rStyle w:val="OperatorTok"/>
        </w:rPr>
        <w:t xml:space="preserve">(</w:t>
      </w:r>
      <w:r>
        <w:rPr>
          <w:rStyle w:val="StringTok"/>
        </w:rPr>
        <w:t xml:space="preserve">"FLAG_A をクリア: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フラグをトグル */</w:t>
      </w:r>
      <w:r>
        <w:br/>
      </w:r>
      <w:r>
        <w:rPr>
          <w:rStyle w:val="NormalTok"/>
        </w:rPr>
        <w:t xml:space="preserve">    flags </w:t>
      </w:r>
      <w:r>
        <w:rPr>
          <w:rStyle w:val="OperatorTok"/>
        </w:rPr>
        <w:t xml:space="preserve">^=</w:t>
      </w:r>
      <w:r>
        <w:rPr>
          <w:rStyle w:val="NormalTok"/>
        </w:rPr>
        <w:t xml:space="preserve"> FLAG_B</w:t>
      </w:r>
      <w:r>
        <w:rPr>
          <w:rStyle w:val="OperatorTok"/>
        </w:rPr>
        <w:t xml:space="preserve">;</w:t>
      </w:r>
      <w:r>
        <w:br/>
      </w:r>
      <w:r>
        <w:rPr>
          <w:rStyle w:val="NormalTok"/>
        </w:rPr>
        <w:t xml:space="preserve">    printf</w:t>
      </w:r>
      <w:r>
        <w:rPr>
          <w:rStyle w:val="OperatorTok"/>
        </w:rPr>
        <w:t xml:space="preserve">(</w:t>
      </w:r>
      <w:r>
        <w:rPr>
          <w:rStyle w:val="StringTok"/>
        </w:rPr>
        <w:t xml:space="preserve">"FLAG_B をトグル: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4"/>
    <w:bookmarkStart w:id="75" w:name="operators_demo.c"/>
    <w:p>
      <w:pPr>
        <w:pStyle w:val="20"/>
      </w:pPr>
      <w:r>
        <w:t xml:space="preserve">operators_demo.c</w:t>
      </w:r>
    </w:p>
    <w:p>
      <w:pPr>
        <w:pStyle w:val="SourceCode"/>
      </w:pPr>
      <w:r>
        <w:rPr>
          <w:rStyle w:val="CommentTok"/>
        </w:rPr>
        <w:t xml:space="preserve">/*</w:t>
      </w:r>
      <w:r>
        <w:br/>
      </w:r>
      <w:r>
        <w:rPr>
          <w:rStyle w:val="CommentTok"/>
        </w:rPr>
        <w:t xml:space="preserve"> * operators_demo.c</w:t>
      </w:r>
      <w:r>
        <w:br/>
      </w:r>
      <w:r>
        <w:rPr>
          <w:rStyle w:val="CommentTok"/>
        </w:rPr>
        <w:t xml:space="preserve"> * さまざまな演算子の使用方法を学習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算術演算子のデモ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"整数演算 (a = </w:t>
      </w:r>
      <w:r>
        <w:rPr>
          <w:rStyle w:val="SpecialCharTok"/>
        </w:rPr>
        <w:t xml:space="preserve">%d</w:t>
      </w:r>
      <w:r>
        <w:rPr>
          <w:rStyle w:val="StringTok"/>
        </w:rPr>
        <w:t xml:space="preserve">, b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w:t>
      </w:r>
      <w:r>
        <w:rPr>
          <w:rStyle w:val="SpecialCharTok"/>
        </w:rPr>
        <w:t xml:space="preserve">%%</w:t>
      </w:r>
      <w:r>
        <w:rPr>
          <w:rStyle w:val="StringTok"/>
        </w:rPr>
        <w:t xml:space="preserve"> b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実数演算 (x = </w:t>
      </w:r>
      <w:r>
        <w:rPr>
          <w:rStyle w:val="SpecialCharTok"/>
        </w:rPr>
        <w:t xml:space="preserve">%.1f</w:t>
      </w:r>
      <w:r>
        <w:rPr>
          <w:rStyle w:val="StringTok"/>
        </w:rPr>
        <w:t xml:space="preserve">, y =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x / y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代入演算子のデモ =====</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"result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"result += 5 -&gt;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"result -= 3 -&gt;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"result *= 2 -&gt;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"result /= 4 -&gt;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"result </w:t>
      </w:r>
      <w:r>
        <w:rPr>
          <w:rStyle w:val="SpecialCharTok"/>
        </w:rPr>
        <w:t xml:space="preserve">%%</w:t>
      </w:r>
      <w:r>
        <w:rPr>
          <w:rStyle w:val="StringTok"/>
        </w:rPr>
        <w:t xml:space="preserve">= 3 -&gt;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インクリメント・デクリメント演算子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(後置インクリメント)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(前置インクリメント)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(後置デクリメント)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(前置デクリメント)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関係演算子のデモ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&lt;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&lt;=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&gt;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&gt;=</w:t>
      </w:r>
      <w:r>
        <w:rPr>
          <w:rStyle w:val="NormalTok"/>
        </w:rPr>
        <w:t xml:space="preserve"> b</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論理演算子のデモ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(真), b = </w:t>
      </w:r>
      <w:r>
        <w:rPr>
          <w:rStyle w:val="SpecialCharTok"/>
        </w:rPr>
        <w:t xml:space="preserve">%d</w:t>
      </w:r>
      <w:r>
        <w:rPr>
          <w:rStyle w:val="StringTok"/>
        </w:rPr>
        <w:t xml:space="preserve"> (偽)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&amp;&amp;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短絡評価のデモ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短絡評価のデモ:</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条件は真です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条件は偽です (a が 0 なので b/a は評価されない)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条件演算子（三項演算子）のデモ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a : b = </w:t>
      </w:r>
      <w:r>
        <w:rPr>
          <w:rStyle w:val="SpecialCharTok"/>
        </w:rPr>
        <w:t xml:space="preserve">%d</w:t>
      </w:r>
      <w:r>
        <w:rPr>
          <w:rStyle w:val="StringTok"/>
        </w:rPr>
        <w:t xml:space="preserve"> (大きい方の値)</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sizeof演算子のデモ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"基本データ型のサイズ: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sizeof(short)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sizeof(int)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sizeof(long)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sizeof(float)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sizeof(double)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5"/>
    <w:bookmarkStart w:id="76" w:name="precedence_demo.c"/>
    <w:p>
      <w:pPr>
        <w:pStyle w:val="20"/>
      </w:pPr>
      <w:r>
        <w:t xml:space="preserve">precedence_demo.c</w:t>
      </w:r>
    </w:p>
    <w:p>
      <w:pPr>
        <w:pStyle w:val="SourceCode"/>
      </w:pPr>
      <w:r>
        <w:rPr>
          <w:rStyle w:val="CommentTok"/>
        </w:rPr>
        <w:t xml:space="preserve">/*</w:t>
      </w:r>
      <w:r>
        <w:br/>
      </w:r>
      <w:r>
        <w:rPr>
          <w:rStyle w:val="CommentTok"/>
        </w:rPr>
        <w:t xml:space="preserve"> * precedence_demo.c</w:t>
      </w:r>
      <w:r>
        <w:br/>
      </w:r>
      <w:r>
        <w:rPr>
          <w:rStyle w:val="CommentTok"/>
        </w:rPr>
        <w:t xml:space="preserve"> * 演算子の優先順位による計算結果の違いを確認</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演算子優先順位のデモ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w:t>
      </w:r>
      <w:r>
        <w:rPr>
          <w:rStyle w:val="StringTok"/>
        </w:rPr>
        <w:t xml:space="preserve">, d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br/>
      </w:r>
      <w:r>
        <w:rPr>
          <w:rStyle w:val="NormalTok"/>
        </w:rPr>
        <w:t xml:space="preserve">    </w:t>
      </w:r>
      <w:r>
        <w:br/>
      </w:r>
      <w:r>
        <w:rPr>
          <w:rStyle w:val="NormalTok"/>
        </w:rPr>
        <w:t xml:space="preserve">    </w:t>
      </w:r>
      <w:r>
        <w:rPr>
          <w:rStyle w:val="CommentTok"/>
        </w:rPr>
        <w:t xml:space="preserve">/* 算術演算子の優先順位 */</w:t>
      </w:r>
      <w:r>
        <w:br/>
      </w:r>
      <w:r>
        <w:rPr>
          <w:rStyle w:val="NormalTok"/>
        </w:rPr>
        <w:t xml:space="preserve">    printf</w:t>
      </w:r>
      <w:r>
        <w:rPr>
          <w:rStyle w:val="OperatorTok"/>
        </w:rPr>
        <w:t xml:space="preserve">(</w:t>
      </w:r>
      <w:r>
        <w:rPr>
          <w:rStyle w:val="StringTok"/>
        </w:rPr>
        <w:t xml:space="preserve">"【算術演算子の優先順位】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乗算が先: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括弧が先: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乗算が先: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w:t>
      </w:r>
      <w:r>
        <w:br/>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複雑な式の例 */</w:t>
      </w:r>
      <w:r>
        <w:br/>
      </w:r>
      <w:r>
        <w:rPr>
          <w:rStyle w:val="NormalTok"/>
        </w:rPr>
        <w:t xml:space="preserve">    printf</w:t>
      </w:r>
      <w:r>
        <w:rPr>
          <w:rStyle w:val="OperatorTok"/>
        </w:rPr>
        <w:t xml:space="preserve">(</w:t>
      </w:r>
      <w:r>
        <w:rPr>
          <w:rStyle w:val="StringTok"/>
        </w:rPr>
        <w:t xml:space="preserve">"【複雑な式の評価順序】</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2) 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3) (a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関係演算子と論理演算子 */</w:t>
      </w:r>
      <w:r>
        <w:br/>
      </w:r>
      <w:r>
        <w:rPr>
          <w:rStyle w:val="NormalTok"/>
        </w:rPr>
        <w:t xml:space="preserve">    printf</w:t>
      </w:r>
      <w:r>
        <w:rPr>
          <w:rStyle w:val="OperatorTok"/>
        </w:rPr>
        <w:t xml:space="preserve">(</w:t>
      </w:r>
      <w:r>
        <w:rPr>
          <w:rStyle w:val="StringTok"/>
        </w:rPr>
        <w:t xml:space="preserve">"【関係演算子と論理演算子の優先順位】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w:t>
      </w:r>
      <w:r>
        <w:rPr>
          <w:rStyle w:val="NormalTok"/>
        </w:rPr>
        <w:t xml:space="preserve"> b </w:t>
      </w:r>
      <w:r>
        <w:rPr>
          <w:rStyle w:val="OperatorTok"/>
        </w:rPr>
        <w:t xml:space="preserve">&amp;&amp;</w:t>
      </w:r>
      <w:r>
        <w:rPr>
          <w:rStyle w:val="NormalTok"/>
        </w:rPr>
        <w:t xml:space="preserve"> c </w:t>
      </w:r>
      <w:r>
        <w:rPr>
          <w:rStyle w:val="OperatorTok"/>
        </w:rPr>
        <w:t xml:space="preserve">&gt;</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&lt; b &amp;&amp; c &gt; d = </w:t>
      </w:r>
      <w:r>
        <w:rPr>
          <w:rStyle w:val="SpecialCharTok"/>
        </w:rPr>
        <w:t xml:space="preserve">%d</w:t>
      </w:r>
      <w:r>
        <w:rPr>
          <w:rStyle w:val="StringTok"/>
        </w:rPr>
        <w:t xml:space="preserve"> &lt; </w:t>
      </w:r>
      <w:r>
        <w:rPr>
          <w:rStyle w:val="SpecialCharTok"/>
        </w:rPr>
        <w:t xml:space="preserve">%d</w:t>
      </w:r>
      <w:r>
        <w:rPr>
          <w:rStyle w:val="StringTok"/>
        </w:rPr>
        <w:t xml:space="preserve"> &amp;&amp;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&lt; b = </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w:t>
      </w:r>
      <w:r>
        <w:rPr>
          <w:rStyle w:val="StringTok"/>
        </w:rPr>
        <w:t xml:space="preserve"> (真)</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c &gt; d =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w:t>
      </w:r>
      <w:r>
        <w:rPr>
          <w:rStyle w:val="StringTok"/>
        </w:rPr>
        <w:t xml:space="preserve"> (偽)</w:t>
      </w:r>
      <w:r>
        <w:rPr>
          <w:rStyle w:val="SpecialCharTok"/>
        </w:rPr>
        <w:t xml:space="preserve">\n</w:t>
      </w:r>
      <w:r>
        <w:rPr>
          <w:rStyle w:val="StringTok"/>
        </w:rPr>
        <w:t xml:space="preserve">"</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c </w:t>
      </w:r>
      <w:r>
        <w:rPr>
          <w:rStyle w:val="OperatorTok"/>
        </w:rPr>
        <w:t xml:space="preserve">&gt;</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  3) (a &lt; b) &amp;&amp; (c &gt; d) = </w:t>
      </w:r>
      <w:r>
        <w:rPr>
          <w:rStyle w:val="SpecialCharTok"/>
        </w:rPr>
        <w:t xml:space="preserve">%d</w:t>
      </w:r>
      <w:r>
        <w:rPr>
          <w:rStyle w:val="StringTok"/>
        </w:rPr>
        <w:t xml:space="preserve"> &amp;&amp;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ビット演算子と比較演算子 */</w:t>
      </w:r>
      <w:r>
        <w:br/>
      </w:r>
      <w:r>
        <w:rPr>
          <w:rStyle w:val="NormalTok"/>
        </w:rPr>
        <w:t xml:space="preserve">    printf</w:t>
      </w:r>
      <w:r>
        <w:rPr>
          <w:rStyle w:val="OperatorTok"/>
        </w:rPr>
        <w:t xml:space="preserve">(</w:t>
      </w:r>
      <w:r>
        <w:rPr>
          <w:rStyle w:val="StringTok"/>
        </w:rPr>
        <w:t xml:space="preserve">"【ビット演算子と比較演算子の優先順位】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注意：この例は優先順位を示すためのもの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括弧を使って意図を明確にする */</w:t>
      </w:r>
      <w:r>
        <w:br/>
      </w:r>
      <w:r>
        <w:rPr>
          <w:rStyle w:val="NormalTok"/>
        </w:rPr>
        <w:t xml:space="preserve">    printf</w:t>
      </w:r>
      <w:r>
        <w:rPr>
          <w:rStyle w:val="OperatorTok"/>
        </w:rPr>
        <w:t xml:space="preserve">(</w:t>
      </w:r>
      <w:r>
        <w:rPr>
          <w:rStyle w:val="StringTok"/>
        </w:rPr>
        <w:t xml:space="preserve">"(a &amp; b) == 2 = (</w:t>
      </w:r>
      <w:r>
        <w:rPr>
          <w:rStyle w:val="SpecialCharTok"/>
        </w:rPr>
        <w:t xml:space="preserve">%d</w:t>
      </w:r>
      <w:r>
        <w:rPr>
          <w:rStyle w:val="StringTok"/>
        </w:rPr>
        <w:t xml:space="preserve"> &amp; </w:t>
      </w:r>
      <w:r>
        <w:rPr>
          <w:rStyle w:val="SpecialCharTok"/>
        </w:rPr>
        <w:t xml:space="preserve">%d</w:t>
      </w:r>
      <w:r>
        <w:rPr>
          <w:rStyle w:val="StringTok"/>
        </w:rPr>
        <w:t xml:space="preserve">) == 2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&amp; b = </w:t>
      </w:r>
      <w:r>
        <w:rPr>
          <w:rStyle w:val="SpecialCharTok"/>
        </w:rPr>
        <w:t xml:space="preserve">%d</w:t>
      </w:r>
      <w:r>
        <w:rPr>
          <w:rStyle w:val="StringTok"/>
        </w:rPr>
        <w:t xml:space="preserve"> &amp;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(a &amp; b) == 2 = </w:t>
      </w:r>
      <w:r>
        <w:rPr>
          <w:rStyle w:val="SpecialCharTok"/>
        </w:rPr>
        <w:t xml:space="preserve">%d</w:t>
      </w:r>
      <w:r>
        <w:rPr>
          <w:rStyle w:val="StringTok"/>
        </w:rPr>
        <w:t xml:space="preserve"> == 2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代入演算子の結合性 */</w:t>
      </w:r>
      <w:r>
        <w:br/>
      </w:r>
      <w:r>
        <w:rPr>
          <w:rStyle w:val="NormalTok"/>
        </w:rPr>
        <w:t xml:space="preserve">    printf</w:t>
      </w:r>
      <w:r>
        <w:rPr>
          <w:rStyle w:val="OperatorTok"/>
        </w:rPr>
        <w:t xml:space="preserve">(</w:t>
      </w:r>
      <w:r>
        <w:rPr>
          <w:rStyle w:val="StringTok"/>
        </w:rPr>
        <w:t xml:space="preserve">"【代入演算子の結合性（右結合）】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"a = b = c = 10 の後: 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 右から左に評価: a = (b = (c = 10))</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インクリメントと他の演算子 */</w:t>
      </w:r>
      <w:r>
        <w:br/>
      </w:r>
      <w:r>
        <w:rPr>
          <w:rStyle w:val="NormalTok"/>
        </w:rPr>
        <w:t xml:space="preserve">    printf</w:t>
      </w:r>
      <w:r>
        <w:rPr>
          <w:rStyle w:val="OperatorTok"/>
        </w:rPr>
        <w:t xml:space="preserve">(</w:t>
      </w:r>
      <w:r>
        <w:rPr>
          <w:rStyle w:val="StringTok"/>
        </w:rPr>
        <w:t xml:space="preserve">"【インクリメント演算子の優先順位】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"a = 5; result = ++a *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result = </w:t>
      </w:r>
      <w:r>
        <w:rPr>
          <w:rStyle w:val="SpecialCharTok"/>
        </w:rPr>
        <w:t xml:space="preserve">%d</w:t>
      </w:r>
      <w:r>
        <w:rPr>
          <w:rStyle w:val="StringTok"/>
        </w:rPr>
        <w:t xml:space="preserve"> (前置++が先: 6 * 2)</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"a = 5; result = a++ *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result = </w:t>
      </w:r>
      <w:r>
        <w:rPr>
          <w:rStyle w:val="SpecialCharTok"/>
        </w:rPr>
        <w:t xml:space="preserve">%d</w:t>
      </w:r>
      <w:r>
        <w:rPr>
          <w:rStyle w:val="StringTok"/>
        </w:rPr>
        <w:t xml:space="preserve"> (後置++は後: 5 * 2)</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括弧を使った明確な表現 */</w:t>
      </w:r>
      <w:r>
        <w:br/>
      </w:r>
      <w:r>
        <w:rPr>
          <w:rStyle w:val="NormalTok"/>
        </w:rPr>
        <w:t xml:space="preserve">    printf</w:t>
      </w:r>
      <w:r>
        <w:rPr>
          <w:rStyle w:val="OperatorTok"/>
        </w:rPr>
        <w:t xml:space="preserve">(</w:t>
      </w:r>
      <w:r>
        <w:rPr>
          <w:rStyle w:val="StringTok"/>
        </w:rPr>
        <w:t xml:space="preserve">"【推奨：括弧で意図を明確にする】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曖昧な式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&lt;&lt;</w:t>
      </w:r>
      <w:r>
        <w:rPr>
          <w:rStyle w:val="NormalTok"/>
        </w:rPr>
        <w:t xml:space="preserve"> </w:t>
      </w:r>
      <w:r>
        <w:rPr>
          <w:rStyle w:val="DecValTok"/>
        </w:rPr>
        <w:t xml:space="preserve">2</w:t>
      </w:r>
      <w:r>
        <w:rPr>
          <w:rStyle w:val="NormalTok"/>
        </w:rPr>
        <w:t xml:space="preserve"> </w:t>
      </w:r>
      <w:r>
        <w:rPr>
          <w:rStyle w:val="OperatorTok"/>
        </w:rPr>
        <w:t xml:space="preserve">&amp;</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"曖昧: a + b &lt;&lt; 2 &amp; c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明確な式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"明確: ((a + b) &lt;&lt; 2) &amp; c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 b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(a + b) &lt;&lt; 2 = </w:t>
      </w:r>
      <w:r>
        <w:rPr>
          <w:rStyle w:val="SpecialCharTok"/>
        </w:rPr>
        <w:t xml:space="preserve">%d</w:t>
      </w:r>
      <w:r>
        <w:rPr>
          <w:rStyle w:val="StringTok"/>
        </w:rPr>
        <w:t xml:space="preserve"> &lt;&lt; 2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  3) ((a + b) &lt;&lt; 2) &amp; c = </w:t>
      </w:r>
      <w:r>
        <w:rPr>
          <w:rStyle w:val="SpecialCharTok"/>
        </w:rPr>
        <w:t xml:space="preserve">%d</w:t>
      </w:r>
      <w:r>
        <w:rPr>
          <w:rStyle w:val="StringTok"/>
        </w:rPr>
        <w:t xml:space="preserve"> &amp;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6"/>
    <w:bookmarkEnd w:id="77"/>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8" Target="../control-if/README.md" TargetMode="External" /><Relationship Type="http://schemas.openxmlformats.org/officeDocument/2006/relationships/hyperlink" Id="rId43" Target="examples/bitwise_demo.c" TargetMode="External" /><Relationship Type="http://schemas.openxmlformats.org/officeDocument/2006/relationships/hyperlink" Id="rId31" Target="examples/bitwise_demo_c99.c" TargetMode="External" /><Relationship Type="http://schemas.openxmlformats.org/officeDocument/2006/relationships/hyperlink" Id="rId40" Target="examples/operators_demo.c" TargetMode="External" /><Relationship Type="http://schemas.openxmlformats.org/officeDocument/2006/relationships/hyperlink" Id="rId41" Target="examples/operators_demo_c99.c" TargetMode="External" /><Relationship Type="http://schemas.openxmlformats.org/officeDocument/2006/relationships/hyperlink" Id="rId45" Target="examples/precedence_demo.c" TargetMode="External" /><Relationship Type="http://schemas.openxmlformats.org/officeDocument/2006/relationships/hyperlink" Id="rId36" Target="examples/precedence_demo_c99.c" TargetMode="External" /><Relationship Type="http://schemas.openxmlformats.org/officeDocument/2006/relationships/hyperlink" Id="rId49" Target="exercises/README.md" TargetMode="External" /><Relationship Type="http://schemas.openxmlformats.org/officeDocument/2006/relationships/hyperlink" Id="rId71" Target="https://ja.cppreference.com/w/c/language/operator_arithmetic" TargetMode="External" /><Relationship Type="http://schemas.openxmlformats.org/officeDocument/2006/relationships/hyperlink" Id="rId70" Target="https://ja.cppreference.com/w/c/language/operator_precedence" TargetMode="External" /><Relationship Type="http://schemas.openxmlformats.org/officeDocument/2006/relationships/hyperlink" Id="rId53" Target="solutions/" TargetMode="External" /><Relationship Type="http://schemas.openxmlformats.org/officeDocument/2006/relationships/hyperlink" Id="rId57" Target="solutions/conditional_operator.c" TargetMode="External" /><Relationship Type="http://schemas.openxmlformats.org/officeDocument/2006/relationships/hyperlink" Id="rId33" Target="solutions/conditional_operator_c99.c" TargetMode="External" /><Relationship Type="http://schemas.openxmlformats.org/officeDocument/2006/relationships/hyperlink" Id="rId54" Target="solutions/increment_decrement.c" TargetMode="External" /><Relationship Type="http://schemas.openxmlformats.org/officeDocument/2006/relationships/hyperlink" Id="rId25" Target="solutions/increment_decrement_c99.c" TargetMode="External" /><Relationship Type="http://schemas.openxmlformats.org/officeDocument/2006/relationships/hyperlink" Id="rId55" Target="solutions/operator_precedence.c" TargetMode="External" /><Relationship Type="http://schemas.openxmlformats.org/officeDocument/2006/relationships/hyperlink" Id="rId56" Target="solutions/operator_precedence_c99.c" TargetMode="External" /></Relationships>
</file>

<file path=word/_rels/footnotes.xml.rels><?xml version="1.0" encoding="UTF-8"?><Relationships xmlns="http://schemas.openxmlformats.org/package/2006/relationships"><Relationship Type="http://schemas.openxmlformats.org/officeDocument/2006/relationships/hyperlink" Id="rId68" Target="../control-if/README.md" TargetMode="External" /><Relationship Type="http://schemas.openxmlformats.org/officeDocument/2006/relationships/hyperlink" Id="rId43" Target="examples/bitwise_demo.c" TargetMode="External" /><Relationship Type="http://schemas.openxmlformats.org/officeDocument/2006/relationships/hyperlink" Id="rId31" Target="examples/bitwise_demo_c99.c" TargetMode="External" /><Relationship Type="http://schemas.openxmlformats.org/officeDocument/2006/relationships/hyperlink" Id="rId40" Target="examples/operators_demo.c" TargetMode="External" /><Relationship Type="http://schemas.openxmlformats.org/officeDocument/2006/relationships/hyperlink" Id="rId41" Target="examples/operators_demo_c99.c" TargetMode="External" /><Relationship Type="http://schemas.openxmlformats.org/officeDocument/2006/relationships/hyperlink" Id="rId45" Target="examples/precedence_demo.c" TargetMode="External" /><Relationship Type="http://schemas.openxmlformats.org/officeDocument/2006/relationships/hyperlink" Id="rId36" Target="examples/precedence_demo_c99.c" TargetMode="External" /><Relationship Type="http://schemas.openxmlformats.org/officeDocument/2006/relationships/hyperlink" Id="rId49" Target="exercises/README.md" TargetMode="External" /><Relationship Type="http://schemas.openxmlformats.org/officeDocument/2006/relationships/hyperlink" Id="rId71" Target="https://ja.cppreference.com/w/c/language/operator_arithmetic" TargetMode="External" /><Relationship Type="http://schemas.openxmlformats.org/officeDocument/2006/relationships/hyperlink" Id="rId70" Target="https://ja.cppreference.com/w/c/language/operator_precedence" TargetMode="External" /><Relationship Type="http://schemas.openxmlformats.org/officeDocument/2006/relationships/hyperlink" Id="rId53" Target="solutions/" TargetMode="External" /><Relationship Type="http://schemas.openxmlformats.org/officeDocument/2006/relationships/hyperlink" Id="rId57" Target="solutions/conditional_operator.c" TargetMode="External" /><Relationship Type="http://schemas.openxmlformats.org/officeDocument/2006/relationships/hyperlink" Id="rId33" Target="solutions/conditional_operator_c99.c" TargetMode="External" /><Relationship Type="http://schemas.openxmlformats.org/officeDocument/2006/relationships/hyperlink" Id="rId54" Target="solutions/increment_decrement.c" TargetMode="External" /><Relationship Type="http://schemas.openxmlformats.org/officeDocument/2006/relationships/hyperlink" Id="rId25" Target="solutions/increment_decrement_c99.c" TargetMode="External" /><Relationship Type="http://schemas.openxmlformats.org/officeDocument/2006/relationships/hyperlink" Id="rId55" Target="solutions/operator_precedence.c" TargetMode="External" /><Relationship Type="http://schemas.openxmlformats.org/officeDocument/2006/relationships/hyperlink" Id="rId56" Target="solutions/operator_precedence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2025-06-29T14:10:54Z</dcterms:created>
  <dcterms:modified xsi:type="dcterms:W3CDTF">2025-06-29T14:10:54Z</dcterms:modified>
</cp:coreProperties>
</file>

<file path=docProps/custom.xml><?xml version="1.0" encoding="utf-8"?>
<Properties xmlns="http://schemas.openxmlformats.org/officeDocument/2006/custom-properties" xmlns:vt="http://schemas.openxmlformats.org/officeDocument/2006/docPropsVTypes"/>
</file>