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1F" w:rsidRDefault="00AC3E48">
      <w:r>
        <w:t>Hồ Ngọc Gia Huy – 1511060312</w:t>
      </w:r>
    </w:p>
    <w:p w:rsidR="00AC3E48" w:rsidRDefault="00AC3E48">
      <w:r>
        <w:t>Nguyễn Văn Minh –</w:t>
      </w:r>
    </w:p>
    <w:p w:rsidR="00AC3E48" w:rsidRDefault="00AC3E48">
      <w:r>
        <w:t>Trịnh Minh Long –</w:t>
      </w:r>
    </w:p>
    <w:p w:rsidR="00AC3E48" w:rsidRDefault="00AC3E48"/>
    <w:p w:rsidR="00AC3E48" w:rsidRDefault="00AC3E48">
      <w:bookmarkStart w:id="0" w:name="_GoBack"/>
      <w:bookmarkEnd w:id="0"/>
    </w:p>
    <w:sectPr w:rsidR="00AC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43"/>
    <w:rsid w:val="00AC3E48"/>
    <w:rsid w:val="00BE371F"/>
    <w:rsid w:val="00D5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2019-04-13T07:14:00Z</dcterms:created>
  <dcterms:modified xsi:type="dcterms:W3CDTF">2019-04-13T07:14:00Z</dcterms:modified>
</cp:coreProperties>
</file>