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Name: Zabeeh Ullah</w:t>
        <w:br/>
        <w:t>Student ID: SAM/AI26/1207</w:t>
      </w:r>
    </w:p>
    <w:p>
      <w:pPr>
        <w:pStyle w:val="Title"/>
        <w:spacing w:after="100"/>
        <w:jc w:val="center"/>
      </w:pPr>
      <w:r>
        <w:t xml:space="preserve">Restaurant Data Analysis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 Analyst Internship — Task Submission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SAM AI Technologies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Dataset note: This analysis uses a synthetically generated restaurant dataset (500 records) modeled on a Zomato-style structure — Restaurant Name, City, Cuisines, Average Cost for Two, Votes, and Rating — since no dataset file was provided. The same code and approach apply directly to a real Zomato/restaurant dataset.</w:t>
      </w:r>
    </w:p>
    <w:p>
      <w:pPr>
        <w:pStyle w:val="Heading1"/>
        <w:spacing w:after="150" w:before="300"/>
      </w:pPr>
      <w:r>
        <w:t xml:space="preserve">Task 2: Cuisine Combination Analysis</w:t>
      </w:r>
    </w:p>
    <w:p>
      <w:pPr>
        <w:spacing w:after="120"/>
      </w:pPr>
      <w:r>
        <w:t xml:space="preserve">Objective: Identify the most common cuisine combinations and check whether certain combinations tend to have higher ratings.</w:t>
      </w:r>
    </w:p>
    <w:p>
      <w:pPr>
        <w:spacing w:after="200"/>
        <w:jc w:val="center"/>
      </w:pPr>
      <w:r>
        <w:drawing>
          <wp:inline distT="0" distB="0" distL="0" distR="0">
            <wp:extent cx="55245000" cy="3425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42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Italian + Street Food and Bakery + Continental are the most frequent pairings, appearing in 13 restaurants 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 Food + Seafood and Chinese + Continental are also common combinations, at 12 restaurants each.</w:t>
      </w:r>
    </w:p>
    <w:p>
      <w:pPr>
        <w:spacing w:after="200"/>
        <w:jc w:val="center"/>
      </w:pPr>
      <w:r>
        <w:drawing>
          <wp:inline distT="0" distB="0" distL="0" distR="0">
            <wp:extent cx="55245000" cy="3425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42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Among combinations with at least 5 restaurants, Desserts + North Indian rates highest (avg. 4.24), followed by Bakery + Mughlai (4.21) and Cafe + Seafood (4.20).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suggests dessert- and seafood-adjacent pairings tend to earn slightly stronger ratings than pure fast-food combinations.</w:t>
      </w:r>
    </w:p>
    <w:p>
      <w:pPr>
        <w:pStyle w:val="Heading1"/>
        <w:spacing w:after="150" w:before="300"/>
      </w:pPr>
      <w:r>
        <w:t xml:space="preserve">Task 4: Restaurant Chain Analysis</w:t>
      </w:r>
    </w:p>
    <w:p>
      <w:pPr>
        <w:spacing w:after="120"/>
      </w:pPr>
      <w:r>
        <w:t xml:space="preserve">Objective: Identify restaurant chains present in the dataset and analyze their ratings and popularity.</w:t>
      </w:r>
    </w:p>
    <w:p>
      <w:pPr>
        <w:spacing w:after="200"/>
        <w:jc w:val="center"/>
      </w:pPr>
      <w:r>
        <w:drawing>
          <wp:inline distT="0" distB="0" distL="0" distR="0">
            <wp:extent cx="55245000" cy="3425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42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5245000" cy="3425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0" cy="342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Chain summary table: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1800"/>
      </w:tblGrid>
      <w:tr>
        <w:tc>
          <w:tcPr>
            <w:tcW w:type="dxa" w:w="30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Chain</w:t>
            </w:r>
          </w:p>
        </w:tc>
        <w:tc>
          <w:tcPr>
            <w:tcW w:type="dxa" w:w="16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Outlets</w:t>
            </w:r>
          </w:p>
        </w:tc>
        <w:tc>
          <w:tcPr>
            <w:tcW w:type="dxa" w:w="18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Avg Rating</w:t>
            </w:r>
          </w:p>
        </w:tc>
        <w:tc>
          <w:tcPr>
            <w:tcW w:type="dxa" w:w="18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Total Votes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Starbucks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3.81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18537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Cafe Coffee Day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3.89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14431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KFC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3.78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12000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Haldiram's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3.84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13106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Subway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3.89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10468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McDonald's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4.04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12162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Domino's Pizza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3.92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11477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Barbeque Nation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3.95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10712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Pizza Hut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3.78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11212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Burger King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3.81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11586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Starbucks has the most outlets in the dataset (23) and the highest total vote count (18,537), indicating strong footprint and popularity.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McDonald's has the highest average rating among major chains (4.04), despite fewer outlets than Starbucks.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Ratings across chains are fairly narrow (3.78–4.04), suggesting chain dining delivers a consistent, average-to-good experience rather than extremes.</w:t>
      </w:r>
    </w:p>
    <w:p>
      <w:pPr>
        <w:pStyle w:val="Heading1"/>
        <w:spacing w:after="150" w:before="300"/>
      </w:pPr>
      <w:r>
        <w:t xml:space="preserve">Task 5: Votes Analysis</w:t>
      </w:r>
    </w:p>
    <w:p>
      <w:pPr>
        <w:spacing w:after="120"/>
      </w:pPr>
      <w:r>
        <w:t xml:space="preserve">Objective: Identify restaurants with the highest and lowest votes, and check whether votes correlate with rating.</w:t>
      </w:r>
    </w:p>
    <w:p>
      <w:pPr>
        <w:spacing w:after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Correlation between Votes and Rating: 0.045 (essentially no linear relationship).</w:t>
      </w:r>
    </w:p>
    <w:p>
      <w:pPr>
        <w:spacing w:after="120"/>
      </w:pPr>
      <w:r>
        <w:t xml:space="preserve">Top 5 restaurants by votes: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</w:tblGrid>
      <w:tr>
        <w:tc>
          <w:tcPr>
            <w:tcW w:type="dxa" w:w="42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Restaurant</w:t>
            </w:r>
          </w:p>
        </w:tc>
        <w:tc>
          <w:tcPr>
            <w:tcW w:type="dxa" w:w="16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Votes</w:t>
            </w:r>
          </w:p>
        </w:tc>
        <w:tc>
          <w:tcPr>
            <w:tcW w:type="dxa" w:w="16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Starbucks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2553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3.9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Burger King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2066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3.3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Starbucks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1995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4.6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Cafe Coffee Day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1819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KFC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1586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3.3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Bottom 5 restaurants by votes: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</w:tblGrid>
      <w:tr>
        <w:tc>
          <w:tcPr>
            <w:tcW w:type="dxa" w:w="42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Restaurant</w:t>
            </w:r>
          </w:p>
        </w:tc>
        <w:tc>
          <w:tcPr>
            <w:tcW w:type="dxa" w:w="16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Votes</w:t>
            </w:r>
          </w:p>
        </w:tc>
        <w:tc>
          <w:tcPr>
            <w:tcW w:type="dxa" w:w="1600"/>
            <w:shd w:fill="2b8cbe" w:val="clear"/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Urban Tadka - Jaipur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Blue Lotus Kitchen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3.2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Urban Tadka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4.2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Sunset Grill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2.8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Street Food Co.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4.2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most-voted restaurants are dominated by large chains (Starbucks, Burger King, KFC), reflecting brand recognition rather than exceptional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near-zero correlation (0.045) between votes and rating shows that popularity (vote count) does not predict quality — a highly-voted restaurant is not necessarily highly rated, and vice versa.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Low-vote restaurants show more rating variance (2.8 to 4.2), consistent with smaller sample sizes producing noisier averages.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20"/>
      </w:pPr>
      <w:r>
        <w:t xml:space="preserve">Across all three tasks, popularity (outlet count, vote volume) and quality (rating) behave largely independently. Chains win on reach and consistency; independent restaurants show more variance but can achieve the highest individual ratings. Certain cuisine pairings — particularly those involving desserts and seafood — correlate with modestly higher ratings, offering a useful signal for menu or partnership strategy.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3cc4aea972934fa9983eb24b8d6c13a8e13e00.png"/><Relationship Id="rId8" Type="http://schemas.openxmlformats.org/officeDocument/2006/relationships/image" Target="media/1002a35164457e74a0dc6f2baf60afe6be87ae30.png"/><Relationship Id="rId9" Type="http://schemas.openxmlformats.org/officeDocument/2006/relationships/image" Target="media/3ef92a98bcbed9a0af57710c174d797fae00bbc2.png"/><Relationship Id="rId10" Type="http://schemas.openxmlformats.org/officeDocument/2006/relationships/image" Target="media/35350aeaea7ef9fafa8cb0ffbb25122e1670b13b.png"/><Relationship Id="rId11" Type="http://schemas.openxmlformats.org/officeDocument/2006/relationships/image" Target="media/587fa4e3ab1c109c1ad1008d4595185d0e698cb8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2026-07-06T13:43:34.131Z</dcterms:created>
  <dcterms:modified xsi:type="dcterms:W3CDTF">2026-07-06T13:43:34.131Z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