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E6478" w14:textId="77777777" w:rsidR="001258D0" w:rsidRPr="00C0625A" w:rsidRDefault="001258D0" w:rsidP="001258D0">
      <w:pPr>
        <w:jc w:val="center"/>
        <w:rPr>
          <w:b/>
          <w:bCs/>
          <w:sz w:val="24"/>
          <w:szCs w:val="28"/>
          <w:lang w:val="es-PE"/>
        </w:rPr>
      </w:pPr>
      <w:r w:rsidRPr="00C0625A">
        <w:rPr>
          <w:b/>
          <w:bCs/>
          <w:sz w:val="24"/>
          <w:szCs w:val="28"/>
          <w:lang w:val="es-PE"/>
        </w:rPr>
        <w:t>Curso: Lógica y Argumentación</w:t>
      </w:r>
    </w:p>
    <w:p w14:paraId="22011F2B" w14:textId="77777777" w:rsidR="001258D0" w:rsidRPr="001258D0" w:rsidRDefault="001258D0" w:rsidP="001258D0">
      <w:pPr>
        <w:rPr>
          <w:lang w:val="es-PE"/>
        </w:rPr>
      </w:pPr>
      <w:r w:rsidRPr="001258D0">
        <w:rPr>
          <w:b/>
          <w:bCs/>
          <w:lang w:val="es-PE"/>
        </w:rPr>
        <w:t>Profesor:</w:t>
      </w:r>
      <w:r w:rsidRPr="001258D0">
        <w:rPr>
          <w:lang w:val="es-PE"/>
        </w:rPr>
        <w:t xml:space="preserve"> Dr. (c) Jean Christina Egoavil Ríos</w:t>
      </w:r>
    </w:p>
    <w:p w14:paraId="20158AB7" w14:textId="77777777" w:rsidR="001258D0" w:rsidRPr="006817BF" w:rsidRDefault="001258D0" w:rsidP="001258D0">
      <w:pPr>
        <w:rPr>
          <w:lang w:val="es-ES"/>
        </w:rPr>
      </w:pPr>
      <w:r w:rsidRPr="00C33A04">
        <w:rPr>
          <w:b/>
          <w:bCs/>
          <w:lang w:val="es-PE"/>
        </w:rPr>
        <w:t>Jefe de Prácticas:</w:t>
      </w:r>
      <w:r>
        <w:rPr>
          <w:lang w:val="es-PE"/>
        </w:rPr>
        <w:t xml:space="preserve"> Lic. </w:t>
      </w:r>
      <w:r w:rsidRPr="006817BF">
        <w:rPr>
          <w:lang w:val="es-ES"/>
        </w:rPr>
        <w:t>Dany Erick Cruz Guerrero</w:t>
      </w:r>
    </w:p>
    <w:p w14:paraId="75775D01" w14:textId="77777777" w:rsidR="001258D0" w:rsidRPr="006817BF" w:rsidRDefault="001258D0" w:rsidP="001258D0">
      <w:pPr>
        <w:jc w:val="center"/>
        <w:rPr>
          <w:b/>
          <w:bCs/>
          <w:lang w:val="es-ES"/>
        </w:rPr>
      </w:pPr>
    </w:p>
    <w:p w14:paraId="7F37D6FC" w14:textId="4C42E6C3" w:rsidR="001258D0" w:rsidRPr="00593901" w:rsidRDefault="001258D0" w:rsidP="001258D0">
      <w:pPr>
        <w:jc w:val="center"/>
        <w:rPr>
          <w:b/>
          <w:bCs/>
          <w:sz w:val="24"/>
          <w:szCs w:val="28"/>
          <w:lang w:val="pt-BR"/>
        </w:rPr>
      </w:pPr>
      <w:r w:rsidRPr="00593901">
        <w:rPr>
          <w:b/>
          <w:bCs/>
          <w:sz w:val="24"/>
          <w:szCs w:val="28"/>
          <w:lang w:val="pt-BR"/>
        </w:rPr>
        <w:t>Pr</w:t>
      </w:r>
      <w:r w:rsidR="006E27BE">
        <w:rPr>
          <w:b/>
          <w:bCs/>
          <w:sz w:val="24"/>
          <w:szCs w:val="28"/>
          <w:lang w:val="pt-BR"/>
        </w:rPr>
        <w:t>á</w:t>
      </w:r>
      <w:r w:rsidRPr="00593901">
        <w:rPr>
          <w:b/>
          <w:bCs/>
          <w:sz w:val="24"/>
          <w:szCs w:val="28"/>
          <w:lang w:val="pt-BR"/>
        </w:rPr>
        <w:t>ctica Calificada 1</w:t>
      </w:r>
    </w:p>
    <w:tbl>
      <w:tblPr>
        <w:tblStyle w:val="Tablaconcuadrcula"/>
        <w:tblW w:w="0" w:type="auto"/>
        <w:tblLook w:val="04A0" w:firstRow="1" w:lastRow="0" w:firstColumn="1" w:lastColumn="0" w:noHBand="0" w:noVBand="1"/>
      </w:tblPr>
      <w:tblGrid>
        <w:gridCol w:w="4508"/>
        <w:gridCol w:w="4509"/>
      </w:tblGrid>
      <w:tr w:rsidR="001258D0" w14:paraId="7A73B8AF" w14:textId="77777777" w:rsidTr="00F57BB8">
        <w:tc>
          <w:tcPr>
            <w:tcW w:w="4508" w:type="dxa"/>
            <w:tcBorders>
              <w:top w:val="nil"/>
              <w:left w:val="nil"/>
              <w:bottom w:val="nil"/>
              <w:right w:val="nil"/>
            </w:tcBorders>
          </w:tcPr>
          <w:p w14:paraId="1C3F89D8" w14:textId="1CAF7CA2" w:rsidR="001258D0" w:rsidRDefault="001258D0" w:rsidP="00013A8D">
            <w:pPr>
              <w:rPr>
                <w:lang w:val="es-PE"/>
              </w:rPr>
            </w:pPr>
            <w:r w:rsidRPr="00C33A04">
              <w:rPr>
                <w:b/>
                <w:bCs/>
                <w:lang w:val="es-PE"/>
              </w:rPr>
              <w:t>Fecha:</w:t>
            </w:r>
            <w:r>
              <w:rPr>
                <w:lang w:val="es-PE"/>
              </w:rPr>
              <w:t xml:space="preserve"> </w:t>
            </w:r>
            <w:r w:rsidR="0041379F">
              <w:rPr>
                <w:lang w:val="es-PE"/>
              </w:rPr>
              <w:t>12</w:t>
            </w:r>
            <w:r>
              <w:rPr>
                <w:lang w:val="es-PE"/>
              </w:rPr>
              <w:t xml:space="preserve"> de octubre de 2024</w:t>
            </w:r>
          </w:p>
        </w:tc>
        <w:tc>
          <w:tcPr>
            <w:tcW w:w="4509" w:type="dxa"/>
            <w:tcBorders>
              <w:top w:val="nil"/>
              <w:left w:val="nil"/>
              <w:bottom w:val="nil"/>
              <w:right w:val="nil"/>
            </w:tcBorders>
          </w:tcPr>
          <w:p w14:paraId="4C97E687" w14:textId="342BE3F6" w:rsidR="001258D0" w:rsidRPr="00C33A04" w:rsidRDefault="001258D0" w:rsidP="0041379F">
            <w:pPr>
              <w:jc w:val="right"/>
              <w:rPr>
                <w:b/>
                <w:bCs/>
                <w:lang w:val="es-PE"/>
              </w:rPr>
            </w:pPr>
            <w:r w:rsidRPr="00C33A04">
              <w:rPr>
                <w:b/>
                <w:bCs/>
                <w:lang w:val="es-PE"/>
              </w:rPr>
              <w:t>Sección:</w:t>
            </w:r>
            <w:r>
              <w:rPr>
                <w:b/>
                <w:bCs/>
                <w:lang w:val="es-PE"/>
              </w:rPr>
              <w:t xml:space="preserve"> 39</w:t>
            </w:r>
          </w:p>
        </w:tc>
      </w:tr>
      <w:tr w:rsidR="0041379F" w14:paraId="3B53E80C" w14:textId="77777777" w:rsidTr="00F57BB8">
        <w:tc>
          <w:tcPr>
            <w:tcW w:w="4508" w:type="dxa"/>
            <w:tcBorders>
              <w:top w:val="nil"/>
              <w:left w:val="nil"/>
              <w:bottom w:val="nil"/>
              <w:right w:val="nil"/>
            </w:tcBorders>
          </w:tcPr>
          <w:p w14:paraId="21E0F061" w14:textId="77777777" w:rsidR="0041379F" w:rsidRPr="00C33A04" w:rsidRDefault="0041379F" w:rsidP="00013A8D">
            <w:pPr>
              <w:rPr>
                <w:b/>
                <w:bCs/>
                <w:lang w:val="es-PE"/>
              </w:rPr>
            </w:pPr>
          </w:p>
        </w:tc>
        <w:tc>
          <w:tcPr>
            <w:tcW w:w="4509" w:type="dxa"/>
            <w:tcBorders>
              <w:top w:val="nil"/>
              <w:left w:val="nil"/>
              <w:bottom w:val="nil"/>
              <w:right w:val="nil"/>
            </w:tcBorders>
          </w:tcPr>
          <w:p w14:paraId="4D727734" w14:textId="77777777" w:rsidR="0041379F" w:rsidRPr="00C33A04" w:rsidRDefault="0041379F" w:rsidP="0041379F">
            <w:pPr>
              <w:jc w:val="right"/>
              <w:rPr>
                <w:b/>
                <w:bCs/>
                <w:lang w:val="es-PE"/>
              </w:rPr>
            </w:pPr>
          </w:p>
        </w:tc>
      </w:tr>
      <w:tr w:rsidR="001258D0" w14:paraId="2488A894" w14:textId="77777777" w:rsidTr="00F57BB8">
        <w:tc>
          <w:tcPr>
            <w:tcW w:w="9017" w:type="dxa"/>
            <w:gridSpan w:val="2"/>
            <w:tcBorders>
              <w:top w:val="nil"/>
              <w:left w:val="nil"/>
              <w:bottom w:val="single" w:sz="4" w:space="0" w:color="auto"/>
              <w:right w:val="nil"/>
            </w:tcBorders>
          </w:tcPr>
          <w:p w14:paraId="3AE92F90" w14:textId="3706FF12" w:rsidR="001258D0" w:rsidRPr="0041379F" w:rsidRDefault="001258D0" w:rsidP="00013A8D">
            <w:pPr>
              <w:rPr>
                <w:b/>
                <w:bCs/>
              </w:rPr>
            </w:pPr>
            <w:r w:rsidRPr="0041379F">
              <w:rPr>
                <w:b/>
                <w:bCs/>
              </w:rPr>
              <w:t>Nombre:</w:t>
            </w:r>
            <w:r w:rsidR="0041379F" w:rsidRPr="0041379F">
              <w:rPr>
                <w:b/>
                <w:bCs/>
              </w:rPr>
              <w:t xml:space="preserve"> </w:t>
            </w:r>
            <w:sdt>
              <w:sdtPr>
                <w:rPr>
                  <w:b/>
                  <w:bCs/>
                  <w:color w:val="00B050"/>
                  <w:lang w:val="es-PE"/>
                </w:rPr>
                <w:id w:val="1977871439"/>
                <w:placeholder>
                  <w:docPart w:val="DefaultPlaceholder_-1854013440"/>
                </w:placeholder>
                <w:text/>
              </w:sdtPr>
              <w:sdtContent>
                <w:r w:rsidR="00DB25B7" w:rsidRPr="009D39CD">
                  <w:rPr>
                    <w:b/>
                    <w:bCs/>
                    <w:color w:val="00B050"/>
                    <w:lang w:val="es-PE"/>
                  </w:rPr>
                  <w:t>Bertrand Russell</w:t>
                </w:r>
              </w:sdtContent>
            </w:sdt>
          </w:p>
          <w:p w14:paraId="44810424" w14:textId="77777777" w:rsidR="0041379F" w:rsidRPr="0041379F" w:rsidRDefault="0041379F" w:rsidP="00013A8D"/>
        </w:tc>
      </w:tr>
    </w:tbl>
    <w:p w14:paraId="13A0717A" w14:textId="77777777" w:rsidR="001258D0" w:rsidRPr="0041379F" w:rsidRDefault="001258D0" w:rsidP="001258D0"/>
    <w:p w14:paraId="19B60DE9" w14:textId="77777777" w:rsidR="0041379F" w:rsidRPr="00FA46FF" w:rsidRDefault="0041379F">
      <w:pPr>
        <w:rPr>
          <w:b/>
          <w:bCs/>
        </w:rPr>
      </w:pPr>
      <w:r w:rsidRPr="00FA46FF">
        <w:rPr>
          <w:b/>
          <w:bCs/>
        </w:rPr>
        <w:br w:type="page"/>
      </w:r>
    </w:p>
    <w:p w14:paraId="60077EFC" w14:textId="204532AE" w:rsidR="00310ACA" w:rsidRDefault="00310ACA" w:rsidP="00310ACA">
      <w:pPr>
        <w:spacing w:after="0" w:line="240" w:lineRule="auto"/>
        <w:rPr>
          <w:b/>
          <w:bCs/>
          <w:lang w:val="es-PE"/>
        </w:rPr>
      </w:pPr>
      <w:r w:rsidRPr="00C33A04">
        <w:rPr>
          <w:b/>
          <w:bCs/>
          <w:lang w:val="es-PE"/>
        </w:rPr>
        <w:lastRenderedPageBreak/>
        <w:t>Parte I. Proposiciones</w:t>
      </w:r>
      <w:r>
        <w:rPr>
          <w:b/>
          <w:bCs/>
          <w:lang w:val="es-PE"/>
        </w:rPr>
        <w:t xml:space="preserve"> (5 ptos.)</w:t>
      </w:r>
    </w:p>
    <w:p w14:paraId="1A9F6423" w14:textId="77777777" w:rsidR="00310ACA" w:rsidRDefault="00310ACA" w:rsidP="00310ACA">
      <w:pPr>
        <w:spacing w:after="0" w:line="240" w:lineRule="auto"/>
        <w:jc w:val="both"/>
        <w:rPr>
          <w:lang w:val="es-PE"/>
        </w:rPr>
      </w:pPr>
      <w:r w:rsidRPr="00CB4E83">
        <w:rPr>
          <w:lang w:val="es-PE"/>
        </w:rPr>
        <w:t>Indique marcando con un aspa, según corresponda, cuáles de las siguientes expresiones o enunciados son proposiciones y cuáles no son proposiciones:</w:t>
      </w:r>
    </w:p>
    <w:p w14:paraId="42505357" w14:textId="77777777" w:rsidR="00EA04A4" w:rsidRPr="00CB4E83" w:rsidRDefault="00EA04A4" w:rsidP="00310ACA">
      <w:pPr>
        <w:spacing w:after="0" w:line="240" w:lineRule="auto"/>
        <w:jc w:val="both"/>
        <w:rPr>
          <w:lang w:val="es-PE"/>
        </w:rPr>
      </w:pPr>
    </w:p>
    <w:tbl>
      <w:tblPr>
        <w:tblW w:w="0" w:type="auto"/>
        <w:tblLayout w:type="fixed"/>
        <w:tblLook w:val="04A0" w:firstRow="1" w:lastRow="0" w:firstColumn="1" w:lastColumn="0" w:noHBand="0" w:noVBand="1"/>
      </w:tblPr>
      <w:tblGrid>
        <w:gridCol w:w="438"/>
        <w:gridCol w:w="6645"/>
        <w:gridCol w:w="850"/>
        <w:gridCol w:w="906"/>
      </w:tblGrid>
      <w:tr w:rsidR="00C14902" w:rsidRPr="00450B63" w14:paraId="2E8A82AD" w14:textId="77777777" w:rsidTr="003F2657">
        <w:trPr>
          <w:trHeight w:val="300"/>
        </w:trPr>
        <w:tc>
          <w:tcPr>
            <w:tcW w:w="438" w:type="dxa"/>
            <w:shd w:val="clear" w:color="auto" w:fill="auto"/>
            <w:noWrap/>
            <w:vAlign w:val="center"/>
            <w:hideMark/>
          </w:tcPr>
          <w:p w14:paraId="617828C9" w14:textId="77777777" w:rsidR="00450B63" w:rsidRPr="00450B63" w:rsidRDefault="00450B63" w:rsidP="00C14902">
            <w:pPr>
              <w:spacing w:after="0" w:line="240" w:lineRule="auto"/>
              <w:jc w:val="center"/>
              <w:rPr>
                <w:rFonts w:eastAsia="Times New Roman" w:cs="Times New Roman"/>
                <w:b/>
                <w:bCs/>
                <w:color w:val="000000"/>
                <w:kern w:val="0"/>
                <w:szCs w:val="20"/>
                <w14:ligatures w14:val="none"/>
              </w:rPr>
            </w:pPr>
            <w:r w:rsidRPr="00450B63">
              <w:rPr>
                <w:rFonts w:eastAsia="Times New Roman" w:cs="Times New Roman"/>
                <w:b/>
                <w:bCs/>
                <w:color w:val="000000"/>
                <w:kern w:val="0"/>
                <w:szCs w:val="20"/>
                <w14:ligatures w14:val="none"/>
              </w:rPr>
              <w:t>#</w:t>
            </w:r>
          </w:p>
        </w:tc>
        <w:tc>
          <w:tcPr>
            <w:tcW w:w="6645" w:type="dxa"/>
            <w:shd w:val="clear" w:color="auto" w:fill="auto"/>
            <w:noWrap/>
            <w:vAlign w:val="center"/>
            <w:hideMark/>
          </w:tcPr>
          <w:p w14:paraId="59C1885A" w14:textId="77777777" w:rsidR="00450B63" w:rsidRPr="00450B63" w:rsidRDefault="00450B63" w:rsidP="00C14902">
            <w:pPr>
              <w:spacing w:after="0" w:line="240" w:lineRule="auto"/>
              <w:jc w:val="center"/>
              <w:rPr>
                <w:rFonts w:eastAsia="Times New Roman" w:cs="Times New Roman"/>
                <w:b/>
                <w:bCs/>
                <w:color w:val="000000"/>
                <w:kern w:val="0"/>
                <w:szCs w:val="20"/>
                <w14:ligatures w14:val="none"/>
              </w:rPr>
            </w:pPr>
            <w:r w:rsidRPr="00450B63">
              <w:rPr>
                <w:rFonts w:eastAsia="Times New Roman" w:cs="Times New Roman"/>
                <w:b/>
                <w:bCs/>
                <w:color w:val="000000"/>
                <w:kern w:val="0"/>
                <w:szCs w:val="20"/>
                <w14:ligatures w14:val="none"/>
              </w:rPr>
              <w:t>Enunciado</w:t>
            </w:r>
          </w:p>
        </w:tc>
        <w:tc>
          <w:tcPr>
            <w:tcW w:w="1756" w:type="dxa"/>
            <w:gridSpan w:val="2"/>
            <w:shd w:val="clear" w:color="auto" w:fill="auto"/>
            <w:noWrap/>
            <w:vAlign w:val="center"/>
            <w:hideMark/>
          </w:tcPr>
          <w:p w14:paraId="7098BCA9" w14:textId="77777777" w:rsidR="00450B63" w:rsidRPr="00450B63" w:rsidRDefault="00450B63" w:rsidP="00C14902">
            <w:pPr>
              <w:spacing w:after="0" w:line="240" w:lineRule="auto"/>
              <w:jc w:val="center"/>
              <w:rPr>
                <w:rFonts w:eastAsia="Times New Roman" w:cs="Times New Roman"/>
                <w:b/>
                <w:bCs/>
                <w:color w:val="000000"/>
                <w:kern w:val="0"/>
                <w:szCs w:val="20"/>
                <w14:ligatures w14:val="none"/>
              </w:rPr>
            </w:pPr>
            <w:r w:rsidRPr="00450B63">
              <w:rPr>
                <w:rFonts w:eastAsia="Times New Roman" w:cs="Times New Roman"/>
                <w:b/>
                <w:bCs/>
                <w:color w:val="000000"/>
                <w:kern w:val="0"/>
                <w:szCs w:val="20"/>
                <w14:ligatures w14:val="none"/>
              </w:rPr>
              <w:t>¿Es una proposición?</w:t>
            </w:r>
          </w:p>
        </w:tc>
      </w:tr>
      <w:tr w:rsidR="00C14902" w:rsidRPr="00450B63" w14:paraId="70541E22" w14:textId="77777777" w:rsidTr="003F2657">
        <w:trPr>
          <w:trHeight w:val="70"/>
        </w:trPr>
        <w:tc>
          <w:tcPr>
            <w:tcW w:w="438" w:type="dxa"/>
            <w:shd w:val="clear" w:color="auto" w:fill="auto"/>
            <w:noWrap/>
            <w:vAlign w:val="bottom"/>
            <w:hideMark/>
          </w:tcPr>
          <w:p w14:paraId="12C3F440" w14:textId="77777777" w:rsidR="00450B63" w:rsidRPr="00450B63" w:rsidRDefault="00450B63" w:rsidP="00450B63">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w:t>
            </w:r>
          </w:p>
        </w:tc>
        <w:tc>
          <w:tcPr>
            <w:tcW w:w="6645" w:type="dxa"/>
            <w:shd w:val="clear" w:color="auto" w:fill="auto"/>
            <w:noWrap/>
            <w:vAlign w:val="center"/>
            <w:hideMark/>
          </w:tcPr>
          <w:p w14:paraId="027E0715" w14:textId="77777777" w:rsidR="00450B63" w:rsidRPr="00450B63" w:rsidRDefault="00450B63" w:rsidP="00450B63">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lang w:val="es-PE"/>
                <w14:ligatures w14:val="none"/>
              </w:rPr>
              <w:t>El teorema de Pitágoras se aplica a triángulos rectángulos.</w:t>
            </w:r>
          </w:p>
        </w:tc>
        <w:tc>
          <w:tcPr>
            <w:tcW w:w="850" w:type="dxa"/>
            <w:shd w:val="clear" w:color="auto" w:fill="auto"/>
            <w:noWrap/>
            <w:vAlign w:val="bottom"/>
            <w:hideMark/>
          </w:tcPr>
          <w:p w14:paraId="37E25D36" w14:textId="3FA29B55" w:rsidR="00450B63" w:rsidRPr="00450B63" w:rsidRDefault="00450B63" w:rsidP="00450B63">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837456130"/>
                <w14:checkbox>
                  <w14:checked w14:val="1"/>
                  <w14:checkedState w14:val="00FC" w14:font="Wingdings"/>
                  <w14:uncheckedState w14:val="2610" w14:font="MS Gothic"/>
                </w14:checkbox>
              </w:sdtPr>
              <w:sdtContent>
                <w:r w:rsidR="00DB25B7">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021EBD63" w14:textId="30696368" w:rsidR="00450B63" w:rsidRPr="00450B63" w:rsidRDefault="00450B63" w:rsidP="00450B63">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358509626"/>
                <w14:checkbox>
                  <w14:checked w14:val="0"/>
                  <w14:checkedState w14:val="00FC" w14:font="Wingdings"/>
                  <w14:uncheckedState w14:val="2610" w14:font="MS Gothic"/>
                </w14:checkbox>
              </w:sdtPr>
              <w:sdtContent>
                <w:r w:rsidR="00E57D55">
                  <w:rPr>
                    <w:rFonts w:ascii="MS Gothic" w:eastAsia="MS Gothic" w:hAnsi="MS Gothic" w:cs="Times New Roman" w:hint="eastAsia"/>
                    <w:color w:val="000000"/>
                    <w:kern w:val="0"/>
                    <w:szCs w:val="20"/>
                    <w14:ligatures w14:val="none"/>
                  </w:rPr>
                  <w:t>☐</w:t>
                </w:r>
              </w:sdtContent>
            </w:sdt>
          </w:p>
        </w:tc>
      </w:tr>
      <w:tr w:rsidR="00E57D55" w:rsidRPr="00450B63" w14:paraId="7A6AFE38" w14:textId="77777777" w:rsidTr="003F2657">
        <w:trPr>
          <w:trHeight w:val="70"/>
        </w:trPr>
        <w:tc>
          <w:tcPr>
            <w:tcW w:w="438" w:type="dxa"/>
            <w:shd w:val="clear" w:color="auto" w:fill="auto"/>
            <w:noWrap/>
            <w:vAlign w:val="bottom"/>
            <w:hideMark/>
          </w:tcPr>
          <w:p w14:paraId="6614EDC5"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w:t>
            </w:r>
          </w:p>
        </w:tc>
        <w:tc>
          <w:tcPr>
            <w:tcW w:w="6645" w:type="dxa"/>
            <w:shd w:val="clear" w:color="auto" w:fill="auto"/>
            <w:noWrap/>
            <w:vAlign w:val="center"/>
            <w:hideMark/>
          </w:tcPr>
          <w:p w14:paraId="4BF2933B"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punto de congelación del agua es 0 grados Celsius.</w:t>
            </w:r>
          </w:p>
        </w:tc>
        <w:tc>
          <w:tcPr>
            <w:tcW w:w="850" w:type="dxa"/>
            <w:shd w:val="clear" w:color="auto" w:fill="auto"/>
            <w:noWrap/>
            <w:vAlign w:val="bottom"/>
            <w:hideMark/>
          </w:tcPr>
          <w:p w14:paraId="34071128" w14:textId="2A71BC5B"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5232892"/>
                <w14:checkbox>
                  <w14:checked w14:val="1"/>
                  <w14:checkedState w14:val="00FC" w14:font="Wingdings"/>
                  <w14:uncheckedState w14:val="2610" w14:font="MS Gothic"/>
                </w14:checkbox>
              </w:sdtPr>
              <w:sdtContent>
                <w:r w:rsidR="00E20214" w:rsidRPr="00E20214">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0E29F364" w14:textId="3FE5BF2C"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202228051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3EC4538C" w14:textId="77777777" w:rsidTr="003F2657">
        <w:trPr>
          <w:trHeight w:val="70"/>
        </w:trPr>
        <w:tc>
          <w:tcPr>
            <w:tcW w:w="438" w:type="dxa"/>
            <w:shd w:val="clear" w:color="auto" w:fill="auto"/>
            <w:noWrap/>
            <w:vAlign w:val="bottom"/>
            <w:hideMark/>
          </w:tcPr>
          <w:p w14:paraId="75A7A1B4"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w:t>
            </w:r>
          </w:p>
        </w:tc>
        <w:tc>
          <w:tcPr>
            <w:tcW w:w="6645" w:type="dxa"/>
            <w:shd w:val="clear" w:color="auto" w:fill="auto"/>
            <w:noWrap/>
            <w:vAlign w:val="bottom"/>
            <w:hideMark/>
          </w:tcPr>
          <w:p w14:paraId="3AF35DDE"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¿Cómo se siente estar aquí?</w:t>
            </w:r>
          </w:p>
        </w:tc>
        <w:tc>
          <w:tcPr>
            <w:tcW w:w="850" w:type="dxa"/>
            <w:shd w:val="clear" w:color="auto" w:fill="auto"/>
            <w:noWrap/>
            <w:vAlign w:val="bottom"/>
            <w:hideMark/>
          </w:tcPr>
          <w:p w14:paraId="2564E1A5" w14:textId="795F0D22"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96963393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2A31422C" w14:textId="26E0296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806230181"/>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73600DA8" w14:textId="77777777" w:rsidTr="003F2657">
        <w:trPr>
          <w:trHeight w:val="70"/>
        </w:trPr>
        <w:tc>
          <w:tcPr>
            <w:tcW w:w="438" w:type="dxa"/>
            <w:shd w:val="clear" w:color="auto" w:fill="auto"/>
            <w:noWrap/>
            <w:vAlign w:val="bottom"/>
            <w:hideMark/>
          </w:tcPr>
          <w:p w14:paraId="0CC5F93B"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4</w:t>
            </w:r>
          </w:p>
        </w:tc>
        <w:tc>
          <w:tcPr>
            <w:tcW w:w="6645" w:type="dxa"/>
            <w:shd w:val="clear" w:color="auto" w:fill="auto"/>
            <w:noWrap/>
            <w:vAlign w:val="center"/>
            <w:hideMark/>
          </w:tcPr>
          <w:p w14:paraId="21F6F7F8"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gas natural es una fuente de energía no renovable.</w:t>
            </w:r>
          </w:p>
        </w:tc>
        <w:tc>
          <w:tcPr>
            <w:tcW w:w="850" w:type="dxa"/>
            <w:shd w:val="clear" w:color="auto" w:fill="auto"/>
            <w:noWrap/>
            <w:vAlign w:val="bottom"/>
            <w:hideMark/>
          </w:tcPr>
          <w:p w14:paraId="1A93AD07" w14:textId="11D94A98"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436368918"/>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2E61A768" w14:textId="125F2472"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8494195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4E247798" w14:textId="77777777" w:rsidTr="003F2657">
        <w:trPr>
          <w:trHeight w:val="70"/>
        </w:trPr>
        <w:tc>
          <w:tcPr>
            <w:tcW w:w="438" w:type="dxa"/>
            <w:shd w:val="clear" w:color="auto" w:fill="auto"/>
            <w:noWrap/>
            <w:vAlign w:val="bottom"/>
            <w:hideMark/>
          </w:tcPr>
          <w:p w14:paraId="46F8CDCF"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5</w:t>
            </w:r>
          </w:p>
        </w:tc>
        <w:tc>
          <w:tcPr>
            <w:tcW w:w="6645" w:type="dxa"/>
            <w:shd w:val="clear" w:color="auto" w:fill="auto"/>
            <w:noWrap/>
            <w:vAlign w:val="bottom"/>
            <w:hideMark/>
          </w:tcPr>
          <w:p w14:paraId="51FC47B4"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 te olvides de sonreír.</w:t>
            </w:r>
          </w:p>
        </w:tc>
        <w:tc>
          <w:tcPr>
            <w:tcW w:w="850" w:type="dxa"/>
            <w:shd w:val="clear" w:color="auto" w:fill="auto"/>
            <w:noWrap/>
            <w:vAlign w:val="bottom"/>
            <w:hideMark/>
          </w:tcPr>
          <w:p w14:paraId="5657A57F" w14:textId="12869366"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0000"/>
                  <w:kern w:val="0"/>
                  <w:szCs w:val="20"/>
                  <w14:ligatures w14:val="none"/>
                </w:rPr>
                <w:id w:val="-781253361"/>
                <w14:checkbox>
                  <w14:checked w14:val="0"/>
                  <w14:checkedState w14:val="00FC" w14:font="Wingdings"/>
                  <w14:uncheckedState w14:val="2610" w14:font="MS Gothic"/>
                </w14:checkbox>
              </w:sdtPr>
              <w:sdtContent>
                <w:r w:rsidR="005D5C38">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7B74E28F" w14:textId="79469E48"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653861075"/>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07A69187" w14:textId="77777777" w:rsidTr="003F2657">
        <w:trPr>
          <w:trHeight w:val="70"/>
        </w:trPr>
        <w:tc>
          <w:tcPr>
            <w:tcW w:w="438" w:type="dxa"/>
            <w:shd w:val="clear" w:color="auto" w:fill="auto"/>
            <w:noWrap/>
            <w:vAlign w:val="bottom"/>
            <w:hideMark/>
          </w:tcPr>
          <w:p w14:paraId="680CCE92"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6</w:t>
            </w:r>
          </w:p>
        </w:tc>
        <w:tc>
          <w:tcPr>
            <w:tcW w:w="6645" w:type="dxa"/>
            <w:shd w:val="clear" w:color="auto" w:fill="auto"/>
            <w:noWrap/>
            <w:vAlign w:val="center"/>
            <w:hideMark/>
          </w:tcPr>
          <w:p w14:paraId="4E5D9466"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Everest se encuentra en la cordillera del Himalaya.</w:t>
            </w:r>
          </w:p>
        </w:tc>
        <w:tc>
          <w:tcPr>
            <w:tcW w:w="850" w:type="dxa"/>
            <w:shd w:val="clear" w:color="auto" w:fill="auto"/>
            <w:noWrap/>
            <w:vAlign w:val="bottom"/>
            <w:hideMark/>
          </w:tcPr>
          <w:p w14:paraId="7712F354" w14:textId="314E2E46"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636363411"/>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2D0DDB66" w14:textId="4599773E"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64631196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3F67EA6E" w14:textId="77777777" w:rsidTr="003F2657">
        <w:trPr>
          <w:trHeight w:val="70"/>
        </w:trPr>
        <w:tc>
          <w:tcPr>
            <w:tcW w:w="438" w:type="dxa"/>
            <w:shd w:val="clear" w:color="auto" w:fill="auto"/>
            <w:noWrap/>
            <w:vAlign w:val="bottom"/>
            <w:hideMark/>
          </w:tcPr>
          <w:p w14:paraId="1C29A7BC"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7</w:t>
            </w:r>
          </w:p>
        </w:tc>
        <w:tc>
          <w:tcPr>
            <w:tcW w:w="6645" w:type="dxa"/>
            <w:shd w:val="clear" w:color="auto" w:fill="auto"/>
            <w:noWrap/>
            <w:vAlign w:val="center"/>
            <w:hideMark/>
          </w:tcPr>
          <w:p w14:paraId="051499E9"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Las hojas de los árboles son verdes debido a la clorofila.</w:t>
            </w:r>
          </w:p>
        </w:tc>
        <w:tc>
          <w:tcPr>
            <w:tcW w:w="850" w:type="dxa"/>
            <w:shd w:val="clear" w:color="auto" w:fill="auto"/>
            <w:noWrap/>
            <w:vAlign w:val="bottom"/>
            <w:hideMark/>
          </w:tcPr>
          <w:p w14:paraId="0261457B" w14:textId="039F2ACD"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290824440"/>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68B33E3F" w14:textId="0B700F3D"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85546087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5A12B464" w14:textId="77777777" w:rsidTr="003F2657">
        <w:trPr>
          <w:trHeight w:val="70"/>
        </w:trPr>
        <w:tc>
          <w:tcPr>
            <w:tcW w:w="438" w:type="dxa"/>
            <w:shd w:val="clear" w:color="auto" w:fill="auto"/>
            <w:noWrap/>
            <w:vAlign w:val="bottom"/>
            <w:hideMark/>
          </w:tcPr>
          <w:p w14:paraId="10994BE4"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8</w:t>
            </w:r>
          </w:p>
        </w:tc>
        <w:tc>
          <w:tcPr>
            <w:tcW w:w="6645" w:type="dxa"/>
            <w:shd w:val="clear" w:color="auto" w:fill="auto"/>
            <w:noWrap/>
            <w:vAlign w:val="bottom"/>
            <w:hideMark/>
          </w:tcPr>
          <w:p w14:paraId="640119B5"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¿Dónde compraste esa camiseta?</w:t>
            </w:r>
          </w:p>
        </w:tc>
        <w:tc>
          <w:tcPr>
            <w:tcW w:w="850" w:type="dxa"/>
            <w:shd w:val="clear" w:color="auto" w:fill="auto"/>
            <w:noWrap/>
            <w:vAlign w:val="bottom"/>
            <w:hideMark/>
          </w:tcPr>
          <w:p w14:paraId="19441138" w14:textId="7A608F3B"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72596226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63554A5D" w14:textId="4CE5684B"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2096244499"/>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542AEC2F" w14:textId="77777777" w:rsidTr="003F2657">
        <w:trPr>
          <w:trHeight w:val="70"/>
        </w:trPr>
        <w:tc>
          <w:tcPr>
            <w:tcW w:w="438" w:type="dxa"/>
            <w:shd w:val="clear" w:color="auto" w:fill="auto"/>
            <w:noWrap/>
            <w:vAlign w:val="bottom"/>
            <w:hideMark/>
          </w:tcPr>
          <w:p w14:paraId="1A9F3BAB"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9</w:t>
            </w:r>
          </w:p>
        </w:tc>
        <w:tc>
          <w:tcPr>
            <w:tcW w:w="6645" w:type="dxa"/>
            <w:shd w:val="clear" w:color="auto" w:fill="auto"/>
            <w:noWrap/>
            <w:vAlign w:val="center"/>
            <w:hideMark/>
          </w:tcPr>
          <w:p w14:paraId="69C0D2B4"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lang w:val="es-PE"/>
                <w14:ligatures w14:val="none"/>
              </w:rPr>
              <w:t>Los peces respiran a través de branquias.</w:t>
            </w:r>
          </w:p>
        </w:tc>
        <w:tc>
          <w:tcPr>
            <w:tcW w:w="850" w:type="dxa"/>
            <w:shd w:val="clear" w:color="auto" w:fill="auto"/>
            <w:noWrap/>
            <w:vAlign w:val="bottom"/>
            <w:hideMark/>
          </w:tcPr>
          <w:p w14:paraId="25603D73" w14:textId="40DE54E0"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24454572"/>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78223A7E" w14:textId="0D8D3E46"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75417104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3F4D148D" w14:textId="77777777" w:rsidTr="003F2657">
        <w:trPr>
          <w:trHeight w:val="70"/>
        </w:trPr>
        <w:tc>
          <w:tcPr>
            <w:tcW w:w="438" w:type="dxa"/>
            <w:shd w:val="clear" w:color="auto" w:fill="auto"/>
            <w:noWrap/>
            <w:vAlign w:val="bottom"/>
            <w:hideMark/>
          </w:tcPr>
          <w:p w14:paraId="0DB39D05"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10</w:t>
            </w:r>
          </w:p>
        </w:tc>
        <w:tc>
          <w:tcPr>
            <w:tcW w:w="6645" w:type="dxa"/>
            <w:shd w:val="clear" w:color="auto" w:fill="auto"/>
            <w:noWrap/>
            <w:vAlign w:val="bottom"/>
            <w:hideMark/>
          </w:tcPr>
          <w:p w14:paraId="3E9B8968"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emocionante fue el viaje!</w:t>
            </w:r>
          </w:p>
        </w:tc>
        <w:tc>
          <w:tcPr>
            <w:tcW w:w="850" w:type="dxa"/>
            <w:shd w:val="clear" w:color="auto" w:fill="auto"/>
            <w:noWrap/>
            <w:vAlign w:val="bottom"/>
            <w:hideMark/>
          </w:tcPr>
          <w:p w14:paraId="6FF32449" w14:textId="607396CB"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56707150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5DC3E5A0" w14:textId="14BD49C3"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980766261"/>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71474E36" w14:textId="77777777" w:rsidTr="003F2657">
        <w:trPr>
          <w:trHeight w:val="70"/>
        </w:trPr>
        <w:tc>
          <w:tcPr>
            <w:tcW w:w="438" w:type="dxa"/>
            <w:shd w:val="clear" w:color="auto" w:fill="auto"/>
            <w:noWrap/>
            <w:vAlign w:val="bottom"/>
            <w:hideMark/>
          </w:tcPr>
          <w:p w14:paraId="0B1A2E82"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11</w:t>
            </w:r>
          </w:p>
        </w:tc>
        <w:tc>
          <w:tcPr>
            <w:tcW w:w="6645" w:type="dxa"/>
            <w:shd w:val="clear" w:color="auto" w:fill="auto"/>
            <w:noWrap/>
            <w:vAlign w:val="center"/>
            <w:hideMark/>
          </w:tcPr>
          <w:p w14:paraId="0676D712"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idioma oficial de México es el español.</w:t>
            </w:r>
          </w:p>
        </w:tc>
        <w:tc>
          <w:tcPr>
            <w:tcW w:w="850" w:type="dxa"/>
            <w:shd w:val="clear" w:color="auto" w:fill="auto"/>
            <w:noWrap/>
            <w:vAlign w:val="bottom"/>
            <w:hideMark/>
          </w:tcPr>
          <w:p w14:paraId="1825769A" w14:textId="1494754D"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673328121"/>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7043BA19" w14:textId="06F8637A"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97524474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5CDF195D" w14:textId="77777777" w:rsidTr="003F2657">
        <w:trPr>
          <w:trHeight w:val="70"/>
        </w:trPr>
        <w:tc>
          <w:tcPr>
            <w:tcW w:w="438" w:type="dxa"/>
            <w:shd w:val="clear" w:color="auto" w:fill="auto"/>
            <w:noWrap/>
            <w:vAlign w:val="bottom"/>
            <w:hideMark/>
          </w:tcPr>
          <w:p w14:paraId="579054A4"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12</w:t>
            </w:r>
          </w:p>
        </w:tc>
        <w:tc>
          <w:tcPr>
            <w:tcW w:w="6645" w:type="dxa"/>
            <w:shd w:val="clear" w:color="auto" w:fill="auto"/>
            <w:noWrap/>
            <w:vAlign w:val="bottom"/>
            <w:hideMark/>
          </w:tcPr>
          <w:p w14:paraId="570C0E7D"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¡Qué suerte tienes!</w:t>
            </w:r>
          </w:p>
        </w:tc>
        <w:tc>
          <w:tcPr>
            <w:tcW w:w="850" w:type="dxa"/>
            <w:shd w:val="clear" w:color="auto" w:fill="auto"/>
            <w:noWrap/>
            <w:vAlign w:val="bottom"/>
            <w:hideMark/>
          </w:tcPr>
          <w:p w14:paraId="0494B55E" w14:textId="0B71873A"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202994312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57FE9676" w14:textId="1421E4F9"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250226342"/>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6CCBFE0E" w14:textId="77777777" w:rsidTr="003F2657">
        <w:trPr>
          <w:trHeight w:val="70"/>
        </w:trPr>
        <w:tc>
          <w:tcPr>
            <w:tcW w:w="438" w:type="dxa"/>
            <w:shd w:val="clear" w:color="auto" w:fill="auto"/>
            <w:noWrap/>
            <w:vAlign w:val="bottom"/>
            <w:hideMark/>
          </w:tcPr>
          <w:p w14:paraId="75DCDF38"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13</w:t>
            </w:r>
          </w:p>
        </w:tc>
        <w:tc>
          <w:tcPr>
            <w:tcW w:w="6645" w:type="dxa"/>
            <w:shd w:val="clear" w:color="auto" w:fill="auto"/>
            <w:noWrap/>
            <w:vAlign w:val="center"/>
            <w:hideMark/>
          </w:tcPr>
          <w:p w14:paraId="356C70C3"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calendario gregoriano tiene 12 meses.</w:t>
            </w:r>
          </w:p>
        </w:tc>
        <w:tc>
          <w:tcPr>
            <w:tcW w:w="850" w:type="dxa"/>
            <w:shd w:val="clear" w:color="auto" w:fill="auto"/>
            <w:noWrap/>
            <w:vAlign w:val="bottom"/>
            <w:hideMark/>
          </w:tcPr>
          <w:p w14:paraId="1C2EC7C7" w14:textId="453D8F40"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304927900"/>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49B2D617" w14:textId="533EC63D"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96215228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3D03C673" w14:textId="77777777" w:rsidTr="003F2657">
        <w:trPr>
          <w:trHeight w:val="111"/>
        </w:trPr>
        <w:tc>
          <w:tcPr>
            <w:tcW w:w="438" w:type="dxa"/>
            <w:shd w:val="clear" w:color="auto" w:fill="auto"/>
            <w:noWrap/>
            <w:vAlign w:val="bottom"/>
            <w:hideMark/>
          </w:tcPr>
          <w:p w14:paraId="68DE46C9"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14</w:t>
            </w:r>
          </w:p>
        </w:tc>
        <w:tc>
          <w:tcPr>
            <w:tcW w:w="6645" w:type="dxa"/>
            <w:shd w:val="clear" w:color="auto" w:fill="auto"/>
            <w:noWrap/>
            <w:vAlign w:val="bottom"/>
            <w:hideMark/>
          </w:tcPr>
          <w:p w14:paraId="324E75D8"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¿Has visto mi mochila?</w:t>
            </w:r>
          </w:p>
        </w:tc>
        <w:tc>
          <w:tcPr>
            <w:tcW w:w="850" w:type="dxa"/>
            <w:shd w:val="clear" w:color="auto" w:fill="auto"/>
            <w:noWrap/>
            <w:vAlign w:val="bottom"/>
            <w:hideMark/>
          </w:tcPr>
          <w:p w14:paraId="070BBDBB" w14:textId="65F9207C"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17199369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687A75BD" w14:textId="6B948127"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76672330"/>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27329C5A" w14:textId="77777777" w:rsidTr="003F2657">
        <w:trPr>
          <w:trHeight w:val="70"/>
        </w:trPr>
        <w:tc>
          <w:tcPr>
            <w:tcW w:w="438" w:type="dxa"/>
            <w:shd w:val="clear" w:color="auto" w:fill="auto"/>
            <w:noWrap/>
            <w:vAlign w:val="bottom"/>
            <w:hideMark/>
          </w:tcPr>
          <w:p w14:paraId="54E10E1B"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15</w:t>
            </w:r>
          </w:p>
        </w:tc>
        <w:tc>
          <w:tcPr>
            <w:tcW w:w="6645" w:type="dxa"/>
            <w:shd w:val="clear" w:color="auto" w:fill="auto"/>
            <w:noWrap/>
            <w:vAlign w:val="center"/>
            <w:hideMark/>
          </w:tcPr>
          <w:p w14:paraId="58E703F7"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agua cubre aproximadamente el 71% de la superficie de la Tierra.</w:t>
            </w:r>
          </w:p>
        </w:tc>
        <w:tc>
          <w:tcPr>
            <w:tcW w:w="850" w:type="dxa"/>
            <w:shd w:val="clear" w:color="auto" w:fill="auto"/>
            <w:noWrap/>
            <w:vAlign w:val="bottom"/>
            <w:hideMark/>
          </w:tcPr>
          <w:p w14:paraId="318FF29F" w14:textId="63BDEECC"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132678955"/>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7A5B9A12" w14:textId="7A02EAD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34639921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694192C0" w14:textId="77777777" w:rsidTr="003F2657">
        <w:trPr>
          <w:trHeight w:val="70"/>
        </w:trPr>
        <w:tc>
          <w:tcPr>
            <w:tcW w:w="438" w:type="dxa"/>
            <w:shd w:val="clear" w:color="auto" w:fill="auto"/>
            <w:noWrap/>
            <w:vAlign w:val="bottom"/>
            <w:hideMark/>
          </w:tcPr>
          <w:p w14:paraId="5BA4ED41"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16</w:t>
            </w:r>
          </w:p>
        </w:tc>
        <w:tc>
          <w:tcPr>
            <w:tcW w:w="6645" w:type="dxa"/>
            <w:shd w:val="clear" w:color="auto" w:fill="auto"/>
            <w:noWrap/>
            <w:vAlign w:val="bottom"/>
            <w:hideMark/>
          </w:tcPr>
          <w:p w14:paraId="612EB82B"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Por favor, sigue hablando.</w:t>
            </w:r>
          </w:p>
        </w:tc>
        <w:tc>
          <w:tcPr>
            <w:tcW w:w="850" w:type="dxa"/>
            <w:shd w:val="clear" w:color="auto" w:fill="auto"/>
            <w:noWrap/>
            <w:vAlign w:val="bottom"/>
            <w:hideMark/>
          </w:tcPr>
          <w:p w14:paraId="585C367E" w14:textId="7987F17F"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79494768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64A356B0" w14:textId="24A8533F"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624219777"/>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22FE128E" w14:textId="77777777" w:rsidTr="003F2657">
        <w:trPr>
          <w:trHeight w:val="70"/>
        </w:trPr>
        <w:tc>
          <w:tcPr>
            <w:tcW w:w="438" w:type="dxa"/>
            <w:shd w:val="clear" w:color="auto" w:fill="auto"/>
            <w:noWrap/>
            <w:vAlign w:val="bottom"/>
            <w:hideMark/>
          </w:tcPr>
          <w:p w14:paraId="13A7B069"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17</w:t>
            </w:r>
          </w:p>
        </w:tc>
        <w:tc>
          <w:tcPr>
            <w:tcW w:w="6645" w:type="dxa"/>
            <w:shd w:val="clear" w:color="auto" w:fill="auto"/>
            <w:noWrap/>
            <w:vAlign w:val="center"/>
            <w:hideMark/>
          </w:tcPr>
          <w:p w14:paraId="23276BC3"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lang w:val="es-PE"/>
                <w14:ligatures w14:val="none"/>
              </w:rPr>
              <w:t>La atmósfera terrestre está compuesta principalmente de nitrógeno.</w:t>
            </w:r>
          </w:p>
        </w:tc>
        <w:tc>
          <w:tcPr>
            <w:tcW w:w="850" w:type="dxa"/>
            <w:shd w:val="clear" w:color="auto" w:fill="auto"/>
            <w:noWrap/>
            <w:vAlign w:val="bottom"/>
            <w:hideMark/>
          </w:tcPr>
          <w:p w14:paraId="3A5DD37C" w14:textId="432FA709"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904671855"/>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3C870600" w14:textId="6216A99A"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50867682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2C8C8622" w14:textId="77777777" w:rsidTr="003F2657">
        <w:trPr>
          <w:trHeight w:val="70"/>
        </w:trPr>
        <w:tc>
          <w:tcPr>
            <w:tcW w:w="438" w:type="dxa"/>
            <w:shd w:val="clear" w:color="auto" w:fill="auto"/>
            <w:noWrap/>
            <w:vAlign w:val="bottom"/>
            <w:hideMark/>
          </w:tcPr>
          <w:p w14:paraId="081AA24A"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18</w:t>
            </w:r>
          </w:p>
        </w:tc>
        <w:tc>
          <w:tcPr>
            <w:tcW w:w="6645" w:type="dxa"/>
            <w:shd w:val="clear" w:color="auto" w:fill="auto"/>
            <w:noWrap/>
            <w:vAlign w:val="bottom"/>
            <w:hideMark/>
          </w:tcPr>
          <w:p w14:paraId="00D0960D"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Por favor, mantén el silencio.</w:t>
            </w:r>
          </w:p>
        </w:tc>
        <w:tc>
          <w:tcPr>
            <w:tcW w:w="850" w:type="dxa"/>
            <w:shd w:val="clear" w:color="auto" w:fill="auto"/>
            <w:noWrap/>
            <w:vAlign w:val="bottom"/>
            <w:hideMark/>
          </w:tcPr>
          <w:p w14:paraId="5D1927CB" w14:textId="5FDEAB5A"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30636128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291883FF" w14:textId="50E6A2BC"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917602241"/>
                <w14:checkbox>
                  <w14:checked w14:val="1"/>
                  <w14:checkedState w14:val="00FC" w14:font="Wingdings"/>
                  <w14:uncheckedState w14:val="2610" w14:font="MS Gothic"/>
                </w14:checkbox>
              </w:sdtPr>
              <w:sdtContent>
                <w:r w:rsidR="005D5C38" w:rsidRPr="005D5C38">
                  <w:rPr>
                    <w:rFonts w:eastAsia="Times New Roman" w:cs="Times New Roman"/>
                    <w:color w:val="00B050"/>
                    <w:kern w:val="0"/>
                    <w:szCs w:val="20"/>
                    <w14:ligatures w14:val="none"/>
                  </w:rPr>
                  <w:sym w:font="Wingdings" w:char="F0FC"/>
                </w:r>
              </w:sdtContent>
            </w:sdt>
          </w:p>
        </w:tc>
      </w:tr>
      <w:tr w:rsidR="00E57D55" w:rsidRPr="00450B63" w14:paraId="5BBA4B95" w14:textId="77777777" w:rsidTr="003F2657">
        <w:trPr>
          <w:trHeight w:val="70"/>
        </w:trPr>
        <w:tc>
          <w:tcPr>
            <w:tcW w:w="438" w:type="dxa"/>
            <w:shd w:val="clear" w:color="auto" w:fill="auto"/>
            <w:noWrap/>
            <w:vAlign w:val="bottom"/>
            <w:hideMark/>
          </w:tcPr>
          <w:p w14:paraId="26029E8B"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19</w:t>
            </w:r>
          </w:p>
        </w:tc>
        <w:tc>
          <w:tcPr>
            <w:tcW w:w="6645" w:type="dxa"/>
            <w:shd w:val="clear" w:color="auto" w:fill="auto"/>
            <w:noWrap/>
            <w:vAlign w:val="center"/>
            <w:hideMark/>
          </w:tcPr>
          <w:p w14:paraId="4D890C51"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cobre es un buen conductor de la electricidad.</w:t>
            </w:r>
          </w:p>
        </w:tc>
        <w:tc>
          <w:tcPr>
            <w:tcW w:w="850" w:type="dxa"/>
            <w:shd w:val="clear" w:color="auto" w:fill="auto"/>
            <w:noWrap/>
            <w:vAlign w:val="bottom"/>
            <w:hideMark/>
          </w:tcPr>
          <w:p w14:paraId="1DAA66C1" w14:textId="0074A715"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932693077"/>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2D34C019" w14:textId="6333913B"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70778313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277B1225" w14:textId="77777777" w:rsidTr="003F2657">
        <w:trPr>
          <w:trHeight w:val="147"/>
        </w:trPr>
        <w:tc>
          <w:tcPr>
            <w:tcW w:w="438" w:type="dxa"/>
            <w:shd w:val="clear" w:color="auto" w:fill="auto"/>
            <w:noWrap/>
            <w:vAlign w:val="bottom"/>
            <w:hideMark/>
          </w:tcPr>
          <w:p w14:paraId="14F27E6E"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20</w:t>
            </w:r>
          </w:p>
        </w:tc>
        <w:tc>
          <w:tcPr>
            <w:tcW w:w="6645" w:type="dxa"/>
            <w:shd w:val="clear" w:color="auto" w:fill="auto"/>
            <w:noWrap/>
            <w:vAlign w:val="bottom"/>
            <w:hideMark/>
          </w:tcPr>
          <w:p w14:paraId="35E8F9A2"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¿Cuándo es tu cumpleaños?</w:t>
            </w:r>
          </w:p>
        </w:tc>
        <w:tc>
          <w:tcPr>
            <w:tcW w:w="850" w:type="dxa"/>
            <w:shd w:val="clear" w:color="auto" w:fill="auto"/>
            <w:noWrap/>
            <w:vAlign w:val="bottom"/>
            <w:hideMark/>
          </w:tcPr>
          <w:p w14:paraId="45BD941E" w14:textId="5C1F4E65"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51136175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14E81BB1" w14:textId="27A23BC8"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2092076302"/>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1CE8C46A" w14:textId="77777777" w:rsidTr="003F2657">
        <w:trPr>
          <w:trHeight w:val="109"/>
        </w:trPr>
        <w:tc>
          <w:tcPr>
            <w:tcW w:w="438" w:type="dxa"/>
            <w:shd w:val="clear" w:color="auto" w:fill="auto"/>
            <w:noWrap/>
            <w:vAlign w:val="bottom"/>
            <w:hideMark/>
          </w:tcPr>
          <w:p w14:paraId="3773DBCD"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21</w:t>
            </w:r>
          </w:p>
        </w:tc>
        <w:tc>
          <w:tcPr>
            <w:tcW w:w="6645" w:type="dxa"/>
            <w:shd w:val="clear" w:color="auto" w:fill="auto"/>
            <w:noWrap/>
            <w:vAlign w:val="bottom"/>
            <w:hideMark/>
          </w:tcPr>
          <w:p w14:paraId="72C41073"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bien huele el café!</w:t>
            </w:r>
          </w:p>
        </w:tc>
        <w:tc>
          <w:tcPr>
            <w:tcW w:w="850" w:type="dxa"/>
            <w:shd w:val="clear" w:color="auto" w:fill="auto"/>
            <w:noWrap/>
            <w:vAlign w:val="bottom"/>
            <w:hideMark/>
          </w:tcPr>
          <w:p w14:paraId="66B808D5" w14:textId="5F1FD96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89063723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3D37B35D" w14:textId="2EF2C315"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208140366"/>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6DC0DF3F" w14:textId="77777777" w:rsidTr="003F2657">
        <w:trPr>
          <w:trHeight w:val="86"/>
        </w:trPr>
        <w:tc>
          <w:tcPr>
            <w:tcW w:w="438" w:type="dxa"/>
            <w:shd w:val="clear" w:color="auto" w:fill="auto"/>
            <w:noWrap/>
            <w:vAlign w:val="bottom"/>
            <w:hideMark/>
          </w:tcPr>
          <w:p w14:paraId="28C3D0E1"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22</w:t>
            </w:r>
          </w:p>
        </w:tc>
        <w:tc>
          <w:tcPr>
            <w:tcW w:w="6645" w:type="dxa"/>
            <w:shd w:val="clear" w:color="auto" w:fill="auto"/>
            <w:noWrap/>
            <w:vAlign w:val="bottom"/>
            <w:hideMark/>
          </w:tcPr>
          <w:p w14:paraId="7B310E51"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¿Te gustaría un poco de postre?</w:t>
            </w:r>
          </w:p>
        </w:tc>
        <w:tc>
          <w:tcPr>
            <w:tcW w:w="850" w:type="dxa"/>
            <w:shd w:val="clear" w:color="auto" w:fill="auto"/>
            <w:noWrap/>
            <w:vAlign w:val="bottom"/>
            <w:hideMark/>
          </w:tcPr>
          <w:p w14:paraId="23FF3DAD" w14:textId="3A9EF137"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8203913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11EDE041" w14:textId="125D1374"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2127073669"/>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7DD820E4" w14:textId="77777777" w:rsidTr="003F2657">
        <w:trPr>
          <w:trHeight w:val="70"/>
        </w:trPr>
        <w:tc>
          <w:tcPr>
            <w:tcW w:w="438" w:type="dxa"/>
            <w:shd w:val="clear" w:color="auto" w:fill="auto"/>
            <w:noWrap/>
            <w:vAlign w:val="bottom"/>
            <w:hideMark/>
          </w:tcPr>
          <w:p w14:paraId="1B417896"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23</w:t>
            </w:r>
          </w:p>
        </w:tc>
        <w:tc>
          <w:tcPr>
            <w:tcW w:w="6645" w:type="dxa"/>
            <w:shd w:val="clear" w:color="auto" w:fill="auto"/>
            <w:noWrap/>
            <w:vAlign w:val="center"/>
            <w:hideMark/>
          </w:tcPr>
          <w:p w14:paraId="39BBE058"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Los polos de un imán se llaman norte y sur.</w:t>
            </w:r>
          </w:p>
        </w:tc>
        <w:tc>
          <w:tcPr>
            <w:tcW w:w="850" w:type="dxa"/>
            <w:shd w:val="clear" w:color="auto" w:fill="auto"/>
            <w:noWrap/>
            <w:vAlign w:val="bottom"/>
            <w:hideMark/>
          </w:tcPr>
          <w:p w14:paraId="779A5F3D" w14:textId="42040F68"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25475630"/>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7844AE1A" w14:textId="0E2641BE"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00531711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5972E8B5" w14:textId="77777777" w:rsidTr="003F2657">
        <w:trPr>
          <w:trHeight w:val="70"/>
        </w:trPr>
        <w:tc>
          <w:tcPr>
            <w:tcW w:w="438" w:type="dxa"/>
            <w:shd w:val="clear" w:color="auto" w:fill="auto"/>
            <w:noWrap/>
            <w:vAlign w:val="bottom"/>
            <w:hideMark/>
          </w:tcPr>
          <w:p w14:paraId="6772B7FF"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24</w:t>
            </w:r>
          </w:p>
        </w:tc>
        <w:tc>
          <w:tcPr>
            <w:tcW w:w="6645" w:type="dxa"/>
            <w:shd w:val="clear" w:color="auto" w:fill="auto"/>
            <w:noWrap/>
            <w:vAlign w:val="center"/>
            <w:hideMark/>
          </w:tcPr>
          <w:p w14:paraId="3709A481"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Sol está compuesto principalmente de hidrógeno y helio.</w:t>
            </w:r>
          </w:p>
        </w:tc>
        <w:tc>
          <w:tcPr>
            <w:tcW w:w="850" w:type="dxa"/>
            <w:shd w:val="clear" w:color="auto" w:fill="auto"/>
            <w:noWrap/>
            <w:vAlign w:val="bottom"/>
            <w:hideMark/>
          </w:tcPr>
          <w:p w14:paraId="07F8ADCD" w14:textId="6490485F"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490785714"/>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6A304924" w14:textId="4DDE371B"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61208578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25583CA1" w14:textId="77777777" w:rsidTr="003F2657">
        <w:trPr>
          <w:trHeight w:val="70"/>
        </w:trPr>
        <w:tc>
          <w:tcPr>
            <w:tcW w:w="438" w:type="dxa"/>
            <w:shd w:val="clear" w:color="auto" w:fill="auto"/>
            <w:noWrap/>
            <w:vAlign w:val="bottom"/>
            <w:hideMark/>
          </w:tcPr>
          <w:p w14:paraId="2856408C"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25</w:t>
            </w:r>
          </w:p>
        </w:tc>
        <w:tc>
          <w:tcPr>
            <w:tcW w:w="6645" w:type="dxa"/>
            <w:shd w:val="clear" w:color="auto" w:fill="auto"/>
            <w:noWrap/>
            <w:vAlign w:val="center"/>
            <w:hideMark/>
          </w:tcPr>
          <w:p w14:paraId="0FF6F7B4"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triángulo equilátero tiene tres lados iguales.</w:t>
            </w:r>
          </w:p>
        </w:tc>
        <w:tc>
          <w:tcPr>
            <w:tcW w:w="850" w:type="dxa"/>
            <w:shd w:val="clear" w:color="auto" w:fill="auto"/>
            <w:noWrap/>
            <w:vAlign w:val="bottom"/>
            <w:hideMark/>
          </w:tcPr>
          <w:p w14:paraId="10897AC0" w14:textId="1913C6AE"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559901994"/>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0536E0BC" w14:textId="65890E4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200926877"/>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7CB16D3C" w14:textId="77777777" w:rsidTr="003F2657">
        <w:trPr>
          <w:trHeight w:val="70"/>
        </w:trPr>
        <w:tc>
          <w:tcPr>
            <w:tcW w:w="438" w:type="dxa"/>
            <w:shd w:val="clear" w:color="auto" w:fill="auto"/>
            <w:noWrap/>
            <w:vAlign w:val="bottom"/>
            <w:hideMark/>
          </w:tcPr>
          <w:p w14:paraId="451AA609"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26</w:t>
            </w:r>
          </w:p>
        </w:tc>
        <w:tc>
          <w:tcPr>
            <w:tcW w:w="6645" w:type="dxa"/>
            <w:shd w:val="clear" w:color="auto" w:fill="auto"/>
            <w:noWrap/>
            <w:vAlign w:val="bottom"/>
            <w:hideMark/>
          </w:tcPr>
          <w:p w14:paraId="2A606DEE"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Eso es una buena idea.</w:t>
            </w:r>
          </w:p>
        </w:tc>
        <w:tc>
          <w:tcPr>
            <w:tcW w:w="850" w:type="dxa"/>
            <w:shd w:val="clear" w:color="auto" w:fill="auto"/>
            <w:noWrap/>
            <w:vAlign w:val="bottom"/>
            <w:hideMark/>
          </w:tcPr>
          <w:p w14:paraId="506601F3" w14:textId="61E05342"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423453254"/>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7465B3D8" w14:textId="59ED2350"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27906862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6ED3DABB" w14:textId="77777777" w:rsidTr="003F2657">
        <w:trPr>
          <w:trHeight w:val="70"/>
        </w:trPr>
        <w:tc>
          <w:tcPr>
            <w:tcW w:w="438" w:type="dxa"/>
            <w:shd w:val="clear" w:color="auto" w:fill="auto"/>
            <w:noWrap/>
            <w:vAlign w:val="bottom"/>
            <w:hideMark/>
          </w:tcPr>
          <w:p w14:paraId="3DB89C18"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27</w:t>
            </w:r>
          </w:p>
        </w:tc>
        <w:tc>
          <w:tcPr>
            <w:tcW w:w="6645" w:type="dxa"/>
            <w:shd w:val="clear" w:color="auto" w:fill="auto"/>
            <w:noWrap/>
            <w:vAlign w:val="bottom"/>
            <w:hideMark/>
          </w:tcPr>
          <w:p w14:paraId="6E4923F3"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Cuídese mucho.</w:t>
            </w:r>
          </w:p>
        </w:tc>
        <w:tc>
          <w:tcPr>
            <w:tcW w:w="850" w:type="dxa"/>
            <w:shd w:val="clear" w:color="auto" w:fill="auto"/>
            <w:noWrap/>
            <w:vAlign w:val="bottom"/>
            <w:hideMark/>
          </w:tcPr>
          <w:p w14:paraId="06F51C50" w14:textId="68C127B6"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48755235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044BE66F" w14:textId="24729064"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013922768"/>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401D1650" w14:textId="77777777" w:rsidTr="003F2657">
        <w:trPr>
          <w:trHeight w:val="70"/>
        </w:trPr>
        <w:tc>
          <w:tcPr>
            <w:tcW w:w="438" w:type="dxa"/>
            <w:shd w:val="clear" w:color="auto" w:fill="auto"/>
            <w:noWrap/>
            <w:vAlign w:val="bottom"/>
            <w:hideMark/>
          </w:tcPr>
          <w:p w14:paraId="507B30CB"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28</w:t>
            </w:r>
          </w:p>
        </w:tc>
        <w:tc>
          <w:tcPr>
            <w:tcW w:w="6645" w:type="dxa"/>
            <w:shd w:val="clear" w:color="auto" w:fill="auto"/>
            <w:noWrap/>
            <w:vAlign w:val="center"/>
            <w:hideMark/>
          </w:tcPr>
          <w:p w14:paraId="210BB523"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Las mariposas pasan por un proceso de metamorfosis.</w:t>
            </w:r>
          </w:p>
        </w:tc>
        <w:tc>
          <w:tcPr>
            <w:tcW w:w="850" w:type="dxa"/>
            <w:shd w:val="clear" w:color="auto" w:fill="auto"/>
            <w:noWrap/>
            <w:vAlign w:val="bottom"/>
            <w:hideMark/>
          </w:tcPr>
          <w:p w14:paraId="5930CDF0" w14:textId="2BC94E50"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545129443"/>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4059624E" w14:textId="5C67DE48"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15618835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509724F9" w14:textId="77777777" w:rsidTr="003F2657">
        <w:trPr>
          <w:trHeight w:val="70"/>
        </w:trPr>
        <w:tc>
          <w:tcPr>
            <w:tcW w:w="438" w:type="dxa"/>
            <w:shd w:val="clear" w:color="auto" w:fill="auto"/>
            <w:noWrap/>
            <w:vAlign w:val="bottom"/>
            <w:hideMark/>
          </w:tcPr>
          <w:p w14:paraId="36EDDBF2"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29</w:t>
            </w:r>
          </w:p>
        </w:tc>
        <w:tc>
          <w:tcPr>
            <w:tcW w:w="6645" w:type="dxa"/>
            <w:shd w:val="clear" w:color="auto" w:fill="auto"/>
            <w:noWrap/>
            <w:vAlign w:val="bottom"/>
            <w:hideMark/>
          </w:tcPr>
          <w:p w14:paraId="5E1BA76F"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¡Qué gran noticia!</w:t>
            </w:r>
          </w:p>
        </w:tc>
        <w:tc>
          <w:tcPr>
            <w:tcW w:w="850" w:type="dxa"/>
            <w:shd w:val="clear" w:color="auto" w:fill="auto"/>
            <w:noWrap/>
            <w:vAlign w:val="bottom"/>
            <w:hideMark/>
          </w:tcPr>
          <w:p w14:paraId="65F322F7" w14:textId="0D917EBF"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419015669"/>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3B914F2C" w14:textId="43C99DC5"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563906735"/>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238A8629" w14:textId="77777777" w:rsidTr="003F2657">
        <w:trPr>
          <w:trHeight w:val="70"/>
        </w:trPr>
        <w:tc>
          <w:tcPr>
            <w:tcW w:w="438" w:type="dxa"/>
            <w:shd w:val="clear" w:color="auto" w:fill="auto"/>
            <w:noWrap/>
            <w:vAlign w:val="bottom"/>
            <w:hideMark/>
          </w:tcPr>
          <w:p w14:paraId="51724411"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30</w:t>
            </w:r>
          </w:p>
        </w:tc>
        <w:tc>
          <w:tcPr>
            <w:tcW w:w="6645" w:type="dxa"/>
            <w:shd w:val="clear" w:color="auto" w:fill="auto"/>
            <w:noWrap/>
            <w:vAlign w:val="bottom"/>
            <w:hideMark/>
          </w:tcPr>
          <w:p w14:paraId="27AA1153"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¿Cuál es tu canción favorita?</w:t>
            </w:r>
          </w:p>
        </w:tc>
        <w:tc>
          <w:tcPr>
            <w:tcW w:w="850" w:type="dxa"/>
            <w:shd w:val="clear" w:color="auto" w:fill="auto"/>
            <w:noWrap/>
            <w:vAlign w:val="bottom"/>
            <w:hideMark/>
          </w:tcPr>
          <w:p w14:paraId="42676C20" w14:textId="76299D7B"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62532986"/>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14ABF2B3" w14:textId="1CCC1E0A"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2050057802"/>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63446064" w14:textId="77777777" w:rsidTr="003F2657">
        <w:trPr>
          <w:trHeight w:val="70"/>
        </w:trPr>
        <w:tc>
          <w:tcPr>
            <w:tcW w:w="438" w:type="dxa"/>
            <w:shd w:val="clear" w:color="auto" w:fill="auto"/>
            <w:noWrap/>
            <w:vAlign w:val="bottom"/>
            <w:hideMark/>
          </w:tcPr>
          <w:p w14:paraId="1449912A"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31</w:t>
            </w:r>
          </w:p>
        </w:tc>
        <w:tc>
          <w:tcPr>
            <w:tcW w:w="6645" w:type="dxa"/>
            <w:shd w:val="clear" w:color="auto" w:fill="auto"/>
            <w:noWrap/>
            <w:vAlign w:val="bottom"/>
            <w:hideMark/>
          </w:tcPr>
          <w:p w14:paraId="6552A98F"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rápido pasa el tiempo!</w:t>
            </w:r>
          </w:p>
        </w:tc>
        <w:tc>
          <w:tcPr>
            <w:tcW w:w="850" w:type="dxa"/>
            <w:shd w:val="clear" w:color="auto" w:fill="auto"/>
            <w:noWrap/>
            <w:vAlign w:val="bottom"/>
            <w:hideMark/>
          </w:tcPr>
          <w:p w14:paraId="2F3FC0B8" w14:textId="56846FD4"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379408862"/>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3BD130A8" w14:textId="0D18BC15"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154179423"/>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1DC55D86" w14:textId="77777777" w:rsidTr="003F2657">
        <w:trPr>
          <w:trHeight w:val="70"/>
        </w:trPr>
        <w:tc>
          <w:tcPr>
            <w:tcW w:w="438" w:type="dxa"/>
            <w:shd w:val="clear" w:color="auto" w:fill="auto"/>
            <w:noWrap/>
            <w:vAlign w:val="bottom"/>
            <w:hideMark/>
          </w:tcPr>
          <w:p w14:paraId="5132C17B"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32</w:t>
            </w:r>
          </w:p>
        </w:tc>
        <w:tc>
          <w:tcPr>
            <w:tcW w:w="6645" w:type="dxa"/>
            <w:shd w:val="clear" w:color="auto" w:fill="auto"/>
            <w:noWrap/>
            <w:vAlign w:val="bottom"/>
            <w:hideMark/>
          </w:tcPr>
          <w:p w14:paraId="23356DC4"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 pierdas la esperanza.</w:t>
            </w:r>
          </w:p>
        </w:tc>
        <w:tc>
          <w:tcPr>
            <w:tcW w:w="850" w:type="dxa"/>
            <w:shd w:val="clear" w:color="auto" w:fill="auto"/>
            <w:noWrap/>
            <w:vAlign w:val="bottom"/>
            <w:hideMark/>
          </w:tcPr>
          <w:p w14:paraId="53C0C920" w14:textId="4CD7C788"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55956156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25F0B10F" w14:textId="2D9A264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30604024"/>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1DC96B76" w14:textId="77777777" w:rsidTr="003F2657">
        <w:trPr>
          <w:trHeight w:val="70"/>
        </w:trPr>
        <w:tc>
          <w:tcPr>
            <w:tcW w:w="438" w:type="dxa"/>
            <w:shd w:val="clear" w:color="auto" w:fill="auto"/>
            <w:noWrap/>
            <w:vAlign w:val="bottom"/>
            <w:hideMark/>
          </w:tcPr>
          <w:p w14:paraId="37A1A5B0"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33</w:t>
            </w:r>
          </w:p>
        </w:tc>
        <w:tc>
          <w:tcPr>
            <w:tcW w:w="6645" w:type="dxa"/>
            <w:shd w:val="clear" w:color="auto" w:fill="auto"/>
            <w:noWrap/>
            <w:vAlign w:val="center"/>
            <w:hideMark/>
          </w:tcPr>
          <w:p w14:paraId="4F5E19C4"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La gasolina es un combustible fósil.</w:t>
            </w:r>
          </w:p>
        </w:tc>
        <w:tc>
          <w:tcPr>
            <w:tcW w:w="850" w:type="dxa"/>
            <w:shd w:val="clear" w:color="auto" w:fill="auto"/>
            <w:noWrap/>
            <w:vAlign w:val="bottom"/>
            <w:hideMark/>
          </w:tcPr>
          <w:p w14:paraId="680F6352" w14:textId="7FABF328"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540343618"/>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316228F1" w14:textId="0A6909F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206555318"/>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2A2ACF79" w14:textId="77777777" w:rsidTr="003F2657">
        <w:trPr>
          <w:trHeight w:val="70"/>
        </w:trPr>
        <w:tc>
          <w:tcPr>
            <w:tcW w:w="438" w:type="dxa"/>
            <w:shd w:val="clear" w:color="auto" w:fill="auto"/>
            <w:noWrap/>
            <w:vAlign w:val="bottom"/>
            <w:hideMark/>
          </w:tcPr>
          <w:p w14:paraId="532C5366"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34</w:t>
            </w:r>
          </w:p>
        </w:tc>
        <w:tc>
          <w:tcPr>
            <w:tcW w:w="6645" w:type="dxa"/>
            <w:shd w:val="clear" w:color="auto" w:fill="auto"/>
            <w:noWrap/>
            <w:vAlign w:val="center"/>
            <w:hideMark/>
          </w:tcPr>
          <w:p w14:paraId="66885F79"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hierro se oxida al estar en contacto con agua y oxígeno.</w:t>
            </w:r>
          </w:p>
        </w:tc>
        <w:tc>
          <w:tcPr>
            <w:tcW w:w="850" w:type="dxa"/>
            <w:shd w:val="clear" w:color="auto" w:fill="auto"/>
            <w:noWrap/>
            <w:vAlign w:val="bottom"/>
            <w:hideMark/>
          </w:tcPr>
          <w:p w14:paraId="18C3829F" w14:textId="08EC2389"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397706845"/>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1F76C330" w14:textId="1BED74A5"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80339848"/>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3C39FB38" w14:textId="77777777" w:rsidTr="003F2657">
        <w:trPr>
          <w:trHeight w:val="70"/>
        </w:trPr>
        <w:tc>
          <w:tcPr>
            <w:tcW w:w="438" w:type="dxa"/>
            <w:shd w:val="clear" w:color="auto" w:fill="auto"/>
            <w:noWrap/>
            <w:vAlign w:val="bottom"/>
            <w:hideMark/>
          </w:tcPr>
          <w:p w14:paraId="47660FED"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35</w:t>
            </w:r>
          </w:p>
        </w:tc>
        <w:tc>
          <w:tcPr>
            <w:tcW w:w="6645" w:type="dxa"/>
            <w:shd w:val="clear" w:color="auto" w:fill="auto"/>
            <w:noWrap/>
            <w:vAlign w:val="center"/>
            <w:hideMark/>
          </w:tcPr>
          <w:p w14:paraId="317DCF11"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azúcar se disuelve en agua.</w:t>
            </w:r>
          </w:p>
        </w:tc>
        <w:tc>
          <w:tcPr>
            <w:tcW w:w="850" w:type="dxa"/>
            <w:shd w:val="clear" w:color="auto" w:fill="auto"/>
            <w:noWrap/>
            <w:vAlign w:val="bottom"/>
            <w:hideMark/>
          </w:tcPr>
          <w:p w14:paraId="427D7C18" w14:textId="7EA96DC6"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670624183"/>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630E720B" w14:textId="191B6663"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41990146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08D33A6C" w14:textId="77777777" w:rsidTr="003F2657">
        <w:trPr>
          <w:trHeight w:val="70"/>
        </w:trPr>
        <w:tc>
          <w:tcPr>
            <w:tcW w:w="438" w:type="dxa"/>
            <w:shd w:val="clear" w:color="auto" w:fill="auto"/>
            <w:noWrap/>
            <w:vAlign w:val="bottom"/>
            <w:hideMark/>
          </w:tcPr>
          <w:p w14:paraId="17676A6A"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36</w:t>
            </w:r>
          </w:p>
        </w:tc>
        <w:tc>
          <w:tcPr>
            <w:tcW w:w="6645" w:type="dxa"/>
            <w:shd w:val="clear" w:color="auto" w:fill="auto"/>
            <w:noWrap/>
            <w:vAlign w:val="bottom"/>
            <w:hideMark/>
          </w:tcPr>
          <w:p w14:paraId="756A1A87"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¡Qué hermoso es el paisaje!</w:t>
            </w:r>
          </w:p>
        </w:tc>
        <w:tc>
          <w:tcPr>
            <w:tcW w:w="850" w:type="dxa"/>
            <w:shd w:val="clear" w:color="auto" w:fill="auto"/>
            <w:noWrap/>
            <w:vAlign w:val="bottom"/>
            <w:hideMark/>
          </w:tcPr>
          <w:p w14:paraId="0288ABD3" w14:textId="0B35A628"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679088715"/>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50347E04" w14:textId="246514C1"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88229040"/>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53D54551" w14:textId="77777777" w:rsidTr="003F2657">
        <w:trPr>
          <w:trHeight w:val="70"/>
        </w:trPr>
        <w:tc>
          <w:tcPr>
            <w:tcW w:w="438" w:type="dxa"/>
            <w:shd w:val="clear" w:color="auto" w:fill="auto"/>
            <w:noWrap/>
            <w:vAlign w:val="bottom"/>
            <w:hideMark/>
          </w:tcPr>
          <w:p w14:paraId="2A74F8FC"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37</w:t>
            </w:r>
          </w:p>
        </w:tc>
        <w:tc>
          <w:tcPr>
            <w:tcW w:w="6645" w:type="dxa"/>
            <w:shd w:val="clear" w:color="auto" w:fill="auto"/>
            <w:noWrap/>
            <w:vAlign w:val="bottom"/>
            <w:hideMark/>
          </w:tcPr>
          <w:p w14:paraId="6480946A" w14:textId="77777777" w:rsidR="00E57D55" w:rsidRPr="00450B63" w:rsidRDefault="00E57D55" w:rsidP="00E57D55">
            <w:pPr>
              <w:spacing w:after="0" w:line="240" w:lineRule="auto"/>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¡Amix, date cuenta!</w:t>
            </w:r>
          </w:p>
        </w:tc>
        <w:tc>
          <w:tcPr>
            <w:tcW w:w="850" w:type="dxa"/>
            <w:shd w:val="clear" w:color="auto" w:fill="auto"/>
            <w:noWrap/>
            <w:vAlign w:val="bottom"/>
            <w:hideMark/>
          </w:tcPr>
          <w:p w14:paraId="33CAA18B" w14:textId="7594F810"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1505659514"/>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7FA40EB5" w14:textId="5956EB56"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433639083"/>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r w:rsidR="00E57D55" w:rsidRPr="00450B63" w14:paraId="68C868A4" w14:textId="77777777" w:rsidTr="003F2657">
        <w:trPr>
          <w:trHeight w:val="70"/>
        </w:trPr>
        <w:tc>
          <w:tcPr>
            <w:tcW w:w="438" w:type="dxa"/>
            <w:shd w:val="clear" w:color="auto" w:fill="auto"/>
            <w:noWrap/>
            <w:vAlign w:val="bottom"/>
            <w:hideMark/>
          </w:tcPr>
          <w:p w14:paraId="37D10F2A"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38</w:t>
            </w:r>
          </w:p>
        </w:tc>
        <w:tc>
          <w:tcPr>
            <w:tcW w:w="6645" w:type="dxa"/>
            <w:shd w:val="clear" w:color="auto" w:fill="auto"/>
            <w:noWrap/>
            <w:vAlign w:val="center"/>
            <w:hideMark/>
          </w:tcPr>
          <w:p w14:paraId="6A3F96D2"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ADN tiene una estructura de doble hélice.</w:t>
            </w:r>
          </w:p>
        </w:tc>
        <w:tc>
          <w:tcPr>
            <w:tcW w:w="850" w:type="dxa"/>
            <w:shd w:val="clear" w:color="auto" w:fill="auto"/>
            <w:noWrap/>
            <w:vAlign w:val="bottom"/>
            <w:hideMark/>
          </w:tcPr>
          <w:p w14:paraId="2489EAF4" w14:textId="38488944"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1796274464"/>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5A07655C" w14:textId="408B6F8D"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125272460"/>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202AAB7A" w14:textId="77777777" w:rsidTr="003F2657">
        <w:trPr>
          <w:trHeight w:val="70"/>
        </w:trPr>
        <w:tc>
          <w:tcPr>
            <w:tcW w:w="438" w:type="dxa"/>
            <w:shd w:val="clear" w:color="auto" w:fill="auto"/>
            <w:noWrap/>
            <w:vAlign w:val="bottom"/>
            <w:hideMark/>
          </w:tcPr>
          <w:p w14:paraId="6B633CD5"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39</w:t>
            </w:r>
          </w:p>
        </w:tc>
        <w:tc>
          <w:tcPr>
            <w:tcW w:w="6645" w:type="dxa"/>
            <w:shd w:val="clear" w:color="auto" w:fill="auto"/>
            <w:noWrap/>
            <w:vAlign w:val="center"/>
            <w:hideMark/>
          </w:tcPr>
          <w:p w14:paraId="5921AEBD"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El planeta más cercano al Sol es Mercurio.</w:t>
            </w:r>
          </w:p>
        </w:tc>
        <w:tc>
          <w:tcPr>
            <w:tcW w:w="850" w:type="dxa"/>
            <w:shd w:val="clear" w:color="auto" w:fill="auto"/>
            <w:noWrap/>
            <w:vAlign w:val="bottom"/>
            <w:hideMark/>
          </w:tcPr>
          <w:p w14:paraId="7C397022" w14:textId="5ABD49D0" w:rsidR="00E57D55" w:rsidRPr="00450B63" w:rsidRDefault="00E57D55" w:rsidP="00E57D55">
            <w:pPr>
              <w:spacing w:after="0" w:line="240" w:lineRule="auto"/>
              <w:jc w:val="center"/>
              <w:rPr>
                <w:rFonts w:eastAsia="Times New Roman" w:cs="Times New Roman"/>
                <w:color w:val="000000"/>
                <w:kern w:val="0"/>
                <w:szCs w:val="20"/>
                <w14:ligatures w14:val="none"/>
              </w:rPr>
            </w:pPr>
            <w:proofErr w:type="spellStart"/>
            <w:r w:rsidRPr="00450B63">
              <w:rPr>
                <w:rFonts w:eastAsia="Times New Roman" w:cs="Times New Roman"/>
                <w:color w:val="000000"/>
                <w:kern w:val="0"/>
                <w:szCs w:val="20"/>
                <w14:ligatures w14:val="none"/>
              </w:rPr>
              <w:t>Sí</w:t>
            </w:r>
            <w:proofErr w:type="spellEnd"/>
            <w:sdt>
              <w:sdtPr>
                <w:rPr>
                  <w:rFonts w:eastAsia="Times New Roman" w:cs="Times New Roman"/>
                  <w:color w:val="00B050"/>
                  <w:kern w:val="0"/>
                  <w:szCs w:val="20"/>
                  <w14:ligatures w14:val="none"/>
                </w:rPr>
                <w:id w:val="-597954558"/>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c>
          <w:tcPr>
            <w:tcW w:w="906" w:type="dxa"/>
            <w:shd w:val="clear" w:color="auto" w:fill="auto"/>
            <w:noWrap/>
            <w:vAlign w:val="bottom"/>
            <w:hideMark/>
          </w:tcPr>
          <w:p w14:paraId="428FC2A2" w14:textId="0A84FA78"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0000"/>
                  <w:kern w:val="0"/>
                  <w:szCs w:val="20"/>
                  <w14:ligatures w14:val="none"/>
                </w:rPr>
                <w:id w:val="166837771"/>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r>
      <w:tr w:rsidR="00E57D55" w:rsidRPr="00450B63" w14:paraId="5D2FB1FC" w14:textId="77777777" w:rsidTr="003F2657">
        <w:trPr>
          <w:trHeight w:val="70"/>
        </w:trPr>
        <w:tc>
          <w:tcPr>
            <w:tcW w:w="438" w:type="dxa"/>
            <w:shd w:val="clear" w:color="auto" w:fill="auto"/>
            <w:noWrap/>
            <w:vAlign w:val="bottom"/>
            <w:hideMark/>
          </w:tcPr>
          <w:p w14:paraId="20012D02" w14:textId="77777777" w:rsidR="00E57D55" w:rsidRPr="00450B63" w:rsidRDefault="00E57D55" w:rsidP="00E57D55">
            <w:pPr>
              <w:spacing w:after="0" w:line="240" w:lineRule="auto"/>
              <w:jc w:val="right"/>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40</w:t>
            </w:r>
          </w:p>
        </w:tc>
        <w:tc>
          <w:tcPr>
            <w:tcW w:w="6645" w:type="dxa"/>
            <w:shd w:val="clear" w:color="auto" w:fill="auto"/>
            <w:noWrap/>
            <w:vAlign w:val="bottom"/>
            <w:hideMark/>
          </w:tcPr>
          <w:p w14:paraId="6828565A" w14:textId="77777777" w:rsidR="00E57D55" w:rsidRPr="00450B63" w:rsidRDefault="00E57D55" w:rsidP="00E57D55">
            <w:pPr>
              <w:spacing w:after="0" w:line="240" w:lineRule="auto"/>
              <w:rPr>
                <w:rFonts w:eastAsia="Times New Roman" w:cs="Times New Roman"/>
                <w:color w:val="000000"/>
                <w:kern w:val="0"/>
                <w:szCs w:val="20"/>
                <w:lang w:val="es-PE"/>
                <w14:ligatures w14:val="none"/>
              </w:rPr>
            </w:pPr>
            <w:r w:rsidRPr="00450B63">
              <w:rPr>
                <w:rFonts w:eastAsia="Times New Roman" w:cs="Times New Roman"/>
                <w:color w:val="000000"/>
                <w:kern w:val="0"/>
                <w:szCs w:val="20"/>
                <w:lang w:val="es-PE"/>
                <w14:ligatures w14:val="none"/>
              </w:rPr>
              <w:t>Espero que todo salga bien.</w:t>
            </w:r>
          </w:p>
        </w:tc>
        <w:tc>
          <w:tcPr>
            <w:tcW w:w="850" w:type="dxa"/>
            <w:shd w:val="clear" w:color="auto" w:fill="auto"/>
            <w:noWrap/>
            <w:vAlign w:val="bottom"/>
            <w:hideMark/>
          </w:tcPr>
          <w:p w14:paraId="6E85B679" w14:textId="3CF37F50"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Sí</w:t>
            </w:r>
            <w:sdt>
              <w:sdtPr>
                <w:rPr>
                  <w:rFonts w:eastAsia="Times New Roman" w:cs="Times New Roman"/>
                  <w:color w:val="000000"/>
                  <w:kern w:val="0"/>
                  <w:szCs w:val="20"/>
                  <w14:ligatures w14:val="none"/>
                </w:rPr>
                <w:id w:val="-206951683"/>
                <w14:checkbox>
                  <w14:checked w14:val="0"/>
                  <w14:checkedState w14:val="00FC" w14:font="Wingdings"/>
                  <w14:uncheckedState w14:val="2610" w14:font="MS Gothic"/>
                </w14:checkbox>
              </w:sdtPr>
              <w:sdtContent>
                <w:r>
                  <w:rPr>
                    <w:rFonts w:ascii="MS Gothic" w:eastAsia="MS Gothic" w:hAnsi="MS Gothic" w:cs="Times New Roman" w:hint="eastAsia"/>
                    <w:color w:val="000000"/>
                    <w:kern w:val="0"/>
                    <w:szCs w:val="20"/>
                    <w14:ligatures w14:val="none"/>
                  </w:rPr>
                  <w:t>☐</w:t>
                </w:r>
              </w:sdtContent>
            </w:sdt>
          </w:p>
        </w:tc>
        <w:tc>
          <w:tcPr>
            <w:tcW w:w="906" w:type="dxa"/>
            <w:shd w:val="clear" w:color="auto" w:fill="auto"/>
            <w:noWrap/>
            <w:vAlign w:val="bottom"/>
            <w:hideMark/>
          </w:tcPr>
          <w:p w14:paraId="1AB642DC" w14:textId="3F424732" w:rsidR="00E57D55" w:rsidRPr="00450B63" w:rsidRDefault="00E57D55" w:rsidP="00E57D55">
            <w:pPr>
              <w:spacing w:after="0" w:line="240" w:lineRule="auto"/>
              <w:jc w:val="center"/>
              <w:rPr>
                <w:rFonts w:eastAsia="Times New Roman" w:cs="Times New Roman"/>
                <w:color w:val="000000"/>
                <w:kern w:val="0"/>
                <w:szCs w:val="20"/>
                <w14:ligatures w14:val="none"/>
              </w:rPr>
            </w:pPr>
            <w:r w:rsidRPr="00450B63">
              <w:rPr>
                <w:rFonts w:eastAsia="Times New Roman" w:cs="Times New Roman"/>
                <w:color w:val="000000"/>
                <w:kern w:val="0"/>
                <w:szCs w:val="20"/>
                <w14:ligatures w14:val="none"/>
              </w:rPr>
              <w:t>No</w:t>
            </w:r>
            <w:sdt>
              <w:sdtPr>
                <w:rPr>
                  <w:rFonts w:eastAsia="Times New Roman" w:cs="Times New Roman"/>
                  <w:color w:val="00B050"/>
                  <w:kern w:val="0"/>
                  <w:szCs w:val="20"/>
                  <w14:ligatures w14:val="none"/>
                </w:rPr>
                <w:id w:val="192821323"/>
                <w14:checkbox>
                  <w14:checked w14:val="1"/>
                  <w14:checkedState w14:val="00FC" w14:font="Wingdings"/>
                  <w14:uncheckedState w14:val="2610" w14:font="MS Gothic"/>
                </w14:checkbox>
              </w:sdtPr>
              <w:sdtContent>
                <w:r w:rsidR="003713F0" w:rsidRPr="003713F0">
                  <w:rPr>
                    <w:rFonts w:eastAsia="Times New Roman" w:cs="Times New Roman"/>
                    <w:color w:val="00B050"/>
                    <w:kern w:val="0"/>
                    <w:szCs w:val="20"/>
                    <w14:ligatures w14:val="none"/>
                  </w:rPr>
                  <w:sym w:font="Wingdings" w:char="F0FC"/>
                </w:r>
              </w:sdtContent>
            </w:sdt>
          </w:p>
        </w:tc>
      </w:tr>
    </w:tbl>
    <w:p w14:paraId="6D0947AD" w14:textId="77777777" w:rsidR="00450B63" w:rsidRPr="00450B63" w:rsidRDefault="00450B63" w:rsidP="00F74707">
      <w:pPr>
        <w:rPr>
          <w:lang w:val="pt-BR"/>
        </w:rPr>
      </w:pPr>
    </w:p>
    <w:p w14:paraId="5AF5C86B" w14:textId="77777777" w:rsidR="0041379F" w:rsidRDefault="0041379F">
      <w:pPr>
        <w:rPr>
          <w:b/>
          <w:bCs/>
          <w:lang w:val="es-PE"/>
        </w:rPr>
      </w:pPr>
      <w:r>
        <w:rPr>
          <w:b/>
          <w:bCs/>
          <w:lang w:val="es-PE"/>
        </w:rPr>
        <w:br w:type="page"/>
      </w:r>
    </w:p>
    <w:p w14:paraId="3E2BCD74" w14:textId="78406F2B" w:rsidR="00F70C1B" w:rsidRDefault="00F70C1B" w:rsidP="00F70C1B">
      <w:pPr>
        <w:spacing w:after="0" w:line="240" w:lineRule="auto"/>
        <w:rPr>
          <w:b/>
          <w:bCs/>
          <w:lang w:val="es-PE"/>
        </w:rPr>
      </w:pPr>
      <w:r w:rsidRPr="00F70C1B">
        <w:rPr>
          <w:b/>
          <w:bCs/>
          <w:lang w:val="es-PE"/>
        </w:rPr>
        <w:lastRenderedPageBreak/>
        <w:t xml:space="preserve">Parte II. </w:t>
      </w:r>
      <w:r w:rsidRPr="00C33A04">
        <w:rPr>
          <w:b/>
          <w:bCs/>
          <w:lang w:val="es-PE"/>
        </w:rPr>
        <w:t xml:space="preserve">Textos argumentativos y </w:t>
      </w:r>
      <w:r>
        <w:rPr>
          <w:b/>
          <w:bCs/>
          <w:lang w:val="es-PE"/>
        </w:rPr>
        <w:t>textos no-argumentativos</w:t>
      </w:r>
      <w:r w:rsidR="002B7E71">
        <w:rPr>
          <w:b/>
          <w:bCs/>
          <w:lang w:val="es-PE"/>
        </w:rPr>
        <w:t xml:space="preserve"> (5 ptos.)</w:t>
      </w:r>
    </w:p>
    <w:p w14:paraId="1E0A7E82" w14:textId="13A3F202" w:rsidR="00F70C1B" w:rsidRPr="00F70C1B" w:rsidRDefault="00F70C1B" w:rsidP="00AD26E8">
      <w:pPr>
        <w:rPr>
          <w:lang w:val="es-PE"/>
        </w:rPr>
      </w:pPr>
      <w:r>
        <w:rPr>
          <w:lang w:val="es-PE"/>
        </w:rPr>
        <w:t>En los siguientes textos i</w:t>
      </w:r>
      <w:r w:rsidRPr="00CB4E83">
        <w:rPr>
          <w:lang w:val="es-PE"/>
        </w:rPr>
        <w:t xml:space="preserve">ndique cuáles </w:t>
      </w:r>
      <w:r>
        <w:rPr>
          <w:lang w:val="es-PE"/>
        </w:rPr>
        <w:t>son textos argumentativos y cuáles no son textos argumentativos. En el caso de los textos argumentativos, indique las premisas y la conclusión, así como los conectores. En el caso de los textos no-argumentativos, indique su tipología.</w:t>
      </w:r>
    </w:p>
    <w:p w14:paraId="36F2C699" w14:textId="77777777" w:rsidR="00354C48" w:rsidRDefault="00354C48" w:rsidP="00354C48">
      <w:pPr>
        <w:pStyle w:val="Prrafodelista"/>
        <w:numPr>
          <w:ilvl w:val="0"/>
          <w:numId w:val="11"/>
        </w:numPr>
        <w:jc w:val="both"/>
        <w:rPr>
          <w:lang w:val="es-PE"/>
        </w:rPr>
      </w:pPr>
      <w:r>
        <w:rPr>
          <w:lang w:val="es-PE"/>
        </w:rPr>
        <w:t>“</w:t>
      </w:r>
      <w:r w:rsidRPr="00857E59">
        <w:rPr>
          <w:i/>
          <w:iCs/>
          <w:lang w:val="es-PE"/>
        </w:rPr>
        <w:t>Costumbres de los famas</w:t>
      </w:r>
      <w:r>
        <w:rPr>
          <w:lang w:val="es-PE"/>
        </w:rPr>
        <w:t xml:space="preserve">. </w:t>
      </w:r>
    </w:p>
    <w:p w14:paraId="1AB9BA72" w14:textId="77777777" w:rsidR="00354C48" w:rsidRDefault="00354C48" w:rsidP="00354C48">
      <w:pPr>
        <w:pStyle w:val="Prrafodelista"/>
        <w:ind w:firstLine="720"/>
        <w:jc w:val="both"/>
        <w:rPr>
          <w:lang w:val="es-PE"/>
        </w:rPr>
      </w:pPr>
      <w:r w:rsidRPr="00857E59">
        <w:rPr>
          <w:lang w:val="es-PE"/>
        </w:rPr>
        <w:t>Sucedió que un fama bailaba tregua y bailaba c</w:t>
      </w:r>
      <w:r>
        <w:rPr>
          <w:lang w:val="es-PE"/>
        </w:rPr>
        <w:t>a</w:t>
      </w:r>
      <w:r w:rsidRPr="00857E59">
        <w:rPr>
          <w:lang w:val="es-PE"/>
        </w:rPr>
        <w:t>tala delante de un almacén lleno de cronopios y esperanzas. Las más irritadas eran las esperanzas porque buscan siempre que los famas no bailen tregua ni c</w:t>
      </w:r>
      <w:r>
        <w:rPr>
          <w:lang w:val="es-PE"/>
        </w:rPr>
        <w:t>a</w:t>
      </w:r>
      <w:r w:rsidRPr="00857E59">
        <w:rPr>
          <w:lang w:val="es-PE"/>
        </w:rPr>
        <w:t xml:space="preserve">tala sino espera, que es el baile que conocen los cronopios y las esperanzas. </w:t>
      </w:r>
    </w:p>
    <w:p w14:paraId="6232593D" w14:textId="77777777" w:rsidR="00354C48" w:rsidRDefault="00354C48" w:rsidP="00354C48">
      <w:pPr>
        <w:pStyle w:val="Prrafodelista"/>
        <w:ind w:firstLine="720"/>
        <w:jc w:val="both"/>
        <w:rPr>
          <w:lang w:val="es-PE"/>
        </w:rPr>
      </w:pPr>
      <w:r w:rsidRPr="00857E59">
        <w:rPr>
          <w:lang w:val="es-PE"/>
        </w:rPr>
        <w:t>Los famas se sitúan a propósito delante de los almacenes, y esta vez el fama bailaba tregua y bailaba c</w:t>
      </w:r>
      <w:r>
        <w:rPr>
          <w:lang w:val="es-PE"/>
        </w:rPr>
        <w:t>a</w:t>
      </w:r>
      <w:r w:rsidRPr="00857E59">
        <w:rPr>
          <w:lang w:val="es-PE"/>
        </w:rPr>
        <w:t xml:space="preserve">tala para molestar a las esperanzas. Una de las esperanzas dejó en el suelo su pez de flauta —pues las esperanzas, como el Rey del Mar, están siempre asistidas de peces de flauta— y salió a imprecar al fama, diciéndole así: </w:t>
      </w:r>
    </w:p>
    <w:p w14:paraId="40967158" w14:textId="77777777" w:rsidR="00354C48" w:rsidRDefault="00354C48" w:rsidP="00354C48">
      <w:pPr>
        <w:pStyle w:val="Prrafodelista"/>
        <w:ind w:firstLine="720"/>
        <w:jc w:val="both"/>
        <w:rPr>
          <w:lang w:val="es-PE"/>
        </w:rPr>
      </w:pPr>
      <w:r w:rsidRPr="00857E59">
        <w:rPr>
          <w:lang w:val="es-PE"/>
        </w:rPr>
        <w:t>—Fama, no bailes tregua ni c</w:t>
      </w:r>
      <w:r>
        <w:rPr>
          <w:lang w:val="es-PE"/>
        </w:rPr>
        <w:t>a</w:t>
      </w:r>
      <w:r w:rsidRPr="00857E59">
        <w:rPr>
          <w:lang w:val="es-PE"/>
        </w:rPr>
        <w:t xml:space="preserve">tala delante de este almacén. </w:t>
      </w:r>
    </w:p>
    <w:p w14:paraId="6687244B" w14:textId="77777777" w:rsidR="00354C48" w:rsidRDefault="00354C48" w:rsidP="00354C48">
      <w:pPr>
        <w:pStyle w:val="Prrafodelista"/>
        <w:ind w:firstLine="720"/>
        <w:jc w:val="both"/>
        <w:rPr>
          <w:lang w:val="es-PE"/>
        </w:rPr>
      </w:pPr>
      <w:r w:rsidRPr="00857E59">
        <w:rPr>
          <w:lang w:val="es-PE"/>
        </w:rPr>
        <w:t xml:space="preserve">El fama seguía bailando y se reía. </w:t>
      </w:r>
    </w:p>
    <w:p w14:paraId="69883D97" w14:textId="77777777" w:rsidR="00354C48" w:rsidRDefault="00354C48" w:rsidP="00354C48">
      <w:pPr>
        <w:pStyle w:val="Prrafodelista"/>
        <w:ind w:firstLine="720"/>
        <w:jc w:val="both"/>
        <w:rPr>
          <w:lang w:val="es-PE"/>
        </w:rPr>
      </w:pPr>
      <w:r w:rsidRPr="00857E59">
        <w:rPr>
          <w:lang w:val="es-PE"/>
        </w:rPr>
        <w:t xml:space="preserve">La esperanza llamó a otras esperanzas, y los cronopios formaron corro para ver lo que pasaría. </w:t>
      </w:r>
    </w:p>
    <w:p w14:paraId="2AAFBCB9" w14:textId="77777777" w:rsidR="00354C48" w:rsidRDefault="00354C48" w:rsidP="00354C48">
      <w:pPr>
        <w:pStyle w:val="Prrafodelista"/>
        <w:ind w:firstLine="720"/>
        <w:jc w:val="both"/>
        <w:rPr>
          <w:lang w:val="es-PE"/>
        </w:rPr>
      </w:pPr>
      <w:r w:rsidRPr="00857E59">
        <w:rPr>
          <w:lang w:val="es-PE"/>
        </w:rPr>
        <w:t>—Fama —dijeron las esperanzas—. No bailes tregua ni c</w:t>
      </w:r>
      <w:r>
        <w:rPr>
          <w:lang w:val="es-PE"/>
        </w:rPr>
        <w:t>a</w:t>
      </w:r>
      <w:r w:rsidRPr="00857E59">
        <w:rPr>
          <w:lang w:val="es-PE"/>
        </w:rPr>
        <w:t xml:space="preserve">tala delante de este almacén. </w:t>
      </w:r>
    </w:p>
    <w:p w14:paraId="32E7CA24" w14:textId="77777777" w:rsidR="00354C48" w:rsidRDefault="00354C48" w:rsidP="00354C48">
      <w:pPr>
        <w:pStyle w:val="Prrafodelista"/>
        <w:ind w:firstLine="720"/>
        <w:jc w:val="both"/>
        <w:rPr>
          <w:lang w:val="es-PE"/>
        </w:rPr>
      </w:pPr>
      <w:r w:rsidRPr="00857E59">
        <w:rPr>
          <w:lang w:val="es-PE"/>
        </w:rPr>
        <w:t xml:space="preserve">Pero el fama bailaba y se reía, para menoscabar a las esperanzas. </w:t>
      </w:r>
    </w:p>
    <w:p w14:paraId="0142A51E" w14:textId="77777777" w:rsidR="00354C48" w:rsidRDefault="00354C48" w:rsidP="00354C48">
      <w:pPr>
        <w:pStyle w:val="Prrafodelista"/>
        <w:ind w:firstLine="720"/>
        <w:jc w:val="both"/>
        <w:rPr>
          <w:lang w:val="es-PE"/>
        </w:rPr>
      </w:pPr>
      <w:r w:rsidRPr="00857E59">
        <w:rPr>
          <w:lang w:val="es-PE"/>
        </w:rPr>
        <w:t xml:space="preserve">Entonces las esperanzas se arrojaron sobre el fama y lo lastimaron. </w:t>
      </w:r>
    </w:p>
    <w:p w14:paraId="74C521CC" w14:textId="77777777" w:rsidR="00354C48" w:rsidRDefault="00354C48" w:rsidP="00354C48">
      <w:pPr>
        <w:pStyle w:val="Prrafodelista"/>
        <w:ind w:firstLine="720"/>
        <w:jc w:val="both"/>
        <w:rPr>
          <w:lang w:val="es-PE"/>
        </w:rPr>
      </w:pPr>
      <w:r w:rsidRPr="00857E59">
        <w:rPr>
          <w:lang w:val="es-PE"/>
        </w:rPr>
        <w:t xml:space="preserve">Lo dejaron caído al lado de un palenque, y el fama se quejaba, envuelto en su sangre y su tristeza. </w:t>
      </w:r>
    </w:p>
    <w:p w14:paraId="49AE8E43" w14:textId="77777777" w:rsidR="00354C48" w:rsidRDefault="00354C48" w:rsidP="00354C48">
      <w:pPr>
        <w:pStyle w:val="Prrafodelista"/>
        <w:ind w:firstLine="720"/>
        <w:jc w:val="both"/>
        <w:rPr>
          <w:lang w:val="es-PE"/>
        </w:rPr>
      </w:pPr>
      <w:r w:rsidRPr="00857E59">
        <w:rPr>
          <w:lang w:val="es-PE"/>
        </w:rPr>
        <w:t xml:space="preserve">Los cronopios vinieron furtivamente, esos objetos verdes y húmedos. Rodeaban al fama y lo compadecían, diciéndole así: </w:t>
      </w:r>
    </w:p>
    <w:p w14:paraId="48948F29" w14:textId="77777777" w:rsidR="00354C48" w:rsidRDefault="00354C48" w:rsidP="00354C48">
      <w:pPr>
        <w:pStyle w:val="Prrafodelista"/>
        <w:ind w:firstLine="720"/>
        <w:jc w:val="both"/>
        <w:rPr>
          <w:lang w:val="es-PE"/>
        </w:rPr>
      </w:pPr>
      <w:r w:rsidRPr="00857E59">
        <w:rPr>
          <w:lang w:val="es-PE"/>
        </w:rPr>
        <w:t xml:space="preserve">—Cronopio cronopio cronopio. </w:t>
      </w:r>
    </w:p>
    <w:p w14:paraId="0644E42D" w14:textId="77777777" w:rsidR="00354C48" w:rsidRDefault="00354C48" w:rsidP="00354C48">
      <w:pPr>
        <w:pStyle w:val="Prrafodelista"/>
        <w:ind w:firstLine="720"/>
        <w:jc w:val="both"/>
        <w:rPr>
          <w:lang w:val="es-PE"/>
        </w:rPr>
      </w:pPr>
      <w:r w:rsidRPr="00857E59">
        <w:rPr>
          <w:lang w:val="es-PE"/>
        </w:rPr>
        <w:t>Y el fama comprendía, y su soledad era menos amarga</w:t>
      </w:r>
      <w:r>
        <w:rPr>
          <w:lang w:val="es-PE"/>
        </w:rPr>
        <w:t>” (Cortázar, 1996, p. 482)</w:t>
      </w:r>
      <w:r w:rsidRPr="00857E59">
        <w:rPr>
          <w:lang w:val="es-PE"/>
        </w:rPr>
        <w:t>.</w:t>
      </w:r>
    </w:p>
    <w:p w14:paraId="33B37FA4" w14:textId="77777777" w:rsidR="007F62F6" w:rsidRDefault="007F62F6" w:rsidP="00CC0506">
      <w:pPr>
        <w:rPr>
          <w:lang w:val="es-PE"/>
        </w:rPr>
      </w:pPr>
    </w:p>
    <w:p w14:paraId="7C8EC6C8" w14:textId="2156A28A" w:rsidR="00D94B77" w:rsidRPr="00A11AEB" w:rsidRDefault="00D94B77" w:rsidP="00CC0506">
      <w:pPr>
        <w:rPr>
          <w:lang w:val="es-PE"/>
        </w:rPr>
      </w:pPr>
      <w:r w:rsidRPr="00A11AEB">
        <w:rPr>
          <w:lang w:val="es-PE"/>
        </w:rPr>
        <w:t xml:space="preserve">Respuesta: </w:t>
      </w:r>
      <w:sdt>
        <w:sdtPr>
          <w:rPr>
            <w:color w:val="00B050"/>
            <w:lang w:val="es-PE"/>
          </w:rPr>
          <w:id w:val="1915822460"/>
          <w:placeholder>
            <w:docPart w:val="DefaultPlaceholder_-1854013440"/>
          </w:placeholder>
          <w:text/>
        </w:sdtPr>
        <w:sdtContent>
          <w:r w:rsidR="00A11AEB" w:rsidRPr="00A11AEB">
            <w:rPr>
              <w:color w:val="00B050"/>
              <w:lang w:val="es-PE"/>
            </w:rPr>
            <w:t>No es un texto argumentativo, sino un texto narrativo con notas de estilo interpelativo.</w:t>
          </w:r>
        </w:sdtContent>
      </w:sdt>
    </w:p>
    <w:p w14:paraId="447BA9BE" w14:textId="77777777" w:rsidR="00CC0506" w:rsidRPr="00A11AEB" w:rsidRDefault="00CC0506" w:rsidP="00CC0506">
      <w:pPr>
        <w:rPr>
          <w:lang w:val="es-PE"/>
        </w:rPr>
      </w:pPr>
    </w:p>
    <w:p w14:paraId="6260B81B" w14:textId="71CEFE40" w:rsidR="007F62F6" w:rsidRDefault="001D2C7A" w:rsidP="007F62F6">
      <w:pPr>
        <w:pStyle w:val="Prrafodelista"/>
        <w:numPr>
          <w:ilvl w:val="0"/>
          <w:numId w:val="11"/>
        </w:numPr>
        <w:jc w:val="both"/>
        <w:rPr>
          <w:lang w:val="es-PE"/>
        </w:rPr>
      </w:pPr>
      <w:r w:rsidRPr="001D2C7A">
        <w:rPr>
          <w:lang w:val="es-ES"/>
        </w:rPr>
        <w:t xml:space="preserve">“Si el modelo político de la </w:t>
      </w:r>
      <w:r w:rsidR="00654671">
        <w:rPr>
          <w:lang w:val="es-ES"/>
        </w:rPr>
        <w:t>«</w:t>
      </w:r>
      <w:r w:rsidRPr="001D2C7A">
        <w:rPr>
          <w:lang w:val="es-ES"/>
        </w:rPr>
        <w:t>cadena de equivalencias</w:t>
      </w:r>
      <w:r w:rsidR="00654671">
        <w:rPr>
          <w:lang w:val="es-ES"/>
        </w:rPr>
        <w:t>»</w:t>
      </w:r>
      <w:r w:rsidRPr="001D2C7A">
        <w:rPr>
          <w:lang w:val="es-ES"/>
        </w:rPr>
        <w:t xml:space="preserve"> hegemónica ya no puede desvincularse del dominio absoluto del capital financiero global y el consumo, y está más bien subsumido a priori por esa dominación </w:t>
      </w:r>
      <w:r>
        <w:rPr>
          <w:lang w:val="es-ES"/>
        </w:rPr>
        <w:t>—</w:t>
      </w:r>
      <w:r w:rsidRPr="001D2C7A">
        <w:rPr>
          <w:lang w:val="es-ES"/>
        </w:rPr>
        <w:t>tal como hemos observado, entre otros casos, en los países de la marea rosada en América Latina, el fiasco griego de 2015, y las elecciones presidenciales de Estados Unidos de 2017</w:t>
      </w:r>
      <w:r>
        <w:rPr>
          <w:lang w:val="es-ES"/>
        </w:rPr>
        <w:t>—</w:t>
      </w:r>
      <w:r w:rsidRPr="001D2C7A">
        <w:rPr>
          <w:lang w:val="es-ES"/>
        </w:rPr>
        <w:t>, entonces aparece otro camino, una tercera variante, que necesita ser considerada para conceptualizar la posibilidad de un giro en la relación entre pensar lo político y actuar políticamente</w:t>
      </w:r>
      <w:r>
        <w:rPr>
          <w:lang w:val="es-ES"/>
        </w:rPr>
        <w:t>” (Williams, 2021, p. 153)</w:t>
      </w:r>
      <w:r w:rsidRPr="001D2C7A">
        <w:rPr>
          <w:lang w:val="es-ES"/>
        </w:rPr>
        <w:t>.</w:t>
      </w:r>
    </w:p>
    <w:p w14:paraId="31D533C2" w14:textId="77777777" w:rsidR="007F62F6" w:rsidRDefault="007F62F6" w:rsidP="00CC0506">
      <w:pPr>
        <w:rPr>
          <w:lang w:val="es-PE"/>
        </w:rPr>
      </w:pPr>
    </w:p>
    <w:p w14:paraId="7CA2B7E5" w14:textId="6DF847C2" w:rsidR="00D94B77" w:rsidRPr="00A11AEB" w:rsidRDefault="00D94B77" w:rsidP="00A11AEB">
      <w:pPr>
        <w:jc w:val="both"/>
        <w:rPr>
          <w:lang w:val="es-PE"/>
        </w:rPr>
      </w:pPr>
      <w:r w:rsidRPr="00A11AEB">
        <w:rPr>
          <w:lang w:val="es-PE"/>
        </w:rPr>
        <w:t xml:space="preserve">Respuesta: </w:t>
      </w:r>
      <w:sdt>
        <w:sdtPr>
          <w:rPr>
            <w:color w:val="00B050"/>
            <w:kern w:val="0"/>
            <w:lang w:val="es-ES"/>
            <w14:ligatures w14:val="none"/>
          </w:rPr>
          <w:id w:val="-1478598925"/>
          <w:placeholder>
            <w:docPart w:val="CCD22EC313F3481F81228E49350F169C"/>
          </w:placeholder>
          <w:text/>
        </w:sdtPr>
        <w:sdtContent>
          <w:r w:rsidR="00A11AEB" w:rsidRPr="00A11AEB">
            <w:rPr>
              <w:color w:val="00B050"/>
              <w:kern w:val="0"/>
              <w:lang w:val="es-ES"/>
              <w14:ligatures w14:val="none"/>
            </w:rPr>
            <w:t>Sí es un texto argumentativo. Premisa 1: “[…] el modelo político de la «cadena de equivalencias» hegemónica ya no puede desvincularse del dominio absoluto del capital financiero global y el consumo […]”; Premisa 2: “[el modelo político de la «cadena de equivalencias» hegemónica] está más bien subsumido a priori por esa dominación —tal como hemos observado, entre otros casos, en los países de la marea rosada en América Latina, el fiasco griego de 2015, y las elecciones presidenciales de Estados Unidos de 2017— […]”; Conclusión: “[…] aparece otro camino, una tercera variante, que necesita ser considerada para conceptualizar la posibilidad de un giro en la relación entre pensar lo político y actuar políticamente</w:t>
          </w:r>
          <w:r w:rsidR="00A11AEB" w:rsidRPr="00A11AEB">
            <w:rPr>
              <w:color w:val="00B050"/>
              <w:kern w:val="0"/>
              <w:lang w:val="es-ES"/>
              <w14:ligatures w14:val="none"/>
            </w:rPr>
            <w:t xml:space="preserve"> […]”. Conectores lógicos: “Si”, “y” y “entonces”.</w:t>
          </w:r>
          <w:r w:rsidR="00A11AEB" w:rsidRPr="00A11AEB">
            <w:rPr>
              <w:color w:val="00B050"/>
              <w:kern w:val="0"/>
              <w:lang w:val="es-ES"/>
              <w14:ligatures w14:val="none"/>
            </w:rPr>
            <w:t xml:space="preserve"> </w:t>
          </w:r>
        </w:sdtContent>
      </w:sdt>
    </w:p>
    <w:p w14:paraId="1A80A2BC" w14:textId="77777777" w:rsidR="00D94B77" w:rsidRPr="00A11AEB" w:rsidRDefault="00D94B77" w:rsidP="00CC0506">
      <w:pPr>
        <w:rPr>
          <w:lang w:val="es-PE"/>
        </w:rPr>
      </w:pPr>
    </w:p>
    <w:p w14:paraId="1F286F83" w14:textId="77777777" w:rsidR="007F62F6" w:rsidRPr="00A11AEB" w:rsidRDefault="007F62F6" w:rsidP="00CC0506">
      <w:pPr>
        <w:rPr>
          <w:lang w:val="es-PE"/>
        </w:rPr>
      </w:pPr>
    </w:p>
    <w:p w14:paraId="6620EEB2" w14:textId="77777777" w:rsidR="007F62F6" w:rsidRPr="00A11AEB" w:rsidRDefault="007F62F6" w:rsidP="00CC0506">
      <w:pPr>
        <w:rPr>
          <w:lang w:val="es-PE"/>
        </w:rPr>
      </w:pPr>
    </w:p>
    <w:p w14:paraId="2A8A5157" w14:textId="70BA341F" w:rsidR="007F62F6" w:rsidRDefault="00F7010C" w:rsidP="007F62F6">
      <w:pPr>
        <w:pStyle w:val="Prrafodelista"/>
        <w:numPr>
          <w:ilvl w:val="0"/>
          <w:numId w:val="11"/>
        </w:numPr>
        <w:jc w:val="both"/>
        <w:rPr>
          <w:lang w:val="es-PE"/>
        </w:rPr>
      </w:pPr>
      <w:r>
        <w:rPr>
          <w:lang w:val="es-PE"/>
        </w:rPr>
        <w:lastRenderedPageBreak/>
        <w:t>“</w:t>
      </w:r>
      <w:r w:rsidRPr="00F7010C">
        <w:rPr>
          <w:lang w:val="es-PE"/>
        </w:rPr>
        <w:t>El ruido del carro, cuando éste va lentamente, es feo y desagradable. Cuando va rápidamente, se torna melodioso</w:t>
      </w:r>
      <w:r>
        <w:rPr>
          <w:lang w:val="es-PE"/>
        </w:rPr>
        <w:t>”</w:t>
      </w:r>
      <w:r w:rsidRPr="00F7010C">
        <w:rPr>
          <w:lang w:val="es-PE"/>
        </w:rPr>
        <w:t xml:space="preserve"> (Vallejo, 1973, p. 42)</w:t>
      </w:r>
      <w:r>
        <w:rPr>
          <w:lang w:val="es-PE"/>
        </w:rPr>
        <w:t>.</w:t>
      </w:r>
    </w:p>
    <w:p w14:paraId="2FEA5F6F" w14:textId="77777777" w:rsidR="007F62F6" w:rsidRDefault="007F62F6" w:rsidP="00CC0506">
      <w:pPr>
        <w:rPr>
          <w:lang w:val="es-PE"/>
        </w:rPr>
      </w:pPr>
    </w:p>
    <w:p w14:paraId="2AD4989E" w14:textId="1ACF5F57" w:rsidR="00D94B77" w:rsidRPr="00A11AEB" w:rsidRDefault="00D94B77" w:rsidP="00D94B77">
      <w:pPr>
        <w:rPr>
          <w:lang w:val="es-PE"/>
        </w:rPr>
      </w:pPr>
      <w:r w:rsidRPr="00A11AEB">
        <w:rPr>
          <w:lang w:val="es-PE"/>
        </w:rPr>
        <w:t xml:space="preserve">Respuesta: </w:t>
      </w:r>
      <w:sdt>
        <w:sdtPr>
          <w:rPr>
            <w:color w:val="00B050"/>
            <w:lang w:val="es-PE"/>
          </w:rPr>
          <w:id w:val="-642109183"/>
          <w:placeholder>
            <w:docPart w:val="2BBE7651387B45BA9226EF32A685A5A8"/>
          </w:placeholder>
          <w:text/>
        </w:sdtPr>
        <w:sdtContent>
          <w:r w:rsidR="00A11AEB" w:rsidRPr="00A11AEB">
            <w:rPr>
              <w:color w:val="00B050"/>
              <w:lang w:val="es-PE"/>
            </w:rPr>
            <w:t>No es un texto argumentativo, sino descriptivo, sensitivo</w:t>
          </w:r>
          <w:r w:rsidR="00A11AEB">
            <w:rPr>
              <w:color w:val="00B050"/>
              <w:lang w:val="es-PE"/>
            </w:rPr>
            <w:t>, estético-apreciativo</w:t>
          </w:r>
          <w:r w:rsidR="00A11AEB" w:rsidRPr="00A11AEB">
            <w:rPr>
              <w:color w:val="00B050"/>
              <w:lang w:val="es-PE"/>
            </w:rPr>
            <w:t>.</w:t>
          </w:r>
        </w:sdtContent>
      </w:sdt>
    </w:p>
    <w:p w14:paraId="39A6E9A7" w14:textId="77777777" w:rsidR="00CC0506" w:rsidRPr="00A11AEB" w:rsidRDefault="00CC0506" w:rsidP="00CC0506">
      <w:pPr>
        <w:rPr>
          <w:lang w:val="es-PE"/>
        </w:rPr>
      </w:pPr>
    </w:p>
    <w:p w14:paraId="642D9DA1" w14:textId="0A8977EC" w:rsidR="007F62F6" w:rsidRDefault="00381D39" w:rsidP="00381D39">
      <w:pPr>
        <w:pStyle w:val="Prrafodelista"/>
        <w:numPr>
          <w:ilvl w:val="0"/>
          <w:numId w:val="11"/>
        </w:numPr>
        <w:jc w:val="both"/>
        <w:rPr>
          <w:lang w:val="es-PE"/>
        </w:rPr>
      </w:pPr>
      <w:r w:rsidRPr="00381D39">
        <w:rPr>
          <w:lang w:val="es-ES"/>
        </w:rPr>
        <w:t xml:space="preserve">“La va a tocar para Diego, ahí la tiene Maradona, lo marcan dos, pisa la pelota Maradona, arranca por la derecha el genio del fútbol mundial, deja el tendal y va a tocar para Burruchaga… ¡Siempre Maradona! </w:t>
      </w:r>
      <w:r w:rsidRPr="004B6A5D">
        <w:rPr>
          <w:lang w:val="fr-FR"/>
        </w:rPr>
        <w:t>¡</w:t>
      </w:r>
      <w:proofErr w:type="gramStart"/>
      <w:r w:rsidRPr="004B6A5D">
        <w:rPr>
          <w:lang w:val="fr-FR"/>
        </w:rPr>
        <w:t>Genio!</w:t>
      </w:r>
      <w:proofErr w:type="gramEnd"/>
      <w:r w:rsidRPr="004B6A5D">
        <w:rPr>
          <w:lang w:val="fr-FR"/>
        </w:rPr>
        <w:t xml:space="preserve"> ¡</w:t>
      </w:r>
      <w:proofErr w:type="gramStart"/>
      <w:r w:rsidRPr="004B6A5D">
        <w:rPr>
          <w:lang w:val="fr-FR"/>
        </w:rPr>
        <w:t>Genio!</w:t>
      </w:r>
      <w:proofErr w:type="gramEnd"/>
      <w:r w:rsidRPr="004B6A5D">
        <w:rPr>
          <w:lang w:val="fr-FR"/>
        </w:rPr>
        <w:t xml:space="preserve"> ¡</w:t>
      </w:r>
      <w:proofErr w:type="gramStart"/>
      <w:r w:rsidRPr="004B6A5D">
        <w:rPr>
          <w:lang w:val="fr-FR"/>
        </w:rPr>
        <w:t>Genio!</w:t>
      </w:r>
      <w:proofErr w:type="gramEnd"/>
      <w:r w:rsidRPr="004B6A5D">
        <w:rPr>
          <w:lang w:val="fr-FR"/>
        </w:rPr>
        <w:t xml:space="preserve"> Ta-ta-ta-ta-ta-ta-ta-ta… </w:t>
      </w:r>
      <w:r w:rsidRPr="00381D39">
        <w:rPr>
          <w:lang w:val="es-ES"/>
        </w:rPr>
        <w:t xml:space="preserve">Gooooool… Gooooool… ¡Quiero </w:t>
      </w:r>
      <w:proofErr w:type="gramStart"/>
      <w:r w:rsidRPr="00381D39">
        <w:rPr>
          <w:lang w:val="es-ES"/>
        </w:rPr>
        <w:t>llorar!</w:t>
      </w:r>
      <w:proofErr w:type="gramEnd"/>
      <w:r w:rsidRPr="00381D39">
        <w:rPr>
          <w:lang w:val="es-ES"/>
        </w:rPr>
        <w:t xml:space="preserve"> ¡Dios Santo, viva el fútbol! ¡Golaaazooo! ¡Diegoooool! ¡Maradona! Es para llorar, perdónenme… Maradona, en recorrida memorable, en la jugada de todos los tiempos… Barrilete cósmico… ¿De qué planeta viniste para dejar en el camino a tanto inglés, para que el país sea un puño apretado gritando por Argentina? Argentina 2 – Inglaterra 0. Diegol, Diegol, Diego Armando Maradona… Gracias, Dios, por el fútbol, por Maradona, por estas lágrimas, por este Argentina 2-Inglaterra 0”</w:t>
      </w:r>
      <w:r>
        <w:rPr>
          <w:lang w:val="es-ES"/>
        </w:rPr>
        <w:t xml:space="preserve"> (Morales, 1986, citado por Conmebol, 2017)</w:t>
      </w:r>
      <w:r w:rsidRPr="00381D39">
        <w:rPr>
          <w:lang w:val="es-ES"/>
        </w:rPr>
        <w:t>.</w:t>
      </w:r>
    </w:p>
    <w:p w14:paraId="71E3BF8E" w14:textId="77777777" w:rsidR="007F62F6" w:rsidRDefault="007F62F6" w:rsidP="00CC0506">
      <w:pPr>
        <w:rPr>
          <w:lang w:val="es-PE"/>
        </w:rPr>
      </w:pPr>
    </w:p>
    <w:p w14:paraId="167D73A2" w14:textId="0B3C3220" w:rsidR="00D94B77" w:rsidRPr="00A11AEB" w:rsidRDefault="00D94B77" w:rsidP="00A11AEB">
      <w:pPr>
        <w:ind w:left="993" w:hanging="993"/>
        <w:jc w:val="both"/>
        <w:rPr>
          <w:lang w:val="es-PE"/>
        </w:rPr>
      </w:pPr>
      <w:r w:rsidRPr="00A11AEB">
        <w:rPr>
          <w:lang w:val="es-PE"/>
        </w:rPr>
        <w:t xml:space="preserve">Respuesta: </w:t>
      </w:r>
      <w:sdt>
        <w:sdtPr>
          <w:rPr>
            <w:color w:val="00B050"/>
            <w:lang w:val="es-PE"/>
          </w:rPr>
          <w:id w:val="-1249270295"/>
          <w:placeholder>
            <w:docPart w:val="46483CBC1AF74AAFA5B5016F578917C7"/>
          </w:placeholder>
          <w:text/>
        </w:sdtPr>
        <w:sdtContent>
          <w:r w:rsidR="00A11AEB" w:rsidRPr="00A11AEB">
            <w:rPr>
              <w:color w:val="00B050"/>
              <w:lang w:val="es-PE"/>
            </w:rPr>
            <w:t xml:space="preserve">No es un texto argumentativo, sino un texto narrativo, descriptivo, impresionista, emotivo, exaltante, </w:t>
          </w:r>
          <w:r w:rsidR="00A11AEB">
            <w:rPr>
              <w:color w:val="00B050"/>
              <w:lang w:val="es-PE"/>
            </w:rPr>
            <w:t>encomiástico</w:t>
          </w:r>
          <w:r w:rsidR="00A11AEB" w:rsidRPr="00A11AEB">
            <w:rPr>
              <w:color w:val="00B050"/>
              <w:lang w:val="es-PE"/>
            </w:rPr>
            <w:t xml:space="preserve">. </w:t>
          </w:r>
        </w:sdtContent>
      </w:sdt>
    </w:p>
    <w:p w14:paraId="1EC61014" w14:textId="77777777" w:rsidR="007F62F6" w:rsidRPr="00A11AEB" w:rsidRDefault="007F62F6" w:rsidP="00CC0506">
      <w:pPr>
        <w:rPr>
          <w:lang w:val="es-PE"/>
        </w:rPr>
      </w:pPr>
    </w:p>
    <w:p w14:paraId="1B58B9A2" w14:textId="77777777" w:rsidR="007F62F6" w:rsidRPr="00A11AEB" w:rsidRDefault="007F62F6" w:rsidP="00CC0506">
      <w:pPr>
        <w:rPr>
          <w:lang w:val="es-PE"/>
        </w:rPr>
      </w:pPr>
    </w:p>
    <w:p w14:paraId="76218CD4" w14:textId="77777777" w:rsidR="007F62F6" w:rsidRPr="00A11AEB" w:rsidRDefault="007F62F6" w:rsidP="00CC0506">
      <w:pPr>
        <w:rPr>
          <w:lang w:val="es-PE"/>
        </w:rPr>
      </w:pPr>
    </w:p>
    <w:p w14:paraId="6B2949EC" w14:textId="77777777" w:rsidR="00CC0506" w:rsidRPr="00A11AEB" w:rsidRDefault="00CC0506" w:rsidP="00CC0506">
      <w:pPr>
        <w:rPr>
          <w:lang w:val="es-PE"/>
        </w:rPr>
      </w:pPr>
    </w:p>
    <w:p w14:paraId="18A88EC0" w14:textId="77777777" w:rsidR="007F62F6" w:rsidRPr="00A11AEB" w:rsidRDefault="007F62F6" w:rsidP="00CC0506">
      <w:pPr>
        <w:rPr>
          <w:lang w:val="es-PE"/>
        </w:rPr>
      </w:pPr>
    </w:p>
    <w:p w14:paraId="62D686C0" w14:textId="77777777" w:rsidR="007F62F6" w:rsidRPr="00A11AEB" w:rsidRDefault="007F62F6" w:rsidP="00CC0506">
      <w:pPr>
        <w:rPr>
          <w:lang w:val="es-PE"/>
        </w:rPr>
      </w:pPr>
    </w:p>
    <w:p w14:paraId="2026C651" w14:textId="77777777" w:rsidR="007F62F6" w:rsidRPr="00A11AEB" w:rsidRDefault="007F62F6" w:rsidP="00CC0506">
      <w:pPr>
        <w:rPr>
          <w:lang w:val="es-PE"/>
        </w:rPr>
      </w:pPr>
    </w:p>
    <w:p w14:paraId="3E41E4F1" w14:textId="77777777" w:rsidR="007F62F6" w:rsidRPr="00A11AEB" w:rsidRDefault="007F62F6" w:rsidP="00CC0506">
      <w:pPr>
        <w:rPr>
          <w:lang w:val="es-PE"/>
        </w:rPr>
      </w:pPr>
    </w:p>
    <w:p w14:paraId="60EACC2A" w14:textId="77777777" w:rsidR="007F62F6" w:rsidRPr="00A11AEB" w:rsidRDefault="007F62F6" w:rsidP="00CC0506">
      <w:pPr>
        <w:rPr>
          <w:lang w:val="es-PE"/>
        </w:rPr>
      </w:pPr>
    </w:p>
    <w:p w14:paraId="05D1AAB5" w14:textId="77777777" w:rsidR="00EA04A4" w:rsidRPr="00A11AEB" w:rsidRDefault="00EA04A4">
      <w:pPr>
        <w:rPr>
          <w:b/>
          <w:bCs/>
          <w:lang w:val="es-PE"/>
        </w:rPr>
      </w:pPr>
      <w:r w:rsidRPr="00A11AEB">
        <w:rPr>
          <w:b/>
          <w:bCs/>
          <w:lang w:val="es-PE"/>
        </w:rPr>
        <w:br w:type="page"/>
      </w:r>
    </w:p>
    <w:p w14:paraId="360FD1AB" w14:textId="1FE741BD" w:rsidR="00F70C1B" w:rsidRDefault="00F70C1B" w:rsidP="00F70C1B">
      <w:pPr>
        <w:spacing w:after="0" w:line="240" w:lineRule="auto"/>
        <w:rPr>
          <w:b/>
          <w:bCs/>
          <w:lang w:val="es-PE"/>
        </w:rPr>
      </w:pPr>
      <w:r w:rsidRPr="00C33A04">
        <w:rPr>
          <w:b/>
          <w:bCs/>
          <w:lang w:val="es-PE"/>
        </w:rPr>
        <w:lastRenderedPageBreak/>
        <w:t>Parte III</w:t>
      </w:r>
      <w:r>
        <w:rPr>
          <w:b/>
          <w:bCs/>
          <w:lang w:val="es-PE"/>
        </w:rPr>
        <w:t>. Análisis de argumentos</w:t>
      </w:r>
      <w:r w:rsidR="002B7E71">
        <w:rPr>
          <w:b/>
          <w:bCs/>
          <w:lang w:val="es-PE"/>
        </w:rPr>
        <w:t xml:space="preserve"> (5 ptos.)</w:t>
      </w:r>
    </w:p>
    <w:p w14:paraId="17EB6457" w14:textId="77777777" w:rsidR="00F70C1B" w:rsidRDefault="00F70C1B" w:rsidP="00F70C1B">
      <w:pPr>
        <w:spacing w:after="0" w:line="240" w:lineRule="auto"/>
        <w:rPr>
          <w:lang w:val="es-PE"/>
        </w:rPr>
      </w:pPr>
      <w:r w:rsidRPr="00310ACA">
        <w:rPr>
          <w:lang w:val="es-PE"/>
        </w:rPr>
        <w:t>Señale la premisa y la conclusión de los siguientes argumentos. Cada párrafo contiene solo un argumento.</w:t>
      </w:r>
    </w:p>
    <w:p w14:paraId="3114FE60" w14:textId="213CD6F9" w:rsidR="00AD26E8" w:rsidRDefault="00AD26E8" w:rsidP="00AD26E8">
      <w:pPr>
        <w:rPr>
          <w:b/>
          <w:bCs/>
          <w:lang w:val="es-PE"/>
        </w:rPr>
      </w:pPr>
    </w:p>
    <w:p w14:paraId="20D09B13" w14:textId="72D881D1" w:rsidR="00AD26E8" w:rsidRDefault="00AD26E8" w:rsidP="00F70C1B">
      <w:pPr>
        <w:pStyle w:val="Prrafodelista"/>
        <w:numPr>
          <w:ilvl w:val="0"/>
          <w:numId w:val="18"/>
        </w:numPr>
        <w:jc w:val="both"/>
        <w:rPr>
          <w:lang w:val="es-PE"/>
        </w:rPr>
      </w:pPr>
      <w:r>
        <w:rPr>
          <w:lang w:val="es-PE"/>
        </w:rPr>
        <w:t>“De todas nuestras pasiones y apetitos, el amor al poder es el de naturaleza más antisocial y arrogante, ya que el orgullo de un hombre exige la sumisión de la muchedumbre” (Gibbon, citado por Copi &amp; Cohen, 201</w:t>
      </w:r>
      <w:r w:rsidR="003A5EEE">
        <w:rPr>
          <w:lang w:val="es-PE"/>
        </w:rPr>
        <w:t>3</w:t>
      </w:r>
      <w:r>
        <w:rPr>
          <w:lang w:val="es-PE"/>
        </w:rPr>
        <w:t>, p. 10)</w:t>
      </w:r>
    </w:p>
    <w:p w14:paraId="2977C05F" w14:textId="77777777" w:rsidR="003F2657" w:rsidRDefault="003F2657" w:rsidP="006E27BE">
      <w:pPr>
        <w:rPr>
          <w:lang w:val="es-PE"/>
        </w:rPr>
      </w:pPr>
    </w:p>
    <w:p w14:paraId="64AA9911" w14:textId="77777777" w:rsidR="00D94B77" w:rsidRDefault="00D94B77" w:rsidP="00D94B77">
      <w:r w:rsidRPr="00D94B77">
        <w:t>Respuesta:</w:t>
      </w:r>
    </w:p>
    <w:p w14:paraId="6AE574AD" w14:textId="682E6563" w:rsidR="00D94B77" w:rsidRPr="00A11AEB" w:rsidRDefault="00D94B77" w:rsidP="00D94B77">
      <w:pPr>
        <w:rPr>
          <w:lang w:val="es-PE"/>
        </w:rPr>
      </w:pPr>
      <w:r w:rsidRPr="00A11AEB">
        <w:rPr>
          <w:lang w:val="es-PE"/>
        </w:rPr>
        <w:t xml:space="preserve">Premisa 1: </w:t>
      </w:r>
      <w:sdt>
        <w:sdtPr>
          <w:rPr>
            <w:color w:val="00B050"/>
            <w:kern w:val="0"/>
            <w:lang w:val="es-PE"/>
            <w14:ligatures w14:val="none"/>
          </w:rPr>
          <w:id w:val="1250696915"/>
          <w:placeholder>
            <w:docPart w:val="B6268A9AB15D44889998D794D94C324E"/>
          </w:placeholder>
          <w:text/>
        </w:sdtPr>
        <w:sdtContent>
          <w:r w:rsidR="00A11AEB" w:rsidRPr="00A11AEB">
            <w:rPr>
              <w:color w:val="00B050"/>
              <w:kern w:val="0"/>
              <w:lang w:val="es-PE"/>
              <w14:ligatures w14:val="none"/>
            </w:rPr>
            <w:t>“[…] el orgullo de un hombre exige la sumisión de la muchedumbre</w:t>
          </w:r>
          <w:r w:rsidR="00A11AEB" w:rsidRPr="00A11AEB">
            <w:rPr>
              <w:color w:val="00B050"/>
              <w:kern w:val="0"/>
              <w:lang w:val="es-PE"/>
              <w14:ligatures w14:val="none"/>
            </w:rPr>
            <w:t xml:space="preserve"> […]”</w:t>
          </w:r>
          <w:r w:rsidR="00FB29BF">
            <w:rPr>
              <w:color w:val="00B050"/>
              <w:kern w:val="0"/>
              <w:lang w:val="es-PE"/>
              <w14:ligatures w14:val="none"/>
            </w:rPr>
            <w:t xml:space="preserve"> *</w:t>
          </w:r>
        </w:sdtContent>
      </w:sdt>
    </w:p>
    <w:p w14:paraId="2F34E0CD" w14:textId="6DB32CC3" w:rsidR="003F2657" w:rsidRPr="00FB29BF" w:rsidRDefault="00D94B77" w:rsidP="006E27BE">
      <w:pPr>
        <w:rPr>
          <w:lang w:val="es-PE"/>
        </w:rPr>
      </w:pPr>
      <w:r w:rsidRPr="00FB29BF">
        <w:rPr>
          <w:lang w:val="es-PE"/>
        </w:rPr>
        <w:t xml:space="preserve">Premisa 2: </w:t>
      </w:r>
      <w:sdt>
        <w:sdtPr>
          <w:rPr>
            <w:color w:val="00B050"/>
            <w:lang w:val="es-PE"/>
          </w:rPr>
          <w:id w:val="-440227584"/>
          <w:placeholder>
            <w:docPart w:val="DefaultPlaceholder_-1854013440"/>
          </w:placeholder>
          <w:text/>
        </w:sdtPr>
        <w:sdtContent>
          <w:r w:rsidR="00FB29BF" w:rsidRPr="00FB29BF">
            <w:rPr>
              <w:color w:val="00B050"/>
              <w:lang w:val="es-PE"/>
            </w:rPr>
            <w:t>Algunas de nuestras pasiones y apetitos tienen naturaleza antisocial y arrogante.</w:t>
          </w:r>
          <w:r w:rsidR="006C3A1D">
            <w:rPr>
              <w:color w:val="00B050"/>
              <w:lang w:val="es-PE"/>
            </w:rPr>
            <w:t>**</w:t>
          </w:r>
        </w:sdtContent>
      </w:sdt>
    </w:p>
    <w:p w14:paraId="345DB17A" w14:textId="7510FF4F" w:rsidR="00D94B77" w:rsidRPr="00A11AEB" w:rsidRDefault="00D94B77" w:rsidP="00FB29BF">
      <w:pPr>
        <w:jc w:val="both"/>
        <w:rPr>
          <w:lang w:val="es-PE"/>
        </w:rPr>
      </w:pPr>
      <w:r w:rsidRPr="00A11AEB">
        <w:rPr>
          <w:lang w:val="es-PE"/>
        </w:rPr>
        <w:t xml:space="preserve">Conclusión: </w:t>
      </w:r>
      <w:sdt>
        <w:sdtPr>
          <w:rPr>
            <w:color w:val="00B050"/>
            <w:spacing w:val="-10"/>
            <w:kern w:val="0"/>
            <w:lang w:val="es-PE"/>
            <w14:ligatures w14:val="none"/>
          </w:rPr>
          <w:id w:val="480663836"/>
          <w:placeholder>
            <w:docPart w:val="DefaultPlaceholder_-1854013440"/>
          </w:placeholder>
          <w:text/>
        </w:sdtPr>
        <w:sdtContent>
          <w:r w:rsidR="00A11AEB" w:rsidRPr="00FB29BF">
            <w:rPr>
              <w:color w:val="00B050"/>
              <w:spacing w:val="-10"/>
              <w:kern w:val="0"/>
              <w:lang w:val="es-PE"/>
              <w14:ligatures w14:val="none"/>
            </w:rPr>
            <w:t>“De todas nuestras pasiones y apetitos, el amor al poder es el de naturaleza más antisocial y arrogante</w:t>
          </w:r>
          <w:r w:rsidR="00A11AEB" w:rsidRPr="00FB29BF">
            <w:rPr>
              <w:color w:val="00B050"/>
              <w:spacing w:val="-10"/>
              <w:kern w:val="0"/>
              <w:lang w:val="es-PE"/>
              <w14:ligatures w14:val="none"/>
            </w:rPr>
            <w:t xml:space="preserve"> […]”</w:t>
          </w:r>
        </w:sdtContent>
      </w:sdt>
    </w:p>
    <w:p w14:paraId="3469F404" w14:textId="77777777" w:rsidR="00FB29BF" w:rsidRDefault="00FB29BF" w:rsidP="006E27BE">
      <w:pPr>
        <w:rPr>
          <w:color w:val="00B050"/>
          <w:sz w:val="18"/>
          <w:szCs w:val="20"/>
          <w:lang w:val="es-PE"/>
        </w:rPr>
      </w:pPr>
    </w:p>
    <w:p w14:paraId="34E20ED6" w14:textId="5919233E" w:rsidR="003F2657" w:rsidRDefault="00FB29BF" w:rsidP="00FB29BF">
      <w:pPr>
        <w:jc w:val="center"/>
        <w:rPr>
          <w:color w:val="0070C0"/>
          <w:sz w:val="18"/>
          <w:szCs w:val="20"/>
          <w:lang w:val="es-PE"/>
        </w:rPr>
      </w:pPr>
      <w:r w:rsidRPr="00FB29BF">
        <w:rPr>
          <w:color w:val="0070C0"/>
          <w:sz w:val="18"/>
          <w:szCs w:val="20"/>
          <w:lang w:val="es-PE"/>
        </w:rPr>
        <w:t xml:space="preserve">* Una lista básica y elemental de indicadores de premisa aparece en </w:t>
      </w:r>
      <w:proofErr w:type="spellStart"/>
      <w:r w:rsidRPr="00FB29BF">
        <w:rPr>
          <w:color w:val="0070C0"/>
          <w:sz w:val="18"/>
          <w:szCs w:val="20"/>
          <w:lang w:val="es-PE"/>
        </w:rPr>
        <w:t>Copi</w:t>
      </w:r>
      <w:proofErr w:type="spellEnd"/>
      <w:r w:rsidRPr="00FB29BF">
        <w:rPr>
          <w:color w:val="0070C0"/>
          <w:sz w:val="18"/>
          <w:szCs w:val="20"/>
          <w:lang w:val="es-PE"/>
        </w:rPr>
        <w:t xml:space="preserve"> &amp; Cohen (2013, p. 36).</w:t>
      </w:r>
    </w:p>
    <w:p w14:paraId="79D12681" w14:textId="12D23294" w:rsidR="006C3A1D" w:rsidRPr="00FB29BF" w:rsidRDefault="006C3A1D" w:rsidP="00FB29BF">
      <w:pPr>
        <w:jc w:val="center"/>
        <w:rPr>
          <w:color w:val="0070C0"/>
          <w:sz w:val="18"/>
          <w:szCs w:val="20"/>
          <w:lang w:val="es-PE"/>
        </w:rPr>
      </w:pPr>
      <w:r>
        <w:rPr>
          <w:color w:val="0070C0"/>
          <w:sz w:val="18"/>
          <w:szCs w:val="20"/>
          <w:lang w:val="es-PE"/>
        </w:rPr>
        <w:t>** Premisa implícita.</w:t>
      </w:r>
    </w:p>
    <w:p w14:paraId="230055A7" w14:textId="77777777" w:rsidR="003F2657" w:rsidRPr="00A11AEB" w:rsidRDefault="003F2657" w:rsidP="006E27BE">
      <w:pPr>
        <w:rPr>
          <w:lang w:val="es-PE"/>
        </w:rPr>
      </w:pPr>
    </w:p>
    <w:p w14:paraId="20CDF372" w14:textId="50CB5426" w:rsidR="00AD26E8" w:rsidRDefault="00AD26E8" w:rsidP="00F70C1B">
      <w:pPr>
        <w:pStyle w:val="Prrafodelista"/>
        <w:numPr>
          <w:ilvl w:val="0"/>
          <w:numId w:val="18"/>
        </w:numPr>
        <w:jc w:val="both"/>
        <w:rPr>
          <w:lang w:val="es-PE"/>
        </w:rPr>
      </w:pPr>
      <w:r>
        <w:rPr>
          <w:lang w:val="es-PE"/>
        </w:rPr>
        <w:t>“El que no ama no ha conocido a Dios, porque Dios es amor” (Juan, 1, 4:8, citado por Copi &amp; Cohen, 201</w:t>
      </w:r>
      <w:r w:rsidR="003A5EEE">
        <w:rPr>
          <w:lang w:val="es-PE"/>
        </w:rPr>
        <w:t>3</w:t>
      </w:r>
      <w:r>
        <w:rPr>
          <w:lang w:val="es-PE"/>
        </w:rPr>
        <w:t>, p. 11)</w:t>
      </w:r>
    </w:p>
    <w:p w14:paraId="070C8E26" w14:textId="77777777" w:rsidR="003F2657" w:rsidRDefault="003F2657" w:rsidP="00CC0506">
      <w:pPr>
        <w:rPr>
          <w:lang w:val="es-PE"/>
        </w:rPr>
      </w:pPr>
    </w:p>
    <w:p w14:paraId="1C6D12D9" w14:textId="77777777" w:rsidR="00D94B77" w:rsidRDefault="00D94B77" w:rsidP="00D94B77">
      <w:r w:rsidRPr="00D94B77">
        <w:t>Respuesta:</w:t>
      </w:r>
    </w:p>
    <w:p w14:paraId="1F78CF0C" w14:textId="451CA60E" w:rsidR="00D94B77" w:rsidRPr="00FB29BF" w:rsidRDefault="00D94B77" w:rsidP="00D94B77">
      <w:pPr>
        <w:rPr>
          <w:lang w:val="es-PE"/>
        </w:rPr>
      </w:pPr>
      <w:r w:rsidRPr="00FB29BF">
        <w:rPr>
          <w:lang w:val="es-PE"/>
        </w:rPr>
        <w:t xml:space="preserve">Premisa 1: </w:t>
      </w:r>
      <w:sdt>
        <w:sdtPr>
          <w:rPr>
            <w:color w:val="00B050"/>
            <w:lang w:val="es-PE"/>
          </w:rPr>
          <w:id w:val="-1501962006"/>
          <w:placeholder>
            <w:docPart w:val="86D1B6CE4721427CA5EA80278EEC898A"/>
          </w:placeholder>
          <w:text/>
        </w:sdtPr>
        <w:sdtContent>
          <w:r w:rsidR="00FB29BF" w:rsidRPr="00FB29BF">
            <w:rPr>
              <w:color w:val="00B050"/>
              <w:lang w:val="es-PE"/>
            </w:rPr>
            <w:t>“[…] Dios es amor […]”*</w:t>
          </w:r>
        </w:sdtContent>
      </w:sdt>
    </w:p>
    <w:p w14:paraId="78ABCC62" w14:textId="204EB015" w:rsidR="00D94B77" w:rsidRPr="00FB29BF" w:rsidRDefault="00D94B77" w:rsidP="00D94B77">
      <w:pPr>
        <w:rPr>
          <w:lang w:val="es-PE"/>
        </w:rPr>
      </w:pPr>
      <w:r w:rsidRPr="00FB29BF">
        <w:rPr>
          <w:lang w:val="es-PE"/>
        </w:rPr>
        <w:t xml:space="preserve">Premisa 2: </w:t>
      </w:r>
      <w:sdt>
        <w:sdtPr>
          <w:rPr>
            <w:color w:val="0070C0"/>
            <w:lang w:val="es-PE"/>
          </w:rPr>
          <w:id w:val="-578135175"/>
          <w:placeholder>
            <w:docPart w:val="AE55D2191CD14D87A94630528CEBE915"/>
          </w:placeholder>
          <w:text/>
        </w:sdtPr>
        <w:sdtContent>
          <w:r w:rsidR="00FB29BF" w:rsidRPr="00FB29BF">
            <w:rPr>
              <w:color w:val="0070C0"/>
              <w:lang w:val="es-PE"/>
            </w:rPr>
            <w:t>Hay varias premisas implícitas que no viene al caso explicitar.</w:t>
          </w:r>
        </w:sdtContent>
      </w:sdt>
    </w:p>
    <w:p w14:paraId="71CCC150" w14:textId="2B2BAB56" w:rsidR="00D94B77" w:rsidRPr="00FB29BF" w:rsidRDefault="00D94B77" w:rsidP="00D94B77">
      <w:pPr>
        <w:rPr>
          <w:lang w:val="es-PE"/>
        </w:rPr>
      </w:pPr>
      <w:r w:rsidRPr="00FB29BF">
        <w:rPr>
          <w:lang w:val="es-PE"/>
        </w:rPr>
        <w:t xml:space="preserve">Conclusión: </w:t>
      </w:r>
      <w:sdt>
        <w:sdtPr>
          <w:rPr>
            <w:color w:val="00B050"/>
            <w:kern w:val="0"/>
            <w:lang w:val="es-PE"/>
            <w14:ligatures w14:val="none"/>
          </w:rPr>
          <w:id w:val="1972239729"/>
          <w:placeholder>
            <w:docPart w:val="AE55D2191CD14D87A94630528CEBE915"/>
          </w:placeholder>
          <w:text/>
        </w:sdtPr>
        <w:sdtContent>
          <w:r w:rsidR="00FB29BF" w:rsidRPr="00FB29BF">
            <w:rPr>
              <w:color w:val="00B050"/>
              <w:kern w:val="0"/>
              <w:lang w:val="es-PE"/>
              <w14:ligatures w14:val="none"/>
            </w:rPr>
            <w:t>“</w:t>
          </w:r>
          <w:r w:rsidR="00FB29BF" w:rsidRPr="00FB29BF">
            <w:rPr>
              <w:color w:val="00B050"/>
              <w:kern w:val="0"/>
              <w:lang w:val="es-PE"/>
              <w14:ligatures w14:val="none"/>
            </w:rPr>
            <w:t>El que no ama no ha conocido a Dios</w:t>
          </w:r>
          <w:r w:rsidR="00FB29BF" w:rsidRPr="00FB29BF">
            <w:rPr>
              <w:color w:val="00B050"/>
              <w:kern w:val="0"/>
              <w:lang w:val="es-PE"/>
              <w14:ligatures w14:val="none"/>
            </w:rPr>
            <w:t>”</w:t>
          </w:r>
        </w:sdtContent>
      </w:sdt>
    </w:p>
    <w:p w14:paraId="1AC80E76" w14:textId="77777777" w:rsidR="00FB29BF" w:rsidRDefault="00FB29BF" w:rsidP="00FB29BF">
      <w:pPr>
        <w:rPr>
          <w:color w:val="00B050"/>
          <w:sz w:val="18"/>
          <w:szCs w:val="20"/>
          <w:lang w:val="es-PE"/>
        </w:rPr>
      </w:pPr>
    </w:p>
    <w:p w14:paraId="60125B96" w14:textId="3B508340" w:rsidR="00FB29BF" w:rsidRPr="00FB29BF" w:rsidRDefault="00FB29BF" w:rsidP="00FB29BF">
      <w:pPr>
        <w:jc w:val="center"/>
        <w:rPr>
          <w:color w:val="0070C0"/>
          <w:sz w:val="18"/>
          <w:szCs w:val="20"/>
          <w:lang w:val="es-PE"/>
        </w:rPr>
      </w:pPr>
      <w:r w:rsidRPr="00FB29BF">
        <w:rPr>
          <w:color w:val="0070C0"/>
          <w:sz w:val="18"/>
          <w:szCs w:val="20"/>
          <w:lang w:val="es-PE"/>
        </w:rPr>
        <w:t xml:space="preserve">* Una lista básica y elemental de indicadores de premisa aparece en </w:t>
      </w:r>
      <w:proofErr w:type="spellStart"/>
      <w:r w:rsidRPr="00FB29BF">
        <w:rPr>
          <w:color w:val="0070C0"/>
          <w:sz w:val="18"/>
          <w:szCs w:val="20"/>
          <w:lang w:val="es-PE"/>
        </w:rPr>
        <w:t>Copi</w:t>
      </w:r>
      <w:proofErr w:type="spellEnd"/>
      <w:r w:rsidRPr="00FB29BF">
        <w:rPr>
          <w:color w:val="0070C0"/>
          <w:sz w:val="18"/>
          <w:szCs w:val="20"/>
          <w:lang w:val="es-PE"/>
        </w:rPr>
        <w:t xml:space="preserve"> &amp; Cohen (2013, p. 36).</w:t>
      </w:r>
    </w:p>
    <w:p w14:paraId="16EAFDAD" w14:textId="77777777" w:rsidR="003F2657" w:rsidRPr="00FB29BF" w:rsidRDefault="003F2657" w:rsidP="00FB29BF">
      <w:pPr>
        <w:jc w:val="center"/>
        <w:rPr>
          <w:lang w:val="es-PE"/>
        </w:rPr>
      </w:pPr>
    </w:p>
    <w:p w14:paraId="237CE76C" w14:textId="6A4F7D0F" w:rsidR="00AD26E8" w:rsidRDefault="00AD26E8" w:rsidP="00F70C1B">
      <w:pPr>
        <w:pStyle w:val="Prrafodelista"/>
        <w:numPr>
          <w:ilvl w:val="0"/>
          <w:numId w:val="18"/>
        </w:numPr>
        <w:jc w:val="both"/>
        <w:rPr>
          <w:lang w:val="es-PE"/>
        </w:rPr>
      </w:pPr>
      <w:r>
        <w:rPr>
          <w:lang w:val="es-PE"/>
        </w:rPr>
        <w:t>“Hoy en día, los estudiantes de primer año de universidad han vivido experiencias de la vida adulta durante más tiempo que sus congéneres hace 50 años. [Por lo tanto], lo que tradicionalmente hemos asociado con el despertar intelectual que tiene lugar durante los estudios universitarios, hoy debe tener lugar en la secundaria” (Botstein, 1998, citado por Copi &amp; Cohen, 201</w:t>
      </w:r>
      <w:r w:rsidR="003A5EEE">
        <w:rPr>
          <w:lang w:val="es-PE"/>
        </w:rPr>
        <w:t>3</w:t>
      </w:r>
      <w:r>
        <w:rPr>
          <w:lang w:val="es-PE"/>
        </w:rPr>
        <w:t>, p. 12)</w:t>
      </w:r>
    </w:p>
    <w:p w14:paraId="713F516D" w14:textId="77777777" w:rsidR="003F2657" w:rsidRDefault="003F2657" w:rsidP="00CC0506">
      <w:pPr>
        <w:rPr>
          <w:lang w:val="es-PE"/>
        </w:rPr>
      </w:pPr>
    </w:p>
    <w:p w14:paraId="253AE20E" w14:textId="77777777" w:rsidR="00D94B77" w:rsidRDefault="00D94B77" w:rsidP="00D94B77">
      <w:r w:rsidRPr="00D94B77">
        <w:t>Respuesta:</w:t>
      </w:r>
    </w:p>
    <w:p w14:paraId="5EFEF2A0" w14:textId="54E9DFE1" w:rsidR="00D94B77" w:rsidRPr="00FB29BF" w:rsidRDefault="00D94B77" w:rsidP="00D94B77">
      <w:pPr>
        <w:rPr>
          <w:lang w:val="es-PE"/>
        </w:rPr>
      </w:pPr>
      <w:r w:rsidRPr="00FB29BF">
        <w:rPr>
          <w:lang w:val="es-PE"/>
        </w:rPr>
        <w:t xml:space="preserve">Premisa 1: </w:t>
      </w:r>
      <w:sdt>
        <w:sdtPr>
          <w:rPr>
            <w:color w:val="00B050"/>
            <w:kern w:val="0"/>
            <w:lang w:val="es-PE"/>
            <w14:ligatures w14:val="none"/>
          </w:rPr>
          <w:id w:val="218334806"/>
          <w:placeholder>
            <w:docPart w:val="3C7BE5C22FFC43B885BEAA33DE1216F1"/>
          </w:placeholder>
          <w:text/>
        </w:sdtPr>
        <w:sdtContent>
          <w:r w:rsidR="00FB29BF" w:rsidRPr="00FB29BF">
            <w:rPr>
              <w:color w:val="00B050"/>
              <w:kern w:val="0"/>
              <w:lang w:val="es-PE"/>
              <w14:ligatures w14:val="none"/>
            </w:rPr>
            <w:t>“[…] los estudiantes de primer año de universidad han vivido experiencias de la vida adulta durante más tiempo que sus congéneres hace 50 años</w:t>
          </w:r>
          <w:r w:rsidR="00FB29BF" w:rsidRPr="00FB29BF">
            <w:rPr>
              <w:color w:val="00B050"/>
              <w:kern w:val="0"/>
              <w:lang w:val="es-PE"/>
              <w14:ligatures w14:val="none"/>
            </w:rPr>
            <w:t xml:space="preserve"> […]”</w:t>
          </w:r>
        </w:sdtContent>
      </w:sdt>
    </w:p>
    <w:p w14:paraId="75AEBF29" w14:textId="35AD2109" w:rsidR="00D94B77" w:rsidRPr="00D94B77" w:rsidRDefault="00D94B77" w:rsidP="00D94B77">
      <w:proofErr w:type="spellStart"/>
      <w:r>
        <w:t>Premisa</w:t>
      </w:r>
      <w:proofErr w:type="spellEnd"/>
      <w:r>
        <w:t xml:space="preserve"> 2: </w:t>
      </w:r>
      <w:sdt>
        <w:sdtPr>
          <w:id w:val="-156758936"/>
          <w:placeholder>
            <w:docPart w:val="C257DCEBFB4A46348DAFE99D4C41898B"/>
          </w:placeholder>
          <w:showingPlcHdr/>
          <w:text/>
        </w:sdtPr>
        <w:sdtContent>
          <w:r w:rsidRPr="001A7B4C">
            <w:rPr>
              <w:rStyle w:val="Textodelmarcadordeposicin"/>
            </w:rPr>
            <w:t>Click or tap here to enter text.</w:t>
          </w:r>
        </w:sdtContent>
      </w:sdt>
    </w:p>
    <w:p w14:paraId="4BE87C55" w14:textId="73C35864" w:rsidR="00D94B77" w:rsidRPr="006C3A1D" w:rsidRDefault="00D94B77" w:rsidP="00D94B77">
      <w:pPr>
        <w:rPr>
          <w:lang w:val="es-PE"/>
        </w:rPr>
      </w:pPr>
      <w:r w:rsidRPr="006C3A1D">
        <w:rPr>
          <w:lang w:val="es-PE"/>
        </w:rPr>
        <w:t xml:space="preserve">Conclusión: </w:t>
      </w:r>
      <w:sdt>
        <w:sdtPr>
          <w:rPr>
            <w:color w:val="00B050"/>
            <w:kern w:val="0"/>
            <w:lang w:val="es-PE"/>
            <w14:ligatures w14:val="none"/>
          </w:rPr>
          <w:id w:val="883987884"/>
          <w:placeholder>
            <w:docPart w:val="C257DCEBFB4A46348DAFE99D4C41898B"/>
          </w:placeholder>
          <w:text/>
        </w:sdtPr>
        <w:sdtContent>
          <w:r w:rsidR="006C3A1D" w:rsidRPr="006C3A1D">
            <w:rPr>
              <w:color w:val="00B050"/>
              <w:kern w:val="0"/>
              <w:lang w:val="es-PE"/>
              <w14:ligatures w14:val="none"/>
            </w:rPr>
            <w:t>“[Por lo tanto], lo que tradicionalmente hemos asociado con el despertar intelectual que tiene lugar durante los estudios universitarios, hoy debe tener lugar en la secundaria</w:t>
          </w:r>
          <w:r w:rsidR="006C3A1D" w:rsidRPr="006C3A1D">
            <w:rPr>
              <w:color w:val="00B050"/>
              <w:kern w:val="0"/>
              <w:lang w:val="es-PE"/>
              <w14:ligatures w14:val="none"/>
            </w:rPr>
            <w:t xml:space="preserve"> […]”</w:t>
          </w:r>
        </w:sdtContent>
      </w:sdt>
    </w:p>
    <w:p w14:paraId="1AFE40FF" w14:textId="77777777" w:rsidR="003F2657" w:rsidRPr="006C3A1D" w:rsidRDefault="003F2657" w:rsidP="00CC0506">
      <w:pPr>
        <w:rPr>
          <w:lang w:val="es-PE"/>
        </w:rPr>
      </w:pPr>
    </w:p>
    <w:p w14:paraId="55653C95" w14:textId="1C013442" w:rsidR="00AD26E8" w:rsidRDefault="00AD26E8" w:rsidP="00F70C1B">
      <w:pPr>
        <w:pStyle w:val="Prrafodelista"/>
        <w:numPr>
          <w:ilvl w:val="0"/>
          <w:numId w:val="18"/>
        </w:numPr>
        <w:jc w:val="both"/>
        <w:rPr>
          <w:lang w:val="es-PE"/>
        </w:rPr>
      </w:pPr>
      <w:r>
        <w:rPr>
          <w:lang w:val="es-PE"/>
        </w:rPr>
        <w:lastRenderedPageBreak/>
        <w:t>“Las pruebas estandarizadas tienen un impacto racial y étnico desigual; los puntajes de los estudiantes blancos y asiáticos son, en promedio, notablemente más elevados que los de sus compañeros negros e hispanos. Esto se aplica para las pruebas de cuarto grado, los exámenes de admisión a las universidades y otras evaluaciones en libros de texto. Si una desventaja racial es evidencia de discriminación, entonces todas las pruebas discriminan” (Thernstrom, 2000, citado por Copi &amp; Cohen, 201</w:t>
      </w:r>
      <w:r w:rsidR="003A5EEE">
        <w:rPr>
          <w:lang w:val="es-PE"/>
        </w:rPr>
        <w:t>3</w:t>
      </w:r>
      <w:r>
        <w:rPr>
          <w:lang w:val="es-PE"/>
        </w:rPr>
        <w:t>, p. 13)</w:t>
      </w:r>
    </w:p>
    <w:p w14:paraId="6125D3CE" w14:textId="77777777" w:rsidR="003F2657" w:rsidRDefault="003F2657" w:rsidP="006E27BE">
      <w:pPr>
        <w:rPr>
          <w:lang w:val="es-PE"/>
        </w:rPr>
      </w:pPr>
    </w:p>
    <w:p w14:paraId="222AA353" w14:textId="77777777" w:rsidR="00D94B77" w:rsidRDefault="00D94B77" w:rsidP="00D94B77">
      <w:r w:rsidRPr="00D94B77">
        <w:t>Respuesta:</w:t>
      </w:r>
    </w:p>
    <w:p w14:paraId="58C86677" w14:textId="01F97EEC" w:rsidR="00D94B77" w:rsidRPr="006C3A1D" w:rsidRDefault="00D94B77" w:rsidP="006C3A1D">
      <w:pPr>
        <w:ind w:left="993" w:hanging="993"/>
        <w:jc w:val="both"/>
        <w:rPr>
          <w:lang w:val="es-PE"/>
        </w:rPr>
      </w:pPr>
      <w:r w:rsidRPr="006C3A1D">
        <w:rPr>
          <w:lang w:val="es-PE"/>
        </w:rPr>
        <w:t xml:space="preserve">Premisa 1: </w:t>
      </w:r>
      <w:sdt>
        <w:sdtPr>
          <w:rPr>
            <w:color w:val="00B050"/>
            <w:kern w:val="0"/>
            <w:lang w:val="es-PE"/>
            <w14:ligatures w14:val="none"/>
          </w:rPr>
          <w:id w:val="291096738"/>
          <w:placeholder>
            <w:docPart w:val="D5D69A42BF234DF58CFFE3B90B1B32BB"/>
          </w:placeholder>
          <w:text/>
        </w:sdtPr>
        <w:sdtContent>
          <w:r w:rsidR="006C3A1D" w:rsidRPr="006C3A1D">
            <w:rPr>
              <w:color w:val="00B050"/>
              <w:kern w:val="0"/>
              <w:lang w:val="es-PE"/>
              <w14:ligatures w14:val="none"/>
            </w:rPr>
            <w:t>“</w:t>
          </w:r>
          <w:r w:rsidR="006C3A1D" w:rsidRPr="006C3A1D">
            <w:rPr>
              <w:color w:val="00B050"/>
              <w:kern w:val="0"/>
              <w:lang w:val="es-PE"/>
              <w14:ligatures w14:val="none"/>
            </w:rPr>
            <w:t>Las pruebas estandarizadas tienen un impacto racial y étnico desigual; los puntajes de los estudiantes blancos y asiáticos son, en promedio, notablemente más elevados que los de sus compañeros negros e hispanos. Esto se aplica para las pruebas de cuarto grado, los exámenes de admisión a las universidades y otras evaluaciones en libros de texto</w:t>
          </w:r>
          <w:r w:rsidR="006C3A1D" w:rsidRPr="006C3A1D">
            <w:rPr>
              <w:color w:val="00B050"/>
              <w:kern w:val="0"/>
              <w:lang w:val="es-PE"/>
              <w14:ligatures w14:val="none"/>
            </w:rPr>
            <w:t>”</w:t>
          </w:r>
          <w:r w:rsidR="006C3A1D" w:rsidRPr="006C3A1D">
            <w:rPr>
              <w:color w:val="00B050"/>
              <w:kern w:val="0"/>
              <w:lang w:val="es-PE"/>
              <w14:ligatures w14:val="none"/>
            </w:rPr>
            <w:t>.</w:t>
          </w:r>
          <w:r w:rsidR="006C3A1D">
            <w:rPr>
              <w:color w:val="00B050"/>
              <w:kern w:val="0"/>
              <w:lang w:val="es-PE"/>
              <w14:ligatures w14:val="none"/>
            </w:rPr>
            <w:t>*</w:t>
          </w:r>
        </w:sdtContent>
      </w:sdt>
    </w:p>
    <w:p w14:paraId="67E6DF1A" w14:textId="77777777" w:rsidR="00D94B77" w:rsidRPr="006C3A1D" w:rsidRDefault="00D94B77" w:rsidP="00D94B77">
      <w:pPr>
        <w:rPr>
          <w:lang w:val="es-PE"/>
        </w:rPr>
      </w:pPr>
    </w:p>
    <w:p w14:paraId="1B0FCFBB" w14:textId="3DB51B58" w:rsidR="00D94B77" w:rsidRPr="00D94B77" w:rsidRDefault="00D94B77" w:rsidP="00D94B77">
      <w:proofErr w:type="spellStart"/>
      <w:r>
        <w:t>Premisa</w:t>
      </w:r>
      <w:proofErr w:type="spellEnd"/>
      <w:r>
        <w:t xml:space="preserve"> 2: </w:t>
      </w:r>
      <w:sdt>
        <w:sdtPr>
          <w:id w:val="1336806858"/>
          <w:placeholder>
            <w:docPart w:val="E689FA701F6B46D3B05C2303B3CC699F"/>
          </w:placeholder>
          <w:showingPlcHdr/>
          <w:text/>
        </w:sdtPr>
        <w:sdtContent>
          <w:r w:rsidRPr="001A7B4C">
            <w:rPr>
              <w:rStyle w:val="Textodelmarcadordeposicin"/>
            </w:rPr>
            <w:t>Click or tap here to enter text.</w:t>
          </w:r>
        </w:sdtContent>
      </w:sdt>
    </w:p>
    <w:p w14:paraId="54B15937" w14:textId="77777777" w:rsidR="00D94B77" w:rsidRDefault="00D94B77" w:rsidP="00D94B77"/>
    <w:p w14:paraId="4D80AE99" w14:textId="1F09C403" w:rsidR="00D94B77" w:rsidRPr="00D94B77" w:rsidRDefault="00D94B77" w:rsidP="00D94B77">
      <w:r>
        <w:t>Premisa 3:</w:t>
      </w:r>
      <w:r w:rsidRPr="00D94B77">
        <w:t xml:space="preserve"> </w:t>
      </w:r>
      <w:sdt>
        <w:sdtPr>
          <w:rPr>
            <w:lang w:val="es-PE"/>
          </w:rPr>
          <w:id w:val="-1551531057"/>
          <w:placeholder>
            <w:docPart w:val="ADF23C54807C492192C18D3226F5E5A3"/>
          </w:placeholder>
          <w:showingPlcHdr/>
          <w:text/>
        </w:sdtPr>
        <w:sdtContent>
          <w:r w:rsidRPr="001A7B4C">
            <w:rPr>
              <w:rStyle w:val="Textodelmarcadordeposicin"/>
            </w:rPr>
            <w:t>Click or tap here to enter text.</w:t>
          </w:r>
        </w:sdtContent>
      </w:sdt>
    </w:p>
    <w:p w14:paraId="6B2D43B0" w14:textId="77777777" w:rsidR="00D94B77" w:rsidRDefault="00D94B77" w:rsidP="00D94B77"/>
    <w:p w14:paraId="48A0ED02" w14:textId="7683C379" w:rsidR="00D94B77" w:rsidRPr="006C3A1D" w:rsidRDefault="00D94B77" w:rsidP="006C3A1D">
      <w:pPr>
        <w:jc w:val="both"/>
        <w:rPr>
          <w:lang w:val="es-PE"/>
        </w:rPr>
      </w:pPr>
      <w:r w:rsidRPr="006C3A1D">
        <w:rPr>
          <w:lang w:val="es-PE"/>
        </w:rPr>
        <w:t xml:space="preserve">Conclusión: </w:t>
      </w:r>
      <w:sdt>
        <w:sdtPr>
          <w:rPr>
            <w:color w:val="00B050"/>
            <w:spacing w:val="-6"/>
            <w:kern w:val="0"/>
            <w:lang w:val="es-PE"/>
            <w14:ligatures w14:val="none"/>
          </w:rPr>
          <w:id w:val="1364939412"/>
          <w:placeholder>
            <w:docPart w:val="E689FA701F6B46D3B05C2303B3CC699F"/>
          </w:placeholder>
          <w:text/>
        </w:sdtPr>
        <w:sdtContent>
          <w:r w:rsidR="006C3A1D" w:rsidRPr="006C3A1D">
            <w:rPr>
              <w:color w:val="00B050"/>
              <w:spacing w:val="-6"/>
              <w:kern w:val="0"/>
              <w:lang w:val="es-PE"/>
              <w14:ligatures w14:val="none"/>
            </w:rPr>
            <w:t>“</w:t>
          </w:r>
          <w:r w:rsidR="006C3A1D" w:rsidRPr="006C3A1D">
            <w:rPr>
              <w:color w:val="00B050"/>
              <w:spacing w:val="-6"/>
              <w:kern w:val="0"/>
              <w:lang w:val="es-PE"/>
              <w14:ligatures w14:val="none"/>
            </w:rPr>
            <w:t>Si una desventaja racial es evidencia de discriminación, entonces todas las pruebas discriminan”</w:t>
          </w:r>
        </w:sdtContent>
      </w:sdt>
    </w:p>
    <w:p w14:paraId="2DC7EE65" w14:textId="77777777" w:rsidR="00CC0506" w:rsidRPr="006C3A1D" w:rsidRDefault="00CC0506" w:rsidP="006E27BE">
      <w:pPr>
        <w:rPr>
          <w:lang w:val="es-PE"/>
        </w:rPr>
      </w:pPr>
    </w:p>
    <w:p w14:paraId="6D29A093" w14:textId="35970EAB" w:rsidR="006C3A1D" w:rsidRPr="00FB29BF" w:rsidRDefault="006C3A1D" w:rsidP="006C3A1D">
      <w:pPr>
        <w:jc w:val="both"/>
        <w:rPr>
          <w:color w:val="0070C0"/>
          <w:sz w:val="18"/>
          <w:szCs w:val="20"/>
          <w:lang w:val="es-PE"/>
        </w:rPr>
      </w:pPr>
      <w:r w:rsidRPr="00FB29BF">
        <w:rPr>
          <w:color w:val="0070C0"/>
          <w:sz w:val="18"/>
          <w:szCs w:val="20"/>
          <w:lang w:val="es-PE"/>
        </w:rPr>
        <w:t xml:space="preserve">* </w:t>
      </w:r>
      <w:r>
        <w:rPr>
          <w:color w:val="0070C0"/>
          <w:sz w:val="18"/>
          <w:szCs w:val="20"/>
          <w:lang w:val="es-PE"/>
        </w:rPr>
        <w:t xml:space="preserve">Después del punto y coma se introducen aseveraciones que ejemplifican la proposición central de la premisa (cf. </w:t>
      </w:r>
      <w:proofErr w:type="spellStart"/>
      <w:r w:rsidRPr="00FB29BF">
        <w:rPr>
          <w:color w:val="0070C0"/>
          <w:sz w:val="18"/>
          <w:szCs w:val="20"/>
          <w:lang w:val="es-PE"/>
        </w:rPr>
        <w:t>Copi</w:t>
      </w:r>
      <w:proofErr w:type="spellEnd"/>
      <w:r w:rsidRPr="00FB29BF">
        <w:rPr>
          <w:color w:val="0070C0"/>
          <w:sz w:val="18"/>
          <w:szCs w:val="20"/>
          <w:lang w:val="es-PE"/>
        </w:rPr>
        <w:t xml:space="preserve"> &amp; Cohen</w:t>
      </w:r>
      <w:r>
        <w:rPr>
          <w:color w:val="0070C0"/>
          <w:sz w:val="18"/>
          <w:szCs w:val="20"/>
          <w:lang w:val="es-PE"/>
        </w:rPr>
        <w:t xml:space="preserve">, </w:t>
      </w:r>
      <w:r w:rsidRPr="00FB29BF">
        <w:rPr>
          <w:color w:val="0070C0"/>
          <w:sz w:val="18"/>
          <w:szCs w:val="20"/>
          <w:lang w:val="es-PE"/>
        </w:rPr>
        <w:t>2013, p</w:t>
      </w:r>
      <w:r>
        <w:rPr>
          <w:color w:val="0070C0"/>
          <w:sz w:val="18"/>
          <w:szCs w:val="20"/>
          <w:lang w:val="es-PE"/>
        </w:rPr>
        <w:t>p</w:t>
      </w:r>
      <w:r w:rsidRPr="00FB29BF">
        <w:rPr>
          <w:color w:val="0070C0"/>
          <w:sz w:val="18"/>
          <w:szCs w:val="20"/>
          <w:lang w:val="es-PE"/>
        </w:rPr>
        <w:t>. 3</w:t>
      </w:r>
      <w:r>
        <w:rPr>
          <w:color w:val="0070C0"/>
          <w:sz w:val="18"/>
          <w:szCs w:val="20"/>
          <w:lang w:val="es-PE"/>
        </w:rPr>
        <w:t>5-43</w:t>
      </w:r>
      <w:r w:rsidRPr="00FB29BF">
        <w:rPr>
          <w:color w:val="0070C0"/>
          <w:sz w:val="18"/>
          <w:szCs w:val="20"/>
          <w:lang w:val="es-PE"/>
        </w:rPr>
        <w:t>).</w:t>
      </w:r>
    </w:p>
    <w:p w14:paraId="3C0B00CD" w14:textId="77777777" w:rsidR="00AD26E8" w:rsidRPr="006C3A1D" w:rsidRDefault="00AD26E8" w:rsidP="006E27BE">
      <w:pPr>
        <w:rPr>
          <w:lang w:val="es-PE"/>
        </w:rPr>
      </w:pPr>
    </w:p>
    <w:p w14:paraId="14C34150" w14:textId="77777777" w:rsidR="00EA04A4" w:rsidRPr="006C3A1D" w:rsidRDefault="00EA04A4">
      <w:pPr>
        <w:rPr>
          <w:b/>
          <w:bCs/>
          <w:lang w:val="es-PE"/>
        </w:rPr>
      </w:pPr>
      <w:r w:rsidRPr="006C3A1D">
        <w:rPr>
          <w:b/>
          <w:bCs/>
          <w:lang w:val="es-PE"/>
        </w:rPr>
        <w:br w:type="page"/>
      </w:r>
    </w:p>
    <w:p w14:paraId="0DF5F9F8" w14:textId="578E9A53" w:rsidR="00443F90" w:rsidRDefault="00443F90" w:rsidP="00443F90">
      <w:pPr>
        <w:spacing w:after="0" w:line="240" w:lineRule="auto"/>
        <w:rPr>
          <w:b/>
          <w:bCs/>
          <w:lang w:val="es-PE"/>
        </w:rPr>
      </w:pPr>
      <w:r w:rsidRPr="00C33A04">
        <w:rPr>
          <w:b/>
          <w:bCs/>
          <w:lang w:val="es-PE"/>
        </w:rPr>
        <w:lastRenderedPageBreak/>
        <w:t xml:space="preserve">Parte IV. </w:t>
      </w:r>
      <w:r>
        <w:rPr>
          <w:b/>
          <w:bCs/>
          <w:lang w:val="es-PE"/>
        </w:rPr>
        <w:t>Inducción y deducción</w:t>
      </w:r>
      <w:r w:rsidR="009355CC">
        <w:rPr>
          <w:b/>
          <w:bCs/>
          <w:lang w:val="es-PE"/>
        </w:rPr>
        <w:t xml:space="preserve"> (5 ptod.)</w:t>
      </w:r>
    </w:p>
    <w:p w14:paraId="3083600F" w14:textId="77777777" w:rsidR="00443F90" w:rsidRDefault="00443F90" w:rsidP="00443F90">
      <w:pPr>
        <w:spacing w:after="0" w:line="240" w:lineRule="auto"/>
        <w:rPr>
          <w:lang w:val="es-PE"/>
        </w:rPr>
      </w:pPr>
      <w:r w:rsidRPr="00443F90">
        <w:rPr>
          <w:lang w:val="es-PE"/>
        </w:rPr>
        <w:t>Formalice los siguientes argumentos y determine qué tipo de argumento es en cada caso.</w:t>
      </w:r>
    </w:p>
    <w:p w14:paraId="0D2A9E27" w14:textId="08505C6A" w:rsidR="00AD26E8" w:rsidRDefault="00AD26E8" w:rsidP="00AD26E8">
      <w:pPr>
        <w:rPr>
          <w:b/>
          <w:bCs/>
          <w:lang w:val="es-PE"/>
        </w:rPr>
      </w:pPr>
      <w:r w:rsidRPr="00C33A04">
        <w:rPr>
          <w:b/>
          <w:bCs/>
          <w:lang w:val="es-PE"/>
        </w:rPr>
        <w:t xml:space="preserve"> </w:t>
      </w:r>
    </w:p>
    <w:p w14:paraId="1A732424" w14:textId="57955248" w:rsidR="00E162A3" w:rsidRPr="00C730FB" w:rsidRDefault="00E162A3" w:rsidP="00C730FB">
      <w:pPr>
        <w:pStyle w:val="Prrafodelista"/>
        <w:numPr>
          <w:ilvl w:val="0"/>
          <w:numId w:val="20"/>
        </w:numPr>
        <w:spacing w:after="0" w:line="240" w:lineRule="auto"/>
        <w:jc w:val="both"/>
        <w:rPr>
          <w:color w:val="0070C0"/>
          <w:lang w:val="es-PE"/>
        </w:rPr>
      </w:pPr>
      <w:r w:rsidRPr="00C730FB">
        <w:rPr>
          <w:color w:val="0070C0"/>
          <w:lang w:val="es-PE"/>
        </w:rPr>
        <w:t>Si un vampiro está expuesto a la luz del sol, entonces se debilitará. El vampiro está expuesto a la luz del sol. Por lo tanto, el vampiro se debilitará.</w:t>
      </w:r>
    </w:p>
    <w:p w14:paraId="745AE267" w14:textId="77777777" w:rsidR="00032413" w:rsidRDefault="00032413" w:rsidP="00C730FB">
      <w:pPr>
        <w:spacing w:after="0" w:line="240" w:lineRule="auto"/>
        <w:rPr>
          <w:lang w:val="es-PE"/>
        </w:rPr>
      </w:pPr>
    </w:p>
    <w:p w14:paraId="771C2404" w14:textId="77777777" w:rsidR="002B0D19" w:rsidRPr="00A11AEB" w:rsidRDefault="002B0D19" w:rsidP="00C730FB">
      <w:pPr>
        <w:spacing w:after="0" w:line="240" w:lineRule="auto"/>
        <w:rPr>
          <w:lang w:val="es-PE"/>
        </w:rPr>
      </w:pPr>
      <w:r w:rsidRPr="00A11AEB">
        <w:rPr>
          <w:lang w:val="es-PE"/>
        </w:rPr>
        <w:t>Respuesta:</w:t>
      </w:r>
    </w:p>
    <w:p w14:paraId="0D9EA0C5" w14:textId="35952DF3" w:rsidR="002B0D19" w:rsidRPr="00C730FB" w:rsidRDefault="002B0D19" w:rsidP="00C730FB">
      <w:pPr>
        <w:spacing w:after="0" w:line="240" w:lineRule="auto"/>
        <w:rPr>
          <w:lang w:val="es-PE"/>
        </w:rPr>
      </w:pPr>
      <w:r w:rsidRPr="00C730FB">
        <w:rPr>
          <w:lang w:val="es-PE"/>
        </w:rPr>
        <w:t>Premisa 1:</w:t>
      </w:r>
      <w:r w:rsidRPr="00C730FB">
        <w:rPr>
          <w:lang w:val="es-PE"/>
        </w:rPr>
        <w:tab/>
        <w:t xml:space="preserve"> </w:t>
      </w:r>
      <w:sdt>
        <w:sdtPr>
          <w:rPr>
            <w:color w:val="00B050"/>
            <w:kern w:val="0"/>
            <w:lang w:val="es-PE"/>
            <w14:ligatures w14:val="none"/>
          </w:rPr>
          <w:id w:val="-2111729850"/>
          <w:placeholder>
            <w:docPart w:val="097C61F8F36447C8ACD75F8384C14016"/>
          </w:placeholder>
          <w:text/>
        </w:sdtPr>
        <w:sdtContent>
          <w:r w:rsidR="00C730FB" w:rsidRPr="00C730FB">
            <w:rPr>
              <w:color w:val="00B050"/>
              <w:kern w:val="0"/>
              <w:lang w:val="es-PE"/>
              <w14:ligatures w14:val="none"/>
            </w:rPr>
            <w:t>Si un vampiro está expuesto a la luz del sol, entonces se debilitará.</w:t>
          </w:r>
        </w:sdtContent>
      </w:sdt>
    </w:p>
    <w:p w14:paraId="6EABA874" w14:textId="5757697D" w:rsidR="002B0D19" w:rsidRPr="00C730FB" w:rsidRDefault="002B0D19" w:rsidP="00C730FB">
      <w:pPr>
        <w:spacing w:after="0" w:line="240" w:lineRule="auto"/>
        <w:rPr>
          <w:lang w:val="es-PE"/>
        </w:rPr>
      </w:pPr>
      <w:r w:rsidRPr="00C730FB">
        <w:rPr>
          <w:lang w:val="es-PE"/>
        </w:rPr>
        <w:t xml:space="preserve">Premisa 2: </w:t>
      </w:r>
      <w:r w:rsidRPr="00C730FB">
        <w:rPr>
          <w:lang w:val="es-PE"/>
        </w:rPr>
        <w:tab/>
      </w:r>
      <w:sdt>
        <w:sdtPr>
          <w:rPr>
            <w:color w:val="00B050"/>
            <w:kern w:val="0"/>
            <w:lang w:val="es-PE"/>
            <w14:ligatures w14:val="none"/>
          </w:rPr>
          <w:id w:val="-735249490"/>
          <w:placeholder>
            <w:docPart w:val="50F69A8DC45B4163A3DF559F78E8846A"/>
          </w:placeholder>
          <w:text/>
        </w:sdtPr>
        <w:sdtContent>
          <w:r w:rsidR="00C730FB" w:rsidRPr="00C730FB">
            <w:rPr>
              <w:color w:val="00B050"/>
              <w:kern w:val="0"/>
              <w:lang w:val="es-PE"/>
              <w14:ligatures w14:val="none"/>
            </w:rPr>
            <w:t>El vampiro está expuesto a la luz del sol.</w:t>
          </w:r>
        </w:sdtContent>
      </w:sdt>
    </w:p>
    <w:p w14:paraId="6EFA49A9" w14:textId="6F555D9D" w:rsidR="002B0D19" w:rsidRPr="00C730FB" w:rsidRDefault="002B0D19" w:rsidP="00C730FB">
      <w:pPr>
        <w:spacing w:after="0" w:line="240" w:lineRule="auto"/>
        <w:rPr>
          <w:lang w:val="es-PE"/>
        </w:rPr>
      </w:pPr>
      <w:r w:rsidRPr="00C730FB">
        <w:rPr>
          <w:lang w:val="es-PE"/>
        </w:rPr>
        <w:t xml:space="preserve">Conclusión: </w:t>
      </w:r>
      <w:r w:rsidRPr="00C730FB">
        <w:rPr>
          <w:lang w:val="es-PE"/>
        </w:rPr>
        <w:tab/>
      </w:r>
      <w:sdt>
        <w:sdtPr>
          <w:rPr>
            <w:color w:val="00B050"/>
            <w:kern w:val="0"/>
            <w:lang w:val="es-PE"/>
            <w14:ligatures w14:val="none"/>
          </w:rPr>
          <w:id w:val="-1262836678"/>
          <w:placeholder>
            <w:docPart w:val="B108930AFB8C44F8B46597E528EA401D"/>
          </w:placeholder>
          <w:text/>
        </w:sdtPr>
        <w:sdtContent>
          <w:r w:rsidR="00C730FB" w:rsidRPr="00C730FB">
            <w:rPr>
              <w:color w:val="00B050"/>
              <w:kern w:val="0"/>
              <w:lang w:val="es-PE"/>
              <w14:ligatures w14:val="none"/>
            </w:rPr>
            <w:t>Por lo tanto, el vampiro se debilitará.</w:t>
          </w:r>
        </w:sdtContent>
      </w:sdt>
    </w:p>
    <w:p w14:paraId="0A6E0FE3" w14:textId="78766B9C" w:rsidR="002B0D19" w:rsidRPr="00732915" w:rsidRDefault="002B0D19" w:rsidP="00C730FB">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379062022"/>
          <w14:checkbox>
            <w14:checked w14:val="1"/>
            <w14:checkedState w14:val="00FC" w14:font="Wingdings"/>
            <w14:uncheckedState w14:val="2610" w14:font="MS Gothic"/>
          </w14:checkbox>
        </w:sdtPr>
        <w:sdtContent>
          <w:r w:rsidR="00C730FB" w:rsidRPr="00C730FB">
            <w:rPr>
              <w:color w:val="00B050"/>
              <w:lang w:val="es-PE"/>
            </w:rPr>
            <w:sym w:font="Wingdings" w:char="F0FC"/>
          </w:r>
        </w:sdtContent>
      </w:sdt>
      <w:r>
        <w:rPr>
          <w:lang w:val="es-PE"/>
        </w:rPr>
        <w:tab/>
        <w:t xml:space="preserve">Inductivo </w:t>
      </w:r>
      <w:sdt>
        <w:sdtPr>
          <w:rPr>
            <w:lang w:val="es-PE"/>
          </w:rPr>
          <w:id w:val="477972038"/>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14728B8B" w14:textId="77777777" w:rsidR="00EA04A4" w:rsidRDefault="00EA04A4" w:rsidP="00C730FB">
      <w:pPr>
        <w:spacing w:after="0" w:line="240" w:lineRule="auto"/>
        <w:rPr>
          <w:lang w:val="es-PE"/>
        </w:rPr>
      </w:pPr>
    </w:p>
    <w:p w14:paraId="63A91733" w14:textId="77777777" w:rsidR="00C730FB" w:rsidRPr="00C4688B" w:rsidRDefault="00C730FB" w:rsidP="00C730FB">
      <w:pPr>
        <w:spacing w:after="0" w:line="240" w:lineRule="auto"/>
        <w:rPr>
          <w:lang w:val="es-PE"/>
        </w:rPr>
      </w:pPr>
    </w:p>
    <w:p w14:paraId="2B1CA72F" w14:textId="77777777" w:rsidR="00C4688B" w:rsidRPr="00C730FB" w:rsidRDefault="00C4688B" w:rsidP="00C730FB">
      <w:pPr>
        <w:pStyle w:val="Prrafodelista"/>
        <w:numPr>
          <w:ilvl w:val="0"/>
          <w:numId w:val="20"/>
        </w:numPr>
        <w:spacing w:after="0" w:line="240" w:lineRule="auto"/>
        <w:jc w:val="both"/>
        <w:rPr>
          <w:color w:val="0070C0"/>
          <w:lang w:val="es-PE"/>
        </w:rPr>
      </w:pPr>
      <w:r w:rsidRPr="00C730FB">
        <w:rPr>
          <w:color w:val="0070C0"/>
          <w:lang w:val="es-PE"/>
        </w:rPr>
        <w:t>Si un metal es conductor de electricidad, entonces permitirá el paso de corriente eléctrica. Este metal no permite el paso de corriente eléctrica. Por lo tanto, este metal no es conductor de electricidad.</w:t>
      </w:r>
    </w:p>
    <w:p w14:paraId="779F5697" w14:textId="77777777" w:rsidR="00C4688B" w:rsidRDefault="00C4688B" w:rsidP="00C730FB">
      <w:pPr>
        <w:spacing w:after="0" w:line="240" w:lineRule="auto"/>
        <w:rPr>
          <w:lang w:val="es-PE"/>
        </w:rPr>
      </w:pPr>
    </w:p>
    <w:p w14:paraId="3E4A749C" w14:textId="77777777" w:rsidR="002B0D19" w:rsidRPr="00A11AEB" w:rsidRDefault="002B0D19" w:rsidP="00C730FB">
      <w:pPr>
        <w:spacing w:after="0" w:line="240" w:lineRule="auto"/>
        <w:rPr>
          <w:lang w:val="es-PE"/>
        </w:rPr>
      </w:pPr>
      <w:r w:rsidRPr="00A11AEB">
        <w:rPr>
          <w:lang w:val="es-PE"/>
        </w:rPr>
        <w:t>Respuesta:</w:t>
      </w:r>
    </w:p>
    <w:p w14:paraId="496865EE" w14:textId="74F55AC8" w:rsidR="002B0D19" w:rsidRPr="00C730FB" w:rsidRDefault="002B0D19" w:rsidP="00C730FB">
      <w:pPr>
        <w:spacing w:after="0" w:line="240" w:lineRule="auto"/>
        <w:jc w:val="both"/>
        <w:rPr>
          <w:lang w:val="es-PE"/>
        </w:rPr>
      </w:pPr>
      <w:r w:rsidRPr="00C730FB">
        <w:rPr>
          <w:lang w:val="es-PE"/>
        </w:rPr>
        <w:t>Premisa 1:</w:t>
      </w:r>
      <w:r w:rsidRPr="00C730FB">
        <w:rPr>
          <w:lang w:val="es-PE"/>
        </w:rPr>
        <w:tab/>
        <w:t xml:space="preserve"> </w:t>
      </w:r>
      <w:sdt>
        <w:sdtPr>
          <w:rPr>
            <w:color w:val="00B050"/>
            <w:kern w:val="0"/>
            <w:lang w:val="es-PE"/>
            <w14:ligatures w14:val="none"/>
          </w:rPr>
          <w:id w:val="-99501433"/>
          <w:placeholder>
            <w:docPart w:val="6FC1FCD2112B4788A9B20F65E2EB4CAB"/>
          </w:placeholder>
          <w:text/>
        </w:sdtPr>
        <w:sdtContent>
          <w:r w:rsidR="00C730FB" w:rsidRPr="00C730FB">
            <w:rPr>
              <w:color w:val="00B050"/>
              <w:kern w:val="0"/>
              <w:lang w:val="es-PE"/>
              <w14:ligatures w14:val="none"/>
            </w:rPr>
            <w:t>Si un metal es conductor de electricidad, entonces permitirá el paso de corriente eléctrica.</w:t>
          </w:r>
        </w:sdtContent>
      </w:sdt>
    </w:p>
    <w:p w14:paraId="3E856BE8" w14:textId="7592557A" w:rsidR="002B0D19" w:rsidRPr="00C730FB" w:rsidRDefault="002B0D19" w:rsidP="00C730FB">
      <w:pPr>
        <w:spacing w:after="0" w:line="240" w:lineRule="auto"/>
        <w:rPr>
          <w:lang w:val="es-PE"/>
        </w:rPr>
      </w:pPr>
      <w:r w:rsidRPr="00C730FB">
        <w:rPr>
          <w:lang w:val="es-PE"/>
        </w:rPr>
        <w:t xml:space="preserve">Premisa 2: </w:t>
      </w:r>
      <w:r w:rsidRPr="00C730FB">
        <w:rPr>
          <w:lang w:val="es-PE"/>
        </w:rPr>
        <w:tab/>
      </w:r>
      <w:sdt>
        <w:sdtPr>
          <w:rPr>
            <w:color w:val="00B050"/>
            <w:kern w:val="0"/>
            <w:lang w:val="es-PE"/>
            <w14:ligatures w14:val="none"/>
          </w:rPr>
          <w:id w:val="607473702"/>
          <w:placeholder>
            <w:docPart w:val="A8DC80638BC04A41AE62D0E9D8DD39B6"/>
          </w:placeholder>
          <w:text/>
        </w:sdtPr>
        <w:sdtContent>
          <w:r w:rsidR="00C730FB" w:rsidRPr="00C730FB">
            <w:rPr>
              <w:color w:val="00B050"/>
              <w:kern w:val="0"/>
              <w:lang w:val="es-PE"/>
              <w14:ligatures w14:val="none"/>
            </w:rPr>
            <w:t>Este metal no permite el paso de corriente eléctrica.</w:t>
          </w:r>
        </w:sdtContent>
      </w:sdt>
    </w:p>
    <w:p w14:paraId="76A3762D" w14:textId="64FB58BA" w:rsidR="002B0D19" w:rsidRPr="00C730FB" w:rsidRDefault="002B0D19" w:rsidP="00C730FB">
      <w:pPr>
        <w:spacing w:after="0" w:line="240" w:lineRule="auto"/>
        <w:rPr>
          <w:lang w:val="es-PE"/>
        </w:rPr>
      </w:pPr>
      <w:r w:rsidRPr="00C730FB">
        <w:rPr>
          <w:lang w:val="es-PE"/>
        </w:rPr>
        <w:t xml:space="preserve">Conclusión: </w:t>
      </w:r>
      <w:r w:rsidRPr="00C730FB">
        <w:rPr>
          <w:lang w:val="es-PE"/>
        </w:rPr>
        <w:tab/>
      </w:r>
      <w:sdt>
        <w:sdtPr>
          <w:rPr>
            <w:color w:val="00B050"/>
            <w:kern w:val="0"/>
            <w:lang w:val="es-PE"/>
            <w14:ligatures w14:val="none"/>
          </w:rPr>
          <w:id w:val="164058371"/>
          <w:placeholder>
            <w:docPart w:val="EAEAB944F66C413FA4B27BD7EF4A1C2B"/>
          </w:placeholder>
          <w:text/>
        </w:sdtPr>
        <w:sdtContent>
          <w:r w:rsidR="00C730FB" w:rsidRPr="00C730FB">
            <w:rPr>
              <w:color w:val="00B050"/>
              <w:kern w:val="0"/>
              <w:lang w:val="es-PE"/>
              <w14:ligatures w14:val="none"/>
            </w:rPr>
            <w:t>Por lo tanto, este metal no es conductor de electricidad.</w:t>
          </w:r>
        </w:sdtContent>
      </w:sdt>
    </w:p>
    <w:p w14:paraId="3AE40268" w14:textId="18A2C62B" w:rsidR="002B0D19" w:rsidRPr="00732915" w:rsidRDefault="002B0D19" w:rsidP="00C730FB">
      <w:pPr>
        <w:spacing w:after="0" w:line="240" w:lineRule="auto"/>
        <w:rPr>
          <w:lang w:val="es-PE"/>
        </w:rPr>
      </w:pPr>
      <w:bookmarkStart w:id="0" w:name="_Hlk181056340"/>
      <w:r w:rsidRPr="00732915">
        <w:rPr>
          <w:lang w:val="es-PE"/>
        </w:rPr>
        <w:t xml:space="preserve">Es un argumento de tipo: </w:t>
      </w:r>
      <w:r>
        <w:rPr>
          <w:lang w:val="es-PE"/>
        </w:rPr>
        <w:tab/>
        <w:t xml:space="preserve">Deductivo </w:t>
      </w:r>
      <w:sdt>
        <w:sdtPr>
          <w:rPr>
            <w:color w:val="00B050"/>
            <w:lang w:val="es-PE"/>
          </w:rPr>
          <w:id w:val="-1362346743"/>
          <w14:checkbox>
            <w14:checked w14:val="1"/>
            <w14:checkedState w14:val="00FC" w14:font="Wingdings"/>
            <w14:uncheckedState w14:val="2610" w14:font="MS Gothic"/>
          </w14:checkbox>
        </w:sdtPr>
        <w:sdtContent>
          <w:r w:rsidR="00C730FB" w:rsidRPr="00C730FB">
            <w:rPr>
              <w:color w:val="00B050"/>
              <w:lang w:val="es-PE"/>
            </w:rPr>
            <w:sym w:font="Wingdings" w:char="F0FC"/>
          </w:r>
        </w:sdtContent>
      </w:sdt>
      <w:r>
        <w:rPr>
          <w:lang w:val="es-PE"/>
        </w:rPr>
        <w:tab/>
        <w:t xml:space="preserve">Inductivo </w:t>
      </w:r>
      <w:sdt>
        <w:sdtPr>
          <w:rPr>
            <w:lang w:val="es-PE"/>
          </w:rPr>
          <w:id w:val="-495730285"/>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bookmarkEnd w:id="0"/>
    <w:p w14:paraId="1A38ADDD" w14:textId="77777777" w:rsidR="00C4688B" w:rsidRDefault="00C4688B" w:rsidP="00C730FB">
      <w:pPr>
        <w:spacing w:after="0" w:line="240" w:lineRule="auto"/>
        <w:ind w:left="720" w:hanging="720"/>
        <w:rPr>
          <w:lang w:val="es-PE"/>
        </w:rPr>
      </w:pPr>
    </w:p>
    <w:p w14:paraId="3C5A8D2C" w14:textId="77777777" w:rsidR="00C730FB" w:rsidRDefault="00C730FB" w:rsidP="00C730FB">
      <w:pPr>
        <w:spacing w:after="0" w:line="240" w:lineRule="auto"/>
        <w:ind w:left="720" w:hanging="720"/>
        <w:rPr>
          <w:lang w:val="es-PE"/>
        </w:rPr>
      </w:pPr>
    </w:p>
    <w:p w14:paraId="41326883" w14:textId="77777777" w:rsidR="00C4688B" w:rsidRPr="00C730FB" w:rsidRDefault="00C4688B" w:rsidP="00C730FB">
      <w:pPr>
        <w:pStyle w:val="Prrafodelista"/>
        <w:numPr>
          <w:ilvl w:val="0"/>
          <w:numId w:val="20"/>
        </w:numPr>
        <w:spacing w:after="0" w:line="240" w:lineRule="auto"/>
        <w:jc w:val="both"/>
        <w:rPr>
          <w:color w:val="0070C0"/>
          <w:lang w:val="es-PE"/>
        </w:rPr>
      </w:pPr>
      <w:r w:rsidRPr="00C730FB">
        <w:rPr>
          <w:color w:val="0070C0"/>
          <w:lang w:val="es-PE"/>
        </w:rPr>
        <w:t>Si escuchas diferentes géneros musicales, ampliarás tu perspectiva sobre la música. Y si amplías tu perspectiva sobre la música, te convertirás en un músico más versátil. Por lo tanto, si escuchas diferentes géneros musicales, te convertirás en un músico más versátil.</w:t>
      </w:r>
    </w:p>
    <w:p w14:paraId="64919C9F" w14:textId="77777777" w:rsidR="00C4688B" w:rsidRDefault="00C4688B" w:rsidP="00C730FB">
      <w:pPr>
        <w:spacing w:after="0" w:line="240" w:lineRule="auto"/>
        <w:jc w:val="both"/>
        <w:rPr>
          <w:lang w:val="es-PE"/>
        </w:rPr>
      </w:pPr>
    </w:p>
    <w:p w14:paraId="7DB4B237" w14:textId="77777777" w:rsidR="002B0D19" w:rsidRPr="00A11AEB" w:rsidRDefault="002B0D19" w:rsidP="00C730FB">
      <w:pPr>
        <w:spacing w:after="0" w:line="240" w:lineRule="auto"/>
        <w:rPr>
          <w:lang w:val="es-PE"/>
        </w:rPr>
      </w:pPr>
      <w:r w:rsidRPr="00A11AEB">
        <w:rPr>
          <w:lang w:val="es-PE"/>
        </w:rPr>
        <w:t>Respuesta:</w:t>
      </w:r>
    </w:p>
    <w:p w14:paraId="1825DE12" w14:textId="1FE3B583" w:rsidR="002B0D19" w:rsidRPr="00C730FB" w:rsidRDefault="002B0D19" w:rsidP="00C730FB">
      <w:pPr>
        <w:spacing w:after="0" w:line="240" w:lineRule="auto"/>
        <w:rPr>
          <w:lang w:val="es-PE"/>
        </w:rPr>
      </w:pPr>
      <w:r w:rsidRPr="00C730FB">
        <w:rPr>
          <w:lang w:val="es-PE"/>
        </w:rPr>
        <w:t>Premisa 1:</w:t>
      </w:r>
      <w:r w:rsidRPr="00C730FB">
        <w:rPr>
          <w:lang w:val="es-PE"/>
        </w:rPr>
        <w:tab/>
        <w:t xml:space="preserve"> </w:t>
      </w:r>
      <w:sdt>
        <w:sdtPr>
          <w:rPr>
            <w:color w:val="00B050"/>
            <w:kern w:val="0"/>
            <w:lang w:val="es-PE"/>
            <w14:ligatures w14:val="none"/>
          </w:rPr>
          <w:id w:val="354313974"/>
          <w:placeholder>
            <w:docPart w:val="AB0B3216BB254FD08C809390D2DA9ED2"/>
          </w:placeholder>
          <w:text/>
        </w:sdtPr>
        <w:sdtContent>
          <w:r w:rsidR="00C730FB" w:rsidRPr="00C730FB">
            <w:rPr>
              <w:color w:val="00B050"/>
              <w:kern w:val="0"/>
              <w:lang w:val="es-PE"/>
              <w14:ligatures w14:val="none"/>
            </w:rPr>
            <w:t>Si escuchas diferentes géneros musicales, ampliarás tu perspectiva sobre la música.</w:t>
          </w:r>
        </w:sdtContent>
      </w:sdt>
    </w:p>
    <w:p w14:paraId="46F1B589" w14:textId="60B86DDC" w:rsidR="002B0D19" w:rsidRPr="00C730FB" w:rsidRDefault="002B0D19" w:rsidP="00C730FB">
      <w:pPr>
        <w:spacing w:after="0" w:line="240" w:lineRule="auto"/>
        <w:rPr>
          <w:lang w:val="es-PE"/>
        </w:rPr>
      </w:pPr>
      <w:r w:rsidRPr="00C730FB">
        <w:rPr>
          <w:lang w:val="es-PE"/>
        </w:rPr>
        <w:t xml:space="preserve">Premisa 2: </w:t>
      </w:r>
      <w:r w:rsidRPr="00C730FB">
        <w:rPr>
          <w:lang w:val="es-PE"/>
        </w:rPr>
        <w:tab/>
      </w:r>
      <w:sdt>
        <w:sdtPr>
          <w:rPr>
            <w:color w:val="00B050"/>
            <w:kern w:val="0"/>
            <w:lang w:val="es-PE"/>
            <w14:ligatures w14:val="none"/>
          </w:rPr>
          <w:id w:val="1377280777"/>
          <w:placeholder>
            <w:docPart w:val="BF7CB3C56DD74B49BDBB030B52C8B913"/>
          </w:placeholder>
          <w:text/>
        </w:sdtPr>
        <w:sdtContent>
          <w:r w:rsidR="00C730FB" w:rsidRPr="00C730FB">
            <w:rPr>
              <w:color w:val="00B050"/>
              <w:kern w:val="0"/>
              <w:lang w:val="es-PE"/>
              <w14:ligatures w14:val="none"/>
            </w:rPr>
            <w:t>Y si amplías tu perspectiva sobre la música, te convertirás en un músico más versátil.</w:t>
          </w:r>
        </w:sdtContent>
      </w:sdt>
    </w:p>
    <w:p w14:paraId="1E45F300" w14:textId="0C1D7B71" w:rsidR="002B0D19" w:rsidRPr="00C730FB" w:rsidRDefault="002B0D19" w:rsidP="00C730FB">
      <w:pPr>
        <w:spacing w:after="0" w:line="240" w:lineRule="auto"/>
        <w:jc w:val="both"/>
        <w:rPr>
          <w:lang w:val="es-PE"/>
        </w:rPr>
      </w:pPr>
      <w:r w:rsidRPr="00C730FB">
        <w:rPr>
          <w:lang w:val="es-PE"/>
        </w:rPr>
        <w:t xml:space="preserve">Conclusión: </w:t>
      </w:r>
      <w:r w:rsidRPr="00C730FB">
        <w:rPr>
          <w:lang w:val="es-PE"/>
        </w:rPr>
        <w:tab/>
      </w:r>
      <w:sdt>
        <w:sdtPr>
          <w:rPr>
            <w:color w:val="00B050"/>
            <w:spacing w:val="-6"/>
            <w:kern w:val="0"/>
            <w:lang w:val="es-PE"/>
            <w14:ligatures w14:val="none"/>
          </w:rPr>
          <w:id w:val="-113290252"/>
          <w:placeholder>
            <w:docPart w:val="17423C6108F646EBA90585608D5B40BF"/>
          </w:placeholder>
          <w:text/>
        </w:sdtPr>
        <w:sdtContent>
          <w:r w:rsidR="00C730FB" w:rsidRPr="00C730FB">
            <w:rPr>
              <w:color w:val="00B050"/>
              <w:spacing w:val="-6"/>
              <w:kern w:val="0"/>
              <w:lang w:val="es-PE"/>
              <w14:ligatures w14:val="none"/>
            </w:rPr>
            <w:t>Por lo tanto, si escuchas diferentes géneros musicales, te convertirás en un músico más versátil.</w:t>
          </w:r>
        </w:sdtContent>
      </w:sdt>
    </w:p>
    <w:p w14:paraId="073F3065" w14:textId="14E588DA" w:rsidR="002B0D19" w:rsidRPr="00732915" w:rsidRDefault="002B0D19" w:rsidP="00C730FB">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76490252"/>
          <w14:checkbox>
            <w14:checked w14:val="1"/>
            <w14:checkedState w14:val="00FC" w14:font="Wingdings"/>
            <w14:uncheckedState w14:val="2610" w14:font="MS Gothic"/>
          </w14:checkbox>
        </w:sdtPr>
        <w:sdtContent>
          <w:r w:rsidR="00C730FB" w:rsidRPr="00C730FB">
            <w:rPr>
              <w:color w:val="00B050"/>
              <w:lang w:val="es-PE"/>
            </w:rPr>
            <w:sym w:font="Wingdings" w:char="F0FC"/>
          </w:r>
        </w:sdtContent>
      </w:sdt>
      <w:r>
        <w:rPr>
          <w:lang w:val="es-PE"/>
        </w:rPr>
        <w:tab/>
        <w:t xml:space="preserve">Inductivo </w:t>
      </w:r>
      <w:sdt>
        <w:sdtPr>
          <w:rPr>
            <w:lang w:val="es-PE"/>
          </w:rPr>
          <w:id w:val="-438911785"/>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37DE78A9" w14:textId="77777777" w:rsidR="00C4688B" w:rsidRDefault="00C4688B" w:rsidP="00C730FB">
      <w:pPr>
        <w:spacing w:after="0" w:line="240" w:lineRule="auto"/>
        <w:jc w:val="both"/>
        <w:rPr>
          <w:lang w:val="es-PE"/>
        </w:rPr>
      </w:pPr>
    </w:p>
    <w:p w14:paraId="4425D2F9" w14:textId="77777777" w:rsidR="00C730FB" w:rsidRDefault="00C730FB" w:rsidP="00C730FB">
      <w:pPr>
        <w:spacing w:after="0" w:line="240" w:lineRule="auto"/>
        <w:jc w:val="both"/>
        <w:rPr>
          <w:lang w:val="es-PE"/>
        </w:rPr>
      </w:pPr>
    </w:p>
    <w:p w14:paraId="37049444" w14:textId="77777777" w:rsidR="008B35C5" w:rsidRPr="00C730FB" w:rsidRDefault="008B35C5" w:rsidP="00C730FB">
      <w:pPr>
        <w:pStyle w:val="Prrafodelista"/>
        <w:numPr>
          <w:ilvl w:val="0"/>
          <w:numId w:val="20"/>
        </w:numPr>
        <w:spacing w:after="0" w:line="240" w:lineRule="auto"/>
        <w:jc w:val="both"/>
        <w:rPr>
          <w:color w:val="0070C0"/>
          <w:lang w:val="es-PE"/>
        </w:rPr>
      </w:pPr>
      <w:r w:rsidRPr="00C730FB">
        <w:rPr>
          <w:color w:val="0070C0"/>
          <w:lang w:val="es-PE"/>
        </w:rPr>
        <w:t>O haces un calentamiento adecuado antes del partido, o corres el riesgo de lesionarte. No correrás el riesgo de lesionarte. Por lo tanto, haces un calentamiento adecuado antes del partido.</w:t>
      </w:r>
    </w:p>
    <w:p w14:paraId="4289AED2" w14:textId="77777777" w:rsidR="008B35C5" w:rsidRDefault="008B35C5" w:rsidP="00C730FB">
      <w:pPr>
        <w:spacing w:after="0" w:line="240" w:lineRule="auto"/>
        <w:jc w:val="both"/>
        <w:rPr>
          <w:lang w:val="es-PE"/>
        </w:rPr>
      </w:pPr>
    </w:p>
    <w:p w14:paraId="5DDEBD63" w14:textId="77777777" w:rsidR="00EA04A4" w:rsidRPr="00A11AEB" w:rsidRDefault="00EA04A4" w:rsidP="00C730FB">
      <w:pPr>
        <w:spacing w:after="0" w:line="240" w:lineRule="auto"/>
        <w:rPr>
          <w:lang w:val="es-PE"/>
        </w:rPr>
      </w:pPr>
      <w:r w:rsidRPr="00A11AEB">
        <w:rPr>
          <w:lang w:val="es-PE"/>
        </w:rPr>
        <w:t>Respuesta:</w:t>
      </w:r>
    </w:p>
    <w:p w14:paraId="45146611" w14:textId="4A2D3911" w:rsidR="00EA04A4" w:rsidRPr="00C730FB" w:rsidRDefault="00EA04A4" w:rsidP="00C730FB">
      <w:pPr>
        <w:spacing w:after="0" w:line="240" w:lineRule="auto"/>
        <w:rPr>
          <w:lang w:val="es-PE"/>
        </w:rPr>
      </w:pPr>
      <w:r w:rsidRPr="00C730FB">
        <w:rPr>
          <w:lang w:val="es-PE"/>
        </w:rPr>
        <w:t>Premisa 1:</w:t>
      </w:r>
      <w:r w:rsidRPr="00C730FB">
        <w:rPr>
          <w:lang w:val="es-PE"/>
        </w:rPr>
        <w:tab/>
        <w:t xml:space="preserve"> </w:t>
      </w:r>
      <w:sdt>
        <w:sdtPr>
          <w:rPr>
            <w:color w:val="00B050"/>
            <w:kern w:val="0"/>
            <w:lang w:val="es-PE"/>
            <w14:ligatures w14:val="none"/>
          </w:rPr>
          <w:id w:val="-1833745527"/>
          <w:placeholder>
            <w:docPart w:val="3CC2AB46F96D406B99AE42D1E899E2E5"/>
          </w:placeholder>
          <w:text/>
        </w:sdtPr>
        <w:sdtContent>
          <w:r w:rsidR="00C730FB" w:rsidRPr="00C730FB">
            <w:rPr>
              <w:color w:val="00B050"/>
              <w:kern w:val="0"/>
              <w:lang w:val="es-PE"/>
              <w14:ligatures w14:val="none"/>
            </w:rPr>
            <w:t>O haces un calentamiento adecuado antes del partido, o corres el riesgo de lesionarte.</w:t>
          </w:r>
        </w:sdtContent>
      </w:sdt>
    </w:p>
    <w:p w14:paraId="1EBF9344" w14:textId="430CACDC" w:rsidR="00EA04A4" w:rsidRPr="00C730FB" w:rsidRDefault="00EA04A4" w:rsidP="00C730FB">
      <w:pPr>
        <w:spacing w:after="0" w:line="240" w:lineRule="auto"/>
        <w:rPr>
          <w:lang w:val="es-PE"/>
        </w:rPr>
      </w:pPr>
      <w:r w:rsidRPr="00C730FB">
        <w:rPr>
          <w:lang w:val="es-PE"/>
        </w:rPr>
        <w:t xml:space="preserve">Premisa 2: </w:t>
      </w:r>
      <w:r w:rsidRPr="00C730FB">
        <w:rPr>
          <w:lang w:val="es-PE"/>
        </w:rPr>
        <w:tab/>
      </w:r>
      <w:sdt>
        <w:sdtPr>
          <w:rPr>
            <w:color w:val="00B050"/>
            <w:kern w:val="0"/>
            <w:lang w:val="es-PE"/>
            <w14:ligatures w14:val="none"/>
          </w:rPr>
          <w:id w:val="1116415646"/>
          <w:placeholder>
            <w:docPart w:val="E7F0CA52187D40C78D0F3EFA237F14DA"/>
          </w:placeholder>
          <w:text/>
        </w:sdtPr>
        <w:sdtContent>
          <w:r w:rsidR="00C730FB" w:rsidRPr="00C730FB">
            <w:rPr>
              <w:color w:val="00B050"/>
              <w:kern w:val="0"/>
              <w:lang w:val="es-PE"/>
              <w14:ligatures w14:val="none"/>
            </w:rPr>
            <w:t>No correrás el riesgo de lesionarte.</w:t>
          </w:r>
        </w:sdtContent>
      </w:sdt>
    </w:p>
    <w:p w14:paraId="1BA09931" w14:textId="3689526A" w:rsidR="00EA04A4" w:rsidRPr="00C730FB" w:rsidRDefault="00EA04A4" w:rsidP="00C730FB">
      <w:pPr>
        <w:spacing w:after="0" w:line="240" w:lineRule="auto"/>
        <w:rPr>
          <w:lang w:val="es-PE"/>
        </w:rPr>
      </w:pPr>
      <w:r w:rsidRPr="00C730FB">
        <w:rPr>
          <w:lang w:val="es-PE"/>
        </w:rPr>
        <w:t xml:space="preserve">Conclusión: </w:t>
      </w:r>
      <w:r w:rsidRPr="00C730FB">
        <w:rPr>
          <w:lang w:val="es-PE"/>
        </w:rPr>
        <w:tab/>
      </w:r>
      <w:sdt>
        <w:sdtPr>
          <w:rPr>
            <w:color w:val="00B050"/>
            <w:kern w:val="0"/>
            <w:lang w:val="es-PE"/>
            <w14:ligatures w14:val="none"/>
          </w:rPr>
          <w:id w:val="-764988251"/>
          <w:placeholder>
            <w:docPart w:val="7B246566DF4B44CFACC16F64FF257519"/>
          </w:placeholder>
          <w:text/>
        </w:sdtPr>
        <w:sdtContent>
          <w:r w:rsidR="00C730FB" w:rsidRPr="00C730FB">
            <w:rPr>
              <w:color w:val="00B050"/>
              <w:kern w:val="0"/>
              <w:lang w:val="es-PE"/>
              <w14:ligatures w14:val="none"/>
            </w:rPr>
            <w:t>Por lo tanto, haces un calentamiento adecuado antes del partido.</w:t>
          </w:r>
        </w:sdtContent>
      </w:sdt>
    </w:p>
    <w:p w14:paraId="5755EFB3" w14:textId="159001F9" w:rsidR="00EA04A4" w:rsidRPr="00732915" w:rsidRDefault="00EA04A4" w:rsidP="00C730FB">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57173472"/>
          <w14:checkbox>
            <w14:checked w14:val="1"/>
            <w14:checkedState w14:val="00FC" w14:font="Wingdings"/>
            <w14:uncheckedState w14:val="2610" w14:font="MS Gothic"/>
          </w14:checkbox>
        </w:sdtPr>
        <w:sdtContent>
          <w:r w:rsidR="00C730FB" w:rsidRPr="00C730FB">
            <w:rPr>
              <w:color w:val="00B050"/>
              <w:lang w:val="es-PE"/>
            </w:rPr>
            <w:sym w:font="Wingdings" w:char="F0FC"/>
          </w:r>
        </w:sdtContent>
      </w:sdt>
      <w:r>
        <w:rPr>
          <w:lang w:val="es-PE"/>
        </w:rPr>
        <w:tab/>
        <w:t xml:space="preserve">Inductivo </w:t>
      </w:r>
      <w:sdt>
        <w:sdtPr>
          <w:rPr>
            <w:lang w:val="es-PE"/>
          </w:rPr>
          <w:id w:val="702979690"/>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698AF748" w14:textId="77777777" w:rsidR="008B35C5" w:rsidRDefault="008B35C5" w:rsidP="00C730FB">
      <w:pPr>
        <w:spacing w:after="0" w:line="240" w:lineRule="auto"/>
        <w:jc w:val="both"/>
        <w:rPr>
          <w:lang w:val="es-PE"/>
        </w:rPr>
      </w:pPr>
    </w:p>
    <w:p w14:paraId="0791B895" w14:textId="77777777" w:rsidR="00C730FB" w:rsidRDefault="00C730FB" w:rsidP="00C730FB">
      <w:pPr>
        <w:spacing w:after="0" w:line="240" w:lineRule="auto"/>
        <w:jc w:val="both"/>
        <w:rPr>
          <w:lang w:val="es-PE"/>
        </w:rPr>
      </w:pPr>
    </w:p>
    <w:p w14:paraId="57B16E8C" w14:textId="59559032" w:rsidR="00443F90" w:rsidRPr="00C730FB" w:rsidRDefault="00443F90" w:rsidP="00C730FB">
      <w:pPr>
        <w:pStyle w:val="Prrafodelista"/>
        <w:numPr>
          <w:ilvl w:val="0"/>
          <w:numId w:val="20"/>
        </w:numPr>
        <w:spacing w:after="0" w:line="240" w:lineRule="auto"/>
        <w:jc w:val="both"/>
        <w:rPr>
          <w:color w:val="0070C0"/>
          <w:lang w:val="es-PE"/>
        </w:rPr>
      </w:pPr>
      <w:r w:rsidRPr="00C730FB">
        <w:rPr>
          <w:color w:val="0070C0"/>
          <w:lang w:val="es-PE"/>
        </w:rPr>
        <w:t>Si los hackers rusos difunden desinformación, pueden influir en las elecciones. Si los hackers rusos roban propiedad intelectual, pueden afectar la competitividad empresarial. Los hackers rusos difundirán desinformación o robarán propiedad intelectual. Por lo tanto, pueden influir en las elecciones o afectar la competitividad empresarial.</w:t>
      </w:r>
    </w:p>
    <w:p w14:paraId="4CEAC35B" w14:textId="77777777" w:rsidR="00443F90" w:rsidRPr="001C019D" w:rsidRDefault="00443F90" w:rsidP="00C730FB">
      <w:pPr>
        <w:pStyle w:val="Prrafodelista"/>
        <w:spacing w:after="0" w:line="240" w:lineRule="auto"/>
        <w:rPr>
          <w:lang w:val="es-PE"/>
        </w:rPr>
      </w:pPr>
    </w:p>
    <w:p w14:paraId="4AB650BA" w14:textId="77777777" w:rsidR="00EA04A4" w:rsidRPr="00A11AEB" w:rsidRDefault="00EA04A4" w:rsidP="00C730FB">
      <w:pPr>
        <w:spacing w:after="0" w:line="240" w:lineRule="auto"/>
        <w:rPr>
          <w:lang w:val="es-PE"/>
        </w:rPr>
      </w:pPr>
      <w:r w:rsidRPr="00A11AEB">
        <w:rPr>
          <w:lang w:val="es-PE"/>
        </w:rPr>
        <w:t>Respuesta:</w:t>
      </w:r>
    </w:p>
    <w:p w14:paraId="4F43BBB2" w14:textId="742A73DB" w:rsidR="00EA04A4" w:rsidRPr="00C730FB" w:rsidRDefault="00EA04A4" w:rsidP="00C730FB">
      <w:pPr>
        <w:spacing w:after="0" w:line="240" w:lineRule="auto"/>
        <w:rPr>
          <w:lang w:val="es-PE"/>
        </w:rPr>
      </w:pPr>
      <w:r w:rsidRPr="00C730FB">
        <w:rPr>
          <w:lang w:val="es-PE"/>
        </w:rPr>
        <w:t>Premisa 1:</w:t>
      </w:r>
      <w:r w:rsidRPr="00C730FB">
        <w:rPr>
          <w:lang w:val="es-PE"/>
        </w:rPr>
        <w:tab/>
        <w:t xml:space="preserve"> </w:t>
      </w:r>
      <w:sdt>
        <w:sdtPr>
          <w:rPr>
            <w:color w:val="00B050"/>
            <w:kern w:val="0"/>
            <w:lang w:val="es-PE"/>
            <w14:ligatures w14:val="none"/>
          </w:rPr>
          <w:id w:val="-36978692"/>
          <w:placeholder>
            <w:docPart w:val="3CAA4DF60C374ADA89ADF2F9F80D9E4C"/>
          </w:placeholder>
          <w:text/>
        </w:sdtPr>
        <w:sdtContent>
          <w:r w:rsidR="00C730FB" w:rsidRPr="00C730FB">
            <w:rPr>
              <w:color w:val="00B050"/>
              <w:kern w:val="0"/>
              <w:lang w:val="es-PE"/>
              <w14:ligatures w14:val="none"/>
            </w:rPr>
            <w:t>Si los hackers rusos difunden desinformación, pueden influir en las elecciones.</w:t>
          </w:r>
        </w:sdtContent>
      </w:sdt>
    </w:p>
    <w:p w14:paraId="1BC18354" w14:textId="334515C5" w:rsidR="00EA04A4" w:rsidRPr="00C730FB" w:rsidRDefault="00EA04A4" w:rsidP="00C730FB">
      <w:pPr>
        <w:spacing w:after="0" w:line="240" w:lineRule="auto"/>
        <w:jc w:val="both"/>
        <w:rPr>
          <w:lang w:val="es-PE"/>
        </w:rPr>
      </w:pPr>
      <w:r w:rsidRPr="00C730FB">
        <w:rPr>
          <w:lang w:val="es-PE"/>
        </w:rPr>
        <w:t xml:space="preserve">Premisa 2: </w:t>
      </w:r>
      <w:r w:rsidRPr="00C730FB">
        <w:rPr>
          <w:lang w:val="es-PE"/>
        </w:rPr>
        <w:tab/>
      </w:r>
      <w:sdt>
        <w:sdtPr>
          <w:rPr>
            <w:color w:val="00B050"/>
            <w:spacing w:val="-6"/>
            <w:kern w:val="0"/>
            <w:lang w:val="es-PE"/>
            <w14:ligatures w14:val="none"/>
          </w:rPr>
          <w:id w:val="2111001005"/>
          <w:placeholder>
            <w:docPart w:val="1B13B356F7294761A71FE9E9BB44156C"/>
          </w:placeholder>
          <w:text/>
        </w:sdtPr>
        <w:sdtContent>
          <w:r w:rsidR="00C730FB" w:rsidRPr="00C730FB">
            <w:rPr>
              <w:color w:val="00B050"/>
              <w:spacing w:val="-6"/>
              <w:kern w:val="0"/>
              <w:lang w:val="es-PE"/>
              <w14:ligatures w14:val="none"/>
            </w:rPr>
            <w:t>Si los hackers rusos roban propiedad intelectual, pueden afectar la competitividad empresarial.</w:t>
          </w:r>
        </w:sdtContent>
      </w:sdt>
    </w:p>
    <w:p w14:paraId="391FD694" w14:textId="6D9E1E1D" w:rsidR="00EA04A4" w:rsidRPr="00C730FB" w:rsidRDefault="00EA04A4" w:rsidP="00C730FB">
      <w:pPr>
        <w:spacing w:after="0" w:line="240" w:lineRule="auto"/>
        <w:rPr>
          <w:lang w:val="es-PE"/>
        </w:rPr>
      </w:pPr>
      <w:r w:rsidRPr="00C730FB">
        <w:rPr>
          <w:lang w:val="es-PE"/>
        </w:rPr>
        <w:t xml:space="preserve">Premisa 3: </w:t>
      </w:r>
      <w:r w:rsidRPr="00C730FB">
        <w:rPr>
          <w:lang w:val="es-PE"/>
        </w:rPr>
        <w:tab/>
      </w:r>
      <w:sdt>
        <w:sdtPr>
          <w:rPr>
            <w:color w:val="00B050"/>
            <w:kern w:val="0"/>
            <w:lang w:val="es-PE"/>
            <w14:ligatures w14:val="none"/>
          </w:rPr>
          <w:id w:val="1531528208"/>
          <w:placeholder>
            <w:docPart w:val="96F5D05FF3DC457294B13233F850442F"/>
          </w:placeholder>
          <w:text/>
        </w:sdtPr>
        <w:sdtContent>
          <w:r w:rsidR="00C730FB" w:rsidRPr="00C730FB">
            <w:rPr>
              <w:color w:val="00B050"/>
              <w:kern w:val="0"/>
              <w:lang w:val="es-PE"/>
              <w14:ligatures w14:val="none"/>
            </w:rPr>
            <w:t>Los hackers rusos difundirán desinformación o robarán propiedad intelectual.</w:t>
          </w:r>
        </w:sdtContent>
      </w:sdt>
    </w:p>
    <w:p w14:paraId="1960C7A3" w14:textId="346D4A80" w:rsidR="00EA04A4" w:rsidRPr="00C730FB" w:rsidRDefault="00EA04A4" w:rsidP="00C730FB">
      <w:pPr>
        <w:spacing w:after="0" w:line="240" w:lineRule="auto"/>
        <w:rPr>
          <w:lang w:val="es-PE"/>
        </w:rPr>
      </w:pPr>
      <w:r w:rsidRPr="00C730FB">
        <w:rPr>
          <w:lang w:val="es-PE"/>
        </w:rPr>
        <w:t xml:space="preserve">Conclusión: </w:t>
      </w:r>
      <w:r w:rsidRPr="00C730FB">
        <w:rPr>
          <w:lang w:val="es-PE"/>
        </w:rPr>
        <w:tab/>
      </w:r>
      <w:sdt>
        <w:sdtPr>
          <w:rPr>
            <w:color w:val="00B050"/>
            <w:kern w:val="0"/>
            <w:lang w:val="es-PE"/>
            <w14:ligatures w14:val="none"/>
          </w:rPr>
          <w:id w:val="-1267771007"/>
          <w:placeholder>
            <w:docPart w:val="FC55C6591A6E4174A6F873A8BFF73D71"/>
          </w:placeholder>
          <w:text/>
        </w:sdtPr>
        <w:sdtContent>
          <w:r w:rsidR="00C730FB" w:rsidRPr="00C730FB">
            <w:rPr>
              <w:color w:val="00B050"/>
              <w:kern w:val="0"/>
              <w:lang w:val="es-PE"/>
              <w14:ligatures w14:val="none"/>
            </w:rPr>
            <w:t>Por lo tanto, pueden influir en las elecciones o afectar la competitividad empresarial.</w:t>
          </w:r>
        </w:sdtContent>
      </w:sdt>
    </w:p>
    <w:p w14:paraId="576747A3" w14:textId="3B8E820A" w:rsidR="00EA04A4" w:rsidRPr="00732915" w:rsidRDefault="00EA04A4" w:rsidP="00C730FB">
      <w:pPr>
        <w:spacing w:after="0" w:line="240" w:lineRule="auto"/>
        <w:rPr>
          <w:lang w:val="es-PE"/>
        </w:rPr>
      </w:pPr>
      <w:r w:rsidRPr="00732915">
        <w:rPr>
          <w:lang w:val="es-PE"/>
        </w:rPr>
        <w:t xml:space="preserve">Es un argumento de tipo: </w:t>
      </w:r>
      <w:r>
        <w:rPr>
          <w:lang w:val="es-PE"/>
        </w:rPr>
        <w:tab/>
        <w:t xml:space="preserve">Deductivo </w:t>
      </w:r>
      <w:sdt>
        <w:sdtPr>
          <w:rPr>
            <w:color w:val="00B050"/>
            <w:lang w:val="es-PE"/>
          </w:rPr>
          <w:id w:val="184103281"/>
          <w14:checkbox>
            <w14:checked w14:val="1"/>
            <w14:checkedState w14:val="00FC" w14:font="Wingdings"/>
            <w14:uncheckedState w14:val="2610" w14:font="MS Gothic"/>
          </w14:checkbox>
        </w:sdtPr>
        <w:sdtContent>
          <w:r w:rsidR="00C730FB" w:rsidRPr="00C730FB">
            <w:rPr>
              <w:color w:val="00B050"/>
              <w:lang w:val="es-PE"/>
            </w:rPr>
            <w:sym w:font="Wingdings" w:char="F0FC"/>
          </w:r>
        </w:sdtContent>
      </w:sdt>
      <w:r>
        <w:rPr>
          <w:lang w:val="es-PE"/>
        </w:rPr>
        <w:tab/>
        <w:t xml:space="preserve">Inductivo </w:t>
      </w:r>
      <w:sdt>
        <w:sdtPr>
          <w:rPr>
            <w:lang w:val="es-PE"/>
          </w:rPr>
          <w:id w:val="486976103"/>
          <w14:checkbox>
            <w14:checked w14:val="0"/>
            <w14:checkedState w14:val="00FC" w14:font="Wingdings"/>
            <w14:uncheckedState w14:val="2610" w14:font="MS Gothic"/>
          </w14:checkbox>
        </w:sdtPr>
        <w:sdtContent>
          <w:r>
            <w:rPr>
              <w:rFonts w:ascii="MS Gothic" w:eastAsia="MS Gothic" w:hAnsi="MS Gothic" w:hint="eastAsia"/>
              <w:lang w:val="es-PE"/>
            </w:rPr>
            <w:t>☐</w:t>
          </w:r>
        </w:sdtContent>
      </w:sdt>
      <w:r w:rsidRPr="00732915">
        <w:rPr>
          <w:lang w:val="es-PE"/>
        </w:rPr>
        <w:tab/>
      </w:r>
    </w:p>
    <w:p w14:paraId="65556A60" w14:textId="77777777" w:rsidR="00443F90" w:rsidRPr="001C019D" w:rsidRDefault="00443F90" w:rsidP="00C730FB">
      <w:pPr>
        <w:pStyle w:val="Prrafodelista"/>
        <w:spacing w:after="0" w:line="240" w:lineRule="auto"/>
        <w:rPr>
          <w:lang w:val="es-PE"/>
        </w:rPr>
      </w:pPr>
    </w:p>
    <w:p w14:paraId="061AE451" w14:textId="77777777" w:rsidR="00443F90" w:rsidRDefault="00443F90">
      <w:pPr>
        <w:rPr>
          <w:b/>
          <w:bCs/>
          <w:lang w:val="es-PE"/>
        </w:rPr>
      </w:pPr>
      <w:r>
        <w:rPr>
          <w:b/>
          <w:bCs/>
          <w:lang w:val="es-PE"/>
        </w:rPr>
        <w:br w:type="page"/>
      </w:r>
    </w:p>
    <w:p w14:paraId="0AF9AFF4" w14:textId="27146404" w:rsidR="00857E59" w:rsidRDefault="00857E59">
      <w:pPr>
        <w:rPr>
          <w:b/>
          <w:bCs/>
          <w:lang w:val="es-PE"/>
        </w:rPr>
      </w:pPr>
    </w:p>
    <w:p w14:paraId="2A89E4D6" w14:textId="095C1551" w:rsidR="00C0625A" w:rsidRDefault="00857E59">
      <w:pPr>
        <w:rPr>
          <w:b/>
          <w:bCs/>
          <w:lang w:val="es-PE"/>
        </w:rPr>
      </w:pPr>
      <w:r>
        <w:rPr>
          <w:b/>
          <w:bCs/>
          <w:lang w:val="es-PE"/>
        </w:rPr>
        <w:t>Referencias</w:t>
      </w:r>
    </w:p>
    <w:p w14:paraId="1A28958F" w14:textId="77777777" w:rsidR="001D2C7A" w:rsidRDefault="00381D39" w:rsidP="001D2C7A">
      <w:pPr>
        <w:ind w:left="720" w:hanging="720"/>
        <w:jc w:val="both"/>
        <w:rPr>
          <w:b/>
          <w:bCs/>
          <w:lang w:val="pt-BR"/>
        </w:rPr>
      </w:pPr>
      <w:r>
        <w:rPr>
          <w:lang w:val="es-ES"/>
        </w:rPr>
        <w:t xml:space="preserve">Conmebol. (2017, 22 de junio). </w:t>
      </w:r>
      <w:r w:rsidRPr="00381D39">
        <w:rPr>
          <w:lang w:val="es-ES"/>
        </w:rPr>
        <w:t>“El Gol del Siglo” y un relato inolvidable que cumplen 31 años.</w:t>
      </w:r>
      <w:r>
        <w:rPr>
          <w:lang w:val="es-ES"/>
        </w:rPr>
        <w:t xml:space="preserve"> </w:t>
      </w:r>
      <w:r w:rsidRPr="00381D39">
        <w:rPr>
          <w:lang w:val="pt-BR"/>
        </w:rPr>
        <w:t xml:space="preserve">Conmebol.com </w:t>
      </w:r>
      <w:hyperlink r:id="rId8" w:history="1">
        <w:r w:rsidRPr="00381D39">
          <w:rPr>
            <w:rStyle w:val="Hipervnculo"/>
            <w:lang w:val="pt-BR"/>
          </w:rPr>
          <w:t>https://www.conmebol.com/noticias/el-gol-del-siglo-y-un-relato-inolvidable-que-cumplen-31-anos/</w:t>
        </w:r>
      </w:hyperlink>
      <w:r w:rsidRPr="00381D39">
        <w:rPr>
          <w:lang w:val="pt-BR"/>
        </w:rPr>
        <w:t xml:space="preserve"> </w:t>
      </w:r>
    </w:p>
    <w:p w14:paraId="4B657311" w14:textId="77777777" w:rsidR="001D2C7A" w:rsidRPr="004B6A5D" w:rsidRDefault="00857E59" w:rsidP="001D2C7A">
      <w:pPr>
        <w:ind w:left="720" w:hanging="720"/>
        <w:jc w:val="both"/>
        <w:rPr>
          <w:b/>
          <w:bCs/>
          <w:lang w:val="es-PE"/>
        </w:rPr>
      </w:pPr>
      <w:r w:rsidRPr="004B6A5D">
        <w:rPr>
          <w:lang w:val="it-IT"/>
        </w:rPr>
        <w:t>Copi, I. M. &amp; Cohen, C. (201</w:t>
      </w:r>
      <w:r w:rsidR="003A5EEE" w:rsidRPr="004B6A5D">
        <w:rPr>
          <w:lang w:val="it-IT"/>
        </w:rPr>
        <w:t>3</w:t>
      </w:r>
      <w:r w:rsidRPr="004B6A5D">
        <w:rPr>
          <w:lang w:val="it-IT"/>
        </w:rPr>
        <w:t xml:space="preserve">1). </w:t>
      </w:r>
      <w:r w:rsidRPr="006817BF">
        <w:rPr>
          <w:i/>
          <w:iCs/>
          <w:lang w:val="es-ES"/>
        </w:rPr>
        <w:t>Introducción a la lógica</w:t>
      </w:r>
      <w:r w:rsidRPr="006817BF">
        <w:rPr>
          <w:lang w:val="es-ES"/>
        </w:rPr>
        <w:t>.</w:t>
      </w:r>
      <w:r w:rsidR="003A5EEE">
        <w:rPr>
          <w:lang w:val="es-ES"/>
        </w:rPr>
        <w:t xml:space="preserve"> Limusa.</w:t>
      </w:r>
      <w:r w:rsidRPr="006817BF">
        <w:rPr>
          <w:lang w:val="es-ES"/>
        </w:rPr>
        <w:t xml:space="preserve"> </w:t>
      </w:r>
      <w:r w:rsidR="001D2C7A" w:rsidRPr="004B6A5D">
        <w:rPr>
          <w:b/>
          <w:bCs/>
          <w:lang w:val="es-PE"/>
        </w:rPr>
        <w:t xml:space="preserve"> </w:t>
      </w:r>
    </w:p>
    <w:p w14:paraId="45A94940" w14:textId="77777777" w:rsidR="001D2C7A" w:rsidRDefault="003A5EEE" w:rsidP="001D2C7A">
      <w:pPr>
        <w:ind w:left="720" w:hanging="720"/>
        <w:jc w:val="both"/>
        <w:rPr>
          <w:lang w:val="es-ES"/>
        </w:rPr>
      </w:pPr>
      <w:r w:rsidRPr="006817BF">
        <w:rPr>
          <w:lang w:val="es-ES"/>
        </w:rPr>
        <w:t>Cortázar</w:t>
      </w:r>
      <w:r w:rsidR="00857E59" w:rsidRPr="006817BF">
        <w:rPr>
          <w:lang w:val="es-ES"/>
        </w:rPr>
        <w:t xml:space="preserve">, J. (1996). </w:t>
      </w:r>
      <w:r w:rsidR="00857E59" w:rsidRPr="006817BF">
        <w:rPr>
          <w:i/>
          <w:iCs/>
          <w:lang w:val="es-ES"/>
        </w:rPr>
        <w:t>Cuentos completos/1 (1945-1966)</w:t>
      </w:r>
      <w:r w:rsidR="00857E59" w:rsidRPr="006817BF">
        <w:rPr>
          <w:lang w:val="es-ES"/>
        </w:rPr>
        <w:t>. Alfagu</w:t>
      </w:r>
      <w:r w:rsidR="00474646">
        <w:rPr>
          <w:lang w:val="es-ES"/>
        </w:rPr>
        <w:t>a</w:t>
      </w:r>
      <w:r w:rsidR="00857E59" w:rsidRPr="006817BF">
        <w:rPr>
          <w:lang w:val="es-ES"/>
        </w:rPr>
        <w:t>ra.</w:t>
      </w:r>
      <w:r w:rsidR="001D2C7A">
        <w:rPr>
          <w:lang w:val="es-ES"/>
        </w:rPr>
        <w:t xml:space="preserve"> </w:t>
      </w:r>
    </w:p>
    <w:p w14:paraId="6493AE6C" w14:textId="77777777" w:rsidR="001D2C7A" w:rsidRPr="004B6A5D" w:rsidRDefault="00857E59" w:rsidP="001D2C7A">
      <w:pPr>
        <w:ind w:left="720" w:hanging="720"/>
        <w:jc w:val="both"/>
        <w:rPr>
          <w:b/>
          <w:bCs/>
          <w:lang w:val="es-PE"/>
        </w:rPr>
      </w:pPr>
      <w:r w:rsidRPr="00857E59">
        <w:rPr>
          <w:lang w:val="es-PE"/>
        </w:rPr>
        <w:t xml:space="preserve">Vallejo, C. (1973). </w:t>
      </w:r>
      <w:r w:rsidRPr="00857E59">
        <w:rPr>
          <w:i/>
          <w:iCs/>
          <w:lang w:val="es-PE"/>
        </w:rPr>
        <w:t>Contra el secreto profesional</w:t>
      </w:r>
      <w:r>
        <w:rPr>
          <w:lang w:val="es-PE"/>
        </w:rPr>
        <w:t>. Mosca Azul.</w:t>
      </w:r>
      <w:r w:rsidR="001D2C7A">
        <w:rPr>
          <w:lang w:val="es-PE"/>
        </w:rPr>
        <w:t xml:space="preserve"> </w:t>
      </w:r>
    </w:p>
    <w:p w14:paraId="690619D1" w14:textId="7C62DF00" w:rsidR="001D2C7A" w:rsidRPr="001D2C7A" w:rsidRDefault="001D2C7A" w:rsidP="001D2C7A">
      <w:pPr>
        <w:ind w:left="720" w:hanging="720"/>
        <w:jc w:val="both"/>
        <w:rPr>
          <w:b/>
          <w:bCs/>
          <w:lang w:val="es-ES"/>
        </w:rPr>
      </w:pPr>
      <w:r w:rsidRPr="00A11AEB">
        <w:rPr>
          <w:lang w:val="it-IT"/>
        </w:rPr>
        <w:t xml:space="preserve">Williams, </w:t>
      </w:r>
      <w:r w:rsidR="00C730FB" w:rsidRPr="00A11AEB">
        <w:rPr>
          <w:lang w:val="it-IT"/>
        </w:rPr>
        <w:t>G</w:t>
      </w:r>
      <w:r w:rsidRPr="00A11AEB">
        <w:rPr>
          <w:lang w:val="it-IT"/>
        </w:rPr>
        <w:t xml:space="preserve">. (2021). El giro subalterno. </w:t>
      </w:r>
      <w:r>
        <w:rPr>
          <w:lang w:val="es-PE"/>
        </w:rPr>
        <w:t xml:space="preserve">En </w:t>
      </w:r>
      <w:r w:rsidRPr="001D2C7A">
        <w:rPr>
          <w:lang w:val="es-ES"/>
        </w:rPr>
        <w:t>J</w:t>
      </w:r>
      <w:r>
        <w:rPr>
          <w:lang w:val="es-ES"/>
        </w:rPr>
        <w:t>.</w:t>
      </w:r>
      <w:r w:rsidRPr="001D2C7A">
        <w:rPr>
          <w:lang w:val="es-ES"/>
        </w:rPr>
        <w:t xml:space="preserve"> Poblete </w:t>
      </w:r>
      <w:r>
        <w:rPr>
          <w:lang w:val="es-ES"/>
        </w:rPr>
        <w:t xml:space="preserve">(ed.), </w:t>
      </w:r>
      <w:r w:rsidRPr="001D2C7A">
        <w:rPr>
          <w:i/>
          <w:iCs/>
          <w:lang w:val="es-ES"/>
        </w:rPr>
        <w:t>Nuevos acercamientos a los estudios latinoamericanos</w:t>
      </w:r>
      <w:r>
        <w:rPr>
          <w:i/>
          <w:iCs/>
          <w:lang w:val="es-ES"/>
        </w:rPr>
        <w:t>:</w:t>
      </w:r>
      <w:r w:rsidRPr="001D2C7A">
        <w:rPr>
          <w:i/>
          <w:iCs/>
          <w:lang w:val="es-ES"/>
        </w:rPr>
        <w:t xml:space="preserve"> </w:t>
      </w:r>
      <w:r>
        <w:rPr>
          <w:i/>
          <w:iCs/>
          <w:lang w:val="es-ES"/>
        </w:rPr>
        <w:t>c</w:t>
      </w:r>
      <w:r w:rsidRPr="001D2C7A">
        <w:rPr>
          <w:i/>
          <w:iCs/>
          <w:lang w:val="es-ES"/>
        </w:rPr>
        <w:t>ultura y poder</w:t>
      </w:r>
      <w:r>
        <w:rPr>
          <w:lang w:val="es-ES"/>
        </w:rPr>
        <w:t xml:space="preserve"> (pp. 141-164). </w:t>
      </w:r>
      <w:r w:rsidRPr="001D2C7A">
        <w:rPr>
          <w:lang w:val="es-ES"/>
        </w:rPr>
        <w:t xml:space="preserve"> </w:t>
      </w:r>
      <w:r>
        <w:rPr>
          <w:lang w:val="es-ES"/>
        </w:rPr>
        <w:t>CLACSO.</w:t>
      </w:r>
    </w:p>
    <w:sectPr w:rsidR="001D2C7A" w:rsidRPr="001D2C7A" w:rsidSect="00310ACA">
      <w:headerReference w:type="default" r:id="rId9"/>
      <w:footerReference w:type="default" r:id="rId10"/>
      <w:pgSz w:w="11907" w:h="16840" w:code="9"/>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56CBF" w14:textId="77777777" w:rsidR="00A5002C" w:rsidRDefault="00A5002C" w:rsidP="00C33A04">
      <w:pPr>
        <w:spacing w:after="0" w:line="240" w:lineRule="auto"/>
      </w:pPr>
      <w:r>
        <w:separator/>
      </w:r>
    </w:p>
  </w:endnote>
  <w:endnote w:type="continuationSeparator" w:id="0">
    <w:p w14:paraId="06E696A1" w14:textId="77777777" w:rsidR="00A5002C" w:rsidRDefault="00A5002C" w:rsidP="00C3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647887"/>
      <w:docPartObj>
        <w:docPartGallery w:val="Page Numbers (Bottom of Page)"/>
        <w:docPartUnique/>
      </w:docPartObj>
    </w:sdtPr>
    <w:sdtEndPr>
      <w:rPr>
        <w:noProof/>
      </w:rPr>
    </w:sdtEndPr>
    <w:sdtContent>
      <w:p w14:paraId="74AA67AC" w14:textId="28141849" w:rsidR="00310ACA" w:rsidRDefault="00310AC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B3B2F13" w14:textId="77777777" w:rsidR="00310ACA" w:rsidRDefault="00310A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B99BF" w14:textId="77777777" w:rsidR="00A5002C" w:rsidRDefault="00A5002C" w:rsidP="00C33A04">
      <w:pPr>
        <w:spacing w:after="0" w:line="240" w:lineRule="auto"/>
      </w:pPr>
      <w:r>
        <w:separator/>
      </w:r>
    </w:p>
  </w:footnote>
  <w:footnote w:type="continuationSeparator" w:id="0">
    <w:p w14:paraId="64115D8E" w14:textId="77777777" w:rsidR="00A5002C" w:rsidRDefault="00A5002C" w:rsidP="00C3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DAD5" w14:textId="5C124118" w:rsidR="00C0625A" w:rsidRDefault="00C0625A">
    <w:pPr>
      <w:pStyle w:val="Encabezado"/>
      <w:rPr>
        <w:szCs w:val="20"/>
        <w:lang w:val="es-PE"/>
      </w:rPr>
    </w:pPr>
    <w:r w:rsidRPr="006226F9">
      <w:rPr>
        <w:noProof/>
      </w:rPr>
      <w:drawing>
        <wp:anchor distT="0" distB="0" distL="114300" distR="114300" simplePos="0" relativeHeight="251659264" behindDoc="1" locked="0" layoutInCell="1" allowOverlap="1" wp14:anchorId="2F082BFD" wp14:editId="0460158B">
          <wp:simplePos x="0" y="0"/>
          <wp:positionH relativeFrom="margin">
            <wp:align>right</wp:align>
          </wp:positionH>
          <wp:positionV relativeFrom="margin">
            <wp:posOffset>-749300</wp:posOffset>
          </wp:positionV>
          <wp:extent cx="1692000" cy="758164"/>
          <wp:effectExtent l="0" t="0" r="3810" b="4445"/>
          <wp:wrapNone/>
          <wp:docPr id="959692832" name="Picture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2000" cy="758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3A04" w:rsidRPr="00C33A04">
      <w:rPr>
        <w:szCs w:val="20"/>
        <w:lang w:val="es-PE"/>
      </w:rPr>
      <w:t>Lógica &amp; Argumentación</w:t>
    </w:r>
    <w:r w:rsidR="00C33A04" w:rsidRPr="00C33A04">
      <w:rPr>
        <w:szCs w:val="20"/>
        <w:lang w:val="es-PE"/>
      </w:rPr>
      <w:tab/>
    </w:r>
    <w:r w:rsidR="00C33A04" w:rsidRPr="00C33A04">
      <w:rPr>
        <w:szCs w:val="20"/>
        <w:lang w:val="es-PE"/>
      </w:rPr>
      <w:tab/>
    </w:r>
  </w:p>
  <w:p w14:paraId="62C6A8E4" w14:textId="15BDB2AA" w:rsidR="00C33A04" w:rsidRPr="00C33A04" w:rsidRDefault="00C33A04">
    <w:pPr>
      <w:pStyle w:val="Encabezado"/>
      <w:rPr>
        <w:szCs w:val="20"/>
        <w:lang w:val="es-PE"/>
      </w:rPr>
    </w:pPr>
    <w:r w:rsidRPr="00C33A04">
      <w:rPr>
        <w:szCs w:val="20"/>
        <w:lang w:val="es-PE"/>
      </w:rPr>
      <w:t>2024.2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0E8"/>
    <w:multiLevelType w:val="hybridMultilevel"/>
    <w:tmpl w:val="A210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334C"/>
    <w:multiLevelType w:val="hybridMultilevel"/>
    <w:tmpl w:val="2CDE9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7299"/>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5E68B2"/>
    <w:multiLevelType w:val="hybridMultilevel"/>
    <w:tmpl w:val="744E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93AF1"/>
    <w:multiLevelType w:val="hybridMultilevel"/>
    <w:tmpl w:val="95CE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7D2E"/>
    <w:multiLevelType w:val="hybridMultilevel"/>
    <w:tmpl w:val="3F701A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F07B0"/>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797229"/>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56196B"/>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0F646D"/>
    <w:multiLevelType w:val="hybridMultilevel"/>
    <w:tmpl w:val="F2461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780464"/>
    <w:multiLevelType w:val="hybridMultilevel"/>
    <w:tmpl w:val="47BAF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C6007"/>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4270AD"/>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BB7590"/>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3F357C"/>
    <w:multiLevelType w:val="hybridMultilevel"/>
    <w:tmpl w:val="F246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C6863"/>
    <w:multiLevelType w:val="hybridMultilevel"/>
    <w:tmpl w:val="4152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A03D3"/>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CA3224"/>
    <w:multiLevelType w:val="hybridMultilevel"/>
    <w:tmpl w:val="B646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A7485"/>
    <w:multiLevelType w:val="hybridMultilevel"/>
    <w:tmpl w:val="744E6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216850"/>
    <w:multiLevelType w:val="hybridMultilevel"/>
    <w:tmpl w:val="1DDAA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C4045"/>
    <w:multiLevelType w:val="hybridMultilevel"/>
    <w:tmpl w:val="F614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A6FD4"/>
    <w:multiLevelType w:val="hybridMultilevel"/>
    <w:tmpl w:val="46E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17547">
    <w:abstractNumId w:val="3"/>
  </w:num>
  <w:num w:numId="2" w16cid:durableId="1506165450">
    <w:abstractNumId w:val="12"/>
  </w:num>
  <w:num w:numId="3" w16cid:durableId="1808084654">
    <w:abstractNumId w:val="14"/>
  </w:num>
  <w:num w:numId="4" w16cid:durableId="1371764669">
    <w:abstractNumId w:val="8"/>
  </w:num>
  <w:num w:numId="5" w16cid:durableId="2039963182">
    <w:abstractNumId w:val="13"/>
  </w:num>
  <w:num w:numId="6" w16cid:durableId="44181834">
    <w:abstractNumId w:val="9"/>
  </w:num>
  <w:num w:numId="7" w16cid:durableId="618495380">
    <w:abstractNumId w:val="2"/>
  </w:num>
  <w:num w:numId="8" w16cid:durableId="1714691003">
    <w:abstractNumId w:val="7"/>
  </w:num>
  <w:num w:numId="9" w16cid:durableId="791368002">
    <w:abstractNumId w:val="11"/>
  </w:num>
  <w:num w:numId="10" w16cid:durableId="770782278">
    <w:abstractNumId w:val="6"/>
  </w:num>
  <w:num w:numId="11" w16cid:durableId="1926724145">
    <w:abstractNumId w:val="16"/>
  </w:num>
  <w:num w:numId="12" w16cid:durableId="1986353701">
    <w:abstractNumId w:val="19"/>
  </w:num>
  <w:num w:numId="13" w16cid:durableId="1295872905">
    <w:abstractNumId w:val="5"/>
  </w:num>
  <w:num w:numId="14" w16cid:durableId="1136987542">
    <w:abstractNumId w:val="10"/>
  </w:num>
  <w:num w:numId="15" w16cid:durableId="2033218681">
    <w:abstractNumId w:val="21"/>
  </w:num>
  <w:num w:numId="16" w16cid:durableId="412892305">
    <w:abstractNumId w:val="4"/>
  </w:num>
  <w:num w:numId="17" w16cid:durableId="1621305784">
    <w:abstractNumId w:val="15"/>
  </w:num>
  <w:num w:numId="18" w16cid:durableId="1503356657">
    <w:abstractNumId w:val="18"/>
  </w:num>
  <w:num w:numId="19" w16cid:durableId="211157497">
    <w:abstractNumId w:val="0"/>
  </w:num>
  <w:num w:numId="20" w16cid:durableId="1600061780">
    <w:abstractNumId w:val="1"/>
  </w:num>
  <w:num w:numId="21" w16cid:durableId="19359579">
    <w:abstractNumId w:val="17"/>
  </w:num>
  <w:num w:numId="22" w16cid:durableId="17057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ocumentProtection w:edit="readOnly" w:enforcement="1" w:cryptProviderType="rsaAES" w:cryptAlgorithmClass="hash" w:cryptAlgorithmType="typeAny" w:cryptAlgorithmSid="14" w:cryptSpinCount="100000" w:hash="KgZ6t+h3vu8Dy6H7Nzx6ra1kBiDYST0lUjZVGxAXqZeFp9W5I7cCoUzhi1qpAtGu0wXCiVtG7C4WYxqwbzFXlg==" w:salt="Duezja8IA+yp0TMsZCnnFg=="/>
  <w:defaultTabStop w:val="720"/>
  <w:hyphenationZone w:val="425"/>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04"/>
    <w:rsid w:val="000003D0"/>
    <w:rsid w:val="000135FB"/>
    <w:rsid w:val="00030F2A"/>
    <w:rsid w:val="00032413"/>
    <w:rsid w:val="000B06D2"/>
    <w:rsid w:val="000E445B"/>
    <w:rsid w:val="001258D0"/>
    <w:rsid w:val="0016506B"/>
    <w:rsid w:val="001C019D"/>
    <w:rsid w:val="001D2C7A"/>
    <w:rsid w:val="002B0D19"/>
    <w:rsid w:val="002B7E71"/>
    <w:rsid w:val="002D5322"/>
    <w:rsid w:val="002D70E7"/>
    <w:rsid w:val="00310ACA"/>
    <w:rsid w:val="00313E9E"/>
    <w:rsid w:val="00323B81"/>
    <w:rsid w:val="00323EDC"/>
    <w:rsid w:val="003329C0"/>
    <w:rsid w:val="00333B17"/>
    <w:rsid w:val="00341908"/>
    <w:rsid w:val="00354C48"/>
    <w:rsid w:val="003713F0"/>
    <w:rsid w:val="00381D39"/>
    <w:rsid w:val="003A5EEE"/>
    <w:rsid w:val="003C040E"/>
    <w:rsid w:val="003C2DB4"/>
    <w:rsid w:val="003C72D1"/>
    <w:rsid w:val="003D3115"/>
    <w:rsid w:val="003F2657"/>
    <w:rsid w:val="00403165"/>
    <w:rsid w:val="0041379F"/>
    <w:rsid w:val="00443F90"/>
    <w:rsid w:val="00450B63"/>
    <w:rsid w:val="0046540B"/>
    <w:rsid w:val="00474646"/>
    <w:rsid w:val="004A4AFC"/>
    <w:rsid w:val="004B6A5D"/>
    <w:rsid w:val="004F5471"/>
    <w:rsid w:val="005619CC"/>
    <w:rsid w:val="00586E6E"/>
    <w:rsid w:val="00593901"/>
    <w:rsid w:val="005A1EC0"/>
    <w:rsid w:val="005A4162"/>
    <w:rsid w:val="005C6D81"/>
    <w:rsid w:val="005C7D70"/>
    <w:rsid w:val="005D5C38"/>
    <w:rsid w:val="005D6D75"/>
    <w:rsid w:val="005D74B2"/>
    <w:rsid w:val="005E1010"/>
    <w:rsid w:val="00607AED"/>
    <w:rsid w:val="006178D6"/>
    <w:rsid w:val="006369F5"/>
    <w:rsid w:val="00654671"/>
    <w:rsid w:val="006817BF"/>
    <w:rsid w:val="006A42B5"/>
    <w:rsid w:val="006C3A1D"/>
    <w:rsid w:val="006E27BE"/>
    <w:rsid w:val="00734C08"/>
    <w:rsid w:val="007423D8"/>
    <w:rsid w:val="007903F3"/>
    <w:rsid w:val="007932CF"/>
    <w:rsid w:val="007A2195"/>
    <w:rsid w:val="007F62F6"/>
    <w:rsid w:val="008062A5"/>
    <w:rsid w:val="00835478"/>
    <w:rsid w:val="00857E59"/>
    <w:rsid w:val="008A137F"/>
    <w:rsid w:val="008B35C5"/>
    <w:rsid w:val="008F7AB0"/>
    <w:rsid w:val="009355CC"/>
    <w:rsid w:val="009C7E8F"/>
    <w:rsid w:val="009D39CD"/>
    <w:rsid w:val="00A11AEB"/>
    <w:rsid w:val="00A25D26"/>
    <w:rsid w:val="00A5002C"/>
    <w:rsid w:val="00A674F8"/>
    <w:rsid w:val="00A84F64"/>
    <w:rsid w:val="00AD26E8"/>
    <w:rsid w:val="00AF3993"/>
    <w:rsid w:val="00B412AD"/>
    <w:rsid w:val="00B57106"/>
    <w:rsid w:val="00BA01B5"/>
    <w:rsid w:val="00BB28EF"/>
    <w:rsid w:val="00C0625A"/>
    <w:rsid w:val="00C07B67"/>
    <w:rsid w:val="00C14902"/>
    <w:rsid w:val="00C33A04"/>
    <w:rsid w:val="00C4688B"/>
    <w:rsid w:val="00C730FB"/>
    <w:rsid w:val="00C83EB9"/>
    <w:rsid w:val="00C9399D"/>
    <w:rsid w:val="00C93DAD"/>
    <w:rsid w:val="00CA7B94"/>
    <w:rsid w:val="00CB4E83"/>
    <w:rsid w:val="00CB60DE"/>
    <w:rsid w:val="00CC0506"/>
    <w:rsid w:val="00D250F5"/>
    <w:rsid w:val="00D45AAE"/>
    <w:rsid w:val="00D70E25"/>
    <w:rsid w:val="00D74EA0"/>
    <w:rsid w:val="00D94B77"/>
    <w:rsid w:val="00DB25B7"/>
    <w:rsid w:val="00DD0927"/>
    <w:rsid w:val="00DF1650"/>
    <w:rsid w:val="00E162A3"/>
    <w:rsid w:val="00E20214"/>
    <w:rsid w:val="00E5664A"/>
    <w:rsid w:val="00E57D55"/>
    <w:rsid w:val="00EA04A4"/>
    <w:rsid w:val="00EA3FF4"/>
    <w:rsid w:val="00EF6961"/>
    <w:rsid w:val="00EF7327"/>
    <w:rsid w:val="00F21CF4"/>
    <w:rsid w:val="00F57BB8"/>
    <w:rsid w:val="00F7010C"/>
    <w:rsid w:val="00F70C1B"/>
    <w:rsid w:val="00F74707"/>
    <w:rsid w:val="00F80410"/>
    <w:rsid w:val="00FA46FF"/>
    <w:rsid w:val="00FB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1450"/>
  <w15:chartTrackingRefBased/>
  <w15:docId w15:val="{470D8896-5DE2-4855-821A-1AA0893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A5"/>
    <w:rPr>
      <w:rFonts w:ascii="Cambria" w:hAnsi="Cambria"/>
      <w:color w:val="000000" w:themeColor="text1"/>
      <w:sz w:val="20"/>
    </w:rPr>
  </w:style>
  <w:style w:type="paragraph" w:styleId="Ttulo1">
    <w:name w:val="heading 1"/>
    <w:basedOn w:val="Normal"/>
    <w:next w:val="Normal"/>
    <w:link w:val="Ttulo1Car"/>
    <w:uiPriority w:val="9"/>
    <w:qFormat/>
    <w:rsid w:val="00C33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A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A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A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A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A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A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A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autoRedefine/>
    <w:uiPriority w:val="29"/>
    <w:qFormat/>
    <w:rsid w:val="006369F5"/>
    <w:pPr>
      <w:spacing w:after="120" w:line="240" w:lineRule="auto"/>
      <w:ind w:left="1440" w:right="720"/>
      <w:contextualSpacing/>
      <w:jc w:val="both"/>
    </w:pPr>
    <w:rPr>
      <w:iCs/>
    </w:rPr>
  </w:style>
  <w:style w:type="character" w:customStyle="1" w:styleId="CitaCar">
    <w:name w:val="Cita Car"/>
    <w:basedOn w:val="Fuentedeprrafopredeter"/>
    <w:link w:val="Cita"/>
    <w:uiPriority w:val="29"/>
    <w:rsid w:val="006369F5"/>
    <w:rPr>
      <w:iCs/>
      <w:color w:val="000000" w:themeColor="text1"/>
    </w:rPr>
  </w:style>
  <w:style w:type="character" w:customStyle="1" w:styleId="Ttulo1Car">
    <w:name w:val="Título 1 Car"/>
    <w:basedOn w:val="Fuentedeprrafopredeter"/>
    <w:link w:val="Ttulo1"/>
    <w:uiPriority w:val="9"/>
    <w:rsid w:val="00C33A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A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A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A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A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A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A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A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A04"/>
    <w:rPr>
      <w:rFonts w:eastAsiaTheme="majorEastAsia" w:cstheme="majorBidi"/>
      <w:color w:val="272727" w:themeColor="text1" w:themeTint="D8"/>
    </w:rPr>
  </w:style>
  <w:style w:type="paragraph" w:styleId="Ttulo">
    <w:name w:val="Title"/>
    <w:basedOn w:val="Normal"/>
    <w:next w:val="Normal"/>
    <w:link w:val="TtuloCar"/>
    <w:uiPriority w:val="10"/>
    <w:qFormat/>
    <w:rsid w:val="00C3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A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A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A04"/>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C33A04"/>
    <w:pPr>
      <w:ind w:left="720"/>
      <w:contextualSpacing/>
    </w:pPr>
  </w:style>
  <w:style w:type="character" w:styleId="nfasisintenso">
    <w:name w:val="Intense Emphasis"/>
    <w:basedOn w:val="Fuentedeprrafopredeter"/>
    <w:uiPriority w:val="21"/>
    <w:qFormat/>
    <w:rsid w:val="00C33A04"/>
    <w:rPr>
      <w:i/>
      <w:iCs/>
      <w:color w:val="0F4761" w:themeColor="accent1" w:themeShade="BF"/>
    </w:rPr>
  </w:style>
  <w:style w:type="paragraph" w:styleId="Citadestacada">
    <w:name w:val="Intense Quote"/>
    <w:basedOn w:val="Normal"/>
    <w:next w:val="Normal"/>
    <w:link w:val="CitadestacadaCar"/>
    <w:uiPriority w:val="30"/>
    <w:qFormat/>
    <w:rsid w:val="00C33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A04"/>
    <w:rPr>
      <w:i/>
      <w:iCs/>
      <w:color w:val="0F4761" w:themeColor="accent1" w:themeShade="BF"/>
    </w:rPr>
  </w:style>
  <w:style w:type="character" w:styleId="Referenciaintensa">
    <w:name w:val="Intense Reference"/>
    <w:basedOn w:val="Fuentedeprrafopredeter"/>
    <w:uiPriority w:val="32"/>
    <w:qFormat/>
    <w:rsid w:val="00C33A04"/>
    <w:rPr>
      <w:b/>
      <w:bCs/>
      <w:smallCaps/>
      <w:color w:val="0F4761" w:themeColor="accent1" w:themeShade="BF"/>
      <w:spacing w:val="5"/>
    </w:rPr>
  </w:style>
  <w:style w:type="paragraph" w:styleId="Encabezado">
    <w:name w:val="header"/>
    <w:basedOn w:val="Normal"/>
    <w:link w:val="EncabezadoCar"/>
    <w:uiPriority w:val="99"/>
    <w:unhideWhenUsed/>
    <w:rsid w:val="00C33A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33A04"/>
  </w:style>
  <w:style w:type="paragraph" w:styleId="Piedepgina">
    <w:name w:val="footer"/>
    <w:basedOn w:val="Normal"/>
    <w:link w:val="PiedepginaCar"/>
    <w:uiPriority w:val="99"/>
    <w:unhideWhenUsed/>
    <w:rsid w:val="00C33A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33A04"/>
  </w:style>
  <w:style w:type="table" w:styleId="Tablaconcuadrcula">
    <w:name w:val="Table Grid"/>
    <w:basedOn w:val="Tablanormal"/>
    <w:uiPriority w:val="39"/>
    <w:rsid w:val="00C33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817BF"/>
    <w:rPr>
      <w:sz w:val="16"/>
      <w:szCs w:val="16"/>
    </w:rPr>
  </w:style>
  <w:style w:type="paragraph" w:styleId="Textocomentario">
    <w:name w:val="annotation text"/>
    <w:basedOn w:val="Normal"/>
    <w:link w:val="TextocomentarioCar"/>
    <w:uiPriority w:val="99"/>
    <w:unhideWhenUsed/>
    <w:rsid w:val="006817BF"/>
    <w:pPr>
      <w:spacing w:line="240" w:lineRule="auto"/>
    </w:pPr>
    <w:rPr>
      <w:szCs w:val="20"/>
    </w:rPr>
  </w:style>
  <w:style w:type="character" w:customStyle="1" w:styleId="TextocomentarioCar">
    <w:name w:val="Texto comentario Car"/>
    <w:basedOn w:val="Fuentedeprrafopredeter"/>
    <w:link w:val="Textocomentario"/>
    <w:uiPriority w:val="99"/>
    <w:rsid w:val="006817BF"/>
    <w:rPr>
      <w:rFonts w:ascii="Cambria" w:hAnsi="Cambria"/>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6817BF"/>
    <w:rPr>
      <w:b/>
      <w:bCs/>
    </w:rPr>
  </w:style>
  <w:style w:type="character" w:customStyle="1" w:styleId="AsuntodelcomentarioCar">
    <w:name w:val="Asunto del comentario Car"/>
    <w:basedOn w:val="TextocomentarioCar"/>
    <w:link w:val="Asuntodelcomentario"/>
    <w:uiPriority w:val="99"/>
    <w:semiHidden/>
    <w:rsid w:val="006817BF"/>
    <w:rPr>
      <w:rFonts w:ascii="Cambria" w:hAnsi="Cambria"/>
      <w:b/>
      <w:bCs/>
      <w:color w:val="000000" w:themeColor="text1"/>
      <w:sz w:val="20"/>
      <w:szCs w:val="20"/>
    </w:rPr>
  </w:style>
  <w:style w:type="character" w:styleId="Hipervnculo">
    <w:name w:val="Hyperlink"/>
    <w:basedOn w:val="Fuentedeprrafopredeter"/>
    <w:uiPriority w:val="99"/>
    <w:unhideWhenUsed/>
    <w:rsid w:val="00381D39"/>
    <w:rPr>
      <w:color w:val="467886" w:themeColor="hyperlink"/>
      <w:u w:val="single"/>
    </w:rPr>
  </w:style>
  <w:style w:type="character" w:styleId="Mencinsinresolver">
    <w:name w:val="Unresolved Mention"/>
    <w:basedOn w:val="Fuentedeprrafopredeter"/>
    <w:uiPriority w:val="99"/>
    <w:semiHidden/>
    <w:unhideWhenUsed/>
    <w:rsid w:val="00381D39"/>
    <w:rPr>
      <w:color w:val="605E5C"/>
      <w:shd w:val="clear" w:color="auto" w:fill="E1DFDD"/>
    </w:rPr>
  </w:style>
  <w:style w:type="character" w:styleId="Textodelmarcadordeposicin">
    <w:name w:val="Placeholder Text"/>
    <w:basedOn w:val="Fuentedeprrafopredeter"/>
    <w:uiPriority w:val="99"/>
    <w:semiHidden/>
    <w:rsid w:val="004B6A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78340">
      <w:bodyDiv w:val="1"/>
      <w:marLeft w:val="0"/>
      <w:marRight w:val="0"/>
      <w:marTop w:val="0"/>
      <w:marBottom w:val="0"/>
      <w:divBdr>
        <w:top w:val="none" w:sz="0" w:space="0" w:color="auto"/>
        <w:left w:val="none" w:sz="0" w:space="0" w:color="auto"/>
        <w:bottom w:val="none" w:sz="0" w:space="0" w:color="auto"/>
        <w:right w:val="none" w:sz="0" w:space="0" w:color="auto"/>
      </w:divBdr>
    </w:div>
    <w:div w:id="404230712">
      <w:bodyDiv w:val="1"/>
      <w:marLeft w:val="0"/>
      <w:marRight w:val="0"/>
      <w:marTop w:val="0"/>
      <w:marBottom w:val="0"/>
      <w:divBdr>
        <w:top w:val="none" w:sz="0" w:space="0" w:color="auto"/>
        <w:left w:val="none" w:sz="0" w:space="0" w:color="auto"/>
        <w:bottom w:val="none" w:sz="0" w:space="0" w:color="auto"/>
        <w:right w:val="none" w:sz="0" w:space="0" w:color="auto"/>
      </w:divBdr>
    </w:div>
    <w:div w:id="530269193">
      <w:bodyDiv w:val="1"/>
      <w:marLeft w:val="0"/>
      <w:marRight w:val="0"/>
      <w:marTop w:val="0"/>
      <w:marBottom w:val="0"/>
      <w:divBdr>
        <w:top w:val="none" w:sz="0" w:space="0" w:color="auto"/>
        <w:left w:val="none" w:sz="0" w:space="0" w:color="auto"/>
        <w:bottom w:val="none" w:sz="0" w:space="0" w:color="auto"/>
        <w:right w:val="none" w:sz="0" w:space="0" w:color="auto"/>
      </w:divBdr>
    </w:div>
    <w:div w:id="755396000">
      <w:bodyDiv w:val="1"/>
      <w:marLeft w:val="0"/>
      <w:marRight w:val="0"/>
      <w:marTop w:val="0"/>
      <w:marBottom w:val="0"/>
      <w:divBdr>
        <w:top w:val="none" w:sz="0" w:space="0" w:color="auto"/>
        <w:left w:val="none" w:sz="0" w:space="0" w:color="auto"/>
        <w:bottom w:val="none" w:sz="0" w:space="0" w:color="auto"/>
        <w:right w:val="none" w:sz="0" w:space="0" w:color="auto"/>
      </w:divBdr>
    </w:div>
    <w:div w:id="890385573">
      <w:bodyDiv w:val="1"/>
      <w:marLeft w:val="0"/>
      <w:marRight w:val="0"/>
      <w:marTop w:val="0"/>
      <w:marBottom w:val="0"/>
      <w:divBdr>
        <w:top w:val="none" w:sz="0" w:space="0" w:color="auto"/>
        <w:left w:val="none" w:sz="0" w:space="0" w:color="auto"/>
        <w:bottom w:val="none" w:sz="0" w:space="0" w:color="auto"/>
        <w:right w:val="none" w:sz="0" w:space="0" w:color="auto"/>
      </w:divBdr>
    </w:div>
    <w:div w:id="983462884">
      <w:bodyDiv w:val="1"/>
      <w:marLeft w:val="0"/>
      <w:marRight w:val="0"/>
      <w:marTop w:val="0"/>
      <w:marBottom w:val="0"/>
      <w:divBdr>
        <w:top w:val="none" w:sz="0" w:space="0" w:color="auto"/>
        <w:left w:val="none" w:sz="0" w:space="0" w:color="auto"/>
        <w:bottom w:val="none" w:sz="0" w:space="0" w:color="auto"/>
        <w:right w:val="none" w:sz="0" w:space="0" w:color="auto"/>
      </w:divBdr>
    </w:div>
    <w:div w:id="1001470351">
      <w:bodyDiv w:val="1"/>
      <w:marLeft w:val="0"/>
      <w:marRight w:val="0"/>
      <w:marTop w:val="0"/>
      <w:marBottom w:val="0"/>
      <w:divBdr>
        <w:top w:val="none" w:sz="0" w:space="0" w:color="auto"/>
        <w:left w:val="none" w:sz="0" w:space="0" w:color="auto"/>
        <w:bottom w:val="none" w:sz="0" w:space="0" w:color="auto"/>
        <w:right w:val="none" w:sz="0" w:space="0" w:color="auto"/>
      </w:divBdr>
    </w:div>
    <w:div w:id="1191603723">
      <w:bodyDiv w:val="1"/>
      <w:marLeft w:val="0"/>
      <w:marRight w:val="0"/>
      <w:marTop w:val="0"/>
      <w:marBottom w:val="0"/>
      <w:divBdr>
        <w:top w:val="none" w:sz="0" w:space="0" w:color="auto"/>
        <w:left w:val="none" w:sz="0" w:space="0" w:color="auto"/>
        <w:bottom w:val="none" w:sz="0" w:space="0" w:color="auto"/>
        <w:right w:val="none" w:sz="0" w:space="0" w:color="auto"/>
      </w:divBdr>
    </w:div>
    <w:div w:id="1321232954">
      <w:bodyDiv w:val="1"/>
      <w:marLeft w:val="0"/>
      <w:marRight w:val="0"/>
      <w:marTop w:val="0"/>
      <w:marBottom w:val="0"/>
      <w:divBdr>
        <w:top w:val="none" w:sz="0" w:space="0" w:color="auto"/>
        <w:left w:val="none" w:sz="0" w:space="0" w:color="auto"/>
        <w:bottom w:val="none" w:sz="0" w:space="0" w:color="auto"/>
        <w:right w:val="none" w:sz="0" w:space="0" w:color="auto"/>
      </w:divBdr>
    </w:div>
    <w:div w:id="1431855202">
      <w:bodyDiv w:val="1"/>
      <w:marLeft w:val="0"/>
      <w:marRight w:val="0"/>
      <w:marTop w:val="0"/>
      <w:marBottom w:val="0"/>
      <w:divBdr>
        <w:top w:val="none" w:sz="0" w:space="0" w:color="auto"/>
        <w:left w:val="none" w:sz="0" w:space="0" w:color="auto"/>
        <w:bottom w:val="none" w:sz="0" w:space="0" w:color="auto"/>
        <w:right w:val="none" w:sz="0" w:space="0" w:color="auto"/>
      </w:divBdr>
    </w:div>
    <w:div w:id="1504003914">
      <w:bodyDiv w:val="1"/>
      <w:marLeft w:val="0"/>
      <w:marRight w:val="0"/>
      <w:marTop w:val="0"/>
      <w:marBottom w:val="0"/>
      <w:divBdr>
        <w:top w:val="none" w:sz="0" w:space="0" w:color="auto"/>
        <w:left w:val="none" w:sz="0" w:space="0" w:color="auto"/>
        <w:bottom w:val="none" w:sz="0" w:space="0" w:color="auto"/>
        <w:right w:val="none" w:sz="0" w:space="0" w:color="auto"/>
      </w:divBdr>
    </w:div>
    <w:div w:id="1510171239">
      <w:bodyDiv w:val="1"/>
      <w:marLeft w:val="0"/>
      <w:marRight w:val="0"/>
      <w:marTop w:val="0"/>
      <w:marBottom w:val="0"/>
      <w:divBdr>
        <w:top w:val="none" w:sz="0" w:space="0" w:color="auto"/>
        <w:left w:val="none" w:sz="0" w:space="0" w:color="auto"/>
        <w:bottom w:val="none" w:sz="0" w:space="0" w:color="auto"/>
        <w:right w:val="none" w:sz="0" w:space="0" w:color="auto"/>
      </w:divBdr>
    </w:div>
    <w:div w:id="1601991099">
      <w:bodyDiv w:val="1"/>
      <w:marLeft w:val="0"/>
      <w:marRight w:val="0"/>
      <w:marTop w:val="0"/>
      <w:marBottom w:val="0"/>
      <w:divBdr>
        <w:top w:val="none" w:sz="0" w:space="0" w:color="auto"/>
        <w:left w:val="none" w:sz="0" w:space="0" w:color="auto"/>
        <w:bottom w:val="none" w:sz="0" w:space="0" w:color="auto"/>
        <w:right w:val="none" w:sz="0" w:space="0" w:color="auto"/>
      </w:divBdr>
    </w:div>
    <w:div w:id="1611009363">
      <w:bodyDiv w:val="1"/>
      <w:marLeft w:val="0"/>
      <w:marRight w:val="0"/>
      <w:marTop w:val="0"/>
      <w:marBottom w:val="0"/>
      <w:divBdr>
        <w:top w:val="none" w:sz="0" w:space="0" w:color="auto"/>
        <w:left w:val="none" w:sz="0" w:space="0" w:color="auto"/>
        <w:bottom w:val="none" w:sz="0" w:space="0" w:color="auto"/>
        <w:right w:val="none" w:sz="0" w:space="0" w:color="auto"/>
      </w:divBdr>
    </w:div>
    <w:div w:id="1908611470">
      <w:bodyDiv w:val="1"/>
      <w:marLeft w:val="0"/>
      <w:marRight w:val="0"/>
      <w:marTop w:val="0"/>
      <w:marBottom w:val="0"/>
      <w:divBdr>
        <w:top w:val="none" w:sz="0" w:space="0" w:color="auto"/>
        <w:left w:val="none" w:sz="0" w:space="0" w:color="auto"/>
        <w:bottom w:val="none" w:sz="0" w:space="0" w:color="auto"/>
        <w:right w:val="none" w:sz="0" w:space="0" w:color="auto"/>
      </w:divBdr>
    </w:div>
    <w:div w:id="21093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mebol.com/noticias/el-gol-del-siglo-y-un-relato-inolvidable-que-cumplen-31-an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01D78C7-0D4B-453F-8D94-C1E40B22E38F}"/>
      </w:docPartPr>
      <w:docPartBody>
        <w:p w:rsidR="001F3295" w:rsidRDefault="007B3EB0">
          <w:r w:rsidRPr="001A7B4C">
            <w:rPr>
              <w:rStyle w:val="Textodelmarcadordeposicin"/>
            </w:rPr>
            <w:t>Click or tap here to enter text.</w:t>
          </w:r>
        </w:p>
      </w:docPartBody>
    </w:docPart>
    <w:docPart>
      <w:docPartPr>
        <w:name w:val="CCD22EC313F3481F81228E49350F169C"/>
        <w:category>
          <w:name w:val="General"/>
          <w:gallery w:val="placeholder"/>
        </w:category>
        <w:types>
          <w:type w:val="bbPlcHdr"/>
        </w:types>
        <w:behaviors>
          <w:behavior w:val="content"/>
        </w:behaviors>
        <w:guid w:val="{5D1CDA8C-A212-4969-BE52-02764E98849C}"/>
      </w:docPartPr>
      <w:docPartBody>
        <w:p w:rsidR="001F3295" w:rsidRDefault="007B3EB0" w:rsidP="007B3EB0">
          <w:pPr>
            <w:pStyle w:val="CCD22EC313F3481F81228E49350F169C"/>
          </w:pPr>
          <w:r w:rsidRPr="001A7B4C">
            <w:rPr>
              <w:rStyle w:val="Textodelmarcadordeposicin"/>
            </w:rPr>
            <w:t>Click or tap here to enter text.</w:t>
          </w:r>
        </w:p>
      </w:docPartBody>
    </w:docPart>
    <w:docPart>
      <w:docPartPr>
        <w:name w:val="2BBE7651387B45BA9226EF32A685A5A8"/>
        <w:category>
          <w:name w:val="General"/>
          <w:gallery w:val="placeholder"/>
        </w:category>
        <w:types>
          <w:type w:val="bbPlcHdr"/>
        </w:types>
        <w:behaviors>
          <w:behavior w:val="content"/>
        </w:behaviors>
        <w:guid w:val="{962F7EBB-10CC-4417-B293-59A14D1C0113}"/>
      </w:docPartPr>
      <w:docPartBody>
        <w:p w:rsidR="001F3295" w:rsidRDefault="007B3EB0" w:rsidP="007B3EB0">
          <w:pPr>
            <w:pStyle w:val="2BBE7651387B45BA9226EF32A685A5A8"/>
          </w:pPr>
          <w:r w:rsidRPr="001A7B4C">
            <w:rPr>
              <w:rStyle w:val="Textodelmarcadordeposicin"/>
            </w:rPr>
            <w:t>Click or tap here to enter text.</w:t>
          </w:r>
        </w:p>
      </w:docPartBody>
    </w:docPart>
    <w:docPart>
      <w:docPartPr>
        <w:name w:val="46483CBC1AF74AAFA5B5016F578917C7"/>
        <w:category>
          <w:name w:val="General"/>
          <w:gallery w:val="placeholder"/>
        </w:category>
        <w:types>
          <w:type w:val="bbPlcHdr"/>
        </w:types>
        <w:behaviors>
          <w:behavior w:val="content"/>
        </w:behaviors>
        <w:guid w:val="{C7986D7E-F505-41F7-8069-442E81E9ED4C}"/>
      </w:docPartPr>
      <w:docPartBody>
        <w:p w:rsidR="001F3295" w:rsidRDefault="007B3EB0" w:rsidP="007B3EB0">
          <w:pPr>
            <w:pStyle w:val="46483CBC1AF74AAFA5B5016F578917C7"/>
          </w:pPr>
          <w:r w:rsidRPr="001A7B4C">
            <w:rPr>
              <w:rStyle w:val="Textodelmarcadordeposicin"/>
            </w:rPr>
            <w:t>Click or tap here to enter text.</w:t>
          </w:r>
        </w:p>
      </w:docPartBody>
    </w:docPart>
    <w:docPart>
      <w:docPartPr>
        <w:name w:val="B6268A9AB15D44889998D794D94C324E"/>
        <w:category>
          <w:name w:val="General"/>
          <w:gallery w:val="placeholder"/>
        </w:category>
        <w:types>
          <w:type w:val="bbPlcHdr"/>
        </w:types>
        <w:behaviors>
          <w:behavior w:val="content"/>
        </w:behaviors>
        <w:guid w:val="{31BE5015-BCAF-4D99-805F-B53183D2D47E}"/>
      </w:docPartPr>
      <w:docPartBody>
        <w:p w:rsidR="001F3295" w:rsidRDefault="007B3EB0" w:rsidP="007B3EB0">
          <w:pPr>
            <w:pStyle w:val="B6268A9AB15D44889998D794D94C324E"/>
          </w:pPr>
          <w:r w:rsidRPr="001A7B4C">
            <w:rPr>
              <w:rStyle w:val="Textodelmarcadordeposicin"/>
            </w:rPr>
            <w:t>Click or tap here to enter text.</w:t>
          </w:r>
        </w:p>
      </w:docPartBody>
    </w:docPart>
    <w:docPart>
      <w:docPartPr>
        <w:name w:val="86D1B6CE4721427CA5EA80278EEC898A"/>
        <w:category>
          <w:name w:val="General"/>
          <w:gallery w:val="placeholder"/>
        </w:category>
        <w:types>
          <w:type w:val="bbPlcHdr"/>
        </w:types>
        <w:behaviors>
          <w:behavior w:val="content"/>
        </w:behaviors>
        <w:guid w:val="{8FC0E419-766C-4D02-BB25-AB67BA7284B4}"/>
      </w:docPartPr>
      <w:docPartBody>
        <w:p w:rsidR="001F3295" w:rsidRDefault="007B3EB0" w:rsidP="007B3EB0">
          <w:pPr>
            <w:pStyle w:val="86D1B6CE4721427CA5EA80278EEC898A"/>
          </w:pPr>
          <w:r w:rsidRPr="001A7B4C">
            <w:rPr>
              <w:rStyle w:val="Textodelmarcadordeposicin"/>
            </w:rPr>
            <w:t>Click or tap here to enter text.</w:t>
          </w:r>
        </w:p>
      </w:docPartBody>
    </w:docPart>
    <w:docPart>
      <w:docPartPr>
        <w:name w:val="AE55D2191CD14D87A94630528CEBE915"/>
        <w:category>
          <w:name w:val="General"/>
          <w:gallery w:val="placeholder"/>
        </w:category>
        <w:types>
          <w:type w:val="bbPlcHdr"/>
        </w:types>
        <w:behaviors>
          <w:behavior w:val="content"/>
        </w:behaviors>
        <w:guid w:val="{D93A6DF1-5B2E-4C52-B9BB-502F9CA12355}"/>
      </w:docPartPr>
      <w:docPartBody>
        <w:p w:rsidR="001F3295" w:rsidRDefault="007B3EB0" w:rsidP="007B3EB0">
          <w:pPr>
            <w:pStyle w:val="AE55D2191CD14D87A94630528CEBE915"/>
          </w:pPr>
          <w:r w:rsidRPr="001A7B4C">
            <w:rPr>
              <w:rStyle w:val="Textodelmarcadordeposicin"/>
            </w:rPr>
            <w:t>Click or tap here to enter text.</w:t>
          </w:r>
        </w:p>
      </w:docPartBody>
    </w:docPart>
    <w:docPart>
      <w:docPartPr>
        <w:name w:val="3C7BE5C22FFC43B885BEAA33DE1216F1"/>
        <w:category>
          <w:name w:val="General"/>
          <w:gallery w:val="placeholder"/>
        </w:category>
        <w:types>
          <w:type w:val="bbPlcHdr"/>
        </w:types>
        <w:behaviors>
          <w:behavior w:val="content"/>
        </w:behaviors>
        <w:guid w:val="{771533D2-DCF4-4A2B-B03F-C87BC31943CE}"/>
      </w:docPartPr>
      <w:docPartBody>
        <w:p w:rsidR="001F3295" w:rsidRDefault="007B3EB0" w:rsidP="007B3EB0">
          <w:pPr>
            <w:pStyle w:val="3C7BE5C22FFC43B885BEAA33DE1216F1"/>
          </w:pPr>
          <w:r w:rsidRPr="001A7B4C">
            <w:rPr>
              <w:rStyle w:val="Textodelmarcadordeposicin"/>
            </w:rPr>
            <w:t>Click or tap here to enter text.</w:t>
          </w:r>
        </w:p>
      </w:docPartBody>
    </w:docPart>
    <w:docPart>
      <w:docPartPr>
        <w:name w:val="C257DCEBFB4A46348DAFE99D4C41898B"/>
        <w:category>
          <w:name w:val="General"/>
          <w:gallery w:val="placeholder"/>
        </w:category>
        <w:types>
          <w:type w:val="bbPlcHdr"/>
        </w:types>
        <w:behaviors>
          <w:behavior w:val="content"/>
        </w:behaviors>
        <w:guid w:val="{F8D1CC19-7422-4D0C-8269-3D173C3ED4D7}"/>
      </w:docPartPr>
      <w:docPartBody>
        <w:p w:rsidR="001F3295" w:rsidRDefault="007B3EB0" w:rsidP="007B3EB0">
          <w:pPr>
            <w:pStyle w:val="C257DCEBFB4A46348DAFE99D4C41898B"/>
          </w:pPr>
          <w:r w:rsidRPr="001A7B4C">
            <w:rPr>
              <w:rStyle w:val="Textodelmarcadordeposicin"/>
            </w:rPr>
            <w:t>Click or tap here to enter text.</w:t>
          </w:r>
        </w:p>
      </w:docPartBody>
    </w:docPart>
    <w:docPart>
      <w:docPartPr>
        <w:name w:val="D5D69A42BF234DF58CFFE3B90B1B32BB"/>
        <w:category>
          <w:name w:val="General"/>
          <w:gallery w:val="placeholder"/>
        </w:category>
        <w:types>
          <w:type w:val="bbPlcHdr"/>
        </w:types>
        <w:behaviors>
          <w:behavior w:val="content"/>
        </w:behaviors>
        <w:guid w:val="{494F1712-6CED-4B95-8996-86BDD66520F1}"/>
      </w:docPartPr>
      <w:docPartBody>
        <w:p w:rsidR="001F3295" w:rsidRDefault="007B3EB0" w:rsidP="007B3EB0">
          <w:pPr>
            <w:pStyle w:val="D5D69A42BF234DF58CFFE3B90B1B32BB"/>
          </w:pPr>
          <w:r w:rsidRPr="001A7B4C">
            <w:rPr>
              <w:rStyle w:val="Textodelmarcadordeposicin"/>
            </w:rPr>
            <w:t>Click or tap here to enter text.</w:t>
          </w:r>
        </w:p>
      </w:docPartBody>
    </w:docPart>
    <w:docPart>
      <w:docPartPr>
        <w:name w:val="E689FA701F6B46D3B05C2303B3CC699F"/>
        <w:category>
          <w:name w:val="General"/>
          <w:gallery w:val="placeholder"/>
        </w:category>
        <w:types>
          <w:type w:val="bbPlcHdr"/>
        </w:types>
        <w:behaviors>
          <w:behavior w:val="content"/>
        </w:behaviors>
        <w:guid w:val="{ACE475D9-9EA2-4C0A-AAA8-1695DED8F05C}"/>
      </w:docPartPr>
      <w:docPartBody>
        <w:p w:rsidR="001F3295" w:rsidRDefault="007B3EB0" w:rsidP="007B3EB0">
          <w:pPr>
            <w:pStyle w:val="E689FA701F6B46D3B05C2303B3CC699F"/>
          </w:pPr>
          <w:r w:rsidRPr="001A7B4C">
            <w:rPr>
              <w:rStyle w:val="Textodelmarcadordeposicin"/>
            </w:rPr>
            <w:t>Click or tap here to enter text.</w:t>
          </w:r>
        </w:p>
      </w:docPartBody>
    </w:docPart>
    <w:docPart>
      <w:docPartPr>
        <w:name w:val="ADF23C54807C492192C18D3226F5E5A3"/>
        <w:category>
          <w:name w:val="General"/>
          <w:gallery w:val="placeholder"/>
        </w:category>
        <w:types>
          <w:type w:val="bbPlcHdr"/>
        </w:types>
        <w:behaviors>
          <w:behavior w:val="content"/>
        </w:behaviors>
        <w:guid w:val="{B81B253A-9039-473C-BA2F-5D235404A2D2}"/>
      </w:docPartPr>
      <w:docPartBody>
        <w:p w:rsidR="001F3295" w:rsidRDefault="007B3EB0" w:rsidP="007B3EB0">
          <w:pPr>
            <w:pStyle w:val="ADF23C54807C492192C18D3226F5E5A3"/>
          </w:pPr>
          <w:r w:rsidRPr="001A7B4C">
            <w:rPr>
              <w:rStyle w:val="Textodelmarcadordeposicin"/>
            </w:rPr>
            <w:t>Click or tap here to enter text.</w:t>
          </w:r>
        </w:p>
      </w:docPartBody>
    </w:docPart>
    <w:docPart>
      <w:docPartPr>
        <w:name w:val="097C61F8F36447C8ACD75F8384C14016"/>
        <w:category>
          <w:name w:val="General"/>
          <w:gallery w:val="placeholder"/>
        </w:category>
        <w:types>
          <w:type w:val="bbPlcHdr"/>
        </w:types>
        <w:behaviors>
          <w:behavior w:val="content"/>
        </w:behaviors>
        <w:guid w:val="{AF346134-94B9-4671-988E-74F00ED74BA0}"/>
      </w:docPartPr>
      <w:docPartBody>
        <w:p w:rsidR="001F3295" w:rsidRDefault="007B3EB0" w:rsidP="007B3EB0">
          <w:pPr>
            <w:pStyle w:val="097C61F8F36447C8ACD75F8384C14016"/>
          </w:pPr>
          <w:r w:rsidRPr="002A51BF">
            <w:rPr>
              <w:rStyle w:val="Textodelmarcadordeposicin"/>
            </w:rPr>
            <w:t>Click or tap here to enter text.</w:t>
          </w:r>
        </w:p>
      </w:docPartBody>
    </w:docPart>
    <w:docPart>
      <w:docPartPr>
        <w:name w:val="50F69A8DC45B4163A3DF559F78E8846A"/>
        <w:category>
          <w:name w:val="General"/>
          <w:gallery w:val="placeholder"/>
        </w:category>
        <w:types>
          <w:type w:val="bbPlcHdr"/>
        </w:types>
        <w:behaviors>
          <w:behavior w:val="content"/>
        </w:behaviors>
        <w:guid w:val="{632BC107-FF85-49DE-A187-6C0A62D227CC}"/>
      </w:docPartPr>
      <w:docPartBody>
        <w:p w:rsidR="001F3295" w:rsidRDefault="007B3EB0" w:rsidP="007B3EB0">
          <w:pPr>
            <w:pStyle w:val="50F69A8DC45B4163A3DF559F78E8846A"/>
          </w:pPr>
          <w:r w:rsidRPr="002A51BF">
            <w:rPr>
              <w:rStyle w:val="Textodelmarcadordeposicin"/>
            </w:rPr>
            <w:t>Click or tap here to enter text.</w:t>
          </w:r>
        </w:p>
      </w:docPartBody>
    </w:docPart>
    <w:docPart>
      <w:docPartPr>
        <w:name w:val="B108930AFB8C44F8B46597E528EA401D"/>
        <w:category>
          <w:name w:val="General"/>
          <w:gallery w:val="placeholder"/>
        </w:category>
        <w:types>
          <w:type w:val="bbPlcHdr"/>
        </w:types>
        <w:behaviors>
          <w:behavior w:val="content"/>
        </w:behaviors>
        <w:guid w:val="{42C4578A-1644-4D35-9A97-AAA632849E70}"/>
      </w:docPartPr>
      <w:docPartBody>
        <w:p w:rsidR="001F3295" w:rsidRDefault="007B3EB0" w:rsidP="007B3EB0">
          <w:pPr>
            <w:pStyle w:val="B108930AFB8C44F8B46597E528EA401D"/>
          </w:pPr>
          <w:r w:rsidRPr="002A51BF">
            <w:rPr>
              <w:rStyle w:val="Textodelmarcadordeposicin"/>
            </w:rPr>
            <w:t>Click or tap here to enter text.</w:t>
          </w:r>
        </w:p>
      </w:docPartBody>
    </w:docPart>
    <w:docPart>
      <w:docPartPr>
        <w:name w:val="6FC1FCD2112B4788A9B20F65E2EB4CAB"/>
        <w:category>
          <w:name w:val="General"/>
          <w:gallery w:val="placeholder"/>
        </w:category>
        <w:types>
          <w:type w:val="bbPlcHdr"/>
        </w:types>
        <w:behaviors>
          <w:behavior w:val="content"/>
        </w:behaviors>
        <w:guid w:val="{1C43112B-23B0-4D3C-A02E-E2737A5BEB11}"/>
      </w:docPartPr>
      <w:docPartBody>
        <w:p w:rsidR="001F3295" w:rsidRDefault="007B3EB0" w:rsidP="007B3EB0">
          <w:pPr>
            <w:pStyle w:val="6FC1FCD2112B4788A9B20F65E2EB4CAB"/>
          </w:pPr>
          <w:r w:rsidRPr="002A51BF">
            <w:rPr>
              <w:rStyle w:val="Textodelmarcadordeposicin"/>
            </w:rPr>
            <w:t>Click or tap here to enter text.</w:t>
          </w:r>
        </w:p>
      </w:docPartBody>
    </w:docPart>
    <w:docPart>
      <w:docPartPr>
        <w:name w:val="A8DC80638BC04A41AE62D0E9D8DD39B6"/>
        <w:category>
          <w:name w:val="General"/>
          <w:gallery w:val="placeholder"/>
        </w:category>
        <w:types>
          <w:type w:val="bbPlcHdr"/>
        </w:types>
        <w:behaviors>
          <w:behavior w:val="content"/>
        </w:behaviors>
        <w:guid w:val="{798C014A-CF0E-4C84-8449-85453EDDFCF8}"/>
      </w:docPartPr>
      <w:docPartBody>
        <w:p w:rsidR="001F3295" w:rsidRDefault="007B3EB0" w:rsidP="007B3EB0">
          <w:pPr>
            <w:pStyle w:val="A8DC80638BC04A41AE62D0E9D8DD39B6"/>
          </w:pPr>
          <w:r w:rsidRPr="002A51BF">
            <w:rPr>
              <w:rStyle w:val="Textodelmarcadordeposicin"/>
            </w:rPr>
            <w:t>Click or tap here to enter text.</w:t>
          </w:r>
        </w:p>
      </w:docPartBody>
    </w:docPart>
    <w:docPart>
      <w:docPartPr>
        <w:name w:val="EAEAB944F66C413FA4B27BD7EF4A1C2B"/>
        <w:category>
          <w:name w:val="General"/>
          <w:gallery w:val="placeholder"/>
        </w:category>
        <w:types>
          <w:type w:val="bbPlcHdr"/>
        </w:types>
        <w:behaviors>
          <w:behavior w:val="content"/>
        </w:behaviors>
        <w:guid w:val="{91760876-3429-4B17-8662-F716D0FA85D2}"/>
      </w:docPartPr>
      <w:docPartBody>
        <w:p w:rsidR="001F3295" w:rsidRDefault="007B3EB0" w:rsidP="007B3EB0">
          <w:pPr>
            <w:pStyle w:val="EAEAB944F66C413FA4B27BD7EF4A1C2B"/>
          </w:pPr>
          <w:r w:rsidRPr="002A51BF">
            <w:rPr>
              <w:rStyle w:val="Textodelmarcadordeposicin"/>
            </w:rPr>
            <w:t>Click or tap here to enter text.</w:t>
          </w:r>
        </w:p>
      </w:docPartBody>
    </w:docPart>
    <w:docPart>
      <w:docPartPr>
        <w:name w:val="AB0B3216BB254FD08C809390D2DA9ED2"/>
        <w:category>
          <w:name w:val="General"/>
          <w:gallery w:val="placeholder"/>
        </w:category>
        <w:types>
          <w:type w:val="bbPlcHdr"/>
        </w:types>
        <w:behaviors>
          <w:behavior w:val="content"/>
        </w:behaviors>
        <w:guid w:val="{C84FBD50-7AED-4FFA-AC1E-5A451677041C}"/>
      </w:docPartPr>
      <w:docPartBody>
        <w:p w:rsidR="001F3295" w:rsidRDefault="007B3EB0" w:rsidP="007B3EB0">
          <w:pPr>
            <w:pStyle w:val="AB0B3216BB254FD08C809390D2DA9ED2"/>
          </w:pPr>
          <w:r w:rsidRPr="002A51BF">
            <w:rPr>
              <w:rStyle w:val="Textodelmarcadordeposicin"/>
            </w:rPr>
            <w:t>Click or tap here to enter text.</w:t>
          </w:r>
        </w:p>
      </w:docPartBody>
    </w:docPart>
    <w:docPart>
      <w:docPartPr>
        <w:name w:val="BF7CB3C56DD74B49BDBB030B52C8B913"/>
        <w:category>
          <w:name w:val="General"/>
          <w:gallery w:val="placeholder"/>
        </w:category>
        <w:types>
          <w:type w:val="bbPlcHdr"/>
        </w:types>
        <w:behaviors>
          <w:behavior w:val="content"/>
        </w:behaviors>
        <w:guid w:val="{7965B9CD-3DE9-43E3-BC14-043D09F2614E}"/>
      </w:docPartPr>
      <w:docPartBody>
        <w:p w:rsidR="001F3295" w:rsidRDefault="007B3EB0" w:rsidP="007B3EB0">
          <w:pPr>
            <w:pStyle w:val="BF7CB3C56DD74B49BDBB030B52C8B913"/>
          </w:pPr>
          <w:r w:rsidRPr="002A51BF">
            <w:rPr>
              <w:rStyle w:val="Textodelmarcadordeposicin"/>
            </w:rPr>
            <w:t>Click or tap here to enter text.</w:t>
          </w:r>
        </w:p>
      </w:docPartBody>
    </w:docPart>
    <w:docPart>
      <w:docPartPr>
        <w:name w:val="17423C6108F646EBA90585608D5B40BF"/>
        <w:category>
          <w:name w:val="General"/>
          <w:gallery w:val="placeholder"/>
        </w:category>
        <w:types>
          <w:type w:val="bbPlcHdr"/>
        </w:types>
        <w:behaviors>
          <w:behavior w:val="content"/>
        </w:behaviors>
        <w:guid w:val="{B1C844DC-D124-442D-8F7A-694A96F89B66}"/>
      </w:docPartPr>
      <w:docPartBody>
        <w:p w:rsidR="001F3295" w:rsidRDefault="007B3EB0" w:rsidP="007B3EB0">
          <w:pPr>
            <w:pStyle w:val="17423C6108F646EBA90585608D5B40BF"/>
          </w:pPr>
          <w:r w:rsidRPr="002A51BF">
            <w:rPr>
              <w:rStyle w:val="Textodelmarcadordeposicin"/>
            </w:rPr>
            <w:t>Click or tap here to enter text.</w:t>
          </w:r>
        </w:p>
      </w:docPartBody>
    </w:docPart>
    <w:docPart>
      <w:docPartPr>
        <w:name w:val="3CC2AB46F96D406B99AE42D1E899E2E5"/>
        <w:category>
          <w:name w:val="General"/>
          <w:gallery w:val="placeholder"/>
        </w:category>
        <w:types>
          <w:type w:val="bbPlcHdr"/>
        </w:types>
        <w:behaviors>
          <w:behavior w:val="content"/>
        </w:behaviors>
        <w:guid w:val="{5C5FC540-F2B6-4BE5-A310-BE8D6603560D}"/>
      </w:docPartPr>
      <w:docPartBody>
        <w:p w:rsidR="001F3295" w:rsidRDefault="007B3EB0" w:rsidP="007B3EB0">
          <w:pPr>
            <w:pStyle w:val="3CC2AB46F96D406B99AE42D1E899E2E5"/>
          </w:pPr>
          <w:r w:rsidRPr="002A51BF">
            <w:rPr>
              <w:rStyle w:val="Textodelmarcadordeposicin"/>
            </w:rPr>
            <w:t>Click or tap here to enter text.</w:t>
          </w:r>
        </w:p>
      </w:docPartBody>
    </w:docPart>
    <w:docPart>
      <w:docPartPr>
        <w:name w:val="E7F0CA52187D40C78D0F3EFA237F14DA"/>
        <w:category>
          <w:name w:val="General"/>
          <w:gallery w:val="placeholder"/>
        </w:category>
        <w:types>
          <w:type w:val="bbPlcHdr"/>
        </w:types>
        <w:behaviors>
          <w:behavior w:val="content"/>
        </w:behaviors>
        <w:guid w:val="{817475E6-38BE-4E1E-9A35-8803B3160A95}"/>
      </w:docPartPr>
      <w:docPartBody>
        <w:p w:rsidR="001F3295" w:rsidRDefault="007B3EB0" w:rsidP="007B3EB0">
          <w:pPr>
            <w:pStyle w:val="E7F0CA52187D40C78D0F3EFA237F14DA"/>
          </w:pPr>
          <w:r w:rsidRPr="002A51BF">
            <w:rPr>
              <w:rStyle w:val="Textodelmarcadordeposicin"/>
            </w:rPr>
            <w:t>Click or tap here to enter text.</w:t>
          </w:r>
        </w:p>
      </w:docPartBody>
    </w:docPart>
    <w:docPart>
      <w:docPartPr>
        <w:name w:val="7B246566DF4B44CFACC16F64FF257519"/>
        <w:category>
          <w:name w:val="General"/>
          <w:gallery w:val="placeholder"/>
        </w:category>
        <w:types>
          <w:type w:val="bbPlcHdr"/>
        </w:types>
        <w:behaviors>
          <w:behavior w:val="content"/>
        </w:behaviors>
        <w:guid w:val="{05DEB90F-9840-4501-B7FA-D507E2194F5F}"/>
      </w:docPartPr>
      <w:docPartBody>
        <w:p w:rsidR="001F3295" w:rsidRDefault="007B3EB0" w:rsidP="007B3EB0">
          <w:pPr>
            <w:pStyle w:val="7B246566DF4B44CFACC16F64FF257519"/>
          </w:pPr>
          <w:r w:rsidRPr="002A51BF">
            <w:rPr>
              <w:rStyle w:val="Textodelmarcadordeposicin"/>
            </w:rPr>
            <w:t>Click or tap here to enter text.</w:t>
          </w:r>
        </w:p>
      </w:docPartBody>
    </w:docPart>
    <w:docPart>
      <w:docPartPr>
        <w:name w:val="3CAA4DF60C374ADA89ADF2F9F80D9E4C"/>
        <w:category>
          <w:name w:val="General"/>
          <w:gallery w:val="placeholder"/>
        </w:category>
        <w:types>
          <w:type w:val="bbPlcHdr"/>
        </w:types>
        <w:behaviors>
          <w:behavior w:val="content"/>
        </w:behaviors>
        <w:guid w:val="{CFAA8444-1395-4538-A688-4615E1296F87}"/>
      </w:docPartPr>
      <w:docPartBody>
        <w:p w:rsidR="001F3295" w:rsidRDefault="007B3EB0" w:rsidP="007B3EB0">
          <w:pPr>
            <w:pStyle w:val="3CAA4DF60C374ADA89ADF2F9F80D9E4C"/>
          </w:pPr>
          <w:r w:rsidRPr="002A51BF">
            <w:rPr>
              <w:rStyle w:val="Textodelmarcadordeposicin"/>
            </w:rPr>
            <w:t>Click or tap here to enter text.</w:t>
          </w:r>
        </w:p>
      </w:docPartBody>
    </w:docPart>
    <w:docPart>
      <w:docPartPr>
        <w:name w:val="1B13B356F7294761A71FE9E9BB44156C"/>
        <w:category>
          <w:name w:val="General"/>
          <w:gallery w:val="placeholder"/>
        </w:category>
        <w:types>
          <w:type w:val="bbPlcHdr"/>
        </w:types>
        <w:behaviors>
          <w:behavior w:val="content"/>
        </w:behaviors>
        <w:guid w:val="{B8B5A8CA-3FBF-46C2-B2DC-CC9874B3E44D}"/>
      </w:docPartPr>
      <w:docPartBody>
        <w:p w:rsidR="001F3295" w:rsidRDefault="007B3EB0" w:rsidP="007B3EB0">
          <w:pPr>
            <w:pStyle w:val="1B13B356F7294761A71FE9E9BB44156C"/>
          </w:pPr>
          <w:r w:rsidRPr="002A51BF">
            <w:rPr>
              <w:rStyle w:val="Textodelmarcadordeposicin"/>
            </w:rPr>
            <w:t>Click or tap here to enter text.</w:t>
          </w:r>
        </w:p>
      </w:docPartBody>
    </w:docPart>
    <w:docPart>
      <w:docPartPr>
        <w:name w:val="FC55C6591A6E4174A6F873A8BFF73D71"/>
        <w:category>
          <w:name w:val="General"/>
          <w:gallery w:val="placeholder"/>
        </w:category>
        <w:types>
          <w:type w:val="bbPlcHdr"/>
        </w:types>
        <w:behaviors>
          <w:behavior w:val="content"/>
        </w:behaviors>
        <w:guid w:val="{0B492BF2-15D5-48F0-8011-505B199B8904}"/>
      </w:docPartPr>
      <w:docPartBody>
        <w:p w:rsidR="001F3295" w:rsidRDefault="007B3EB0" w:rsidP="007B3EB0">
          <w:pPr>
            <w:pStyle w:val="FC55C6591A6E4174A6F873A8BFF73D71"/>
          </w:pPr>
          <w:r w:rsidRPr="002A51BF">
            <w:rPr>
              <w:rStyle w:val="Textodelmarcadordeposicin"/>
            </w:rPr>
            <w:t>Click or tap here to enter text.</w:t>
          </w:r>
        </w:p>
      </w:docPartBody>
    </w:docPart>
    <w:docPart>
      <w:docPartPr>
        <w:name w:val="96F5D05FF3DC457294B13233F850442F"/>
        <w:category>
          <w:name w:val="General"/>
          <w:gallery w:val="placeholder"/>
        </w:category>
        <w:types>
          <w:type w:val="bbPlcHdr"/>
        </w:types>
        <w:behaviors>
          <w:behavior w:val="content"/>
        </w:behaviors>
        <w:guid w:val="{2EE25651-C966-48C6-AFBE-3D0C589B03C7}"/>
      </w:docPartPr>
      <w:docPartBody>
        <w:p w:rsidR="001F3295" w:rsidRDefault="007B3EB0" w:rsidP="007B3EB0">
          <w:pPr>
            <w:pStyle w:val="96F5D05FF3DC457294B13233F850442F"/>
          </w:pPr>
          <w:r w:rsidRPr="002A51BF">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B0"/>
    <w:rsid w:val="00046A02"/>
    <w:rsid w:val="000F6F07"/>
    <w:rsid w:val="0016506B"/>
    <w:rsid w:val="001F3295"/>
    <w:rsid w:val="003C72D1"/>
    <w:rsid w:val="007B3EB0"/>
    <w:rsid w:val="009027DD"/>
    <w:rsid w:val="00B01916"/>
    <w:rsid w:val="00B57106"/>
    <w:rsid w:val="00CA5A00"/>
    <w:rsid w:val="00F8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3EB0"/>
    <w:rPr>
      <w:color w:val="666666"/>
    </w:rPr>
  </w:style>
  <w:style w:type="paragraph" w:customStyle="1" w:styleId="CCD22EC313F3481F81228E49350F169C">
    <w:name w:val="CCD22EC313F3481F81228E49350F169C"/>
    <w:rsid w:val="007B3EB0"/>
  </w:style>
  <w:style w:type="paragraph" w:customStyle="1" w:styleId="2BBE7651387B45BA9226EF32A685A5A8">
    <w:name w:val="2BBE7651387B45BA9226EF32A685A5A8"/>
    <w:rsid w:val="007B3EB0"/>
  </w:style>
  <w:style w:type="paragraph" w:customStyle="1" w:styleId="46483CBC1AF74AAFA5B5016F578917C7">
    <w:name w:val="46483CBC1AF74AAFA5B5016F578917C7"/>
    <w:rsid w:val="007B3EB0"/>
  </w:style>
  <w:style w:type="paragraph" w:customStyle="1" w:styleId="B6268A9AB15D44889998D794D94C324E">
    <w:name w:val="B6268A9AB15D44889998D794D94C324E"/>
    <w:rsid w:val="007B3EB0"/>
  </w:style>
  <w:style w:type="paragraph" w:customStyle="1" w:styleId="86D1B6CE4721427CA5EA80278EEC898A">
    <w:name w:val="86D1B6CE4721427CA5EA80278EEC898A"/>
    <w:rsid w:val="007B3EB0"/>
  </w:style>
  <w:style w:type="paragraph" w:customStyle="1" w:styleId="AE55D2191CD14D87A94630528CEBE915">
    <w:name w:val="AE55D2191CD14D87A94630528CEBE915"/>
    <w:rsid w:val="007B3EB0"/>
  </w:style>
  <w:style w:type="paragraph" w:customStyle="1" w:styleId="3C7BE5C22FFC43B885BEAA33DE1216F1">
    <w:name w:val="3C7BE5C22FFC43B885BEAA33DE1216F1"/>
    <w:rsid w:val="007B3EB0"/>
  </w:style>
  <w:style w:type="paragraph" w:customStyle="1" w:styleId="C257DCEBFB4A46348DAFE99D4C41898B">
    <w:name w:val="C257DCEBFB4A46348DAFE99D4C41898B"/>
    <w:rsid w:val="007B3EB0"/>
  </w:style>
  <w:style w:type="paragraph" w:customStyle="1" w:styleId="D5D69A42BF234DF58CFFE3B90B1B32BB">
    <w:name w:val="D5D69A42BF234DF58CFFE3B90B1B32BB"/>
    <w:rsid w:val="007B3EB0"/>
  </w:style>
  <w:style w:type="paragraph" w:customStyle="1" w:styleId="E689FA701F6B46D3B05C2303B3CC699F">
    <w:name w:val="E689FA701F6B46D3B05C2303B3CC699F"/>
    <w:rsid w:val="007B3EB0"/>
  </w:style>
  <w:style w:type="paragraph" w:customStyle="1" w:styleId="ADF23C54807C492192C18D3226F5E5A3">
    <w:name w:val="ADF23C54807C492192C18D3226F5E5A3"/>
    <w:rsid w:val="007B3EB0"/>
  </w:style>
  <w:style w:type="paragraph" w:customStyle="1" w:styleId="097C61F8F36447C8ACD75F8384C14016">
    <w:name w:val="097C61F8F36447C8ACD75F8384C14016"/>
    <w:rsid w:val="007B3EB0"/>
  </w:style>
  <w:style w:type="paragraph" w:customStyle="1" w:styleId="50F69A8DC45B4163A3DF559F78E8846A">
    <w:name w:val="50F69A8DC45B4163A3DF559F78E8846A"/>
    <w:rsid w:val="007B3EB0"/>
  </w:style>
  <w:style w:type="paragraph" w:customStyle="1" w:styleId="B108930AFB8C44F8B46597E528EA401D">
    <w:name w:val="B108930AFB8C44F8B46597E528EA401D"/>
    <w:rsid w:val="007B3EB0"/>
  </w:style>
  <w:style w:type="paragraph" w:customStyle="1" w:styleId="6FC1FCD2112B4788A9B20F65E2EB4CAB">
    <w:name w:val="6FC1FCD2112B4788A9B20F65E2EB4CAB"/>
    <w:rsid w:val="007B3EB0"/>
  </w:style>
  <w:style w:type="paragraph" w:customStyle="1" w:styleId="A8DC80638BC04A41AE62D0E9D8DD39B6">
    <w:name w:val="A8DC80638BC04A41AE62D0E9D8DD39B6"/>
    <w:rsid w:val="007B3EB0"/>
  </w:style>
  <w:style w:type="paragraph" w:customStyle="1" w:styleId="EAEAB944F66C413FA4B27BD7EF4A1C2B">
    <w:name w:val="EAEAB944F66C413FA4B27BD7EF4A1C2B"/>
    <w:rsid w:val="007B3EB0"/>
  </w:style>
  <w:style w:type="paragraph" w:customStyle="1" w:styleId="AB0B3216BB254FD08C809390D2DA9ED2">
    <w:name w:val="AB0B3216BB254FD08C809390D2DA9ED2"/>
    <w:rsid w:val="007B3EB0"/>
  </w:style>
  <w:style w:type="paragraph" w:customStyle="1" w:styleId="BF7CB3C56DD74B49BDBB030B52C8B913">
    <w:name w:val="BF7CB3C56DD74B49BDBB030B52C8B913"/>
    <w:rsid w:val="007B3EB0"/>
  </w:style>
  <w:style w:type="paragraph" w:customStyle="1" w:styleId="17423C6108F646EBA90585608D5B40BF">
    <w:name w:val="17423C6108F646EBA90585608D5B40BF"/>
    <w:rsid w:val="007B3EB0"/>
  </w:style>
  <w:style w:type="paragraph" w:customStyle="1" w:styleId="3CC2AB46F96D406B99AE42D1E899E2E5">
    <w:name w:val="3CC2AB46F96D406B99AE42D1E899E2E5"/>
    <w:rsid w:val="007B3EB0"/>
  </w:style>
  <w:style w:type="paragraph" w:customStyle="1" w:styleId="E7F0CA52187D40C78D0F3EFA237F14DA">
    <w:name w:val="E7F0CA52187D40C78D0F3EFA237F14DA"/>
    <w:rsid w:val="007B3EB0"/>
  </w:style>
  <w:style w:type="paragraph" w:customStyle="1" w:styleId="7B246566DF4B44CFACC16F64FF257519">
    <w:name w:val="7B246566DF4B44CFACC16F64FF257519"/>
    <w:rsid w:val="007B3EB0"/>
  </w:style>
  <w:style w:type="paragraph" w:customStyle="1" w:styleId="3CAA4DF60C374ADA89ADF2F9F80D9E4C">
    <w:name w:val="3CAA4DF60C374ADA89ADF2F9F80D9E4C"/>
    <w:rsid w:val="007B3EB0"/>
  </w:style>
  <w:style w:type="paragraph" w:customStyle="1" w:styleId="1B13B356F7294761A71FE9E9BB44156C">
    <w:name w:val="1B13B356F7294761A71FE9E9BB44156C"/>
    <w:rsid w:val="007B3EB0"/>
  </w:style>
  <w:style w:type="paragraph" w:customStyle="1" w:styleId="FC55C6591A6E4174A6F873A8BFF73D71">
    <w:name w:val="FC55C6591A6E4174A6F873A8BFF73D71"/>
    <w:rsid w:val="007B3EB0"/>
  </w:style>
  <w:style w:type="paragraph" w:customStyle="1" w:styleId="96F5D05FF3DC457294B13233F850442F">
    <w:name w:val="96F5D05FF3DC457294B13233F850442F"/>
    <w:rsid w:val="007B3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0141-2EEC-4D8B-8645-A02FA2AD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2146</Words>
  <Characters>11805</Characters>
  <Application>Microsoft Office Word</Application>
  <DocSecurity>8</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Cruz-Guerrero</dc:creator>
  <cp:keywords/>
  <dc:description/>
  <cp:lastModifiedBy>Dany E. Cruz-Guerrero</cp:lastModifiedBy>
  <cp:revision>16</cp:revision>
  <cp:lastPrinted>2024-10-29T15:03:00Z</cp:lastPrinted>
  <dcterms:created xsi:type="dcterms:W3CDTF">2024-10-05T04:34:00Z</dcterms:created>
  <dcterms:modified xsi:type="dcterms:W3CDTF">2024-10-29T15:05:00Z</dcterms:modified>
</cp:coreProperties>
</file>