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0D010" w14:textId="77777777" w:rsidR="00CD3476" w:rsidRPr="00CD3476" w:rsidRDefault="00CD3476" w:rsidP="00CD3476">
      <w:pPr>
        <w:rPr>
          <w:rFonts w:ascii="Aptos" w:eastAsia="Aptos" w:hAnsi="Aptos" w:cs="Times New Roman"/>
          <w:b/>
          <w:bCs/>
        </w:rPr>
      </w:pPr>
      <w:r w:rsidRPr="00CD3476">
        <w:rPr>
          <w:rFonts w:ascii="Aptos" w:eastAsia="Aptos" w:hAnsi="Aptos" w:cs="Times New Roman"/>
          <w:b/>
          <w:bCs/>
        </w:rPr>
        <w:t>Parte II. Tablas de verdad y conceptos semánticos</w:t>
      </w:r>
      <w:r w:rsidRPr="00CD3476">
        <w:rPr>
          <w:rFonts w:ascii="Aptos" w:eastAsia="Aptos" w:hAnsi="Aptos" w:cs="Times New Roman"/>
          <w:b/>
          <w:bCs/>
        </w:rPr>
        <w:tab/>
      </w:r>
      <w:r w:rsidRPr="00CD3476">
        <w:rPr>
          <w:rFonts w:ascii="Aptos" w:eastAsia="Aptos" w:hAnsi="Aptos" w:cs="Times New Roman"/>
          <w:b/>
          <w:bCs/>
        </w:rPr>
        <w:tab/>
      </w:r>
      <w:r w:rsidRPr="00CD3476">
        <w:rPr>
          <w:rFonts w:ascii="Aptos" w:eastAsia="Aptos" w:hAnsi="Aptos" w:cs="Times New Roman"/>
          <w:b/>
          <w:bCs/>
        </w:rPr>
        <w:tab/>
        <w:t>[8 puntos]</w:t>
      </w:r>
    </w:p>
    <w:p w14:paraId="62EAEC16" w14:textId="77777777" w:rsidR="00CD3476" w:rsidRPr="00CD3476" w:rsidRDefault="00CD3476" w:rsidP="00CD3476">
      <w:pPr>
        <w:spacing w:line="276" w:lineRule="auto"/>
        <w:jc w:val="both"/>
        <w:rPr>
          <w:rFonts w:ascii="Aptos" w:eastAsia="Times New Roman" w:hAnsi="Aptos" w:cs="Aptos"/>
          <w:iCs/>
          <w:lang w:val="es-ES"/>
        </w:rPr>
      </w:pPr>
      <w:r w:rsidRPr="00CD3476">
        <w:rPr>
          <w:rFonts w:ascii="Aptos" w:eastAsia="Aptos" w:hAnsi="Aptos" w:cs="Aptos"/>
          <w:lang w:val="es-ES"/>
        </w:rPr>
        <w:t xml:space="preserve">Considera las siguientes reglas extra para el conector </w:t>
      </w:r>
      <m:oMath>
        <m:r>
          <w:rPr>
            <w:rFonts w:ascii="Cambria Math" w:eastAsia="Aptos" w:hAnsi="Cambria Math" w:cs="Aptos"/>
            <w:lang w:val="es-ES"/>
          </w:rPr>
          <m:t>∝</m:t>
        </m:r>
      </m:oMath>
      <w:r w:rsidRPr="00CD3476">
        <w:rPr>
          <w:rFonts w:ascii="Aptos" w:eastAsia="Times New Roman" w:hAnsi="Aptos" w:cs="Aptos"/>
          <w:iCs/>
          <w:lang w:val="es-ES"/>
        </w:rPr>
        <w:t xml:space="preserve"> que se añaden a la LC:</w:t>
      </w:r>
    </w:p>
    <w:p w14:paraId="696FEA4C" w14:textId="77777777" w:rsidR="00CD3476" w:rsidRPr="00CD3476" w:rsidRDefault="00CD3476" w:rsidP="00CD3476">
      <w:pPr>
        <w:spacing w:line="276" w:lineRule="auto"/>
        <w:ind w:left="708"/>
        <w:jc w:val="both"/>
        <w:rPr>
          <w:rFonts w:ascii="Aptos" w:eastAsia="Times New Roman" w:hAnsi="Aptos" w:cs="Aptos"/>
          <w:b/>
          <w:bCs/>
          <w:iCs/>
          <w:lang w:val="es-ES"/>
        </w:rPr>
      </w:pPr>
      <w:r w:rsidRPr="00CD3476">
        <w:rPr>
          <w:rFonts w:ascii="Aptos" w:eastAsia="Times New Roman" w:hAnsi="Aptos" w:cs="Aptos"/>
          <w:b/>
          <w:bCs/>
          <w:iCs/>
          <w:lang w:val="es-ES"/>
        </w:rPr>
        <w:t>Reglas de formación extra</w:t>
      </w:r>
    </w:p>
    <w:p w14:paraId="057C4B71" w14:textId="77777777" w:rsidR="00CD3476" w:rsidRPr="00CD3476" w:rsidRDefault="00CD3476" w:rsidP="00CD3476">
      <w:pPr>
        <w:spacing w:line="276" w:lineRule="auto"/>
        <w:ind w:left="708"/>
        <w:jc w:val="both"/>
        <w:rPr>
          <w:rFonts w:ascii="Aptos" w:eastAsia="Times New Roman" w:hAnsi="Aptos" w:cs="Aptos"/>
          <w:lang w:val="es-ES"/>
        </w:rPr>
      </w:pPr>
      <w:r w:rsidRPr="00CD3476">
        <w:rPr>
          <w:rFonts w:ascii="Aptos" w:eastAsia="Times New Roman" w:hAnsi="Aptos" w:cs="Aptos"/>
          <w:i/>
          <w:lang w:val="es-ES"/>
        </w:rPr>
        <w:t>rf5.</w:t>
      </w:r>
      <w:r w:rsidRPr="00CD3476">
        <w:rPr>
          <w:rFonts w:ascii="Aptos" w:eastAsia="Times New Roman" w:hAnsi="Aptos" w:cs="Aptos"/>
          <w:iCs/>
          <w:lang w:val="es-ES"/>
        </w:rPr>
        <w:t xml:space="preserve"> Si</w:t>
      </w:r>
      <w:r w:rsidRPr="00CD3476">
        <w:rPr>
          <w:rFonts w:ascii="Aptos" w:eastAsia="Times New Roman" w:hAnsi="Aptos" w:cs="Aptos"/>
          <w:b/>
          <w:bCs/>
          <w:i/>
          <w:lang w:val="es-ES"/>
        </w:rPr>
        <w:t xml:space="preserve"> </w:t>
      </w:r>
      <m:oMath>
        <m:r>
          <w:rPr>
            <w:rFonts w:ascii="Cambria Math" w:eastAsia="Times New Roman" w:hAnsi="Cambria Math" w:cs="Aptos"/>
            <w:lang w:val="es-ES"/>
          </w:rPr>
          <m:t>ϕ</m:t>
        </m:r>
      </m:oMath>
      <w:r w:rsidRPr="00CD3476">
        <w:rPr>
          <w:rFonts w:ascii="Aptos" w:eastAsia="Times New Roman" w:hAnsi="Aptos" w:cs="Aptos"/>
          <w:i/>
          <w:iCs/>
          <w:lang w:val="es-ES"/>
        </w:rPr>
        <w:t xml:space="preserve"> </w:t>
      </w:r>
      <w:r w:rsidRPr="00CD3476">
        <w:rPr>
          <w:rFonts w:ascii="Aptos" w:eastAsia="Times New Roman" w:hAnsi="Aptos" w:cs="Aptos"/>
          <w:lang w:val="es-ES"/>
        </w:rPr>
        <w:t>y</w:t>
      </w:r>
      <w:r w:rsidRPr="00CD3476">
        <w:rPr>
          <w:rFonts w:ascii="Aptos" w:eastAsia="Times New Roman" w:hAnsi="Aptos" w:cs="Aptos"/>
          <w:i/>
          <w:iCs/>
          <w:lang w:val="es-ES"/>
        </w:rPr>
        <w:t xml:space="preserve"> </w:t>
      </w:r>
      <m:oMath>
        <m:r>
          <w:rPr>
            <w:rFonts w:ascii="Cambria Math" w:eastAsia="Aptos" w:hAnsi="Cambria Math" w:cs="Aptos"/>
            <w:lang w:val="es-ES"/>
          </w:rPr>
          <m:t>ψ</m:t>
        </m:r>
      </m:oMath>
      <w:r w:rsidRPr="00CD3476">
        <w:rPr>
          <w:rFonts w:ascii="Aptos" w:eastAsia="Times New Roman" w:hAnsi="Aptos" w:cs="Aptos"/>
          <w:b/>
          <w:bCs/>
          <w:i/>
          <w:lang w:val="es-ES"/>
        </w:rPr>
        <w:t xml:space="preserve"> </w:t>
      </w:r>
      <w:r w:rsidRPr="00CD3476">
        <w:rPr>
          <w:rFonts w:ascii="Aptos" w:eastAsia="Times New Roman" w:hAnsi="Aptos" w:cs="Aptos"/>
          <w:iCs/>
          <w:lang w:val="es-ES"/>
        </w:rPr>
        <w:t>son</w:t>
      </w:r>
      <w:r w:rsidRPr="00CD3476">
        <w:rPr>
          <w:rFonts w:ascii="Aptos" w:eastAsia="Times New Roman" w:hAnsi="Aptos" w:cs="Aptos"/>
          <w:b/>
          <w:bCs/>
          <w:i/>
          <w:lang w:val="es-ES"/>
        </w:rPr>
        <w:t xml:space="preserve"> </w:t>
      </w:r>
      <w:proofErr w:type="spellStart"/>
      <w:r w:rsidRPr="00CD3476">
        <w:rPr>
          <w:rFonts w:ascii="Aptos" w:eastAsia="Times New Roman" w:hAnsi="Aptos" w:cs="Aptos"/>
          <w:iCs/>
          <w:lang w:val="es-ES"/>
        </w:rPr>
        <w:t>fbf’s</w:t>
      </w:r>
      <w:proofErr w:type="spellEnd"/>
      <w:r w:rsidRPr="00CD3476">
        <w:rPr>
          <w:rFonts w:ascii="Aptos" w:eastAsia="Times New Roman" w:hAnsi="Aptos" w:cs="Aptos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="Times New Roman" w:hAnsi="Cambria Math" w:cs="Aptos"/>
                <w:i/>
                <w:iCs/>
                <w:lang w:val="es-ES"/>
              </w:rPr>
            </m:ctrlPr>
          </m:dPr>
          <m:e>
            <m:r>
              <w:rPr>
                <w:rFonts w:ascii="Cambria Math" w:eastAsia="Times New Roman" w:hAnsi="Cambria Math" w:cs="Aptos"/>
                <w:lang w:val="es-ES"/>
              </w:rPr>
              <m:t xml:space="preserve">ϕ </m:t>
            </m:r>
            <m:r>
              <w:rPr>
                <w:rFonts w:ascii="Cambria Math" w:eastAsia="Aptos" w:hAnsi="Cambria Math" w:cs="Aptos"/>
                <w:lang w:val="es-ES"/>
              </w:rPr>
              <m:t># ψ</m:t>
            </m:r>
            <m:ctrlPr>
              <w:rPr>
                <w:rFonts w:ascii="Cambria Math" w:eastAsia="Aptos" w:hAnsi="Cambria Math" w:cs="Aptos"/>
                <w:b/>
                <w:bCs/>
                <w:i/>
                <w:lang w:val="es-ES"/>
              </w:rPr>
            </m:ctrlPr>
          </m:e>
        </m:d>
      </m:oMath>
      <w:r w:rsidRPr="00CD3476">
        <w:rPr>
          <w:rFonts w:ascii="Aptos" w:eastAsia="Times New Roman" w:hAnsi="Aptos" w:cs="Aptos"/>
          <w:b/>
          <w:bCs/>
          <w:lang w:val="es-ES"/>
        </w:rPr>
        <w:t xml:space="preserve"> </w:t>
      </w:r>
      <w:r w:rsidRPr="00CD3476">
        <w:rPr>
          <w:rFonts w:ascii="Aptos" w:eastAsia="Times New Roman" w:hAnsi="Aptos" w:cs="Aptos"/>
          <w:lang w:val="es-ES"/>
        </w:rPr>
        <w:t xml:space="preserve">es una </w:t>
      </w:r>
      <w:proofErr w:type="spellStart"/>
      <w:r w:rsidRPr="00CD3476">
        <w:rPr>
          <w:rFonts w:ascii="Aptos" w:eastAsia="Times New Roman" w:hAnsi="Aptos" w:cs="Aptos"/>
          <w:lang w:val="es-ES"/>
        </w:rPr>
        <w:t>fbf</w:t>
      </w:r>
      <w:proofErr w:type="spellEnd"/>
      <w:r w:rsidRPr="00CD3476">
        <w:rPr>
          <w:rFonts w:ascii="Aptos" w:eastAsia="Times New Roman" w:hAnsi="Aptos" w:cs="Aptos"/>
          <w:lang w:val="es-ES"/>
        </w:rPr>
        <w:t>.</w:t>
      </w:r>
    </w:p>
    <w:p w14:paraId="0C66DBC3" w14:textId="77777777" w:rsidR="00CD3476" w:rsidRPr="00CD3476" w:rsidRDefault="00CD3476" w:rsidP="00CD3476">
      <w:pPr>
        <w:spacing w:line="276" w:lineRule="auto"/>
        <w:ind w:left="708"/>
        <w:jc w:val="both"/>
        <w:rPr>
          <w:rFonts w:ascii="Aptos" w:eastAsia="Aptos" w:hAnsi="Aptos" w:cs="Aptos"/>
          <w:b/>
          <w:bCs/>
          <w:lang w:val="es-ES"/>
        </w:rPr>
      </w:pPr>
      <w:r w:rsidRPr="00CD3476">
        <w:rPr>
          <w:rFonts w:ascii="Aptos" w:eastAsia="Aptos" w:hAnsi="Aptos" w:cs="Aptos"/>
          <w:b/>
          <w:bCs/>
          <w:lang w:val="es-ES"/>
        </w:rPr>
        <w:t>Reglas de interpretación extra</w:t>
      </w:r>
    </w:p>
    <w:p w14:paraId="610973AC" w14:textId="77777777" w:rsidR="00CD3476" w:rsidRPr="00CD3476" w:rsidRDefault="00CD3476" w:rsidP="00CD3476">
      <w:pPr>
        <w:spacing w:line="276" w:lineRule="auto"/>
        <w:ind w:left="2124" w:hanging="1416"/>
        <w:jc w:val="both"/>
        <w:rPr>
          <w:rFonts w:ascii="Aptos" w:eastAsia="Times New Roman" w:hAnsi="Aptos" w:cs="Aptos"/>
          <w:iCs/>
          <w:lang w:val="es-ES"/>
        </w:rPr>
      </w:pPr>
      <w:r w:rsidRPr="00CD3476">
        <w:rPr>
          <w:rFonts w:ascii="Aptos" w:eastAsia="Aptos" w:hAnsi="Aptos" w:cs="Aptos"/>
          <w:i/>
          <w:iCs/>
          <w:lang w:val="es-ES"/>
        </w:rPr>
        <w:t>ri7.</w:t>
      </w:r>
      <w:r w:rsidRPr="00CD3476">
        <w:rPr>
          <w:rFonts w:ascii="Aptos" w:eastAsia="Aptos" w:hAnsi="Aptos" w:cs="Aptos"/>
          <w:lang w:val="es-ES"/>
        </w:rPr>
        <w:t xml:space="preserve"> </w:t>
      </w:r>
      <m:oMath>
        <m:r>
          <w:rPr>
            <w:rFonts w:ascii="Cambria Math" w:eastAsia="Aptos" w:hAnsi="Cambria Math" w:cs="Aptos"/>
            <w:lang w:val="es-ES"/>
          </w:rPr>
          <m:t>U</m:t>
        </m:r>
        <m:d>
          <m:dPr>
            <m:ctrlPr>
              <w:rPr>
                <w:rFonts w:ascii="Cambria Math" w:eastAsia="Times New Roman" w:hAnsi="Cambria Math" w:cs="Aptos"/>
                <w:i/>
                <w:iCs/>
                <w:lang w:val="es-ES"/>
              </w:rPr>
            </m:ctrlPr>
          </m:dPr>
          <m:e>
            <m:r>
              <w:rPr>
                <w:rFonts w:ascii="Cambria Math" w:eastAsia="Times New Roman" w:hAnsi="Cambria Math" w:cs="Aptos"/>
                <w:lang w:val="es-ES"/>
              </w:rPr>
              <m:t xml:space="preserve">ϕ </m:t>
            </m:r>
            <m:r>
              <w:rPr>
                <w:rFonts w:ascii="Cambria Math" w:eastAsia="Aptos" w:hAnsi="Cambria Math" w:cs="Aptos"/>
                <w:lang w:val="es-ES"/>
              </w:rPr>
              <m:t># ψ</m:t>
            </m:r>
            <m:ctrlPr>
              <w:rPr>
                <w:rFonts w:ascii="Cambria Math" w:eastAsia="Aptos" w:hAnsi="Cambria Math" w:cs="Aptos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="Times New Roman" w:hAnsi="Cambria Math" w:cs="Aptos"/>
            <w:lang w:val="es-ES"/>
          </w:rPr>
          <m:t xml:space="preserve">= </m:t>
        </m:r>
        <m:r>
          <w:rPr>
            <w:rFonts w:ascii="Cambria Math" w:eastAsia="Aptos" w:hAnsi="Cambria Math" w:cs="Aptos"/>
            <w:lang w:val="es-ES"/>
          </w:rPr>
          <m:t>V</m:t>
        </m:r>
      </m:oMath>
      <w:r w:rsidRPr="00CD3476">
        <w:rPr>
          <w:rFonts w:ascii="Aptos" w:eastAsia="Times New Roman" w:hAnsi="Aptos" w:cs="Aptos"/>
          <w:lang w:val="es-ES"/>
        </w:rPr>
        <w:t xml:space="preserve"> </w:t>
      </w:r>
      <w:proofErr w:type="spellStart"/>
      <w:r w:rsidRPr="00CD3476">
        <w:rPr>
          <w:rFonts w:ascii="Aptos" w:eastAsia="Times New Roman" w:hAnsi="Aptos" w:cs="Aptos"/>
          <w:i/>
          <w:iCs/>
          <w:lang w:val="es-ES"/>
        </w:rPr>
        <w:t>sii</w:t>
      </w:r>
      <w:proofErr w:type="spellEnd"/>
      <w:r w:rsidRPr="00CD3476">
        <w:rPr>
          <w:rFonts w:ascii="Aptos" w:eastAsia="Times New Roman" w:hAnsi="Aptos" w:cs="Aptos"/>
          <w:i/>
          <w:iCs/>
          <w:lang w:val="es-ES"/>
        </w:rPr>
        <w:t xml:space="preserve"> </w:t>
      </w:r>
      <m:oMath>
        <m:r>
          <w:rPr>
            <w:rFonts w:ascii="Cambria Math" w:eastAsia="Aptos" w:hAnsi="Cambria Math" w:cs="Aptos"/>
            <w:lang w:val="es-ES"/>
          </w:rPr>
          <m:t>U</m:t>
        </m:r>
        <m:d>
          <m:dPr>
            <m:ctrlPr>
              <w:rPr>
                <w:rFonts w:ascii="Cambria Math" w:eastAsia="Times New Roman" w:hAnsi="Cambria Math" w:cs="Aptos"/>
                <w:i/>
                <w:iCs/>
                <w:lang w:val="es-ES"/>
              </w:rPr>
            </m:ctrlPr>
          </m:dPr>
          <m:e>
            <m:r>
              <w:rPr>
                <w:rFonts w:ascii="Cambria Math" w:eastAsia="Times New Roman" w:hAnsi="Cambria Math" w:cs="Aptos"/>
                <w:lang w:val="es-ES"/>
              </w:rPr>
              <m:t>ϕ</m:t>
            </m:r>
            <m:ctrlPr>
              <w:rPr>
                <w:rFonts w:ascii="Cambria Math" w:eastAsia="Aptos" w:hAnsi="Cambria Math" w:cs="Aptos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eastAsia="Aptos" w:hAnsi="Cambria Math" w:cs="Aptos"/>
            <w:lang w:val="es-ES"/>
          </w:rPr>
          <m:t>=</m:t>
        </m:r>
        <m:r>
          <w:rPr>
            <w:rFonts w:ascii="Cambria Math" w:eastAsia="Aptos" w:hAnsi="Cambria Math" w:cs="Aptos"/>
            <w:lang w:val="es-ES"/>
          </w:rPr>
          <m:t>F</m:t>
        </m:r>
      </m:oMath>
      <w:r w:rsidRPr="00CD3476">
        <w:rPr>
          <w:rFonts w:ascii="Aptos" w:eastAsia="Times New Roman" w:hAnsi="Aptos" w:cs="Aptos"/>
          <w:i/>
          <w:lang w:val="es-ES"/>
        </w:rPr>
        <w:t xml:space="preserve"> </w:t>
      </w:r>
      <w:r w:rsidRPr="00CD3476">
        <w:rPr>
          <w:rFonts w:ascii="Aptos" w:eastAsia="Times New Roman" w:hAnsi="Aptos" w:cs="Aptos"/>
          <w:iCs/>
          <w:lang w:val="es-ES"/>
        </w:rPr>
        <w:t xml:space="preserve">y </w:t>
      </w:r>
      <m:oMath>
        <m:r>
          <w:rPr>
            <w:rFonts w:ascii="Cambria Math" w:eastAsia="Aptos" w:hAnsi="Cambria Math" w:cs="Aptos"/>
            <w:lang w:val="es-ES"/>
          </w:rPr>
          <m:t>U</m:t>
        </m:r>
        <m:d>
          <m:dPr>
            <m:ctrlPr>
              <w:rPr>
                <w:rFonts w:ascii="Cambria Math" w:eastAsia="Times New Roman" w:hAnsi="Cambria Math" w:cs="Aptos"/>
                <w:i/>
                <w:iCs/>
                <w:lang w:val="es-ES"/>
              </w:rPr>
            </m:ctrlPr>
          </m:dPr>
          <m:e>
            <m:r>
              <w:rPr>
                <w:rFonts w:ascii="Cambria Math" w:eastAsia="Aptos" w:hAnsi="Cambria Math" w:cs="Aptos"/>
                <w:lang w:val="es-ES"/>
              </w:rPr>
              <m:t>ψ</m:t>
            </m:r>
            <m:ctrlPr>
              <w:rPr>
                <w:rFonts w:ascii="Cambria Math" w:eastAsia="Aptos" w:hAnsi="Cambria Math" w:cs="Aptos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eastAsia="Aptos" w:hAnsi="Cambria Math" w:cs="Aptos"/>
            <w:lang w:val="es-ES"/>
          </w:rPr>
          <m:t>=</m:t>
        </m:r>
        <m:r>
          <w:rPr>
            <w:rFonts w:ascii="Cambria Math" w:eastAsia="Times New Roman" w:hAnsi="Cambria Math" w:cs="Aptos"/>
            <w:lang w:val="es-ES"/>
          </w:rPr>
          <m:t>V</m:t>
        </m:r>
      </m:oMath>
      <w:r w:rsidRPr="00CD3476">
        <w:rPr>
          <w:rFonts w:ascii="Aptos" w:eastAsia="Times New Roman" w:hAnsi="Aptos" w:cs="Aptos"/>
          <w:lang w:val="es-ES"/>
        </w:rPr>
        <w:t xml:space="preserve"> </w:t>
      </w:r>
    </w:p>
    <w:p w14:paraId="42A7714A" w14:textId="77777777" w:rsidR="00CD3476" w:rsidRPr="00CD3476" w:rsidRDefault="00CD3476" w:rsidP="00CD3476">
      <w:pPr>
        <w:rPr>
          <w:rFonts w:ascii="Aptos" w:eastAsia="Aptos" w:hAnsi="Aptos" w:cs="Times New Roman"/>
          <w:lang w:val="es-ES"/>
        </w:rPr>
      </w:pPr>
    </w:p>
    <w:p w14:paraId="2CB1FBA0" w14:textId="77777777" w:rsidR="00CD3476" w:rsidRPr="00CD3476" w:rsidRDefault="00CD3476" w:rsidP="00CD3476">
      <w:pPr>
        <w:rPr>
          <w:rFonts w:ascii="Aptos" w:eastAsia="Aptos" w:hAnsi="Aptos" w:cs="Times New Roman"/>
        </w:rPr>
      </w:pPr>
      <w:r w:rsidRPr="00CD3476">
        <w:rPr>
          <w:rFonts w:ascii="Aptos" w:eastAsia="Aptos" w:hAnsi="Aptos" w:cs="Times New Roman"/>
        </w:rPr>
        <w:t xml:space="preserve">A continuación, desarrolla los siguientes ítems: </w:t>
      </w:r>
    </w:p>
    <w:p w14:paraId="430EF780" w14:textId="77777777" w:rsidR="00CD3476" w:rsidRPr="00CD3476" w:rsidRDefault="00CD3476" w:rsidP="00CD3476">
      <w:pPr>
        <w:numPr>
          <w:ilvl w:val="0"/>
          <w:numId w:val="3"/>
        </w:numPr>
        <w:contextualSpacing/>
        <w:rPr>
          <w:rFonts w:ascii="Aptos" w:eastAsia="Times New Roman" w:hAnsi="Aptos" w:cs="Times New Roman"/>
        </w:rPr>
      </w:pPr>
      <w:r w:rsidRPr="00CD3476">
        <w:rPr>
          <w:rFonts w:ascii="Aptos" w:eastAsia="Times New Roman" w:hAnsi="Aptos" w:cs="Times New Roman"/>
        </w:rPr>
        <w:t xml:space="preserve">Crea la tabla de verdad compartida por </w:t>
      </w:r>
      <m:oMath>
        <m:r>
          <w:rPr>
            <w:rFonts w:ascii="Cambria Math" w:eastAsia="Aptos" w:hAnsi="Cambria Math" w:cs="Times New Roman"/>
          </w:rPr>
          <m:t>ϕ</m:t>
        </m:r>
      </m:oMath>
      <w:r w:rsidRPr="00CD3476">
        <w:rPr>
          <w:rFonts w:ascii="Aptos" w:eastAsia="Times New Roman" w:hAnsi="Aptos" w:cs="Times New Roman"/>
        </w:rPr>
        <w:t xml:space="preserve"> y </w:t>
      </w:r>
      <m:oMath>
        <m:r>
          <w:rPr>
            <w:rFonts w:ascii="Cambria Math" w:eastAsia="Times New Roman" w:hAnsi="Cambria Math" w:cs="Times New Roman"/>
          </w:rPr>
          <m:t>ψ</m:t>
        </m:r>
      </m:oMath>
      <w:r w:rsidRPr="00CD3476">
        <w:rPr>
          <w:rFonts w:ascii="Aptos" w:eastAsia="Times New Roman" w:hAnsi="Aptos" w:cs="Times New Roman"/>
        </w:rPr>
        <w:t>. Debes consignar, como mínimo, todos los valores de los conectores lógicos. (2 puntos)</w:t>
      </w:r>
    </w:p>
    <w:p w14:paraId="3039C331" w14:textId="77777777" w:rsidR="00CD3476" w:rsidRPr="00CD3476" w:rsidRDefault="00CD3476" w:rsidP="00CD3476">
      <w:pPr>
        <w:rPr>
          <w:rFonts w:ascii="Aptos" w:eastAsia="Times New Roman" w:hAnsi="Aptos" w:cs="Times New Roman"/>
        </w:rPr>
      </w:pPr>
      <w:r w:rsidRPr="00CD3476">
        <w:rPr>
          <w:rFonts w:ascii="Aptos" w:eastAsia="Times New Roman" w:hAnsi="Aptos" w:cs="Times New Roman"/>
        </w:rPr>
        <w:br w:type="page"/>
      </w:r>
    </w:p>
    <w:tbl>
      <w:tblPr>
        <w:tblStyle w:val="Tablaconcuadrcula1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D3476" w:rsidRPr="00CD3476" w14:paraId="06C6FF2A" w14:textId="77777777" w:rsidTr="005849C7">
        <w:trPr>
          <w:trHeight w:val="420"/>
        </w:trPr>
        <w:tc>
          <w:tcPr>
            <w:tcW w:w="407" w:type="dxa"/>
            <w:vAlign w:val="center"/>
          </w:tcPr>
          <w:p w14:paraId="3301F289" w14:textId="77777777" w:rsidR="00CD3476" w:rsidRPr="00CD3476" w:rsidRDefault="00CD3476" w:rsidP="00CD3476">
            <w:pPr>
              <w:jc w:val="center"/>
              <w:rPr>
                <w:rFonts w:ascii="Aptos" w:eastAsia="Times New Roman" w:hAnsi="Aptos" w:cs="Times New Roman"/>
                <w:color w:val="000000"/>
              </w:rPr>
            </w:pPr>
          </w:p>
        </w:tc>
        <w:tc>
          <w:tcPr>
            <w:tcW w:w="394" w:type="dxa"/>
            <w:vAlign w:val="center"/>
          </w:tcPr>
          <w:p w14:paraId="6CC25366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</w:p>
        </w:tc>
        <w:tc>
          <w:tcPr>
            <w:tcW w:w="382" w:type="dxa"/>
            <w:vAlign w:val="center"/>
          </w:tcPr>
          <w:p w14:paraId="760663E4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</w:p>
        </w:tc>
        <w:tc>
          <w:tcPr>
            <w:tcW w:w="4341" w:type="dxa"/>
            <w:vAlign w:val="center"/>
          </w:tcPr>
          <w:p w14:paraId="6E331B22" w14:textId="77777777" w:rsidR="00CD3476" w:rsidRPr="00CD3476" w:rsidRDefault="00CD3476" w:rsidP="00CD34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39A4EA8D" w14:textId="77777777" w:rsidR="00CD3476" w:rsidRPr="00CD3476" w:rsidRDefault="00CD3476" w:rsidP="00CD3476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D3476" w:rsidRPr="00CD3476" w14:paraId="3273C322" w14:textId="77777777" w:rsidTr="005849C7">
        <w:trPr>
          <w:trHeight w:val="731"/>
        </w:trPr>
        <w:tc>
          <w:tcPr>
            <w:tcW w:w="407" w:type="dxa"/>
            <w:vAlign w:val="center"/>
          </w:tcPr>
          <w:p w14:paraId="1B379CDE" w14:textId="77777777" w:rsidR="00CD3476" w:rsidRPr="00CD3476" w:rsidRDefault="00CD3476" w:rsidP="00CD3476">
            <w:pPr>
              <w:jc w:val="center"/>
              <w:rPr>
                <w:rFonts w:ascii="Cambria Math" w:eastAsia="Aptos" w:hAnsi="Cambria Math" w:cs="Times New Roman"/>
                <w:color w:val="000000"/>
                <w:oMath/>
              </w:rPr>
            </w:pPr>
            <m:oMath>
              <m:r>
                <w:rPr>
                  <w:rFonts w:ascii="Cambria Math" w:eastAsia="Aptos" w:hAnsi="Cambria Math" w:cs="Times New Roman"/>
                  <w:color w:val="000000"/>
                </w:rPr>
                <m:t>P</m:t>
              </m:r>
            </m:oMath>
            <w:r w:rsidRPr="00CD3476">
              <w:rPr>
                <w:rFonts w:ascii="Aptos" w:eastAsia="Aptos" w:hAnsi="Aptos" w:cs="Times New Roman"/>
                <w:color w:val="000000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3F89A360" w14:textId="77777777" w:rsidR="00CD3476" w:rsidRPr="00CD3476" w:rsidRDefault="00CD3476" w:rsidP="00CD3476">
            <w:pPr>
              <w:jc w:val="center"/>
              <w:rPr>
                <w:rFonts w:ascii="Cambria Math" w:eastAsia="Aptos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1E4D7298" w14:textId="77777777" w:rsidR="00CD3476" w:rsidRPr="00CD3476" w:rsidRDefault="00CD3476" w:rsidP="00CD3476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000000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1C31E718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hd w:val="clear" w:color="auto" w:fill="FFFFFF"/>
                          </w:rPr>
                          <m:t>∧¬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  <w:vAlign w:val="center"/>
          </w:tcPr>
          <w:p w14:paraId="417B4E33" w14:textId="77777777" w:rsidR="00CD3476" w:rsidRPr="00CD3476" w:rsidRDefault="00CD3476" w:rsidP="00CD3476">
            <w:pPr>
              <w:rPr>
                <w:rFonts w:ascii="Aptos" w:eastAsia="Times New Roman" w:hAnsi="Apto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hd w:val="clear" w:color="auto" w:fill="76E3FF"/>
                        <w:lang w:val="es-ES"/>
                      </w:rPr>
                      <m:t>∧¬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</m:d>
              </m:oMath>
            </m:oMathPara>
          </w:p>
        </w:tc>
      </w:tr>
      <w:tr w:rsidR="00CD3476" w:rsidRPr="00CD3476" w14:paraId="5DE081E6" w14:textId="77777777" w:rsidTr="005849C7">
        <w:trPr>
          <w:trHeight w:val="466"/>
        </w:trPr>
        <w:tc>
          <w:tcPr>
            <w:tcW w:w="407" w:type="dxa"/>
            <w:vAlign w:val="center"/>
          </w:tcPr>
          <w:p w14:paraId="1E11C991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94" w:type="dxa"/>
            <w:vAlign w:val="center"/>
          </w:tcPr>
          <w:p w14:paraId="2B6E8DD4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82" w:type="dxa"/>
            <w:vAlign w:val="center"/>
          </w:tcPr>
          <w:p w14:paraId="4B43C2CD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4341" w:type="dxa"/>
            <w:vAlign w:val="center"/>
          </w:tcPr>
          <w:p w14:paraId="01950293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</w:t>
            </w:r>
            <w:r w:rsidRPr="00CD3476">
              <w:rPr>
                <w:rFonts w:ascii="Aptos" w:eastAsia="Aptos" w:hAnsi="Aptos" w:cs="Times New Roman"/>
                <w:color w:val="000000"/>
                <w:shd w:val="clear" w:color="auto" w:fill="45B0E1"/>
              </w:rPr>
              <w:t>F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V 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4C907B8C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 </w:t>
            </w:r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F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</w:tr>
      <w:tr w:rsidR="00CD3476" w:rsidRPr="00CD3476" w14:paraId="0CEC4DB5" w14:textId="77777777" w:rsidTr="005849C7">
        <w:trPr>
          <w:trHeight w:val="496"/>
        </w:trPr>
        <w:tc>
          <w:tcPr>
            <w:tcW w:w="407" w:type="dxa"/>
            <w:vAlign w:val="center"/>
          </w:tcPr>
          <w:p w14:paraId="08E44A45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94" w:type="dxa"/>
            <w:vAlign w:val="center"/>
          </w:tcPr>
          <w:p w14:paraId="3901FA41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82" w:type="dxa"/>
            <w:vAlign w:val="center"/>
          </w:tcPr>
          <w:p w14:paraId="1BEA6A81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4341" w:type="dxa"/>
            <w:vAlign w:val="center"/>
          </w:tcPr>
          <w:p w14:paraId="0B049701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highlight w:val="cyan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4A21C76C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</w:t>
            </w:r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F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 V</w:t>
            </w:r>
          </w:p>
        </w:tc>
      </w:tr>
      <w:tr w:rsidR="00CD3476" w:rsidRPr="00CD3476" w14:paraId="55784ADD" w14:textId="77777777" w:rsidTr="00CD3476">
        <w:trPr>
          <w:trHeight w:val="496"/>
        </w:trPr>
        <w:tc>
          <w:tcPr>
            <w:tcW w:w="407" w:type="dxa"/>
            <w:shd w:val="clear" w:color="auto" w:fill="FFFFFF"/>
            <w:vAlign w:val="center"/>
          </w:tcPr>
          <w:p w14:paraId="606DD991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94" w:type="dxa"/>
            <w:shd w:val="clear" w:color="auto" w:fill="FFFFFF"/>
            <w:vAlign w:val="center"/>
          </w:tcPr>
          <w:p w14:paraId="71406E15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4FCC16BC" w14:textId="77777777" w:rsidR="00CD3476" w:rsidRPr="00CD3476" w:rsidRDefault="00CD3476" w:rsidP="00CD3476">
            <w:pPr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4341" w:type="dxa"/>
            <w:shd w:val="clear" w:color="auto" w:fill="FFFFFF"/>
            <w:vAlign w:val="center"/>
          </w:tcPr>
          <w:p w14:paraId="639114EB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F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highlight w:val="cyan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</w:p>
        </w:tc>
        <w:tc>
          <w:tcPr>
            <w:tcW w:w="4110" w:type="dxa"/>
            <w:shd w:val="clear" w:color="auto" w:fill="FFFFFF"/>
            <w:vAlign w:val="center"/>
          </w:tcPr>
          <w:p w14:paraId="4FDC676B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</w:tr>
      <w:tr w:rsidR="00CD3476" w:rsidRPr="00CD3476" w14:paraId="12E75F7A" w14:textId="77777777" w:rsidTr="00CD3476">
        <w:trPr>
          <w:trHeight w:val="466"/>
        </w:trPr>
        <w:tc>
          <w:tcPr>
            <w:tcW w:w="407" w:type="dxa"/>
            <w:shd w:val="clear" w:color="auto" w:fill="FFFFFF"/>
            <w:vAlign w:val="center"/>
          </w:tcPr>
          <w:p w14:paraId="02DCD5B5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94" w:type="dxa"/>
            <w:shd w:val="clear" w:color="auto" w:fill="FFFFFF"/>
            <w:vAlign w:val="center"/>
          </w:tcPr>
          <w:p w14:paraId="6CFF36ED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15EB0874" w14:textId="77777777" w:rsidR="00CD3476" w:rsidRPr="00CD3476" w:rsidRDefault="00CD3476" w:rsidP="00CD3476">
            <w:pPr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4341" w:type="dxa"/>
            <w:shd w:val="clear" w:color="auto" w:fill="FFFFFF"/>
            <w:vAlign w:val="center"/>
          </w:tcPr>
          <w:p w14:paraId="74B01956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highlight w:val="cyan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</w:p>
        </w:tc>
        <w:tc>
          <w:tcPr>
            <w:tcW w:w="4110" w:type="dxa"/>
            <w:shd w:val="clear" w:color="auto" w:fill="FFFFFF"/>
            <w:vAlign w:val="center"/>
          </w:tcPr>
          <w:p w14:paraId="22C8F839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r w:rsidRPr="00CD3476">
              <w:rPr>
                <w:rFonts w:ascii="Aptos" w:eastAsia="Aptos" w:hAnsi="Aptos" w:cs="Times New Roman"/>
                <w:color w:val="000000"/>
              </w:rPr>
              <w:t xml:space="preserve">F   </w:t>
            </w:r>
            <w:proofErr w:type="spellStart"/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V</w:t>
            </w:r>
          </w:p>
        </w:tc>
      </w:tr>
      <w:tr w:rsidR="00CD3476" w:rsidRPr="00CD3476" w14:paraId="52E8B5FD" w14:textId="77777777" w:rsidTr="005849C7">
        <w:trPr>
          <w:trHeight w:val="496"/>
        </w:trPr>
        <w:tc>
          <w:tcPr>
            <w:tcW w:w="407" w:type="dxa"/>
            <w:vAlign w:val="center"/>
          </w:tcPr>
          <w:p w14:paraId="51468AB5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94" w:type="dxa"/>
            <w:vAlign w:val="center"/>
          </w:tcPr>
          <w:p w14:paraId="1A443539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82" w:type="dxa"/>
            <w:vAlign w:val="center"/>
          </w:tcPr>
          <w:p w14:paraId="45BA7BA9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4341" w:type="dxa"/>
            <w:vAlign w:val="center"/>
          </w:tcPr>
          <w:p w14:paraId="1E26E5D4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>V  F</w:t>
            </w:r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</w:t>
            </w:r>
            <w:r w:rsidRPr="00CD3476">
              <w:rPr>
                <w:rFonts w:ascii="Aptos" w:eastAsia="Aptos" w:hAnsi="Aptos" w:cs="Times New Roman"/>
                <w:color w:val="000000"/>
                <w:highlight w:val="cyan"/>
              </w:rPr>
              <w:t>F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 V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554BAAEA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F  V  </w:t>
            </w:r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F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</w:tr>
      <w:tr w:rsidR="00CD3476" w:rsidRPr="00CD3476" w14:paraId="0E2C8003" w14:textId="77777777" w:rsidTr="005849C7">
        <w:trPr>
          <w:trHeight w:val="496"/>
        </w:trPr>
        <w:tc>
          <w:tcPr>
            <w:tcW w:w="407" w:type="dxa"/>
            <w:vAlign w:val="center"/>
          </w:tcPr>
          <w:p w14:paraId="449A82BA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94" w:type="dxa"/>
            <w:vAlign w:val="center"/>
          </w:tcPr>
          <w:p w14:paraId="7695EEE9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382" w:type="dxa"/>
            <w:vAlign w:val="center"/>
          </w:tcPr>
          <w:p w14:paraId="70FB5C93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4341" w:type="dxa"/>
            <w:vAlign w:val="center"/>
          </w:tcPr>
          <w:p w14:paraId="761B5E06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>V  F</w:t>
            </w:r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</w:t>
            </w:r>
            <w:r w:rsidRPr="00CD3476">
              <w:rPr>
                <w:rFonts w:ascii="Aptos" w:eastAsia="Aptos" w:hAnsi="Aptos" w:cs="Times New Roman"/>
                <w:color w:val="000000"/>
                <w:highlight w:val="cyan"/>
              </w:rPr>
              <w:t>F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12F2F84E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F  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</w:p>
        </w:tc>
      </w:tr>
      <w:tr w:rsidR="00CD3476" w:rsidRPr="00CD3476" w14:paraId="325E285C" w14:textId="77777777" w:rsidTr="00CD3476">
        <w:trPr>
          <w:trHeight w:val="466"/>
        </w:trPr>
        <w:tc>
          <w:tcPr>
            <w:tcW w:w="407" w:type="dxa"/>
            <w:shd w:val="clear" w:color="auto" w:fill="FFFFFF"/>
            <w:vAlign w:val="center"/>
          </w:tcPr>
          <w:p w14:paraId="5C37A4FE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94" w:type="dxa"/>
            <w:shd w:val="clear" w:color="auto" w:fill="FFFFFF"/>
            <w:vAlign w:val="center"/>
          </w:tcPr>
          <w:p w14:paraId="5DC17D10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82" w:type="dxa"/>
            <w:shd w:val="clear" w:color="auto" w:fill="FFFFFF"/>
            <w:vAlign w:val="center"/>
          </w:tcPr>
          <w:p w14:paraId="62E7B204" w14:textId="77777777" w:rsidR="00CD3476" w:rsidRPr="00CD3476" w:rsidRDefault="00CD3476" w:rsidP="00CD3476">
            <w:pPr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V</w:t>
            </w:r>
          </w:p>
        </w:tc>
        <w:tc>
          <w:tcPr>
            <w:tcW w:w="4341" w:type="dxa"/>
            <w:shd w:val="clear" w:color="auto" w:fill="auto"/>
            <w:vAlign w:val="center"/>
          </w:tcPr>
          <w:p w14:paraId="6DA5302C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shd w:val="clear" w:color="auto" w:fill="00B0F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</w:p>
        </w:tc>
        <w:tc>
          <w:tcPr>
            <w:tcW w:w="4110" w:type="dxa"/>
            <w:shd w:val="clear" w:color="auto" w:fill="auto"/>
            <w:vAlign w:val="center"/>
          </w:tcPr>
          <w:p w14:paraId="7535F753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F  V  F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</w:p>
        </w:tc>
      </w:tr>
      <w:tr w:rsidR="00CD3476" w:rsidRPr="00CD3476" w14:paraId="31AE70DD" w14:textId="77777777" w:rsidTr="005849C7">
        <w:trPr>
          <w:trHeight w:val="496"/>
        </w:trPr>
        <w:tc>
          <w:tcPr>
            <w:tcW w:w="407" w:type="dxa"/>
            <w:vAlign w:val="center"/>
          </w:tcPr>
          <w:p w14:paraId="613F18FA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94" w:type="dxa"/>
            <w:vAlign w:val="center"/>
          </w:tcPr>
          <w:p w14:paraId="4CAE1A91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382" w:type="dxa"/>
            <w:vAlign w:val="center"/>
          </w:tcPr>
          <w:p w14:paraId="4E3E0E28" w14:textId="77777777" w:rsidR="00CD3476" w:rsidRPr="00CD3476" w:rsidRDefault="00CD3476" w:rsidP="00CD3476">
            <w:pPr>
              <w:rPr>
                <w:rFonts w:ascii="Aptos" w:eastAsia="Aptos" w:hAnsi="Aptos" w:cs="Times New Roman"/>
              </w:rPr>
            </w:pPr>
            <w:r w:rsidRPr="00CD3476">
              <w:rPr>
                <w:rFonts w:ascii="Aptos" w:eastAsia="Aptos" w:hAnsi="Aptos" w:cs="Times New Roman"/>
              </w:rPr>
              <w:t>F</w:t>
            </w:r>
          </w:p>
        </w:tc>
        <w:tc>
          <w:tcPr>
            <w:tcW w:w="4341" w:type="dxa"/>
            <w:vAlign w:val="center"/>
          </w:tcPr>
          <w:p w14:paraId="3DB1FA6F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>V  F</w:t>
            </w:r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V  </w:t>
            </w:r>
            <w:r w:rsidRPr="00CD3476">
              <w:rPr>
                <w:rFonts w:ascii="Aptos" w:eastAsia="Aptos" w:hAnsi="Aptos" w:cs="Times New Roman"/>
                <w:color w:val="000000"/>
                <w:highlight w:val="cyan"/>
              </w:rPr>
              <w:t>F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F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V</w:t>
            </w:r>
          </w:p>
        </w:tc>
        <w:tc>
          <w:tcPr>
            <w:tcW w:w="4110" w:type="dxa"/>
            <w:vAlign w:val="center"/>
          </w:tcPr>
          <w:p w14:paraId="6FE14F5C" w14:textId="77777777" w:rsidR="00CD3476" w:rsidRPr="00CD3476" w:rsidRDefault="00CD3476" w:rsidP="00CD3476">
            <w:pPr>
              <w:jc w:val="center"/>
              <w:rPr>
                <w:rFonts w:ascii="Aptos" w:eastAsia="Aptos" w:hAnsi="Aptos" w:cs="Times New Roman"/>
                <w:color w:val="000000"/>
              </w:rPr>
            </w:pPr>
            <w:proofErr w:type="gramStart"/>
            <w:r w:rsidRPr="00CD3476">
              <w:rPr>
                <w:rFonts w:ascii="Aptos" w:eastAsia="Aptos" w:hAnsi="Aptos" w:cs="Times New Roman"/>
                <w:color w:val="000000"/>
              </w:rPr>
              <w:t xml:space="preserve">V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proofErr w:type="gram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  <w:r w:rsidRPr="00CD3476">
              <w:rPr>
                <w:rFonts w:ascii="Aptos" w:eastAsia="Aptos" w:hAnsi="Aptos" w:cs="Times New Roman"/>
                <w:color w:val="000000"/>
              </w:rPr>
              <w:t xml:space="preserve">  F  </w:t>
            </w:r>
            <w:r w:rsidRPr="00CD3476">
              <w:rPr>
                <w:rFonts w:ascii="Aptos" w:eastAsia="Aptos" w:hAnsi="Aptos" w:cs="Times New Roman"/>
                <w:color w:val="000000"/>
                <w:shd w:val="clear" w:color="auto" w:fill="76E3FF"/>
              </w:rPr>
              <w:t>V</w:t>
            </w:r>
            <w:r w:rsidRPr="00CD3476">
              <w:rPr>
                <w:rFonts w:ascii="Aptos" w:eastAsia="Aptos" w:hAnsi="Aptos" w:cs="Times New Roman"/>
                <w:color w:val="000000"/>
              </w:rPr>
              <w:t xml:space="preserve"> </w:t>
            </w:r>
            <w:proofErr w:type="spellStart"/>
            <w:r w:rsidRPr="00CD3476">
              <w:rPr>
                <w:rFonts w:ascii="Aptos" w:eastAsia="Aptos" w:hAnsi="Aptos" w:cs="Times New Roman"/>
                <w:color w:val="000000"/>
              </w:rPr>
              <w:t>V</w:t>
            </w:r>
            <w:proofErr w:type="spellEnd"/>
          </w:p>
        </w:tc>
      </w:tr>
    </w:tbl>
    <w:p w14:paraId="0C2C8C41" w14:textId="77777777" w:rsidR="00CD3476" w:rsidRPr="00CD3476" w:rsidRDefault="00CD3476" w:rsidP="00CD3476">
      <w:pPr>
        <w:rPr>
          <w:rFonts w:ascii="Aptos" w:eastAsia="Times New Roman" w:hAnsi="Aptos" w:cs="Times New Roman"/>
        </w:rPr>
      </w:pPr>
    </w:p>
    <w:p w14:paraId="240D5568" w14:textId="77777777" w:rsidR="00CD3476" w:rsidRPr="00CD3476" w:rsidRDefault="00CD3476" w:rsidP="00CD3476">
      <w:pPr>
        <w:numPr>
          <w:ilvl w:val="0"/>
          <w:numId w:val="1"/>
        </w:numPr>
        <w:contextualSpacing/>
        <w:rPr>
          <w:rFonts w:ascii="Aptos" w:eastAsia="Times New Roman" w:hAnsi="Aptos" w:cs="Times New Roman"/>
        </w:rPr>
      </w:pPr>
      <w:r w:rsidRPr="00CD3476">
        <w:rPr>
          <w:rFonts w:ascii="Aptos" w:eastAsia="Times New Roman" w:hAnsi="Aptos" w:cs="Times New Roman"/>
        </w:rPr>
        <w:t xml:space="preserve">Responde las siguientes preguntas (2 puntos c/u): </w:t>
      </w:r>
    </w:p>
    <w:p w14:paraId="2E924EAC" w14:textId="77777777" w:rsidR="00CD3476" w:rsidRPr="00CD3476" w:rsidRDefault="00CD3476" w:rsidP="00CD3476">
      <w:pPr>
        <w:numPr>
          <w:ilvl w:val="0"/>
          <w:numId w:val="2"/>
        </w:numPr>
        <w:contextualSpacing/>
        <w:rPr>
          <w:rFonts w:ascii="Aptos" w:eastAsia="Times New Roman" w:hAnsi="Aptos" w:cs="Times New Roman"/>
        </w:rPr>
      </w:pPr>
      <w:r w:rsidRPr="00CD3476">
        <w:rPr>
          <w:rFonts w:ascii="Aptos" w:eastAsia="Times New Roman" w:hAnsi="Aptos" w:cs="Times New Roman"/>
        </w:rPr>
        <w:t>¿</w:t>
      </w:r>
      <w:bookmarkStart w:id="0" w:name="_Hlk166933679"/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ϕ</m:t>
            </m:r>
            <m:r>
              <w:rPr>
                <w:rFonts w:ascii="Cambria Math" w:eastAsia="Aptos" w:hAnsi="Cambria Math" w:cs="Times New Roman"/>
              </w:rPr>
              <m:t>⊃</m:t>
            </m:r>
            <m:r>
              <w:rPr>
                <w:rFonts w:ascii="Cambria Math" w:eastAsia="Times New Roman" w:hAnsi="Cambria Math" w:cs="Times New Roman"/>
              </w:rPr>
              <m:t>¬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¬ψ</m:t>
                </m:r>
                <m:r>
                  <w:rPr>
                    <w:rFonts w:ascii="Cambria Math" w:eastAsia="Aptos" w:hAnsi="Cambria Math" w:cs="Times New Roman"/>
                  </w:rPr>
                  <m:t>∧ϕ</m:t>
                </m:r>
                <m:ctrlPr>
                  <w:rPr>
                    <w:rFonts w:ascii="Cambria Math" w:eastAsia="Aptos" w:hAnsi="Cambria Math" w:cs="Times New Roman"/>
                    <w:i/>
                  </w:rPr>
                </m:ctrlPr>
              </m:e>
            </m:d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bookmarkEnd w:id="0"/>
      <w:r w:rsidRPr="00CD3476">
        <w:rPr>
          <w:rFonts w:ascii="Aptos" w:eastAsia="Times New Roman" w:hAnsi="Aptos" w:cs="Times New Roman"/>
        </w:rPr>
        <w:t>es tautológica? De no serlo, señala un contraejemplo.</w:t>
      </w:r>
    </w:p>
    <w:p w14:paraId="3DE0F8CC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u w:val="single"/>
        </w:rPr>
      </w:pPr>
      <w:r w:rsidRPr="00CD3476">
        <w:rPr>
          <w:rFonts w:ascii="Aptos" w:eastAsia="Times New Roman" w:hAnsi="Aptos" w:cs="Times New Roman"/>
          <w:b/>
          <w:bCs/>
        </w:rPr>
        <w:t xml:space="preserve">Respuesta: </w:t>
      </w:r>
      <w:r w:rsidRPr="00CD3476">
        <w:rPr>
          <w:rFonts w:ascii="Aptos" w:eastAsia="Times New Roman" w:hAnsi="Aptos" w:cs="Times New Roman"/>
          <w:b/>
          <w:bCs/>
          <w:u w:val="single"/>
        </w:rPr>
        <w:tab/>
        <w:t>NO ES TAUTOLGICO</w:t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</w:p>
    <w:p w14:paraId="7AB57B8E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b/>
          <w:bCs/>
        </w:rPr>
      </w:pPr>
    </w:p>
    <w:p w14:paraId="1F51E170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b/>
          <w:bCs/>
        </w:rPr>
      </w:pPr>
      <w:r w:rsidRPr="00CD3476">
        <w:rPr>
          <w:rFonts w:ascii="Aptos" w:eastAsia="Times New Roman" w:hAnsi="Aptos" w:cs="Times New Roman"/>
          <w:b/>
          <w:bCs/>
        </w:rPr>
        <w:t>Tabla para el contraejemplo (de no ser tautológica)</w:t>
      </w:r>
    </w:p>
    <w:tbl>
      <w:tblPr>
        <w:tblStyle w:val="Tablaconcuadrcula1"/>
        <w:tblW w:w="3539" w:type="dxa"/>
        <w:jc w:val="center"/>
        <w:tblLook w:val="04A0" w:firstRow="1" w:lastRow="0" w:firstColumn="1" w:lastColumn="0" w:noHBand="0" w:noVBand="1"/>
      </w:tblPr>
      <w:tblGrid>
        <w:gridCol w:w="371"/>
        <w:gridCol w:w="386"/>
        <w:gridCol w:w="376"/>
        <w:gridCol w:w="2406"/>
      </w:tblGrid>
      <w:tr w:rsidR="00CD3476" w:rsidRPr="00CD3476" w14:paraId="082EF86B" w14:textId="77777777" w:rsidTr="005849C7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3423A11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3EBA5061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0CAA678B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0052EBDC" w14:textId="77777777" w:rsidR="00CD3476" w:rsidRPr="00CD3476" w:rsidRDefault="00CD3476" w:rsidP="00CD3476">
            <w:pPr>
              <w:rPr>
                <w:rFonts w:ascii="Aptos" w:eastAsia="Aptos" w:hAnsi="Aptos" w:cs="Aptos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ϕ</m:t>
                    </m:r>
                    <m:r>
                      <w:rPr>
                        <w:rFonts w:ascii="Cambria Math" w:eastAsia="Aptos" w:hAnsi="Cambria Math" w:cs="Times New Roman"/>
                      </w:rPr>
                      <m:t>⊃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¬ψ</m:t>
                        </m:r>
                        <m:r>
                          <w:rPr>
                            <w:rFonts w:ascii="Cambria Math" w:eastAsia="Aptos" w:hAnsi="Cambria Math" w:cs="Times New Roman"/>
                          </w:rPr>
                          <m:t>∧ϕ</m:t>
                        </m: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</w:tc>
      </w:tr>
      <w:tr w:rsidR="00CD3476" w:rsidRPr="00CD3476" w14:paraId="3CD3BCC7" w14:textId="77777777" w:rsidTr="005849C7">
        <w:trPr>
          <w:trHeight w:val="485"/>
          <w:jc w:val="center"/>
        </w:trPr>
        <w:tc>
          <w:tcPr>
            <w:tcW w:w="358" w:type="dxa"/>
          </w:tcPr>
          <w:p w14:paraId="0CFCDBC5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>V</w:t>
            </w:r>
          </w:p>
        </w:tc>
        <w:tc>
          <w:tcPr>
            <w:tcW w:w="372" w:type="dxa"/>
          </w:tcPr>
          <w:p w14:paraId="5B87CD93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>F</w:t>
            </w:r>
          </w:p>
        </w:tc>
        <w:tc>
          <w:tcPr>
            <w:tcW w:w="363" w:type="dxa"/>
          </w:tcPr>
          <w:p w14:paraId="03E67A1E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>F</w:t>
            </w:r>
          </w:p>
        </w:tc>
        <w:tc>
          <w:tcPr>
            <w:tcW w:w="2446" w:type="dxa"/>
          </w:tcPr>
          <w:p w14:paraId="3BE78B31" w14:textId="77777777" w:rsidR="00CD3476" w:rsidRPr="00CD3476" w:rsidRDefault="00CD3476" w:rsidP="00CD3476">
            <w:pPr>
              <w:tabs>
                <w:tab w:val="right" w:pos="2230"/>
              </w:tabs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 xml:space="preserve">        V F </w:t>
            </w:r>
            <w:proofErr w:type="spellStart"/>
            <w:r w:rsidRPr="00CD3476">
              <w:rPr>
                <w:rFonts w:ascii="Aptos" w:eastAsia="Aptos" w:hAnsi="Aptos" w:cs="Aptos"/>
              </w:rPr>
              <w:t>F</w:t>
            </w:r>
            <w:proofErr w:type="spellEnd"/>
            <w:r w:rsidRPr="00CD3476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00CD3476">
              <w:rPr>
                <w:rFonts w:ascii="Aptos" w:eastAsia="Aptos" w:hAnsi="Aptos" w:cs="Aptos"/>
              </w:rPr>
              <w:t>V  F</w:t>
            </w:r>
            <w:proofErr w:type="gramEnd"/>
            <w:r w:rsidRPr="00CD3476">
              <w:rPr>
                <w:rFonts w:ascii="Aptos" w:eastAsia="Aptos" w:hAnsi="Aptos" w:cs="Aptos"/>
              </w:rPr>
              <w:t xml:space="preserve">  V  </w:t>
            </w:r>
            <w:proofErr w:type="spellStart"/>
            <w:r w:rsidRPr="00CD3476">
              <w:rPr>
                <w:rFonts w:ascii="Aptos" w:eastAsia="Aptos" w:hAnsi="Aptos" w:cs="Aptos"/>
              </w:rPr>
              <w:t>V</w:t>
            </w:r>
            <w:proofErr w:type="spellEnd"/>
            <w:r w:rsidRPr="00CD3476">
              <w:rPr>
                <w:rFonts w:ascii="Aptos" w:eastAsia="Aptos" w:hAnsi="Aptos" w:cs="Aptos"/>
              </w:rPr>
              <w:tab/>
              <w:t xml:space="preserve">  </w:t>
            </w:r>
          </w:p>
        </w:tc>
      </w:tr>
    </w:tbl>
    <w:p w14:paraId="21FE004D" w14:textId="77777777" w:rsidR="00CD3476" w:rsidRPr="00CD3476" w:rsidRDefault="00CD3476" w:rsidP="00CD3476">
      <w:pPr>
        <w:rPr>
          <w:rFonts w:ascii="Aptos" w:eastAsia="Times New Roman" w:hAnsi="Aptos" w:cs="Times New Roman"/>
        </w:rPr>
      </w:pPr>
    </w:p>
    <w:p w14:paraId="285E53EE" w14:textId="77777777" w:rsidR="00CD3476" w:rsidRPr="00CD3476" w:rsidRDefault="00CD3476" w:rsidP="00CD3476">
      <w:pPr>
        <w:numPr>
          <w:ilvl w:val="0"/>
          <w:numId w:val="2"/>
        </w:numPr>
        <w:contextualSpacing/>
        <w:rPr>
          <w:rFonts w:ascii="Aptos" w:eastAsia="Times New Roman" w:hAnsi="Aptos" w:cs="Times New Roman"/>
        </w:rPr>
      </w:pPr>
      <w:r w:rsidRPr="00CD3476">
        <w:rPr>
          <w:rFonts w:ascii="Aptos" w:eastAsia="Times New Roman" w:hAnsi="Aptos" w:cs="Times New Roman"/>
        </w:rPr>
        <w:t>¿</w:t>
      </w:r>
      <m:oMath>
        <m:d>
          <m:dPr>
            <m:begChr m:val="{"/>
            <m:endChr m:val="}"/>
            <m:ctrlPr>
              <w:rPr>
                <w:rFonts w:ascii="Cambria Math" w:eastAsia="Aptos" w:hAnsi="Cambria Math" w:cs="Times New Roman"/>
                <w:i/>
              </w:rPr>
            </m:ctrlPr>
          </m:dPr>
          <m:e>
            <m:r>
              <w:rPr>
                <w:rFonts w:ascii="Cambria Math" w:eastAsia="Aptos" w:hAnsi="Cambria Math" w:cs="Times New Roman"/>
              </w:rPr>
              <m:t>¬ψ,¬(</m:t>
            </m:r>
            <m:r>
              <w:rPr>
                <w:rFonts w:ascii="Cambria Math" w:eastAsia="Times New Roman" w:hAnsi="Cambria Math" w:cs="Times New Roman"/>
              </w:rPr>
              <m:t>ϕ⊃</m:t>
            </m:r>
            <m:r>
              <w:rPr>
                <w:rFonts w:ascii="Cambria Math" w:eastAsia="Aptos" w:hAnsi="Cambria Math" w:cs="Times New Roman"/>
              </w:rPr>
              <m:t>¬</m:t>
            </m:r>
            <m:r>
              <w:rPr>
                <w:rFonts w:ascii="Cambria Math" w:eastAsia="Times New Roman" w:hAnsi="Cambria Math" w:cs="Times New Roman"/>
              </w:rPr>
              <m:t>ψ)</m:t>
            </m:r>
          </m:e>
        </m:d>
      </m:oMath>
      <w:r w:rsidRPr="00CD3476">
        <w:rPr>
          <w:rFonts w:ascii="Aptos" w:eastAsia="Times New Roman" w:hAnsi="Aptos" w:cs="Times New Roman"/>
        </w:rPr>
        <w:t xml:space="preserve"> es consistente? De serlo, señala un ejemplo.</w:t>
      </w:r>
    </w:p>
    <w:p w14:paraId="45C68FA7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b/>
          <w:bCs/>
        </w:rPr>
      </w:pPr>
      <w:r w:rsidRPr="00CD3476">
        <w:rPr>
          <w:rFonts w:ascii="Aptos" w:eastAsia="Times New Roman" w:hAnsi="Aptos" w:cs="Times New Roman"/>
          <w:b/>
          <w:bCs/>
        </w:rPr>
        <w:t xml:space="preserve">Respuesta: ES CONSISTENTE, DEBIDO A QUE NO HAY NINGUNA FILA QUE TENGA V </w:t>
      </w:r>
      <w:proofErr w:type="spellStart"/>
      <w:r w:rsidRPr="00CD3476">
        <w:rPr>
          <w:rFonts w:ascii="Aptos" w:eastAsia="Times New Roman" w:hAnsi="Aptos" w:cs="Times New Roman"/>
          <w:b/>
          <w:bCs/>
        </w:rPr>
        <w:t>V</w:t>
      </w:r>
      <w:proofErr w:type="spellEnd"/>
      <w:r w:rsidRPr="00CD3476">
        <w:rPr>
          <w:rFonts w:ascii="Aptos" w:eastAsia="Times New Roman" w:hAnsi="Aptos" w:cs="Times New Roman"/>
          <w:b/>
          <w:bCs/>
        </w:rPr>
        <w:t>.</w:t>
      </w:r>
    </w:p>
    <w:p w14:paraId="6D81CA5D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b/>
          <w:bCs/>
        </w:rPr>
      </w:pPr>
      <w:r w:rsidRPr="00CD3476">
        <w:rPr>
          <w:rFonts w:ascii="Aptos" w:eastAsia="Times New Roman" w:hAnsi="Aptos" w:cs="Times New Roman"/>
          <w:b/>
          <w:bCs/>
        </w:rPr>
        <w:t>Tabla para el ejemplo (de ser consistente)</w:t>
      </w:r>
    </w:p>
    <w:tbl>
      <w:tblPr>
        <w:tblStyle w:val="Tablaconcuadrcula1"/>
        <w:tblW w:w="3681" w:type="dxa"/>
        <w:jc w:val="center"/>
        <w:tblLook w:val="04A0" w:firstRow="1" w:lastRow="0" w:firstColumn="1" w:lastColumn="0" w:noHBand="0" w:noVBand="1"/>
      </w:tblPr>
      <w:tblGrid>
        <w:gridCol w:w="371"/>
        <w:gridCol w:w="386"/>
        <w:gridCol w:w="376"/>
        <w:gridCol w:w="877"/>
        <w:gridCol w:w="1671"/>
      </w:tblGrid>
      <w:tr w:rsidR="00CD3476" w:rsidRPr="00CD3476" w14:paraId="088D9108" w14:textId="77777777" w:rsidTr="005849C7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73D43AE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45A2148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0BBB467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04A6F6" w14:textId="77777777" w:rsidR="00CD3476" w:rsidRPr="00CD3476" w:rsidRDefault="00CD3476" w:rsidP="00CD34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59861983" w14:textId="77777777" w:rsidR="00CD3476" w:rsidRPr="00CD3476" w:rsidRDefault="00CD3476" w:rsidP="00CD3476">
            <w:pPr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¬(</m:t>
                </m:r>
                <m:r>
                  <w:rPr>
                    <w:rFonts w:ascii="Cambria Math" w:eastAsia="Times New Roman" w:hAnsi="Cambria Math" w:cs="Times New Roman"/>
                  </w:rPr>
                  <m:t>ϕ⊃</m:t>
                </m:r>
                <m:r>
                  <w:rPr>
                    <w:rFonts w:ascii="Cambria Math" w:eastAsia="Aptos" w:hAnsi="Cambria Math" w:cs="Times New Roman"/>
                  </w:rPr>
                  <m:t>¬</m:t>
                </m:r>
                <m:r>
                  <w:rPr>
                    <w:rFonts w:ascii="Cambria Math" w:eastAsia="Times New Roman" w:hAnsi="Cambria Math" w:cs="Times New Roman"/>
                  </w:rPr>
                  <m:t>ψ)</m:t>
                </m:r>
              </m:oMath>
            </m:oMathPara>
          </w:p>
        </w:tc>
      </w:tr>
      <w:tr w:rsidR="00CD3476" w:rsidRPr="00CD3476" w14:paraId="10CB843A" w14:textId="77777777" w:rsidTr="005849C7">
        <w:trPr>
          <w:trHeight w:val="424"/>
          <w:jc w:val="center"/>
        </w:trPr>
        <w:tc>
          <w:tcPr>
            <w:tcW w:w="358" w:type="dxa"/>
          </w:tcPr>
          <w:p w14:paraId="3A019C99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</w:p>
        </w:tc>
        <w:tc>
          <w:tcPr>
            <w:tcW w:w="372" w:type="dxa"/>
          </w:tcPr>
          <w:p w14:paraId="6AE1785D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</w:p>
        </w:tc>
        <w:tc>
          <w:tcPr>
            <w:tcW w:w="363" w:type="dxa"/>
          </w:tcPr>
          <w:p w14:paraId="66D37F5E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</w:p>
        </w:tc>
        <w:tc>
          <w:tcPr>
            <w:tcW w:w="887" w:type="dxa"/>
          </w:tcPr>
          <w:p w14:paraId="5ACA3574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 xml:space="preserve">    </w:t>
            </w:r>
          </w:p>
        </w:tc>
        <w:tc>
          <w:tcPr>
            <w:tcW w:w="1701" w:type="dxa"/>
          </w:tcPr>
          <w:p w14:paraId="1A718A18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 xml:space="preserve">     </w:t>
            </w:r>
          </w:p>
        </w:tc>
      </w:tr>
    </w:tbl>
    <w:p w14:paraId="6A9C5FD0" w14:textId="77777777" w:rsidR="00CD3476" w:rsidRPr="00CD3476" w:rsidRDefault="00CD3476" w:rsidP="00CD3476">
      <w:pPr>
        <w:ind w:left="720"/>
        <w:contextualSpacing/>
        <w:rPr>
          <w:rFonts w:ascii="Aptos" w:eastAsia="Times New Roman" w:hAnsi="Aptos" w:cs="Times New Roman"/>
        </w:rPr>
      </w:pPr>
    </w:p>
    <w:p w14:paraId="0C1497FD" w14:textId="77777777" w:rsidR="00CD3476" w:rsidRPr="00CD3476" w:rsidRDefault="00CD3476" w:rsidP="00CD3476">
      <w:pPr>
        <w:numPr>
          <w:ilvl w:val="0"/>
          <w:numId w:val="2"/>
        </w:numPr>
        <w:ind w:right="-285"/>
        <w:contextualSpacing/>
        <w:rPr>
          <w:rFonts w:ascii="Aptos" w:eastAsia="Times New Roman" w:hAnsi="Aptos" w:cs="Times New Roman"/>
        </w:rPr>
      </w:pPr>
      <w:r w:rsidRPr="00CD3476">
        <w:rPr>
          <w:rFonts w:ascii="Aptos" w:eastAsia="Times New Roman" w:hAnsi="Aptos" w:cs="Times New Roman"/>
        </w:rPr>
        <w:t>¿</w:t>
      </w:r>
      <m:oMath>
        <m:d>
          <m:dPr>
            <m:ctrlPr>
              <w:rPr>
                <w:rFonts w:ascii="Cambria Math" w:eastAsia="Aptos" w:hAnsi="Cambria Math" w:cs="Aptos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¬</m:t>
            </m:r>
            <m:r>
              <w:rPr>
                <w:rFonts w:ascii="Cambria Math" w:eastAsia="Aptos" w:hAnsi="Cambria Math" w:cs="Aptos"/>
              </w:rPr>
              <m:t>ϕ∧</m:t>
            </m:r>
            <m:r>
              <w:rPr>
                <w:rFonts w:ascii="Cambria Math" w:eastAsia="Times New Roman" w:hAnsi="Cambria Math" w:cs="Times New Roman"/>
              </w:rPr>
              <m:t>¬</m:t>
            </m:r>
            <m:r>
              <w:rPr>
                <w:rFonts w:ascii="Cambria Math" w:eastAsia="Aptos" w:hAnsi="Cambria Math" w:cs="Aptos"/>
              </w:rPr>
              <m:t xml:space="preserve">ψ </m:t>
            </m:r>
          </m:e>
        </m:d>
        <m:r>
          <w:rPr>
            <w:rFonts w:ascii="Cambria Math" w:eastAsia="Aptos" w:hAnsi="Cambria Math" w:cs="Aptos"/>
          </w:rPr>
          <m:t>,</m:t>
        </m:r>
        <m:d>
          <m:dPr>
            <m:ctrlPr>
              <w:rPr>
                <w:rFonts w:ascii="Cambria Math" w:eastAsia="Aptos" w:hAnsi="Cambria Math" w:cs="Aptos"/>
                <w:i/>
              </w:rPr>
            </m:ctrlPr>
          </m:dPr>
          <m:e>
            <m:r>
              <w:rPr>
                <w:rFonts w:ascii="Cambria Math" w:eastAsia="Aptos" w:hAnsi="Cambria Math" w:cs="Aptos"/>
              </w:rPr>
              <m:t>ϕ≡ψ</m:t>
            </m:r>
          </m:e>
        </m:d>
        <m:r>
          <w:rPr>
            <w:rFonts w:ascii="Cambria Math" w:eastAsia="Aptos" w:hAnsi="Cambria Math" w:cs="Aptos"/>
          </w:rPr>
          <m:t>∴¬(¬ϕ⊃ψ)</m:t>
        </m:r>
      </m:oMath>
      <w:r w:rsidRPr="00CD3476">
        <w:rPr>
          <w:rFonts w:ascii="Aptos" w:eastAsia="Times New Roman" w:hAnsi="Aptos" w:cs="Times New Roman"/>
        </w:rPr>
        <w:t xml:space="preserve"> es válido? De no serlo, señala un contraejemplo.</w:t>
      </w:r>
    </w:p>
    <w:p w14:paraId="0D178E32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u w:val="single"/>
        </w:rPr>
      </w:pPr>
      <w:r w:rsidRPr="00CD3476">
        <w:rPr>
          <w:rFonts w:ascii="Aptos" w:eastAsia="Times New Roman" w:hAnsi="Aptos" w:cs="Times New Roman"/>
          <w:b/>
          <w:bCs/>
        </w:rPr>
        <w:t xml:space="preserve">Respuesta: </w:t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  <w:r w:rsidRPr="00CD3476">
        <w:rPr>
          <w:rFonts w:ascii="Aptos" w:eastAsia="Times New Roman" w:hAnsi="Aptos" w:cs="Times New Roman"/>
          <w:b/>
          <w:bCs/>
          <w:u w:val="single"/>
        </w:rPr>
        <w:tab/>
        <w:t>ES INVALIDO.</w:t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  <w:r w:rsidRPr="00CD3476">
        <w:rPr>
          <w:rFonts w:ascii="Aptos" w:eastAsia="Times New Roman" w:hAnsi="Aptos" w:cs="Times New Roman"/>
          <w:b/>
          <w:bCs/>
          <w:u w:val="single"/>
        </w:rPr>
        <w:tab/>
      </w:r>
    </w:p>
    <w:p w14:paraId="5BB6BA00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b/>
          <w:bCs/>
        </w:rPr>
      </w:pPr>
    </w:p>
    <w:p w14:paraId="0C0A87CA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  <w:b/>
          <w:bCs/>
          <w:color w:val="FF0000"/>
        </w:rPr>
      </w:pPr>
      <w:r w:rsidRPr="00CD3476">
        <w:rPr>
          <w:rFonts w:ascii="Aptos" w:eastAsia="Times New Roman" w:hAnsi="Aptos" w:cs="Times New Roman"/>
          <w:b/>
          <w:bCs/>
        </w:rPr>
        <w:t>Tabla para el contraejemplo (de ser inválido)</w:t>
      </w:r>
    </w:p>
    <w:tbl>
      <w:tblPr>
        <w:tblStyle w:val="Tablaconcuadrcula1"/>
        <w:tblW w:w="6232" w:type="dxa"/>
        <w:jc w:val="center"/>
        <w:tblLook w:val="04A0" w:firstRow="1" w:lastRow="0" w:firstColumn="1" w:lastColumn="0" w:noHBand="0" w:noVBand="1"/>
      </w:tblPr>
      <w:tblGrid>
        <w:gridCol w:w="371"/>
        <w:gridCol w:w="386"/>
        <w:gridCol w:w="376"/>
        <w:gridCol w:w="1586"/>
        <w:gridCol w:w="1825"/>
        <w:gridCol w:w="1688"/>
      </w:tblGrid>
      <w:tr w:rsidR="00CD3476" w:rsidRPr="00CD3476" w14:paraId="4669535C" w14:textId="77777777" w:rsidTr="005849C7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0B08188B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50A23CE6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7B072A6E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5CF3A6DC" w14:textId="77777777" w:rsidR="00CD3476" w:rsidRPr="00CD3476" w:rsidRDefault="00CD3476" w:rsidP="00CD3476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Aptos" w:hAnsi="Cambria Math" w:cs="Aptos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¬</m:t>
                    </m:r>
                    <m:r>
                      <w:rPr>
                        <w:rFonts w:ascii="Cambria Math" w:eastAsia="Aptos" w:hAnsi="Cambria Math" w:cs="Aptos"/>
                      </w:rPr>
                      <m:t>ϕ∧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¬</m:t>
                    </m:r>
                    <m:r>
                      <w:rPr>
                        <w:rFonts w:ascii="Cambria Math" w:eastAsia="Aptos" w:hAnsi="Cambria Math" w:cs="Aptos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0A552B27" w14:textId="77777777" w:rsidR="00CD3476" w:rsidRPr="00CD3476" w:rsidRDefault="00CD3476" w:rsidP="00CD3476">
            <w:pPr>
              <w:rPr>
                <w:rFonts w:ascii="Aptos" w:eastAsia="Aptos" w:hAnsi="Aptos" w:cs="Aptos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Aptos" w:hAnsi="Cambria Math" w:cs="Aptos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 w:cs="Aptos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006539DC" w14:textId="77777777" w:rsidR="00CD3476" w:rsidRPr="00CD3476" w:rsidRDefault="00CD3476" w:rsidP="00CD34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Aptos" w:hAnsi="Cambria Math" w:cs="Aptos"/>
                  </w:rPr>
                  <m:t>¬(¬ϕ⊃ψ)</m:t>
                </m:r>
              </m:oMath>
            </m:oMathPara>
          </w:p>
        </w:tc>
      </w:tr>
      <w:tr w:rsidR="00CD3476" w:rsidRPr="00CD3476" w14:paraId="765F3530" w14:textId="77777777" w:rsidTr="005849C7">
        <w:trPr>
          <w:trHeight w:val="443"/>
          <w:jc w:val="center"/>
        </w:trPr>
        <w:tc>
          <w:tcPr>
            <w:tcW w:w="358" w:type="dxa"/>
          </w:tcPr>
          <w:p w14:paraId="51AFD13B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>F</w:t>
            </w:r>
          </w:p>
        </w:tc>
        <w:tc>
          <w:tcPr>
            <w:tcW w:w="372" w:type="dxa"/>
          </w:tcPr>
          <w:p w14:paraId="60FAA05E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>F</w:t>
            </w:r>
          </w:p>
        </w:tc>
        <w:tc>
          <w:tcPr>
            <w:tcW w:w="363" w:type="dxa"/>
          </w:tcPr>
          <w:p w14:paraId="09E7317C" w14:textId="77777777" w:rsidR="00CD3476" w:rsidRPr="00CD3476" w:rsidRDefault="00CD3476" w:rsidP="00CD3476">
            <w:pPr>
              <w:rPr>
                <w:rFonts w:ascii="Aptos" w:eastAsia="Aptos" w:hAnsi="Aptos" w:cs="Aptos"/>
              </w:rPr>
            </w:pPr>
            <w:r w:rsidRPr="00CD3476">
              <w:rPr>
                <w:rFonts w:ascii="Aptos" w:eastAsia="Aptos" w:hAnsi="Aptos" w:cs="Aptos"/>
              </w:rPr>
              <w:t>F</w:t>
            </w:r>
          </w:p>
        </w:tc>
        <w:tc>
          <w:tcPr>
            <w:tcW w:w="1596" w:type="dxa"/>
          </w:tcPr>
          <w:p w14:paraId="056214C7" w14:textId="77777777" w:rsidR="00CD3476" w:rsidRPr="00CD3476" w:rsidRDefault="00CD3476" w:rsidP="00CD3476">
            <w:pPr>
              <w:jc w:val="center"/>
              <w:rPr>
                <w:rFonts w:ascii="Aptos" w:eastAsia="Aptos" w:hAnsi="Aptos" w:cs="Aptos"/>
                <w:b/>
                <w:bCs/>
              </w:rPr>
            </w:pPr>
            <w:r w:rsidRPr="00CD3476">
              <w:rPr>
                <w:rFonts w:ascii="Aptos" w:eastAsia="Aptos" w:hAnsi="Aptos" w:cs="Aptos"/>
                <w:b/>
                <w:bCs/>
              </w:rPr>
              <w:t xml:space="preserve">V F </w:t>
            </w:r>
            <w:proofErr w:type="spellStart"/>
            <w:r w:rsidRPr="00CD3476">
              <w:rPr>
                <w:rFonts w:ascii="Aptos" w:eastAsia="Aptos" w:hAnsi="Aptos" w:cs="Aptos"/>
                <w:b/>
                <w:bCs/>
              </w:rPr>
              <w:t>F</w:t>
            </w:r>
            <w:proofErr w:type="spellEnd"/>
          </w:p>
        </w:tc>
        <w:tc>
          <w:tcPr>
            <w:tcW w:w="1842" w:type="dxa"/>
          </w:tcPr>
          <w:p w14:paraId="1EC3C8A6" w14:textId="77777777" w:rsidR="00CD3476" w:rsidRPr="00CD3476" w:rsidRDefault="00CD3476" w:rsidP="00CD3476">
            <w:pPr>
              <w:jc w:val="center"/>
              <w:rPr>
                <w:rFonts w:ascii="Aptos" w:eastAsia="Aptos" w:hAnsi="Aptos" w:cs="Aptos"/>
                <w:b/>
                <w:bCs/>
              </w:rPr>
            </w:pPr>
            <w:r w:rsidRPr="00CD3476">
              <w:rPr>
                <w:rFonts w:ascii="Aptos" w:eastAsia="Aptos" w:hAnsi="Aptos" w:cs="Aptos"/>
                <w:b/>
                <w:bCs/>
              </w:rPr>
              <w:t xml:space="preserve">F </w:t>
            </w:r>
            <w:proofErr w:type="spellStart"/>
            <w:r w:rsidRPr="00CD3476">
              <w:rPr>
                <w:rFonts w:ascii="Aptos" w:eastAsia="Aptos" w:hAnsi="Aptos" w:cs="Aptos"/>
                <w:b/>
                <w:bCs/>
              </w:rPr>
              <w:t>F</w:t>
            </w:r>
            <w:proofErr w:type="spellEnd"/>
            <w:r w:rsidRPr="00CD3476">
              <w:rPr>
                <w:rFonts w:ascii="Aptos" w:eastAsia="Aptos" w:hAnsi="Aptos" w:cs="Aptos"/>
                <w:b/>
                <w:bCs/>
              </w:rPr>
              <w:t xml:space="preserve"> V</w:t>
            </w:r>
          </w:p>
        </w:tc>
        <w:tc>
          <w:tcPr>
            <w:tcW w:w="1701" w:type="dxa"/>
          </w:tcPr>
          <w:p w14:paraId="57F53E2D" w14:textId="77777777" w:rsidR="00CD3476" w:rsidRPr="00CD3476" w:rsidRDefault="00CD3476" w:rsidP="00CD3476">
            <w:pPr>
              <w:rPr>
                <w:rFonts w:ascii="Aptos" w:eastAsia="Aptos" w:hAnsi="Aptos" w:cs="Aptos"/>
                <w:b/>
                <w:bCs/>
              </w:rPr>
            </w:pPr>
            <w:r w:rsidRPr="00CD3476">
              <w:rPr>
                <w:rFonts w:ascii="Aptos" w:eastAsia="Aptos" w:hAnsi="Aptos" w:cs="Aptos"/>
                <w:b/>
                <w:bCs/>
              </w:rPr>
              <w:t xml:space="preserve">     F V </w:t>
            </w:r>
            <w:proofErr w:type="spellStart"/>
            <w:r w:rsidRPr="00CD3476">
              <w:rPr>
                <w:rFonts w:ascii="Aptos" w:eastAsia="Aptos" w:hAnsi="Aptos" w:cs="Aptos"/>
                <w:b/>
                <w:bCs/>
              </w:rPr>
              <w:t>V</w:t>
            </w:r>
            <w:proofErr w:type="spellEnd"/>
            <w:r w:rsidRPr="00CD3476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00CD3476">
              <w:rPr>
                <w:rFonts w:ascii="Aptos" w:eastAsia="Aptos" w:hAnsi="Aptos" w:cs="Aptos"/>
                <w:b/>
                <w:bCs/>
              </w:rPr>
              <w:t>V</w:t>
            </w:r>
            <w:proofErr w:type="spellEnd"/>
          </w:p>
        </w:tc>
      </w:tr>
    </w:tbl>
    <w:p w14:paraId="3D886168" w14:textId="77777777" w:rsidR="00CD3476" w:rsidRPr="00CD3476" w:rsidRDefault="00CD3476" w:rsidP="00CD3476">
      <w:pPr>
        <w:ind w:left="1440"/>
        <w:contextualSpacing/>
        <w:rPr>
          <w:rFonts w:ascii="Aptos" w:eastAsia="Times New Roman" w:hAnsi="Aptos" w:cs="Times New Roman"/>
        </w:rPr>
      </w:pPr>
    </w:p>
    <w:p w14:paraId="607BCD5D" w14:textId="77777777" w:rsidR="00D57066" w:rsidRDefault="00D57066"/>
    <w:sectPr w:rsidR="00D57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566067">
    <w:abstractNumId w:val="0"/>
  </w:num>
  <w:num w:numId="2" w16cid:durableId="398675369">
    <w:abstractNumId w:val="1"/>
  </w:num>
  <w:num w:numId="3" w16cid:durableId="35654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76"/>
    <w:rsid w:val="00821A6C"/>
    <w:rsid w:val="008D3200"/>
    <w:rsid w:val="00CD3476"/>
    <w:rsid w:val="00D57066"/>
    <w:rsid w:val="00EA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75E31"/>
  <w15:chartTrackingRefBased/>
  <w15:docId w15:val="{D092A4ED-18FA-4FDB-88BE-47DAF14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CD3476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D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2024-10-12T00:34:00Z</dcterms:created>
  <dcterms:modified xsi:type="dcterms:W3CDTF">2024-10-12T00:34:00Z</dcterms:modified>
</cp:coreProperties>
</file>