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CF9FB" w14:textId="3EE34F96" w:rsidR="00A67A4E" w:rsidRPr="003874F8" w:rsidRDefault="00A67A4E" w:rsidP="00A67A4E">
      <w:pPr>
        <w:jc w:val="center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 xml:space="preserve">Material de prácticas </w:t>
      </w:r>
      <w:r w:rsidR="0023655B">
        <w:rPr>
          <w:rFonts w:cstheme="minorHAnsi"/>
          <w:b/>
          <w:bCs/>
          <w:sz w:val="20"/>
          <w:szCs w:val="20"/>
        </w:rPr>
        <w:t>5</w:t>
      </w:r>
    </w:p>
    <w:p w14:paraId="2DDEE222" w14:textId="0394CE27" w:rsidR="00A67A4E" w:rsidRPr="003874F8" w:rsidRDefault="00A67A4E" w:rsidP="00A67A4E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Sintaxi</w:t>
      </w:r>
      <w:r w:rsidR="00987B33">
        <w:rPr>
          <w:rFonts w:cstheme="minorHAnsi"/>
          <w:b/>
          <w:bCs/>
          <w:sz w:val="20"/>
          <w:szCs w:val="20"/>
        </w:rPr>
        <w:t xml:space="preserve">s </w:t>
      </w:r>
      <w:r w:rsidRPr="003874F8">
        <w:rPr>
          <w:rFonts w:cstheme="minorHAnsi"/>
          <w:b/>
          <w:bCs/>
          <w:sz w:val="20"/>
          <w:szCs w:val="20"/>
        </w:rPr>
        <w:t>de LPO</w:t>
      </w:r>
    </w:p>
    <w:p w14:paraId="5A9604EC" w14:textId="77777777" w:rsidR="00A67A4E" w:rsidRPr="003874F8" w:rsidRDefault="00A67A4E" w:rsidP="00A67A4E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</w:p>
    <w:p w14:paraId="4847B204" w14:textId="77777777" w:rsidR="00A67A4E" w:rsidRDefault="00A67A4E" w:rsidP="00A67A4E">
      <w:pPr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Parte 1. Árboles sintácticos</w:t>
      </w:r>
    </w:p>
    <w:p w14:paraId="03B28740" w14:textId="67A08611" w:rsidR="00E5506D" w:rsidRDefault="00B23D5C" w:rsidP="00E5506D">
      <w:pPr>
        <w:jc w:val="both"/>
        <w:rPr>
          <w:rFonts w:eastAsiaTheme="minorEastAsia" w:cstheme="minorHAnsi"/>
          <w:color w:val="FF0000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Indica cuáles de</w:t>
      </w:r>
      <w:r w:rsidR="00A67A4E" w:rsidRPr="00005F43">
        <w:rPr>
          <w:rFonts w:eastAsiaTheme="minorEastAsia" w:cstheme="minorHAnsi"/>
          <w:sz w:val="20"/>
          <w:szCs w:val="20"/>
        </w:rPr>
        <w:t xml:space="preserve"> las </w:t>
      </w:r>
      <w:r>
        <w:rPr>
          <w:rFonts w:eastAsiaTheme="minorEastAsia" w:cstheme="minorHAnsi"/>
          <w:sz w:val="20"/>
          <w:szCs w:val="20"/>
        </w:rPr>
        <w:t xml:space="preserve">siguientes </w:t>
      </w:r>
      <w:r w:rsidR="00E5506D">
        <w:rPr>
          <w:rFonts w:eastAsiaTheme="minorEastAsia" w:cstheme="minorHAnsi"/>
          <w:sz w:val="20"/>
          <w:szCs w:val="20"/>
        </w:rPr>
        <w:t>secuencias de símbolos</w:t>
      </w:r>
      <w:r>
        <w:rPr>
          <w:rFonts w:eastAsiaTheme="minorEastAsia" w:cstheme="minorHAnsi"/>
          <w:sz w:val="20"/>
          <w:szCs w:val="20"/>
        </w:rPr>
        <w:t xml:space="preserve"> son fórmulas bien formadas</w:t>
      </w:r>
      <w:r w:rsidR="005D1749">
        <w:rPr>
          <w:rFonts w:eastAsiaTheme="minorEastAsia" w:cstheme="minorHAnsi"/>
          <w:sz w:val="20"/>
          <w:szCs w:val="20"/>
        </w:rPr>
        <w:t xml:space="preserve"> y cuáles son secuencias mal formadas</w:t>
      </w:r>
      <w:r>
        <w:rPr>
          <w:rFonts w:eastAsiaTheme="minorEastAsia" w:cstheme="minorHAnsi"/>
          <w:sz w:val="20"/>
          <w:szCs w:val="20"/>
        </w:rPr>
        <w:t xml:space="preserve">. </w:t>
      </w:r>
      <w:r w:rsidR="005D1749">
        <w:rPr>
          <w:rFonts w:eastAsiaTheme="minorEastAsia" w:cstheme="minorHAnsi"/>
          <w:sz w:val="20"/>
          <w:szCs w:val="20"/>
        </w:rPr>
        <w:t xml:space="preserve">A continuación, elabora el árbol sintáctico de </w:t>
      </w:r>
      <w:r w:rsidR="00D9145A">
        <w:rPr>
          <w:rFonts w:eastAsiaTheme="minorEastAsia" w:cstheme="minorHAnsi"/>
          <w:sz w:val="20"/>
          <w:szCs w:val="20"/>
        </w:rPr>
        <w:t xml:space="preserve">cada una de </w:t>
      </w:r>
      <w:r w:rsidR="005D1749">
        <w:rPr>
          <w:rFonts w:eastAsiaTheme="minorEastAsia" w:cstheme="minorHAnsi"/>
          <w:sz w:val="20"/>
          <w:szCs w:val="20"/>
        </w:rPr>
        <w:t xml:space="preserve">las </w:t>
      </w:r>
      <w:proofErr w:type="spellStart"/>
      <w:r w:rsidR="005D1749">
        <w:rPr>
          <w:rFonts w:eastAsiaTheme="minorEastAsia" w:cstheme="minorHAnsi"/>
          <w:sz w:val="20"/>
          <w:szCs w:val="20"/>
        </w:rPr>
        <w:t>fbf’s</w:t>
      </w:r>
      <w:proofErr w:type="spellEnd"/>
      <w:r w:rsidR="005D1749">
        <w:rPr>
          <w:rFonts w:eastAsiaTheme="minorEastAsia" w:cstheme="minorHAnsi"/>
          <w:sz w:val="20"/>
          <w:szCs w:val="20"/>
        </w:rPr>
        <w:t xml:space="preserve"> </w:t>
      </w:r>
      <w:r w:rsidR="00B7446A">
        <w:rPr>
          <w:rFonts w:eastAsiaTheme="minorEastAsia" w:cstheme="minorHAnsi"/>
          <w:sz w:val="20"/>
          <w:szCs w:val="20"/>
        </w:rPr>
        <w:t>(</w:t>
      </w:r>
      <w:r w:rsidR="00CA2434">
        <w:rPr>
          <w:rFonts w:eastAsiaTheme="minorEastAsia" w:cstheme="minorHAnsi"/>
          <w:sz w:val="20"/>
          <w:szCs w:val="20"/>
        </w:rPr>
        <w:t xml:space="preserve">además, indica cuál es el operador principal, altura, grado de formación y cantidad de </w:t>
      </w:r>
      <w:proofErr w:type="spellStart"/>
      <w:r w:rsidR="00CA2434">
        <w:rPr>
          <w:rFonts w:eastAsiaTheme="minorEastAsia" w:cstheme="minorHAnsi"/>
          <w:sz w:val="20"/>
          <w:szCs w:val="20"/>
        </w:rPr>
        <w:t>subfórmulas</w:t>
      </w:r>
      <w:proofErr w:type="spellEnd"/>
      <w:r w:rsidR="00B7446A">
        <w:rPr>
          <w:rFonts w:eastAsiaTheme="minorEastAsia" w:cstheme="minorHAnsi"/>
          <w:sz w:val="20"/>
          <w:szCs w:val="20"/>
        </w:rPr>
        <w:t>)</w:t>
      </w:r>
      <w:r w:rsidR="00CA2434">
        <w:rPr>
          <w:rFonts w:eastAsiaTheme="minorEastAsia" w:cstheme="minorHAnsi"/>
          <w:sz w:val="20"/>
          <w:szCs w:val="20"/>
        </w:rPr>
        <w:t xml:space="preserve"> </w:t>
      </w:r>
      <w:r w:rsidR="0075291B">
        <w:rPr>
          <w:rFonts w:eastAsiaTheme="minorEastAsia" w:cstheme="minorHAnsi"/>
          <w:sz w:val="20"/>
          <w:szCs w:val="20"/>
        </w:rPr>
        <w:t>y</w:t>
      </w:r>
      <w:r w:rsidR="00D9145A">
        <w:rPr>
          <w:rFonts w:eastAsiaTheme="minorEastAsia" w:cstheme="minorHAnsi"/>
          <w:sz w:val="20"/>
          <w:szCs w:val="20"/>
        </w:rPr>
        <w:t xml:space="preserve"> </w:t>
      </w:r>
      <w:r w:rsidR="0075291B">
        <w:rPr>
          <w:rFonts w:eastAsiaTheme="minorEastAsia" w:cstheme="minorHAnsi"/>
          <w:sz w:val="20"/>
          <w:szCs w:val="20"/>
        </w:rPr>
        <w:t>señala</w:t>
      </w:r>
      <w:r w:rsidR="00D9145A">
        <w:rPr>
          <w:rFonts w:eastAsiaTheme="minorEastAsia" w:cstheme="minorHAnsi"/>
          <w:sz w:val="20"/>
          <w:szCs w:val="20"/>
        </w:rPr>
        <w:t xml:space="preserve"> qué error se comete en cada una de las secuencias mal formadas</w:t>
      </w:r>
      <w:r w:rsidR="005D1749">
        <w:rPr>
          <w:rFonts w:eastAsiaTheme="minorEastAsia" w:cstheme="minorHAnsi"/>
          <w:i/>
          <w:iCs/>
          <w:sz w:val="20"/>
          <w:szCs w:val="20"/>
        </w:rPr>
        <w:t>.</w:t>
      </w:r>
      <w:r w:rsidR="00E5506D">
        <w:rPr>
          <w:rFonts w:eastAsiaTheme="minorEastAsia" w:cstheme="minorHAnsi"/>
          <w:i/>
          <w:iCs/>
          <w:sz w:val="20"/>
          <w:szCs w:val="20"/>
        </w:rPr>
        <w:t xml:space="preserve"> </w:t>
      </w:r>
    </w:p>
    <w:p w14:paraId="38C9BB61" w14:textId="3BF65E6A" w:rsidR="00613DB0" w:rsidRPr="00B84A2B" w:rsidRDefault="00000000" w:rsidP="00B84A2B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∀x¬P≡¬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Fx∨¬Gx</m:t>
                </m:r>
              </m:e>
            </m:d>
          </m:e>
        </m:d>
      </m:oMath>
    </w:p>
    <w:p w14:paraId="54634B14" w14:textId="6EB42DDD" w:rsidR="00C70C86" w:rsidRPr="00B84A2B" w:rsidRDefault="00C70C86" w:rsidP="00C70C86">
      <w:pPr>
        <w:pStyle w:val="ListParagraph"/>
        <w:ind w:left="5328"/>
        <w:jc w:val="both"/>
        <w:rPr>
          <w:rFonts w:eastAsiaTheme="minorEastAsia" w:cstheme="minorHAnsi"/>
          <w:color w:val="FF0000"/>
          <w:sz w:val="20"/>
          <w:szCs w:val="20"/>
        </w:rPr>
      </w:pPr>
      <w:r w:rsidRPr="00B84A2B">
        <w:rPr>
          <w:rFonts w:eastAsiaTheme="minorEastAsia" w:cstheme="minorHAnsi"/>
          <w:color w:val="FF0000"/>
          <w:sz w:val="20"/>
          <w:szCs w:val="20"/>
        </w:rPr>
        <w:t xml:space="preserve">  </w:t>
      </w:r>
      <w:r w:rsidRPr="00B84A2B">
        <w:rPr>
          <w:rFonts w:eastAsiaTheme="minorEastAsia" w:cstheme="minorHAnsi"/>
          <w:color w:val="FF0000"/>
          <w:sz w:val="20"/>
          <w:szCs w:val="20"/>
          <w:u w:val="single"/>
        </w:rPr>
        <w:t xml:space="preserve">   </w:t>
      </w: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  <w:u w:val="single"/>
          </w:rPr>
          <m:t xml:space="preserve">Gx   </m:t>
        </m:r>
      </m:oMath>
    </w:p>
    <w:p w14:paraId="13867616" w14:textId="2FD4EF69" w:rsidR="00FA2B58" w:rsidRPr="00B84A2B" w:rsidRDefault="00FA2B58" w:rsidP="00FA2B58">
      <w:pPr>
        <w:ind w:left="2832" w:firstLine="708"/>
        <w:jc w:val="both"/>
        <w:rPr>
          <w:rFonts w:eastAsiaTheme="minorEastAsia" w:cstheme="minorHAnsi"/>
          <w:color w:val="FF0000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  <w:u w:val="single"/>
          </w:rPr>
          <m:t>P</m:t>
        </m:r>
      </m:oMath>
      <w:r w:rsidRPr="00B84A2B">
        <w:rPr>
          <w:rFonts w:eastAsiaTheme="minorEastAsia" w:cstheme="minorHAnsi"/>
          <w:color w:val="FF0000"/>
          <w:sz w:val="20"/>
          <w:szCs w:val="20"/>
          <w:u w:val="single"/>
        </w:rPr>
        <w:t xml:space="preserve">     </w:t>
      </w:r>
      <w:r w:rsidRPr="00B84A2B">
        <w:rPr>
          <w:rFonts w:eastAsiaTheme="minorEastAsia" w:cstheme="minorHAnsi"/>
          <w:color w:val="FF0000"/>
          <w:sz w:val="20"/>
          <w:szCs w:val="20"/>
        </w:rPr>
        <w:tab/>
      </w:r>
      <w:r w:rsidRPr="00B84A2B">
        <w:rPr>
          <w:rFonts w:eastAsiaTheme="minorEastAsia" w:cstheme="minorHAnsi"/>
          <w:color w:val="FF0000"/>
          <w:sz w:val="20"/>
          <w:szCs w:val="20"/>
        </w:rPr>
        <w:tab/>
      </w: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  <w:u w:val="single"/>
          </w:rPr>
          <m:t>Fx      ¬Gx</m:t>
        </m:r>
      </m:oMath>
    </w:p>
    <w:p w14:paraId="4D6E99FF" w14:textId="090A670C" w:rsidR="0089206B" w:rsidRPr="00B84A2B" w:rsidRDefault="00FA2B58" w:rsidP="00FA2B58">
      <w:pPr>
        <w:ind w:left="2832" w:firstLine="708"/>
        <w:jc w:val="both"/>
        <w:rPr>
          <w:rFonts w:eastAsiaTheme="minorEastAsia" w:cstheme="minorHAnsi"/>
          <w:color w:val="FF0000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  <w:u w:val="single"/>
          </w:rPr>
          <m:t>¬P</m:t>
        </m:r>
      </m:oMath>
      <w:r w:rsidRPr="00B84A2B">
        <w:rPr>
          <w:rFonts w:eastAsiaTheme="minorEastAsia" w:cstheme="minorHAnsi"/>
          <w:color w:val="FF0000"/>
          <w:sz w:val="20"/>
          <w:szCs w:val="20"/>
          <w:u w:val="single"/>
        </w:rPr>
        <w:t xml:space="preserve">     </w:t>
      </w:r>
      <w:r w:rsidRPr="00B84A2B">
        <w:rPr>
          <w:rFonts w:eastAsiaTheme="minorEastAsia" w:cstheme="minorHAnsi"/>
          <w:color w:val="FF0000"/>
          <w:sz w:val="20"/>
          <w:szCs w:val="20"/>
        </w:rPr>
        <w:tab/>
      </w:r>
      <w:r w:rsidRPr="00B84A2B">
        <w:rPr>
          <w:rFonts w:eastAsiaTheme="minorEastAsia" w:cstheme="minorHAnsi"/>
          <w:color w:val="FF0000"/>
          <w:sz w:val="20"/>
          <w:szCs w:val="20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0"/>
                <w:szCs w:val="20"/>
                <w:u w:val="single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0"/>
                <w:szCs w:val="20"/>
                <w:u w:val="single"/>
              </w:rPr>
              <m:t>Fx∨¬Gx</m:t>
            </m:r>
          </m:e>
        </m:d>
      </m:oMath>
    </w:p>
    <w:p w14:paraId="45E73297" w14:textId="136D6939" w:rsidR="0089206B" w:rsidRPr="00B84A2B" w:rsidRDefault="0089206B" w:rsidP="0089206B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  <w:u w:val="single"/>
        </w:rPr>
      </w:pPr>
      <m:oMathPara>
        <m:oMath>
          <m:r>
            <w:rPr>
              <w:rFonts w:ascii="Cambria Math" w:eastAsiaTheme="minorEastAsia" w:hAnsi="Cambria Math" w:cstheme="minorHAnsi"/>
              <w:color w:val="FF0000"/>
              <w:sz w:val="20"/>
              <w:szCs w:val="20"/>
              <w:u w:val="single"/>
            </w:rPr>
            <m:t>∀x¬P                    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  <w:u w:val="single"/>
                </w:rPr>
                <m:t>Fx∨¬Gx</m:t>
              </m:r>
            </m:e>
          </m:d>
        </m:oMath>
      </m:oMathPara>
    </w:p>
    <w:p w14:paraId="313519F5" w14:textId="63F4EAF9" w:rsidR="0089206B" w:rsidRPr="00B84A2B" w:rsidRDefault="00000000" w:rsidP="0089206B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∀x¬P≡¬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0"/>
                      <w:szCs w:val="20"/>
                    </w:rPr>
                    <m:t>Fx∨¬Gx</m:t>
                  </m:r>
                </m:e>
              </m:d>
            </m:e>
          </m:d>
        </m:oMath>
      </m:oMathPara>
    </w:p>
    <w:p w14:paraId="7D07D9A2" w14:textId="77777777" w:rsidR="0089206B" w:rsidRPr="00B84A2B" w:rsidRDefault="0089206B" w:rsidP="00613DB0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</w:p>
    <w:p w14:paraId="1B7646E7" w14:textId="5C6316A3" w:rsidR="0089206B" w:rsidRPr="00B84A2B" w:rsidRDefault="00C70C86" w:rsidP="00613DB0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  <w:r w:rsidRPr="00B84A2B">
        <w:rPr>
          <w:rFonts w:eastAsiaTheme="minorEastAsia" w:cstheme="minorHAnsi"/>
          <w:color w:val="FF0000"/>
          <w:sz w:val="20"/>
          <w:szCs w:val="20"/>
        </w:rPr>
        <w:t>Altura: 5</w:t>
      </w:r>
    </w:p>
    <w:p w14:paraId="1FCE467A" w14:textId="059D22E2" w:rsidR="00C70C86" w:rsidRPr="00B84A2B" w:rsidRDefault="00C70C86" w:rsidP="00613DB0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  <w:r w:rsidRPr="00B84A2B">
        <w:rPr>
          <w:rFonts w:eastAsiaTheme="minorEastAsia" w:cstheme="minorHAnsi"/>
          <w:color w:val="FF0000"/>
          <w:sz w:val="20"/>
          <w:szCs w:val="20"/>
        </w:rPr>
        <w:t>Grado de complejidad: 4</w:t>
      </w:r>
    </w:p>
    <w:p w14:paraId="2EDC299E" w14:textId="0C385814" w:rsidR="00C70C86" w:rsidRPr="00B84A2B" w:rsidRDefault="00C70C86" w:rsidP="00613DB0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  <w:r w:rsidRPr="00B84A2B">
        <w:rPr>
          <w:rFonts w:eastAsiaTheme="minorEastAsia" w:cstheme="minorHAnsi"/>
          <w:color w:val="FF0000"/>
          <w:sz w:val="20"/>
          <w:szCs w:val="20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</w:rPr>
          <m:t>≡</m:t>
        </m:r>
      </m:oMath>
    </w:p>
    <w:p w14:paraId="4193B672" w14:textId="34F02339" w:rsidR="00C70C86" w:rsidRPr="00B84A2B" w:rsidRDefault="0041322B" w:rsidP="00613DB0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  <w:r w:rsidRPr="00B84A2B">
        <w:rPr>
          <w:rFonts w:eastAsiaTheme="minorEastAsia" w:cstheme="minorHAnsi"/>
          <w:color w:val="FF0000"/>
          <w:sz w:val="20"/>
          <w:szCs w:val="20"/>
        </w:rPr>
        <w:t xml:space="preserve">Cantidad de </w:t>
      </w:r>
      <w:proofErr w:type="spellStart"/>
      <w:r w:rsidRPr="00B84A2B">
        <w:rPr>
          <w:rFonts w:eastAsiaTheme="minorEastAsia" w:cstheme="minorHAnsi"/>
          <w:color w:val="FF0000"/>
          <w:sz w:val="20"/>
          <w:szCs w:val="20"/>
        </w:rPr>
        <w:t>subfórmulas</w:t>
      </w:r>
      <w:proofErr w:type="spellEnd"/>
      <w:r w:rsidRPr="00B84A2B">
        <w:rPr>
          <w:rFonts w:eastAsiaTheme="minorEastAsia" w:cstheme="minorHAnsi"/>
          <w:color w:val="FF0000"/>
          <w:sz w:val="20"/>
          <w:szCs w:val="20"/>
        </w:rPr>
        <w:t>: 9</w:t>
      </w:r>
    </w:p>
    <w:p w14:paraId="1D840FDD" w14:textId="77777777" w:rsidR="0089206B" w:rsidRPr="00BC440E" w:rsidRDefault="0089206B" w:rsidP="00613DB0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</w:p>
    <w:p w14:paraId="225E1919" w14:textId="24FE12A8" w:rsidR="00BC440E" w:rsidRDefault="00DA310C" w:rsidP="00BC440E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∃y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Fy≡Rx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⊃Hy</m:t>
            </m:r>
          </m:e>
        </m:d>
      </m:oMath>
    </w:p>
    <w:p w14:paraId="539B7E4E" w14:textId="41FB9AC0" w:rsidR="004B27E1" w:rsidRDefault="004B27E1" w:rsidP="004B27E1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  <w:r w:rsidRPr="004B27E1">
        <w:rPr>
          <w:rFonts w:eastAsiaTheme="minorEastAsia" w:cstheme="minorHAnsi"/>
          <w:color w:val="FF0000"/>
          <w:sz w:val="20"/>
          <w:szCs w:val="20"/>
        </w:rPr>
        <w:t xml:space="preserve">No es </w:t>
      </w:r>
      <w:proofErr w:type="spellStart"/>
      <w:r w:rsidRPr="004B27E1">
        <w:rPr>
          <w:rFonts w:eastAsiaTheme="minorEastAsia" w:cstheme="minorHAnsi"/>
          <w:color w:val="FF0000"/>
          <w:sz w:val="20"/>
          <w:szCs w:val="20"/>
        </w:rPr>
        <w:t>fbf</w:t>
      </w:r>
      <w:proofErr w:type="spellEnd"/>
      <w:r w:rsidRPr="004B27E1">
        <w:rPr>
          <w:rFonts w:eastAsiaTheme="minorEastAsia" w:cstheme="minorHAnsi"/>
          <w:color w:val="FF0000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</w:rPr>
          <m:t>R</m:t>
        </m:r>
      </m:oMath>
      <w:r w:rsidRPr="004B27E1">
        <w:rPr>
          <w:rFonts w:eastAsiaTheme="minorEastAsia" w:cstheme="minorHAnsi"/>
          <w:color w:val="FF0000"/>
          <w:sz w:val="20"/>
          <w:szCs w:val="20"/>
        </w:rPr>
        <w:t xml:space="preserve"> es una letra oracional, así que no</w:t>
      </w:r>
      <w:r>
        <w:rPr>
          <w:rFonts w:eastAsiaTheme="minorEastAsia" w:cstheme="minorHAnsi"/>
          <w:color w:val="FF0000"/>
          <w:sz w:val="20"/>
          <w:szCs w:val="20"/>
        </w:rPr>
        <w:t xml:space="preserve"> debe preceder a</w:t>
      </w:r>
      <w:r w:rsidRPr="004B27E1">
        <w:rPr>
          <w:rFonts w:eastAsiaTheme="minorEastAsia" w:cstheme="minorHAnsi"/>
          <w:color w:val="FF0000"/>
          <w:sz w:val="20"/>
          <w:szCs w:val="20"/>
        </w:rPr>
        <w:t xml:space="preserve"> </w:t>
      </w:r>
      <w:r>
        <w:rPr>
          <w:rFonts w:eastAsiaTheme="minorEastAsia" w:cstheme="minorHAnsi"/>
          <w:color w:val="FF0000"/>
          <w:sz w:val="20"/>
          <w:szCs w:val="20"/>
        </w:rPr>
        <w:t>un término individual</w:t>
      </w:r>
      <w:r w:rsidRPr="004B27E1">
        <w:rPr>
          <w:rFonts w:eastAsiaTheme="minorEastAsia" w:cstheme="minorHAnsi"/>
          <w:color w:val="FF0000"/>
          <w:sz w:val="20"/>
          <w:szCs w:val="20"/>
        </w:rPr>
        <w:t>.</w:t>
      </w:r>
    </w:p>
    <w:p w14:paraId="423D684B" w14:textId="77777777" w:rsidR="004B27E1" w:rsidRPr="004B27E1" w:rsidRDefault="004B27E1" w:rsidP="004B27E1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</w:p>
    <w:p w14:paraId="2AE7F354" w14:textId="3AE4E9B9" w:rsidR="005B5117" w:rsidRPr="00020E21" w:rsidRDefault="00000000" w:rsidP="001316EA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¬∀z¬Fz≡∃x¬x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∨R</m:t>
            </m:r>
          </m:e>
        </m:d>
      </m:oMath>
    </w:p>
    <w:p w14:paraId="77FC6C5B" w14:textId="45642593" w:rsidR="004B27E1" w:rsidRDefault="004B27E1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  <w:r w:rsidRPr="004B27E1">
        <w:rPr>
          <w:rFonts w:eastAsiaTheme="minorEastAsia" w:cstheme="minorHAnsi"/>
          <w:color w:val="FF0000"/>
          <w:sz w:val="20"/>
          <w:szCs w:val="20"/>
        </w:rPr>
        <w:t xml:space="preserve">No es </w:t>
      </w:r>
      <w:proofErr w:type="spellStart"/>
      <w:r w:rsidRPr="004B27E1">
        <w:rPr>
          <w:rFonts w:eastAsiaTheme="minorEastAsia" w:cstheme="minorHAnsi"/>
          <w:color w:val="FF0000"/>
          <w:sz w:val="20"/>
          <w:szCs w:val="20"/>
        </w:rPr>
        <w:t>fbf</w:t>
      </w:r>
      <w:proofErr w:type="spellEnd"/>
      <w:r w:rsidRPr="004B27E1">
        <w:rPr>
          <w:rFonts w:eastAsiaTheme="minorEastAsia" w:cstheme="minorHAnsi"/>
          <w:color w:val="FF0000"/>
          <w:sz w:val="20"/>
          <w:szCs w:val="20"/>
        </w:rPr>
        <w:t>.</w:t>
      </w: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</w:rPr>
          <m:t xml:space="preserve">¬x </m:t>
        </m:r>
      </m:oMath>
      <w:r>
        <w:rPr>
          <w:rFonts w:eastAsiaTheme="minorEastAsia" w:cstheme="minorHAnsi"/>
          <w:color w:val="FF0000"/>
          <w:sz w:val="20"/>
          <w:szCs w:val="20"/>
        </w:rPr>
        <w:t>no es una fbf</w:t>
      </w:r>
      <w:r w:rsidRPr="004B27E1">
        <w:rPr>
          <w:rFonts w:eastAsiaTheme="minorEastAsia" w:cstheme="minorHAnsi"/>
          <w:color w:val="FF0000"/>
          <w:sz w:val="20"/>
          <w:szCs w:val="20"/>
        </w:rPr>
        <w:t xml:space="preserve">, </w:t>
      </w:r>
      <w:r>
        <w:rPr>
          <w:rFonts w:eastAsiaTheme="minorEastAsia" w:cstheme="minorHAnsi"/>
          <w:color w:val="FF0000"/>
          <w:sz w:val="20"/>
          <w:szCs w:val="20"/>
        </w:rPr>
        <w:t xml:space="preserve">falta una letra predicativa entre la negación y </w:t>
      </w: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</w:rPr>
          <m:t>x</m:t>
        </m:r>
      </m:oMath>
      <w:r w:rsidRPr="004B27E1">
        <w:rPr>
          <w:rFonts w:eastAsiaTheme="minorEastAsia" w:cstheme="minorHAnsi"/>
          <w:color w:val="FF0000"/>
          <w:sz w:val="20"/>
          <w:szCs w:val="20"/>
        </w:rPr>
        <w:t>.</w:t>
      </w:r>
    </w:p>
    <w:p w14:paraId="0D97F704" w14:textId="77777777" w:rsidR="004B27E1" w:rsidRPr="004B27E1" w:rsidRDefault="004B27E1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</w:p>
    <w:p w14:paraId="3DD6419C" w14:textId="48D6EAD9" w:rsidR="005A70E9" w:rsidRPr="00020E21" w:rsidRDefault="00B92A0D" w:rsidP="001316EA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∃z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Fz∨P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∧∀y¬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G⊃¬Hy</m:t>
                </m:r>
              </m:e>
            </m:d>
          </m:e>
        </m:d>
      </m:oMath>
    </w:p>
    <w:p w14:paraId="2BFCD078" w14:textId="7E1C3622" w:rsidR="004B27E1" w:rsidRDefault="004B27E1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  <w:r w:rsidRPr="004B27E1">
        <w:rPr>
          <w:rFonts w:eastAsiaTheme="minorEastAsia" w:cstheme="minorHAnsi"/>
          <w:color w:val="FF0000"/>
          <w:sz w:val="20"/>
          <w:szCs w:val="20"/>
        </w:rPr>
        <w:t xml:space="preserve">No es </w:t>
      </w:r>
      <w:proofErr w:type="spellStart"/>
      <w:r w:rsidRPr="004B27E1">
        <w:rPr>
          <w:rFonts w:eastAsiaTheme="minorEastAsia" w:cstheme="minorHAnsi"/>
          <w:color w:val="FF0000"/>
          <w:sz w:val="20"/>
          <w:szCs w:val="20"/>
        </w:rPr>
        <w:t>fbf</w:t>
      </w:r>
      <w:proofErr w:type="spellEnd"/>
      <w:r w:rsidRPr="004B27E1">
        <w:rPr>
          <w:rFonts w:eastAsiaTheme="minorEastAsia" w:cstheme="minorHAnsi"/>
          <w:color w:val="FF0000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</w:rPr>
          <m:t>G</m:t>
        </m:r>
      </m:oMath>
      <w:r>
        <w:rPr>
          <w:rFonts w:eastAsiaTheme="minorEastAsia" w:cstheme="minorHAnsi"/>
          <w:color w:val="FF0000"/>
          <w:sz w:val="20"/>
          <w:szCs w:val="20"/>
        </w:rPr>
        <w:t xml:space="preserve"> es una letra predicativa</w:t>
      </w:r>
      <w:r w:rsidRPr="004B27E1">
        <w:rPr>
          <w:rFonts w:eastAsiaTheme="minorEastAsia" w:cstheme="minorHAnsi"/>
          <w:color w:val="FF0000"/>
          <w:sz w:val="20"/>
          <w:szCs w:val="20"/>
        </w:rPr>
        <w:t xml:space="preserve">, así que </w:t>
      </w:r>
      <w:r>
        <w:rPr>
          <w:rFonts w:eastAsiaTheme="minorEastAsia" w:cstheme="minorHAnsi"/>
          <w:color w:val="FF0000"/>
          <w:sz w:val="20"/>
          <w:szCs w:val="20"/>
        </w:rPr>
        <w:t xml:space="preserve">debe preceder </w:t>
      </w:r>
      <w:r w:rsidRPr="004B27E1">
        <w:rPr>
          <w:rFonts w:eastAsiaTheme="minorEastAsia" w:cstheme="minorHAnsi"/>
          <w:color w:val="FF0000"/>
          <w:sz w:val="20"/>
          <w:szCs w:val="20"/>
        </w:rPr>
        <w:t xml:space="preserve">a </w:t>
      </w:r>
      <w:r>
        <w:rPr>
          <w:rFonts w:eastAsiaTheme="minorEastAsia" w:cstheme="minorHAnsi"/>
          <w:color w:val="FF0000"/>
          <w:sz w:val="20"/>
          <w:szCs w:val="20"/>
        </w:rPr>
        <w:t>un término individual</w:t>
      </w:r>
      <w:r w:rsidRPr="004B27E1">
        <w:rPr>
          <w:rFonts w:eastAsiaTheme="minorEastAsia" w:cstheme="minorHAnsi"/>
          <w:color w:val="FF0000"/>
          <w:sz w:val="20"/>
          <w:szCs w:val="20"/>
        </w:rPr>
        <w:t>.</w:t>
      </w:r>
    </w:p>
    <w:p w14:paraId="67A7E8E0" w14:textId="77777777" w:rsidR="004B27E1" w:rsidRPr="004B27E1" w:rsidRDefault="004B27E1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</w:p>
    <w:p w14:paraId="011071A6" w14:textId="2E025ED5" w:rsidR="00B92A0D" w:rsidRDefault="00000000" w:rsidP="001316EA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∃zFz∧¬∃yGy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∨¬∀a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Fa⊃¬Ga</m:t>
                </m:r>
              </m:e>
            </m:d>
          </m:e>
        </m:d>
      </m:oMath>
    </w:p>
    <w:p w14:paraId="67DB9F3F" w14:textId="0E4F2633" w:rsidR="004B27E1" w:rsidRPr="004B27E1" w:rsidRDefault="004B27E1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  <w:r w:rsidRPr="004B27E1">
        <w:rPr>
          <w:rFonts w:eastAsiaTheme="minorEastAsia" w:cstheme="minorHAnsi"/>
          <w:color w:val="FF0000"/>
          <w:sz w:val="20"/>
          <w:szCs w:val="20"/>
        </w:rPr>
        <w:t xml:space="preserve">No es </w:t>
      </w:r>
      <w:proofErr w:type="spellStart"/>
      <w:r w:rsidRPr="004B27E1">
        <w:rPr>
          <w:rFonts w:eastAsiaTheme="minorEastAsia" w:cstheme="minorHAnsi"/>
          <w:color w:val="FF0000"/>
          <w:sz w:val="20"/>
          <w:szCs w:val="20"/>
        </w:rPr>
        <w:t>fbf</w:t>
      </w:r>
      <w:proofErr w:type="spellEnd"/>
      <w:r w:rsidRPr="004B27E1">
        <w:rPr>
          <w:rFonts w:eastAsiaTheme="minorEastAsia" w:cstheme="minorHAnsi"/>
          <w:color w:val="FF0000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</w:rPr>
          <m:t>a</m:t>
        </m:r>
      </m:oMath>
      <w:r>
        <w:rPr>
          <w:rFonts w:eastAsiaTheme="minorEastAsia" w:cstheme="minorHAnsi"/>
          <w:color w:val="FF0000"/>
          <w:sz w:val="20"/>
          <w:szCs w:val="20"/>
        </w:rPr>
        <w:t xml:space="preserve"> es una constante, no una variable, así que no debe acompañar al cuantificador universal</w:t>
      </w:r>
      <w:r w:rsidRPr="004B27E1">
        <w:rPr>
          <w:rFonts w:eastAsiaTheme="minorEastAsia" w:cstheme="minorHAnsi"/>
          <w:color w:val="FF0000"/>
          <w:sz w:val="20"/>
          <w:szCs w:val="20"/>
        </w:rPr>
        <w:t>.</w:t>
      </w:r>
    </w:p>
    <w:p w14:paraId="3041C1C5" w14:textId="77777777" w:rsidR="004B27E1" w:rsidRDefault="004B27E1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</w:p>
    <w:p w14:paraId="309BE042" w14:textId="4623F716" w:rsidR="004B27E1" w:rsidRPr="00B84A2B" w:rsidRDefault="001D38E7" w:rsidP="00B84A2B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¬∀x¬∀y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¬Fx⊃¬Hx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P≡Q</m:t>
                </m:r>
              </m:e>
            </m:d>
          </m:e>
        </m:d>
      </m:oMath>
    </w:p>
    <w:p w14:paraId="0A5A1CCB" w14:textId="47DB9641" w:rsidR="00B84A2B" w:rsidRPr="00B84A2B" w:rsidRDefault="00B84A2B" w:rsidP="00B84A2B">
      <w:pPr>
        <w:ind w:left="2124" w:firstLine="708"/>
        <w:jc w:val="both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       </w:t>
      </w:r>
      <m:oMath>
        <m:r>
          <w:rPr>
            <w:rFonts w:ascii="Cambria Math" w:eastAsiaTheme="minorEastAsia" w:hAnsi="Cambria Math" w:cstheme="minorHAnsi"/>
            <w:sz w:val="20"/>
            <w:szCs w:val="20"/>
            <w:u w:val="single"/>
          </w:rPr>
          <m:t xml:space="preserve">  Fx  </m:t>
        </m:r>
      </m:oMath>
      <w:r w:rsidRPr="00B84A2B">
        <w:rPr>
          <w:rFonts w:eastAsiaTheme="minorEastAsia" w:cstheme="minorHAnsi"/>
          <w:sz w:val="20"/>
          <w:szCs w:val="20"/>
          <w:u w:val="single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         </w:t>
      </w:r>
      <w:r w:rsidRPr="00B84A2B">
        <w:rPr>
          <w:rFonts w:eastAsiaTheme="minorEastAsia" w:cstheme="minorHAnsi"/>
          <w:sz w:val="20"/>
          <w:szCs w:val="20"/>
          <w:u w:val="single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u w:val="single"/>
          </w:rPr>
          <m:t xml:space="preserve">  Hx  </m:t>
        </m:r>
      </m:oMath>
    </w:p>
    <w:p w14:paraId="171757FF" w14:textId="0B40E6B0" w:rsidR="00B84A2B" w:rsidRPr="00B84A2B" w:rsidRDefault="00B84A2B" w:rsidP="00B84A2B">
      <w:pPr>
        <w:pStyle w:val="ListParagraph"/>
        <w:ind w:left="2783" w:firstLine="336"/>
        <w:jc w:val="both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  <w:u w:val="single"/>
        </w:rPr>
        <w:t xml:space="preserve">  </w:t>
      </w:r>
      <m:oMath>
        <m:r>
          <w:rPr>
            <w:rFonts w:ascii="Cambria Math" w:eastAsiaTheme="minorEastAsia" w:hAnsi="Cambria Math" w:cstheme="minorHAnsi"/>
            <w:sz w:val="20"/>
            <w:szCs w:val="20"/>
            <w:u w:val="single"/>
          </w:rPr>
          <m:t>¬Fx          ¬Hx</m:t>
        </m:r>
      </m:oMath>
    </w:p>
    <w:p w14:paraId="0671BB1A" w14:textId="5C7415C6" w:rsidR="00B84A2B" w:rsidRPr="00B84A2B" w:rsidRDefault="00B84A2B" w:rsidP="00B84A2B">
      <w:pPr>
        <w:pStyle w:val="ListParagraph"/>
        <w:ind w:left="3119" w:firstLine="672"/>
        <w:jc w:val="both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¬Fx⊃¬Hx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</m:t>
          </m:r>
        </m:oMath>
      </m:oMathPara>
    </w:p>
    <w:p w14:paraId="756A0586" w14:textId="6AEF97C1" w:rsidR="00B84A2B" w:rsidRPr="00B84A2B" w:rsidRDefault="00B84A2B" w:rsidP="00B84A2B">
      <w:pPr>
        <w:pStyle w:val="ListParagraph"/>
        <w:ind w:left="2496" w:firstLine="336"/>
        <w:jc w:val="both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     </w:t>
      </w:r>
      <w:r w:rsidRPr="00B84A2B">
        <w:rPr>
          <w:rFonts w:eastAsiaTheme="minorEastAsia" w:cstheme="minorHAnsi"/>
          <w:sz w:val="20"/>
          <w:szCs w:val="20"/>
          <w:u w:val="single"/>
        </w:rPr>
        <w:t xml:space="preserve">  </w:t>
      </w:r>
      <m:oMath>
        <m:r>
          <w:rPr>
            <w:rFonts w:ascii="Cambria Math" w:eastAsiaTheme="minorEastAsia" w:hAnsi="Cambria Math" w:cstheme="minorHAnsi"/>
            <w:sz w:val="20"/>
            <w:szCs w:val="20"/>
            <w:u w:val="single"/>
          </w:rPr>
          <m:t xml:space="preserve">  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u w:val="singl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u w:val="single"/>
              </w:rPr>
              <m:t>¬Fx⊃¬Hx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  <w:u w:val="single"/>
          </w:rPr>
          <m:t xml:space="preserve">  </m:t>
        </m:r>
      </m:oMath>
      <w:r>
        <w:rPr>
          <w:rFonts w:eastAsiaTheme="minorEastAsia" w:cstheme="minorHAnsi"/>
          <w:sz w:val="20"/>
          <w:szCs w:val="20"/>
        </w:rPr>
        <w:tab/>
      </w:r>
      <w:r>
        <w:rPr>
          <w:rFonts w:eastAsiaTheme="minorEastAsia" w:cstheme="minorHAnsi"/>
          <w:sz w:val="20"/>
          <w:szCs w:val="20"/>
        </w:rPr>
        <w:tab/>
      </w:r>
      <m:oMath>
        <m:r>
          <w:rPr>
            <w:rFonts w:ascii="Cambria Math" w:eastAsiaTheme="minorEastAsia" w:hAnsi="Cambria Math" w:cstheme="minorHAnsi"/>
            <w:sz w:val="20"/>
            <w:szCs w:val="20"/>
            <w:u w:val="single"/>
          </w:rPr>
          <m:t xml:space="preserve">  P          Q  </m:t>
        </m:r>
      </m:oMath>
    </w:p>
    <w:p w14:paraId="315D7E44" w14:textId="565F63F5" w:rsidR="00B84A2B" w:rsidRDefault="00B84A2B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¬¬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¬Fx⊃¬Hx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P≡Q</m:t>
              </m:r>
            </m:e>
          </m:d>
        </m:oMath>
      </m:oMathPara>
    </w:p>
    <w:p w14:paraId="493C953A" w14:textId="6C4D7DA5" w:rsidR="00B84A2B" w:rsidRDefault="00B84A2B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¬¬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¬Fx⊃¬Hx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P≡Q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</m:t>
          </m:r>
        </m:oMath>
      </m:oMathPara>
    </w:p>
    <w:p w14:paraId="6FB7ECF1" w14:textId="5DC1E437" w:rsidR="00B84A2B" w:rsidRDefault="00B84A2B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∀y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¬¬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¬Fx⊃¬Hx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P≡Q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</m:t>
          </m:r>
        </m:oMath>
      </m:oMathPara>
    </w:p>
    <w:p w14:paraId="568705D0" w14:textId="4F2BD3D4" w:rsidR="00B84A2B" w:rsidRDefault="00B84A2B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¬∀y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¬¬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¬Fx⊃¬Hx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P≡Q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</m:t>
          </m:r>
        </m:oMath>
      </m:oMathPara>
    </w:p>
    <w:p w14:paraId="5F661E3D" w14:textId="5863A50A" w:rsidR="00B84A2B" w:rsidRPr="00B84A2B" w:rsidRDefault="00B84A2B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  <w:u w:val="single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∀x¬∀y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¬¬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¬Fx⊃¬Hx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P≡Q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</m:t>
          </m:r>
        </m:oMath>
      </m:oMathPara>
    </w:p>
    <w:p w14:paraId="4A1279AA" w14:textId="77777777" w:rsidR="00B84A2B" w:rsidRDefault="00B84A2B" w:rsidP="00B84A2B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¬∀x¬∀y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¬¬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¬Fx⊃¬Hx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P≡Q</m:t>
                  </m:r>
                </m:e>
              </m:d>
            </m:e>
          </m:d>
        </m:oMath>
      </m:oMathPara>
    </w:p>
    <w:p w14:paraId="671C771D" w14:textId="77777777" w:rsidR="00B84A2B" w:rsidRDefault="00B84A2B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</w:p>
    <w:p w14:paraId="48CB30DC" w14:textId="72D916CA" w:rsidR="00B84A2B" w:rsidRPr="00B84A2B" w:rsidRDefault="00B84A2B" w:rsidP="00B84A2B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  <w:r w:rsidRPr="00B84A2B">
        <w:rPr>
          <w:rFonts w:eastAsiaTheme="minorEastAsia" w:cstheme="minorHAnsi"/>
          <w:color w:val="FF0000"/>
          <w:sz w:val="20"/>
          <w:szCs w:val="20"/>
        </w:rPr>
        <w:t xml:space="preserve">Altura: </w:t>
      </w:r>
      <w:r>
        <w:rPr>
          <w:rFonts w:eastAsiaTheme="minorEastAsia" w:cstheme="minorHAnsi"/>
          <w:color w:val="FF0000"/>
          <w:sz w:val="20"/>
          <w:szCs w:val="20"/>
        </w:rPr>
        <w:t>10</w:t>
      </w:r>
    </w:p>
    <w:p w14:paraId="361E5000" w14:textId="3FB8BB09" w:rsidR="00B84A2B" w:rsidRPr="00B84A2B" w:rsidRDefault="00B84A2B" w:rsidP="00B84A2B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  <w:r w:rsidRPr="00B84A2B">
        <w:rPr>
          <w:rFonts w:eastAsiaTheme="minorEastAsia" w:cstheme="minorHAnsi"/>
          <w:color w:val="FF0000"/>
          <w:sz w:val="20"/>
          <w:szCs w:val="20"/>
        </w:rPr>
        <w:lastRenderedPageBreak/>
        <w:t xml:space="preserve">Grado de complejidad: </w:t>
      </w:r>
      <w:r>
        <w:rPr>
          <w:rFonts w:eastAsiaTheme="minorEastAsia" w:cstheme="minorHAnsi"/>
          <w:color w:val="FF0000"/>
          <w:sz w:val="20"/>
          <w:szCs w:val="20"/>
        </w:rPr>
        <w:t>9</w:t>
      </w:r>
    </w:p>
    <w:p w14:paraId="43EFCEF1" w14:textId="43D91F35" w:rsidR="00B84A2B" w:rsidRPr="00B84A2B" w:rsidRDefault="00B84A2B" w:rsidP="00B84A2B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  <w:r w:rsidRPr="00B84A2B">
        <w:rPr>
          <w:rFonts w:eastAsiaTheme="minorEastAsia" w:cstheme="minorHAnsi"/>
          <w:color w:val="FF0000"/>
          <w:sz w:val="20"/>
          <w:szCs w:val="20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</w:rPr>
          <m:t xml:space="preserve">¬  </m:t>
        </m:r>
      </m:oMath>
    </w:p>
    <w:p w14:paraId="5381D3F9" w14:textId="4B7C8195" w:rsidR="004B27E1" w:rsidRDefault="00B84A2B" w:rsidP="00B84A2B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  <w:r w:rsidRPr="00B84A2B">
        <w:rPr>
          <w:rFonts w:eastAsiaTheme="minorEastAsia" w:cstheme="minorHAnsi"/>
          <w:color w:val="FF0000"/>
          <w:sz w:val="20"/>
          <w:szCs w:val="20"/>
        </w:rPr>
        <w:t xml:space="preserve">Cantidad de </w:t>
      </w:r>
      <w:proofErr w:type="spellStart"/>
      <w:r w:rsidRPr="00B84A2B">
        <w:rPr>
          <w:rFonts w:eastAsiaTheme="minorEastAsia" w:cstheme="minorHAnsi"/>
          <w:color w:val="FF0000"/>
          <w:sz w:val="20"/>
          <w:szCs w:val="20"/>
        </w:rPr>
        <w:t>subfórmulas</w:t>
      </w:r>
      <w:proofErr w:type="spellEnd"/>
      <w:r w:rsidRPr="00B84A2B">
        <w:rPr>
          <w:rFonts w:eastAsiaTheme="minorEastAsia" w:cstheme="minorHAnsi"/>
          <w:color w:val="FF0000"/>
          <w:sz w:val="20"/>
          <w:szCs w:val="20"/>
        </w:rPr>
        <w:t xml:space="preserve">: </w:t>
      </w:r>
      <w:r>
        <w:rPr>
          <w:rFonts w:eastAsiaTheme="minorEastAsia" w:cstheme="minorHAnsi"/>
          <w:color w:val="FF0000"/>
          <w:sz w:val="20"/>
          <w:szCs w:val="20"/>
        </w:rPr>
        <w:t>15</w:t>
      </w:r>
    </w:p>
    <w:p w14:paraId="1E5AE121" w14:textId="77777777" w:rsidR="00B84A2B" w:rsidRPr="00B84A2B" w:rsidRDefault="00B84A2B" w:rsidP="00B84A2B">
      <w:pPr>
        <w:pStyle w:val="ListParagraph"/>
        <w:ind w:left="1080"/>
        <w:jc w:val="both"/>
        <w:rPr>
          <w:rFonts w:eastAsiaTheme="minorEastAsia" w:cstheme="minorHAnsi"/>
          <w:color w:val="FF0000"/>
          <w:sz w:val="20"/>
          <w:szCs w:val="20"/>
        </w:rPr>
      </w:pPr>
    </w:p>
    <w:p w14:paraId="23546D0E" w14:textId="6B92D9D0" w:rsidR="005D4D4B" w:rsidRDefault="00FB1346" w:rsidP="00C10B27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∃y¬¬∃x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∃z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Fc∨¬Fd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⊃¬∀y¬Ka</m:t>
                </m:r>
              </m:e>
            </m:d>
          </m:e>
        </m:d>
      </m:oMath>
    </w:p>
    <w:p w14:paraId="750916B3" w14:textId="2F3C137B" w:rsidR="0089206B" w:rsidRDefault="0089206B" w:rsidP="0089206B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  <w:r w:rsidRPr="004B27E1">
        <w:rPr>
          <w:rFonts w:eastAsiaTheme="minorEastAsia" w:cstheme="minorHAnsi"/>
          <w:color w:val="FF0000"/>
          <w:sz w:val="20"/>
          <w:szCs w:val="20"/>
        </w:rPr>
        <w:t xml:space="preserve">No es </w:t>
      </w:r>
      <w:proofErr w:type="spellStart"/>
      <w:r w:rsidRPr="004B27E1">
        <w:rPr>
          <w:rFonts w:eastAsiaTheme="minorEastAsia" w:cstheme="minorHAnsi"/>
          <w:color w:val="FF0000"/>
          <w:sz w:val="20"/>
          <w:szCs w:val="20"/>
        </w:rPr>
        <w:t>fbf</w:t>
      </w:r>
      <w:proofErr w:type="spellEnd"/>
      <w:r w:rsidRPr="004B27E1">
        <w:rPr>
          <w:rFonts w:eastAsiaTheme="minorEastAsia" w:cstheme="minorHAnsi"/>
          <w:color w:val="FF0000"/>
          <w:sz w:val="20"/>
          <w:szCs w:val="20"/>
        </w:rPr>
        <w:t xml:space="preserve">. </w:t>
      </w:r>
      <w:r>
        <w:rPr>
          <w:rFonts w:eastAsiaTheme="minorEastAsia" w:cstheme="minorHAnsi"/>
          <w:color w:val="FF0000"/>
          <w:sz w:val="20"/>
          <w:szCs w:val="20"/>
        </w:rPr>
        <w:t>Hay dos conectores diádicos, así que debería haber 4 paréntesis, pero hay 6.</w:t>
      </w:r>
    </w:p>
    <w:p w14:paraId="2F14E58F" w14:textId="77777777" w:rsidR="004B27E1" w:rsidRDefault="004B27E1" w:rsidP="004B27E1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</w:p>
    <w:p w14:paraId="1D7D5589" w14:textId="4B4C397D" w:rsidR="00C10B27" w:rsidRPr="00C10B27" w:rsidRDefault="00C10B27" w:rsidP="00C10B27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¬∀z∃y¬∀x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Ly∧¬Jx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P⊃Q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∧Kz</m:t>
                </m:r>
              </m:e>
            </m:d>
          </m:e>
        </m:d>
      </m:oMath>
    </w:p>
    <w:p w14:paraId="26F4D0C4" w14:textId="6E538ED9" w:rsidR="00FB1346" w:rsidRPr="00FB1346" w:rsidRDefault="0089206B" w:rsidP="00FB1346">
      <w:pPr>
        <w:pStyle w:val="ListParagraph"/>
        <w:ind w:left="1080"/>
        <w:jc w:val="both"/>
        <w:rPr>
          <w:rFonts w:eastAsiaTheme="minorEastAsia" w:cstheme="minorHAnsi"/>
          <w:sz w:val="20"/>
          <w:szCs w:val="20"/>
        </w:rPr>
      </w:pPr>
      <w:r w:rsidRPr="004B27E1">
        <w:rPr>
          <w:rFonts w:eastAsiaTheme="minorEastAsia" w:cstheme="minorHAnsi"/>
          <w:color w:val="FF0000"/>
          <w:sz w:val="20"/>
          <w:szCs w:val="20"/>
        </w:rPr>
        <w:t xml:space="preserve">No es </w:t>
      </w:r>
      <w:proofErr w:type="spellStart"/>
      <w:r w:rsidRPr="004B27E1">
        <w:rPr>
          <w:rFonts w:eastAsiaTheme="minorEastAsia" w:cstheme="minorHAnsi"/>
          <w:color w:val="FF0000"/>
          <w:sz w:val="20"/>
          <w:szCs w:val="20"/>
        </w:rPr>
        <w:t>fbf</w:t>
      </w:r>
      <w:proofErr w:type="spellEnd"/>
      <w:r w:rsidRPr="004B27E1">
        <w:rPr>
          <w:rFonts w:eastAsiaTheme="minorEastAsia" w:cstheme="minorHAnsi"/>
          <w:color w:val="FF0000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theme="minorHAnsi"/>
            <w:color w:val="FF0000"/>
            <w:sz w:val="20"/>
            <w:szCs w:val="20"/>
          </w:rPr>
          <m:t>L</m:t>
        </m:r>
      </m:oMath>
      <w:r>
        <w:rPr>
          <w:rFonts w:eastAsiaTheme="minorEastAsia" w:cstheme="minorHAnsi"/>
          <w:color w:val="FF0000"/>
          <w:sz w:val="20"/>
          <w:szCs w:val="20"/>
        </w:rPr>
        <w:t xml:space="preserve"> no forma parte del alfabeto de la LPO</w:t>
      </w:r>
      <w:r w:rsidRPr="004B27E1">
        <w:rPr>
          <w:rFonts w:eastAsiaTheme="minorEastAsia" w:cstheme="minorHAnsi"/>
          <w:color w:val="FF0000"/>
          <w:sz w:val="20"/>
          <w:szCs w:val="20"/>
        </w:rPr>
        <w:t>.</w:t>
      </w:r>
    </w:p>
    <w:p w14:paraId="68E85401" w14:textId="315EF7C7" w:rsidR="00A67A4E" w:rsidRPr="003874F8" w:rsidRDefault="00A67A4E" w:rsidP="00E5506D">
      <w:pPr>
        <w:jc w:val="both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Parte 2. Grados de complejidad</w:t>
      </w:r>
    </w:p>
    <w:p w14:paraId="6F3579CC" w14:textId="4E3E7AE6" w:rsidR="00A67A4E" w:rsidRDefault="00A67A4E" w:rsidP="00A67A4E">
      <w:pPr>
        <w:jc w:val="both"/>
        <w:rPr>
          <w:rFonts w:eastAsiaTheme="minorEastAsia" w:cstheme="minorHAnsi"/>
          <w:sz w:val="20"/>
          <w:szCs w:val="20"/>
        </w:rPr>
      </w:pPr>
      <w:r w:rsidRPr="00005F43">
        <w:rPr>
          <w:rFonts w:eastAsiaTheme="minorEastAsia" w:cstheme="minorHAnsi"/>
          <w:sz w:val="20"/>
          <w:szCs w:val="20"/>
        </w:rPr>
        <w:t xml:space="preserve">Crea </w:t>
      </w:r>
      <w:r w:rsidR="00BD26B1">
        <w:rPr>
          <w:rFonts w:eastAsiaTheme="minorEastAsia" w:cstheme="minorHAnsi"/>
          <w:sz w:val="20"/>
          <w:szCs w:val="20"/>
        </w:rPr>
        <w:t>tres</w:t>
      </w:r>
      <w:r w:rsidRPr="00005F43">
        <w:rPr>
          <w:rFonts w:eastAsiaTheme="minorEastAsia" w:cstheme="minorHAnsi"/>
          <w:sz w:val="20"/>
          <w:szCs w:val="20"/>
        </w:rPr>
        <w:t xml:space="preserve"> fórmulas: una de grado de complejidad 5</w:t>
      </w:r>
      <w:r w:rsidR="00BD26B1">
        <w:rPr>
          <w:rFonts w:eastAsiaTheme="minorEastAsia" w:cstheme="minorHAnsi"/>
          <w:sz w:val="20"/>
          <w:szCs w:val="20"/>
        </w:rPr>
        <w:t>,</w:t>
      </w:r>
      <w:r w:rsidRPr="00005F43">
        <w:rPr>
          <w:rFonts w:eastAsiaTheme="minorEastAsia" w:cstheme="minorHAnsi"/>
          <w:sz w:val="20"/>
          <w:szCs w:val="20"/>
        </w:rPr>
        <w:t xml:space="preserve"> otra de grado 7</w:t>
      </w:r>
      <w:r w:rsidR="00BD26B1">
        <w:rPr>
          <w:rFonts w:eastAsiaTheme="minorEastAsia" w:cstheme="minorHAnsi"/>
          <w:sz w:val="20"/>
          <w:szCs w:val="20"/>
        </w:rPr>
        <w:t xml:space="preserve"> y otra de grado 9</w:t>
      </w:r>
      <w:r w:rsidRPr="00005F43">
        <w:rPr>
          <w:rFonts w:eastAsiaTheme="minorEastAsia" w:cstheme="minorHAnsi"/>
          <w:sz w:val="20"/>
          <w:szCs w:val="20"/>
        </w:rPr>
        <w:t xml:space="preserve">. </w:t>
      </w:r>
      <w:r w:rsidR="00E02A09">
        <w:rPr>
          <w:rFonts w:eastAsiaTheme="minorEastAsia" w:cstheme="minorHAnsi"/>
          <w:sz w:val="20"/>
          <w:szCs w:val="20"/>
        </w:rPr>
        <w:t>Cada una debe utilizar</w:t>
      </w:r>
      <w:r w:rsidR="00BD26B1">
        <w:rPr>
          <w:rFonts w:eastAsiaTheme="minorEastAsia" w:cstheme="minorHAnsi"/>
          <w:sz w:val="20"/>
          <w:szCs w:val="20"/>
        </w:rPr>
        <w:t>, como mínimo,</w:t>
      </w:r>
      <w:r w:rsidR="00E02A09">
        <w:rPr>
          <w:rFonts w:eastAsiaTheme="minorEastAsia" w:cstheme="minorHAnsi"/>
          <w:sz w:val="20"/>
          <w:szCs w:val="20"/>
        </w:rPr>
        <w:t xml:space="preserve"> dos cuantificadores,</w:t>
      </w:r>
      <w:r w:rsidR="00BD26B1">
        <w:rPr>
          <w:rFonts w:eastAsiaTheme="minorEastAsia" w:cstheme="minorHAnsi"/>
          <w:sz w:val="20"/>
          <w:szCs w:val="20"/>
        </w:rPr>
        <w:t xml:space="preserve"> dos conectores lógicos, tres letras predicativas, una constante y una variable.</w:t>
      </w:r>
      <w:r w:rsidR="00E02A09">
        <w:rPr>
          <w:rFonts w:eastAsiaTheme="minorEastAsia" w:cstheme="minorHAnsi"/>
          <w:sz w:val="20"/>
          <w:szCs w:val="20"/>
        </w:rPr>
        <w:t xml:space="preserve"> </w:t>
      </w:r>
    </w:p>
    <w:p w14:paraId="03F61534" w14:textId="77777777" w:rsidR="00BD26B1" w:rsidRPr="00005F43" w:rsidRDefault="00BD26B1" w:rsidP="00A67A4E">
      <w:pPr>
        <w:jc w:val="both"/>
        <w:rPr>
          <w:rFonts w:eastAsiaTheme="minorEastAsia" w:cstheme="minorHAnsi"/>
          <w:sz w:val="20"/>
          <w:szCs w:val="20"/>
        </w:rPr>
      </w:pPr>
    </w:p>
    <w:p w14:paraId="50A10A3F" w14:textId="77777777" w:rsidR="00A67A4E" w:rsidRPr="003874F8" w:rsidRDefault="00A67A4E" w:rsidP="00A67A4E">
      <w:pPr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Parte 3. Fórmulas abiertas y cerradas</w:t>
      </w:r>
    </w:p>
    <w:p w14:paraId="4D12F39E" w14:textId="77777777" w:rsidR="00A67A4E" w:rsidRPr="003874F8" w:rsidRDefault="00A67A4E" w:rsidP="00A67A4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>Considera las siguientes fórmulas</w:t>
      </w:r>
    </w:p>
    <w:p w14:paraId="6B18E158" w14:textId="7AF6CB6F" w:rsidR="00A67A4E" w:rsidRPr="003874F8" w:rsidRDefault="00000000" w:rsidP="00A67A4E">
      <w:pPr>
        <w:pStyle w:val="ListParagraph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P⊃¬</m:t>
            </m:r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¬T⊃¬¬S</m:t>
                    </m:r>
                  </m:e>
                </m:d>
              </m:e>
            </m:d>
          </m:e>
        </m:d>
      </m:oMath>
      <w:r w:rsidR="00A67A4E">
        <w:rPr>
          <w:rFonts w:eastAsiaTheme="minorEastAsia" w:cstheme="minorHAnsi"/>
          <w:iCs/>
          <w:sz w:val="20"/>
          <w:szCs w:val="20"/>
        </w:rPr>
        <w:t xml:space="preserve"> </w:t>
      </w:r>
    </w:p>
    <w:p w14:paraId="3489CADB" w14:textId="1BAA4C77" w:rsidR="00A67A4E" w:rsidRPr="00A67A4E" w:rsidRDefault="00000000" w:rsidP="00A67A4E">
      <w:pPr>
        <w:pStyle w:val="ListParagraph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∀xFx∧∃y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Gy∧Hy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∨H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highlight w:val="yellow"/>
                  </w:rPr>
                  <m:t>x</m:t>
                </m:r>
              </m:e>
            </m:d>
          </m:e>
        </m:d>
      </m:oMath>
      <w:r w:rsidR="00A67A4E" w:rsidRPr="00A67A4E">
        <w:rPr>
          <w:rFonts w:eastAsiaTheme="minorEastAsia" w:cstheme="minorHAnsi"/>
          <w:iCs/>
          <w:sz w:val="20"/>
          <w:szCs w:val="20"/>
        </w:rPr>
        <w:t xml:space="preserve"> </w:t>
      </w:r>
    </w:p>
    <w:p w14:paraId="2537FDF7" w14:textId="44429C86" w:rsidR="00A67A4E" w:rsidRPr="00A67A4E" w:rsidRDefault="00000000" w:rsidP="00A67A4E">
      <w:pPr>
        <w:pStyle w:val="ListParagraph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Fx∧∃y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Gy∧Hy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∨Hx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¬Ha</m:t>
            </m:r>
          </m:e>
        </m:d>
      </m:oMath>
    </w:p>
    <w:p w14:paraId="7016AE5D" w14:textId="0DD06AA6" w:rsidR="00A67A4E" w:rsidRPr="00A67A4E" w:rsidRDefault="00000000" w:rsidP="00A67A4E">
      <w:pPr>
        <w:pStyle w:val="ListParagraph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Ga∧¬Gb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Gc∨G</m:t>
                    </m:r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highlight w:val="yellow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≡∀zF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highlight w:val="yellow"/>
              </w:rPr>
              <m:t>x</m:t>
            </m:r>
          </m:e>
        </m:d>
      </m:oMath>
      <w:r w:rsidR="00A67A4E" w:rsidRPr="00A67A4E">
        <w:rPr>
          <w:rFonts w:eastAsiaTheme="minorEastAsia" w:cstheme="minorHAnsi"/>
          <w:iCs/>
          <w:sz w:val="20"/>
          <w:szCs w:val="20"/>
        </w:rPr>
        <w:t xml:space="preserve"> </w:t>
      </w:r>
    </w:p>
    <w:p w14:paraId="312C2A7C" w14:textId="3959B9EA" w:rsidR="00A67A4E" w:rsidRPr="00A67A4E" w:rsidRDefault="00000000" w:rsidP="00A67A4E">
      <w:pPr>
        <w:pStyle w:val="ListParagraph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¬∃y¬¬¬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Hy∧¬J</m:t>
                    </m:r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highlight w:val="yellow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∨∀z¬Kz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highlight w:val="yellow"/>
                  </w:rPr>
                  <m:t>y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∧F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highlight w:val="yellow"/>
                  </w:rPr>
                  <m:t>z</m:t>
                </m:r>
              </m:e>
            </m:d>
          </m:e>
        </m:d>
      </m:oMath>
    </w:p>
    <w:p w14:paraId="0666A4E7" w14:textId="6BF7F8A9" w:rsidR="00A67A4E" w:rsidRPr="00A67A4E" w:rsidRDefault="00000000" w:rsidP="00A67A4E">
      <w:pPr>
        <w:pStyle w:val="ListParagraph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∃z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∃xFx≡∀y¬Hy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∨¬Gz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∧P</m:t>
            </m:r>
          </m:e>
        </m:d>
      </m:oMath>
      <w:r w:rsidR="00A67A4E" w:rsidRPr="00A67A4E">
        <w:rPr>
          <w:rFonts w:eastAsiaTheme="minorEastAsia" w:cstheme="minorHAnsi"/>
          <w:iCs/>
          <w:sz w:val="20"/>
          <w:szCs w:val="20"/>
        </w:rPr>
        <w:t xml:space="preserve"> </w:t>
      </w:r>
    </w:p>
    <w:p w14:paraId="2AD0DAD5" w14:textId="347AF439" w:rsidR="00A67A4E" w:rsidRPr="00A67A4E" w:rsidRDefault="00000000" w:rsidP="00A67A4E">
      <w:pPr>
        <w:pStyle w:val="ListParagraph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Fa∧Fb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∧Fd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⊃R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⊃F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highlight w:val="yellow"/>
              </w:rPr>
              <m:t>x</m:t>
            </m:r>
          </m:e>
        </m:d>
      </m:oMath>
    </w:p>
    <w:p w14:paraId="2967D79A" w14:textId="3CEE592A" w:rsidR="00A67A4E" w:rsidRPr="00A67A4E" w:rsidRDefault="00A67A4E" w:rsidP="00A67A4E">
      <w:pPr>
        <w:pStyle w:val="ListParagraph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∀z¬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S∨T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∀xFz∧∃yHz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⊃Fz</m:t>
                </m:r>
              </m:e>
            </m:d>
          </m:e>
        </m:d>
      </m:oMath>
    </w:p>
    <w:p w14:paraId="0FC6E798" w14:textId="1AC1BC8A" w:rsidR="00A67A4E" w:rsidRPr="00A67A4E" w:rsidRDefault="00000000" w:rsidP="00A67A4E">
      <w:pPr>
        <w:pStyle w:val="ListParagraph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Ja∧Kb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Kc≡Kb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¬Kc∧¬Ja</m:t>
                </m:r>
              </m:e>
            </m:d>
          </m:e>
        </m:d>
      </m:oMath>
      <w:r w:rsidR="00A67A4E" w:rsidRPr="00A67A4E">
        <w:rPr>
          <w:rFonts w:eastAsiaTheme="minorEastAsia" w:cstheme="minorHAnsi"/>
          <w:iCs/>
          <w:sz w:val="20"/>
          <w:szCs w:val="20"/>
        </w:rPr>
        <w:t xml:space="preserve"> </w:t>
      </w:r>
    </w:p>
    <w:p w14:paraId="5CAF71FB" w14:textId="71746E8B" w:rsidR="00A67A4E" w:rsidRPr="00A67A4E" w:rsidRDefault="00000000" w:rsidP="00A67A4E">
      <w:pPr>
        <w:pStyle w:val="ListParagraph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Ja∧K</m:t>
                    </m:r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highlight w:val="yellow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highlight w:val="yellow"/>
                      </w:rPr>
                      <m:t>z</m:t>
                    </m:r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≡K</m:t>
                    </m:r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highlight w:val="yellow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¬K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highlight w:val="yellow"/>
                  </w:rPr>
                  <m:t>z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∧¬Ja</m:t>
                </m:r>
              </m:e>
            </m:d>
          </m:e>
        </m:d>
      </m:oMath>
    </w:p>
    <w:p w14:paraId="51B49A20" w14:textId="77777777" w:rsidR="00A67A4E" w:rsidRPr="003874F8" w:rsidRDefault="00A67A4E" w:rsidP="00A67A4E">
      <w:pPr>
        <w:pStyle w:val="ListParagraph"/>
        <w:ind w:left="1440"/>
        <w:rPr>
          <w:rFonts w:eastAsiaTheme="minorEastAsia" w:cstheme="minorHAnsi"/>
          <w:iCs/>
          <w:sz w:val="20"/>
          <w:szCs w:val="20"/>
        </w:rPr>
      </w:pPr>
    </w:p>
    <w:p w14:paraId="1889A5B4" w14:textId="77777777" w:rsidR="00A67A4E" w:rsidRPr="003874F8" w:rsidRDefault="00A67A4E" w:rsidP="00A67A4E">
      <w:pPr>
        <w:pStyle w:val="ListParagraph"/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>A continuación, completa los espacios en blanco:</w:t>
      </w:r>
    </w:p>
    <w:p w14:paraId="73A6A954" w14:textId="1CDB1463" w:rsidR="00A67A4E" w:rsidRPr="003874F8" w:rsidRDefault="00A67A4E" w:rsidP="00A67A4E">
      <w:pPr>
        <w:pStyle w:val="ListParagraph"/>
        <w:numPr>
          <w:ilvl w:val="0"/>
          <w:numId w:val="4"/>
        </w:numPr>
        <w:ind w:left="1134" w:hanging="414"/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 xml:space="preserve">Las fórmulas </w:t>
      </w:r>
      <w:r>
        <w:rPr>
          <w:rFonts w:cstheme="minorHAnsi"/>
          <w:b/>
          <w:bCs/>
          <w:color w:val="FF0000"/>
          <w:sz w:val="20"/>
          <w:szCs w:val="20"/>
          <w:u w:val="single"/>
        </w:rPr>
        <w:t xml:space="preserve"> </w:t>
      </w:r>
      <w:proofErr w:type="spellStart"/>
      <w:r w:rsidR="00FF6B1C">
        <w:rPr>
          <w:rFonts w:cstheme="minorHAnsi"/>
          <w:b/>
          <w:bCs/>
          <w:color w:val="FF0000"/>
          <w:sz w:val="20"/>
          <w:szCs w:val="20"/>
          <w:u w:val="single"/>
        </w:rPr>
        <w:t>ii</w:t>
      </w:r>
      <w:proofErr w:type="spellEnd"/>
      <w:r w:rsidR="00FF6B1C">
        <w:rPr>
          <w:rFonts w:cstheme="minorHAnsi"/>
          <w:b/>
          <w:bCs/>
          <w:color w:val="FF0000"/>
          <w:sz w:val="20"/>
          <w:szCs w:val="20"/>
          <w:u w:val="single"/>
        </w:rPr>
        <w:t xml:space="preserve">, </w:t>
      </w:r>
      <w:proofErr w:type="spellStart"/>
      <w:r w:rsidR="00FF6B1C">
        <w:rPr>
          <w:rFonts w:cstheme="minorHAnsi"/>
          <w:b/>
          <w:bCs/>
          <w:color w:val="FF0000"/>
          <w:sz w:val="20"/>
          <w:szCs w:val="20"/>
          <w:u w:val="single"/>
        </w:rPr>
        <w:t>iv</w:t>
      </w:r>
      <w:proofErr w:type="spellEnd"/>
      <w:r w:rsidR="00FF6B1C">
        <w:rPr>
          <w:rFonts w:cstheme="minorHAnsi"/>
          <w:b/>
          <w:bCs/>
          <w:color w:val="FF0000"/>
          <w:sz w:val="20"/>
          <w:szCs w:val="20"/>
          <w:u w:val="single"/>
        </w:rPr>
        <w:t xml:space="preserve">, </w:t>
      </w:r>
      <w:r w:rsidR="00BA1157">
        <w:rPr>
          <w:rFonts w:cstheme="minorHAnsi"/>
          <w:b/>
          <w:bCs/>
          <w:color w:val="FF0000"/>
          <w:sz w:val="20"/>
          <w:szCs w:val="20"/>
          <w:u w:val="single"/>
        </w:rPr>
        <w:t xml:space="preserve">v, </w:t>
      </w:r>
      <w:proofErr w:type="spellStart"/>
      <w:r w:rsidR="00FF6B1C">
        <w:rPr>
          <w:rFonts w:cstheme="minorHAnsi"/>
          <w:b/>
          <w:bCs/>
          <w:color w:val="FF0000"/>
          <w:sz w:val="20"/>
          <w:szCs w:val="20"/>
          <w:u w:val="single"/>
        </w:rPr>
        <w:t>vii</w:t>
      </w:r>
      <w:proofErr w:type="spellEnd"/>
      <w:r w:rsidR="00FF6B1C">
        <w:rPr>
          <w:rFonts w:cstheme="minorHAnsi"/>
          <w:b/>
          <w:bCs/>
          <w:color w:val="FF0000"/>
          <w:sz w:val="20"/>
          <w:szCs w:val="20"/>
          <w:u w:val="single"/>
        </w:rPr>
        <w:t xml:space="preserve"> y x</w:t>
      </w:r>
      <w:r w:rsidRPr="003874F8">
        <w:rPr>
          <w:rFonts w:cstheme="minorHAnsi"/>
          <w:sz w:val="20"/>
          <w:szCs w:val="20"/>
        </w:rPr>
        <w:t xml:space="preserve"> son abiertas.</w:t>
      </w:r>
    </w:p>
    <w:p w14:paraId="5BBAEB88" w14:textId="2E27BD24" w:rsidR="00A67A4E" w:rsidRPr="003874F8" w:rsidRDefault="00A67A4E" w:rsidP="00A67A4E">
      <w:pPr>
        <w:pStyle w:val="ListParagraph"/>
        <w:numPr>
          <w:ilvl w:val="0"/>
          <w:numId w:val="4"/>
        </w:numPr>
        <w:ind w:left="1134" w:hanging="414"/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 xml:space="preserve">Las fórmulas </w:t>
      </w:r>
      <w:r>
        <w:rPr>
          <w:rFonts w:cstheme="minorHAnsi"/>
          <w:b/>
          <w:bCs/>
          <w:color w:val="FF0000"/>
          <w:sz w:val="20"/>
          <w:szCs w:val="20"/>
          <w:u w:val="single"/>
        </w:rPr>
        <w:t xml:space="preserve"> </w:t>
      </w:r>
      <w:r w:rsidR="00FF6B1C">
        <w:rPr>
          <w:rFonts w:cstheme="minorHAnsi"/>
          <w:b/>
          <w:bCs/>
          <w:color w:val="FF0000"/>
          <w:sz w:val="20"/>
          <w:szCs w:val="20"/>
          <w:u w:val="single"/>
        </w:rPr>
        <w:t xml:space="preserve">i, </w:t>
      </w:r>
      <w:proofErr w:type="spellStart"/>
      <w:r w:rsidR="00BA1157">
        <w:rPr>
          <w:rFonts w:cstheme="minorHAnsi"/>
          <w:b/>
          <w:bCs/>
          <w:color w:val="FF0000"/>
          <w:sz w:val="20"/>
          <w:szCs w:val="20"/>
          <w:u w:val="single"/>
        </w:rPr>
        <w:t>iii</w:t>
      </w:r>
      <w:proofErr w:type="spellEnd"/>
      <w:r w:rsidR="00BA1157">
        <w:rPr>
          <w:rFonts w:cstheme="minorHAnsi"/>
          <w:b/>
          <w:bCs/>
          <w:color w:val="FF0000"/>
          <w:sz w:val="20"/>
          <w:szCs w:val="20"/>
          <w:u w:val="single"/>
        </w:rPr>
        <w:t xml:space="preserve">, vi, </w:t>
      </w:r>
      <w:proofErr w:type="spellStart"/>
      <w:r w:rsidR="00BA1157">
        <w:rPr>
          <w:rFonts w:cstheme="minorHAnsi"/>
          <w:b/>
          <w:bCs/>
          <w:color w:val="FF0000"/>
          <w:sz w:val="20"/>
          <w:szCs w:val="20"/>
          <w:u w:val="single"/>
        </w:rPr>
        <w:t>viii</w:t>
      </w:r>
      <w:proofErr w:type="spellEnd"/>
      <w:r w:rsidR="00BA1157">
        <w:rPr>
          <w:rFonts w:cstheme="minorHAnsi"/>
          <w:b/>
          <w:bCs/>
          <w:color w:val="FF0000"/>
          <w:sz w:val="20"/>
          <w:szCs w:val="20"/>
          <w:u w:val="single"/>
        </w:rPr>
        <w:t xml:space="preserve"> y </w:t>
      </w:r>
      <w:proofErr w:type="spellStart"/>
      <w:r w:rsidR="00BA1157">
        <w:rPr>
          <w:rFonts w:cstheme="minorHAnsi"/>
          <w:b/>
          <w:bCs/>
          <w:color w:val="FF0000"/>
          <w:sz w:val="20"/>
          <w:szCs w:val="20"/>
          <w:u w:val="single"/>
        </w:rPr>
        <w:t>ix</w:t>
      </w:r>
      <w:proofErr w:type="spellEnd"/>
      <w:r w:rsidRPr="003874F8">
        <w:rPr>
          <w:rFonts w:cstheme="minorHAnsi"/>
          <w:sz w:val="20"/>
          <w:szCs w:val="20"/>
        </w:rPr>
        <w:t xml:space="preserve"> son cerradas.</w:t>
      </w:r>
    </w:p>
    <w:p w14:paraId="2CEAAF87" w14:textId="6DD4BB96" w:rsidR="00A67A4E" w:rsidRPr="003874F8" w:rsidRDefault="00A67A4E" w:rsidP="00A67A4E">
      <w:pPr>
        <w:pStyle w:val="ListParagraph"/>
        <w:numPr>
          <w:ilvl w:val="0"/>
          <w:numId w:val="4"/>
        </w:numPr>
        <w:ind w:left="1134" w:hanging="414"/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>La fórmula con mayor cantidad de variables libres es</w:t>
      </w:r>
      <w:r>
        <w:rPr>
          <w:rFonts w:cstheme="minorHAnsi"/>
          <w:sz w:val="20"/>
          <w:szCs w:val="20"/>
        </w:rPr>
        <w:t xml:space="preserve"> </w:t>
      </w:r>
      <w:r w:rsidR="0091632A">
        <w:rPr>
          <w:rFonts w:cstheme="minorHAnsi"/>
          <w:b/>
          <w:bCs/>
          <w:color w:val="FF0000"/>
          <w:sz w:val="20"/>
          <w:szCs w:val="20"/>
          <w:u w:val="single"/>
        </w:rPr>
        <w:t>v</w:t>
      </w:r>
      <w:r w:rsidRPr="00AF3ED6">
        <w:rPr>
          <w:rFonts w:cstheme="minorHAnsi"/>
          <w:color w:val="FF0000"/>
          <w:sz w:val="20"/>
          <w:szCs w:val="20"/>
        </w:rPr>
        <w:t>.</w:t>
      </w:r>
      <w:r w:rsidR="0091632A" w:rsidRPr="00AF3ED6">
        <w:rPr>
          <w:rFonts w:cstheme="minorHAnsi"/>
          <w:color w:val="FF0000"/>
          <w:sz w:val="20"/>
          <w:szCs w:val="20"/>
        </w:rPr>
        <w:t xml:space="preserve"> [3 variables libres distintas]</w:t>
      </w:r>
    </w:p>
    <w:p w14:paraId="7406A449" w14:textId="28130E3E" w:rsidR="00A67A4E" w:rsidRDefault="00A67A4E" w:rsidP="00A67A4E">
      <w:pPr>
        <w:pStyle w:val="ListParagraph"/>
        <w:numPr>
          <w:ilvl w:val="0"/>
          <w:numId w:val="4"/>
        </w:numPr>
        <w:ind w:left="1134" w:hanging="414"/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 xml:space="preserve">La fórmula con mayor cantidad de apariciones libres de una misma variable es </w:t>
      </w:r>
      <w:r w:rsidR="0091632A">
        <w:rPr>
          <w:rFonts w:cstheme="minorHAnsi"/>
          <w:b/>
          <w:bCs/>
          <w:color w:val="FF0000"/>
          <w:sz w:val="20"/>
          <w:szCs w:val="20"/>
          <w:u w:val="single"/>
        </w:rPr>
        <w:t>x</w:t>
      </w:r>
      <w:r>
        <w:rPr>
          <w:rFonts w:cstheme="minorHAnsi"/>
          <w:sz w:val="20"/>
          <w:szCs w:val="20"/>
        </w:rPr>
        <w:t>.</w:t>
      </w:r>
      <w:r w:rsidRPr="003874F8">
        <w:rPr>
          <w:rFonts w:cstheme="minorHAnsi"/>
          <w:sz w:val="20"/>
          <w:szCs w:val="20"/>
        </w:rPr>
        <w:t xml:space="preserve"> </w:t>
      </w:r>
      <w:r w:rsidR="0091632A" w:rsidRPr="00AF3ED6">
        <w:rPr>
          <w:rFonts w:cstheme="minorHAnsi"/>
          <w:color w:val="FF0000"/>
          <w:sz w:val="20"/>
          <w:szCs w:val="20"/>
        </w:rPr>
        <w:t xml:space="preserve">[2 apariciones de </w:t>
      </w:r>
      <w:r w:rsidR="00AF3ED6" w:rsidRPr="00AF3ED6">
        <w:rPr>
          <w:rFonts w:cstheme="minorHAnsi"/>
          <w:color w:val="FF0000"/>
          <w:sz w:val="20"/>
          <w:szCs w:val="20"/>
        </w:rPr>
        <w:t xml:space="preserve">y </w:t>
      </w:r>
      <w:proofErr w:type="spellStart"/>
      <w:r w:rsidR="00AF3ED6" w:rsidRPr="00AF3ED6">
        <w:rPr>
          <w:rFonts w:cstheme="minorHAnsi"/>
          <w:color w:val="FF0000"/>
          <w:sz w:val="20"/>
          <w:szCs w:val="20"/>
        </w:rPr>
        <w:t>y</w:t>
      </w:r>
      <w:proofErr w:type="spellEnd"/>
      <w:r w:rsidR="00AF3ED6" w:rsidRPr="00AF3ED6">
        <w:rPr>
          <w:rFonts w:cstheme="minorHAnsi"/>
          <w:color w:val="FF0000"/>
          <w:sz w:val="20"/>
          <w:szCs w:val="20"/>
        </w:rPr>
        <w:t xml:space="preserve"> dos apariciones de z</w:t>
      </w:r>
      <w:r w:rsidR="0091632A" w:rsidRPr="00AF3ED6">
        <w:rPr>
          <w:rFonts w:cstheme="minorHAnsi"/>
          <w:color w:val="FF0000"/>
          <w:sz w:val="20"/>
          <w:szCs w:val="20"/>
        </w:rPr>
        <w:t>]</w:t>
      </w:r>
    </w:p>
    <w:p w14:paraId="7BB3E7D3" w14:textId="77777777" w:rsidR="00BD26B1" w:rsidRPr="00BD26B1" w:rsidRDefault="00BD26B1" w:rsidP="00BD26B1">
      <w:pPr>
        <w:pStyle w:val="ListParagraph"/>
        <w:ind w:left="1134"/>
        <w:rPr>
          <w:rFonts w:cstheme="minorHAnsi"/>
          <w:sz w:val="20"/>
          <w:szCs w:val="20"/>
        </w:rPr>
      </w:pPr>
    </w:p>
    <w:p w14:paraId="3DD9706B" w14:textId="77777777" w:rsidR="00A67A4E" w:rsidRPr="003874F8" w:rsidRDefault="00A67A4E" w:rsidP="00A67A4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>Considera los siguientes métodos para cerrar una fórmula abierta:</w:t>
      </w:r>
    </w:p>
    <w:p w14:paraId="59BA81ED" w14:textId="77777777" w:rsidR="00A67A4E" w:rsidRPr="003874F8" w:rsidRDefault="00A67A4E" w:rsidP="00A67A4E">
      <w:pPr>
        <w:rPr>
          <w:rFonts w:cstheme="minorHAnsi"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Clausura universal:</w:t>
      </w:r>
      <w:r w:rsidRPr="003874F8">
        <w:rPr>
          <w:rFonts w:cstheme="minorHAnsi"/>
          <w:sz w:val="20"/>
          <w:szCs w:val="20"/>
        </w:rPr>
        <w:t xml:space="preserve"> Inmediatamente antes de la fórmula abierta, añade un cuantificador universal seguido de la variable libre que deseas ligar.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2211"/>
        <w:gridCol w:w="4536"/>
      </w:tblGrid>
      <w:tr w:rsidR="00A67A4E" w:rsidRPr="003874F8" w14:paraId="67B0DCA0" w14:textId="77777777" w:rsidTr="00FE2EF9">
        <w:trPr>
          <w:jc w:val="center"/>
        </w:trPr>
        <w:tc>
          <w:tcPr>
            <w:tcW w:w="1186" w:type="dxa"/>
          </w:tcPr>
          <w:p w14:paraId="63173EC2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11" w:type="dxa"/>
          </w:tcPr>
          <w:p w14:paraId="0DCF7444" w14:textId="77777777" w:rsidR="00A67A4E" w:rsidRPr="003874F8" w:rsidRDefault="00A67A4E" w:rsidP="00FE2EF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abierta</w:t>
            </w:r>
          </w:p>
        </w:tc>
        <w:tc>
          <w:tcPr>
            <w:tcW w:w="4536" w:type="dxa"/>
          </w:tcPr>
          <w:p w14:paraId="6AAC1BBC" w14:textId="77777777" w:rsidR="00A67A4E" w:rsidRPr="003874F8" w:rsidRDefault="00A67A4E" w:rsidP="00FE2EF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cerrada por clausura universal</w:t>
            </w:r>
          </w:p>
        </w:tc>
      </w:tr>
      <w:tr w:rsidR="00A67A4E" w:rsidRPr="003874F8" w14:paraId="0227862D" w14:textId="77777777" w:rsidTr="00FE2EF9">
        <w:trPr>
          <w:jc w:val="center"/>
        </w:trPr>
        <w:tc>
          <w:tcPr>
            <w:tcW w:w="1186" w:type="dxa"/>
          </w:tcPr>
          <w:p w14:paraId="070CE475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1</w:t>
            </w:r>
          </w:p>
        </w:tc>
        <w:tc>
          <w:tcPr>
            <w:tcW w:w="2211" w:type="dxa"/>
          </w:tcPr>
          <w:p w14:paraId="14A5196C" w14:textId="77777777" w:rsidR="00A67A4E" w:rsidRPr="003874F8" w:rsidRDefault="00A67A4E" w:rsidP="00FE2EF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Fx⊃Gx)</m:t>
                </m:r>
              </m:oMath>
            </m:oMathPara>
          </w:p>
        </w:tc>
        <w:tc>
          <w:tcPr>
            <w:tcW w:w="4536" w:type="dxa"/>
          </w:tcPr>
          <w:p w14:paraId="1CCD1190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∀x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Fx⊃Gx)</m:t>
                </m:r>
              </m:oMath>
            </m:oMathPara>
          </w:p>
        </w:tc>
      </w:tr>
      <w:tr w:rsidR="00A67A4E" w:rsidRPr="003874F8" w14:paraId="35FD9384" w14:textId="77777777" w:rsidTr="00FE2EF9">
        <w:trPr>
          <w:jc w:val="center"/>
        </w:trPr>
        <w:tc>
          <w:tcPr>
            <w:tcW w:w="1186" w:type="dxa"/>
          </w:tcPr>
          <w:p w14:paraId="41531D0D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2</w:t>
            </w:r>
          </w:p>
        </w:tc>
        <w:tc>
          <w:tcPr>
            <w:tcW w:w="2211" w:type="dxa"/>
          </w:tcPr>
          <w:p w14:paraId="2C8E581D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Fx⊃Gy)</m:t>
                </m:r>
              </m:oMath>
            </m:oMathPara>
          </w:p>
        </w:tc>
        <w:tc>
          <w:tcPr>
            <w:tcW w:w="4536" w:type="dxa"/>
          </w:tcPr>
          <w:p w14:paraId="6BD71997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∀y∀x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Fx⊃Gy)</m:t>
                </m:r>
              </m:oMath>
            </m:oMathPara>
          </w:p>
        </w:tc>
      </w:tr>
    </w:tbl>
    <w:p w14:paraId="5C110AE4" w14:textId="77777777" w:rsidR="00A67A4E" w:rsidRPr="003874F8" w:rsidRDefault="00A67A4E" w:rsidP="00A67A4E">
      <w:pPr>
        <w:jc w:val="both"/>
        <w:rPr>
          <w:rFonts w:cstheme="minorHAnsi"/>
          <w:b/>
          <w:bCs/>
          <w:sz w:val="20"/>
          <w:szCs w:val="20"/>
        </w:rPr>
      </w:pPr>
    </w:p>
    <w:p w14:paraId="14DBA1CD" w14:textId="77777777" w:rsidR="00A67A4E" w:rsidRPr="003874F8" w:rsidRDefault="00A67A4E" w:rsidP="00A67A4E">
      <w:pPr>
        <w:jc w:val="both"/>
        <w:rPr>
          <w:rFonts w:cstheme="minorHAnsi"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Clausura particular:</w:t>
      </w:r>
      <w:r w:rsidRPr="003874F8">
        <w:rPr>
          <w:rFonts w:cstheme="minorHAnsi"/>
          <w:sz w:val="20"/>
          <w:szCs w:val="20"/>
        </w:rPr>
        <w:t xml:space="preserve"> Añade un cuantificador particular seguido de la variable libre que deseas ligar antes de la fórmula abierta.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2211"/>
        <w:gridCol w:w="4536"/>
      </w:tblGrid>
      <w:tr w:rsidR="00A67A4E" w:rsidRPr="003874F8" w14:paraId="0BBF7E52" w14:textId="77777777" w:rsidTr="00FE2EF9">
        <w:trPr>
          <w:jc w:val="center"/>
        </w:trPr>
        <w:tc>
          <w:tcPr>
            <w:tcW w:w="1186" w:type="dxa"/>
          </w:tcPr>
          <w:p w14:paraId="48DAE833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11" w:type="dxa"/>
          </w:tcPr>
          <w:p w14:paraId="110AC53F" w14:textId="77777777" w:rsidR="00A67A4E" w:rsidRPr="003874F8" w:rsidRDefault="00A67A4E" w:rsidP="00FE2EF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abierta</w:t>
            </w:r>
          </w:p>
        </w:tc>
        <w:tc>
          <w:tcPr>
            <w:tcW w:w="4536" w:type="dxa"/>
          </w:tcPr>
          <w:p w14:paraId="653DB7C2" w14:textId="77777777" w:rsidR="00A67A4E" w:rsidRPr="003874F8" w:rsidRDefault="00A67A4E" w:rsidP="00FE2EF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cerrada por clausura universal</w:t>
            </w:r>
          </w:p>
        </w:tc>
      </w:tr>
      <w:tr w:rsidR="00A67A4E" w:rsidRPr="003874F8" w14:paraId="57AB851B" w14:textId="77777777" w:rsidTr="00FE2EF9">
        <w:trPr>
          <w:jc w:val="center"/>
        </w:trPr>
        <w:tc>
          <w:tcPr>
            <w:tcW w:w="1186" w:type="dxa"/>
          </w:tcPr>
          <w:p w14:paraId="4C5DD865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1</w:t>
            </w:r>
          </w:p>
        </w:tc>
        <w:tc>
          <w:tcPr>
            <w:tcW w:w="2211" w:type="dxa"/>
          </w:tcPr>
          <w:p w14:paraId="474374E8" w14:textId="77777777" w:rsidR="00A67A4E" w:rsidRPr="003874F8" w:rsidRDefault="00A67A4E" w:rsidP="00FE2EF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(¬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Hx≡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Jx)</m:t>
                </m:r>
              </m:oMath>
            </m:oMathPara>
          </w:p>
        </w:tc>
        <w:tc>
          <w:tcPr>
            <w:tcW w:w="4536" w:type="dxa"/>
          </w:tcPr>
          <w:p w14:paraId="01E8B670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∃x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(¬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Hx≡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Jx)</m:t>
                </m:r>
              </m:oMath>
            </m:oMathPara>
          </w:p>
        </w:tc>
      </w:tr>
      <w:tr w:rsidR="00A67A4E" w:rsidRPr="003874F8" w14:paraId="0098A6BD" w14:textId="77777777" w:rsidTr="00FE2EF9">
        <w:trPr>
          <w:jc w:val="center"/>
        </w:trPr>
        <w:tc>
          <w:tcPr>
            <w:tcW w:w="1186" w:type="dxa"/>
          </w:tcPr>
          <w:p w14:paraId="6A1E5345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2</w:t>
            </w:r>
          </w:p>
        </w:tc>
        <w:tc>
          <w:tcPr>
            <w:tcW w:w="2211" w:type="dxa"/>
          </w:tcPr>
          <w:p w14:paraId="286D7594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(¬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Hz≡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Jy)</m:t>
                </m:r>
              </m:oMath>
            </m:oMathPara>
          </w:p>
        </w:tc>
        <w:tc>
          <w:tcPr>
            <w:tcW w:w="4536" w:type="dxa"/>
          </w:tcPr>
          <w:p w14:paraId="0A447DBE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∃y∃z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Hz≡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Jy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</w:tbl>
    <w:p w14:paraId="7B41436C" w14:textId="77777777" w:rsidR="00A67A4E" w:rsidRPr="003874F8" w:rsidRDefault="00A67A4E" w:rsidP="00A67A4E">
      <w:pPr>
        <w:tabs>
          <w:tab w:val="left" w:pos="3148"/>
        </w:tabs>
        <w:jc w:val="both"/>
        <w:rPr>
          <w:rFonts w:cstheme="minorHAnsi"/>
          <w:b/>
          <w:bCs/>
          <w:sz w:val="20"/>
          <w:szCs w:val="20"/>
        </w:rPr>
      </w:pPr>
    </w:p>
    <w:p w14:paraId="11C4913B" w14:textId="77777777" w:rsidR="00A67A4E" w:rsidRPr="003874F8" w:rsidRDefault="00A67A4E" w:rsidP="00A67A4E">
      <w:pPr>
        <w:tabs>
          <w:tab w:val="left" w:pos="3148"/>
        </w:tabs>
        <w:jc w:val="both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Clausura individual:</w:t>
      </w:r>
      <w:r w:rsidRPr="003874F8">
        <w:rPr>
          <w:rFonts w:cstheme="minorHAnsi"/>
          <w:sz w:val="20"/>
          <w:szCs w:val="20"/>
        </w:rPr>
        <w:t xml:space="preserve"> Sustituye una variable libre por una constante. Deben sustituirse todas las apariciones de la variable libre que estés sustituyendo.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2211"/>
        <w:gridCol w:w="4536"/>
      </w:tblGrid>
      <w:tr w:rsidR="00A67A4E" w:rsidRPr="003874F8" w14:paraId="738AD4B2" w14:textId="77777777" w:rsidTr="00FE2EF9">
        <w:trPr>
          <w:jc w:val="center"/>
        </w:trPr>
        <w:tc>
          <w:tcPr>
            <w:tcW w:w="1186" w:type="dxa"/>
          </w:tcPr>
          <w:p w14:paraId="3D04415A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11" w:type="dxa"/>
          </w:tcPr>
          <w:p w14:paraId="674BE705" w14:textId="77777777" w:rsidR="00A67A4E" w:rsidRPr="003874F8" w:rsidRDefault="00A67A4E" w:rsidP="00FE2EF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abierta</w:t>
            </w:r>
          </w:p>
        </w:tc>
        <w:tc>
          <w:tcPr>
            <w:tcW w:w="4536" w:type="dxa"/>
          </w:tcPr>
          <w:p w14:paraId="65EA9609" w14:textId="77777777" w:rsidR="00A67A4E" w:rsidRPr="003874F8" w:rsidRDefault="00A67A4E" w:rsidP="00FE2EF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cerrada por clausura universal</w:t>
            </w:r>
          </w:p>
        </w:tc>
      </w:tr>
      <w:tr w:rsidR="00A67A4E" w:rsidRPr="003874F8" w14:paraId="4E0730B8" w14:textId="77777777" w:rsidTr="00FE2EF9">
        <w:trPr>
          <w:jc w:val="center"/>
        </w:trPr>
        <w:tc>
          <w:tcPr>
            <w:tcW w:w="1186" w:type="dxa"/>
          </w:tcPr>
          <w:p w14:paraId="300EB36A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1</w:t>
            </w:r>
          </w:p>
        </w:tc>
        <w:tc>
          <w:tcPr>
            <w:tcW w:w="2211" w:type="dxa"/>
          </w:tcPr>
          <w:p w14:paraId="3F05C200" w14:textId="77777777" w:rsidR="00A67A4E" w:rsidRPr="003874F8" w:rsidRDefault="00000000" w:rsidP="00FE2EF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Gz∨Hz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∧Fz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4536" w:type="dxa"/>
          </w:tcPr>
          <w:p w14:paraId="5AF04155" w14:textId="77777777" w:rsidR="00A67A4E" w:rsidRPr="003874F8" w:rsidRDefault="00000000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Ga∨Ha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∧Fa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A67A4E" w:rsidRPr="003874F8" w14:paraId="43E2E928" w14:textId="77777777" w:rsidTr="00FE2EF9">
        <w:trPr>
          <w:jc w:val="center"/>
        </w:trPr>
        <w:tc>
          <w:tcPr>
            <w:tcW w:w="1186" w:type="dxa"/>
          </w:tcPr>
          <w:p w14:paraId="04E4F0B1" w14:textId="77777777" w:rsidR="00A67A4E" w:rsidRPr="003874F8" w:rsidRDefault="00A67A4E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2</w:t>
            </w:r>
          </w:p>
        </w:tc>
        <w:tc>
          <w:tcPr>
            <w:tcW w:w="2211" w:type="dxa"/>
          </w:tcPr>
          <w:p w14:paraId="5DF274B7" w14:textId="77777777" w:rsidR="00A67A4E" w:rsidRPr="003874F8" w:rsidRDefault="00000000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Gx∨Hy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∧Fy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4536" w:type="dxa"/>
          </w:tcPr>
          <w:p w14:paraId="39747615" w14:textId="77777777" w:rsidR="00A67A4E" w:rsidRPr="003874F8" w:rsidRDefault="00000000" w:rsidP="00FE2EF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Ga∨Hb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∧Fb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</w:tbl>
    <w:p w14:paraId="73178217" w14:textId="77777777" w:rsidR="00A67A4E" w:rsidRPr="003874F8" w:rsidRDefault="00A67A4E" w:rsidP="00A67A4E">
      <w:pPr>
        <w:jc w:val="both"/>
        <w:rPr>
          <w:rFonts w:cstheme="minorHAnsi"/>
          <w:sz w:val="20"/>
          <w:szCs w:val="20"/>
        </w:rPr>
      </w:pPr>
    </w:p>
    <w:p w14:paraId="67E68F09" w14:textId="668F184E" w:rsidR="00A67A4E" w:rsidRPr="003874F8" w:rsidRDefault="00A67A4E" w:rsidP="00A67A4E">
      <w:pPr>
        <w:jc w:val="both"/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 xml:space="preserve">A continuación, cierra todas las fórmulas abiertas del ítem anterior utilizando estos métodos. Puedes utilizarlos tantas veces como sea necesario para para cerrar la fórmula y también puedes </w:t>
      </w:r>
      <w:r w:rsidR="00873345">
        <w:rPr>
          <w:rFonts w:cstheme="minorHAnsi"/>
          <w:sz w:val="20"/>
          <w:szCs w:val="20"/>
        </w:rPr>
        <w:t>combinarlos</w:t>
      </w:r>
      <w:r w:rsidRPr="003874F8">
        <w:rPr>
          <w:rFonts w:cstheme="minorHAnsi"/>
          <w:sz w:val="20"/>
          <w:szCs w:val="20"/>
        </w:rPr>
        <w:t>.</w:t>
      </w:r>
    </w:p>
    <w:p w14:paraId="65EF3940" w14:textId="246622F6" w:rsidR="00620E4D" w:rsidRPr="008F29E0" w:rsidRDefault="00620E4D">
      <w:pPr>
        <w:rPr>
          <w:rFonts w:cstheme="minorHAnsi"/>
          <w:b/>
          <w:bCs/>
          <w:sz w:val="20"/>
          <w:szCs w:val="20"/>
        </w:rPr>
      </w:pPr>
    </w:p>
    <w:sectPr w:rsidR="00620E4D" w:rsidRPr="008F29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65D96" w14:textId="77777777" w:rsidR="00D44DB4" w:rsidRDefault="00D44DB4" w:rsidP="008F29E0">
      <w:pPr>
        <w:spacing w:after="0" w:line="240" w:lineRule="auto"/>
      </w:pPr>
      <w:r>
        <w:separator/>
      </w:r>
    </w:p>
  </w:endnote>
  <w:endnote w:type="continuationSeparator" w:id="0">
    <w:p w14:paraId="00B1BD43" w14:textId="77777777" w:rsidR="00D44DB4" w:rsidRDefault="00D44DB4" w:rsidP="008F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6104419"/>
      <w:docPartObj>
        <w:docPartGallery w:val="Page Numbers (Bottom of Page)"/>
        <w:docPartUnique/>
      </w:docPartObj>
    </w:sdtPr>
    <w:sdtContent>
      <w:p w14:paraId="7A3316DF" w14:textId="77777777" w:rsidR="00C10B27" w:rsidRDefault="00C10B2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50167DE" w14:textId="77777777" w:rsidR="00C10B27" w:rsidRDefault="00C10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2406E" w14:textId="77777777" w:rsidR="00D44DB4" w:rsidRDefault="00D44DB4" w:rsidP="008F29E0">
      <w:pPr>
        <w:spacing w:after="0" w:line="240" w:lineRule="auto"/>
      </w:pPr>
      <w:r>
        <w:separator/>
      </w:r>
    </w:p>
  </w:footnote>
  <w:footnote w:type="continuationSeparator" w:id="0">
    <w:p w14:paraId="79A14BBB" w14:textId="77777777" w:rsidR="00D44DB4" w:rsidRDefault="00D44DB4" w:rsidP="008F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A60D0" w14:textId="7FD43D13" w:rsidR="00C10B27" w:rsidRPr="004C62EF" w:rsidRDefault="00C10B27">
    <w:pPr>
      <w:pStyle w:val="Header"/>
      <w:rPr>
        <w:lang w:val="es-ES"/>
      </w:rPr>
    </w:pPr>
    <w:r>
      <w:rPr>
        <w:lang w:val="es-ES"/>
      </w:rPr>
      <w:t xml:space="preserve">Lógica y </w:t>
    </w:r>
    <w:r w:rsidR="008F29E0">
      <w:rPr>
        <w:lang w:val="es-ES"/>
      </w:rPr>
      <w:t>A</w:t>
    </w:r>
    <w:r>
      <w:rPr>
        <w:lang w:val="es-ES"/>
      </w:rPr>
      <w:t>rgumentación</w:t>
    </w:r>
    <w:r w:rsidR="008F29E0">
      <w:rPr>
        <w:lang w:val="es-ES"/>
      </w:rPr>
      <w:t xml:space="preserve"> – 2 </w:t>
    </w:r>
    <w:r>
      <w:rPr>
        <w:lang w:val="es-ES"/>
      </w:rPr>
      <w:tab/>
    </w:r>
    <w:r>
      <w:rPr>
        <w:lang w:val="es-ES"/>
      </w:rPr>
      <w:tab/>
      <w:t>2023.</w:t>
    </w:r>
    <w:r w:rsidR="008F29E0">
      <w:rPr>
        <w:lang w:val="es-E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07B9"/>
    <w:multiLevelType w:val="hybridMultilevel"/>
    <w:tmpl w:val="8B12BE2E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21F10"/>
    <w:multiLevelType w:val="hybridMultilevel"/>
    <w:tmpl w:val="0FE420AA"/>
    <w:lvl w:ilvl="0" w:tplc="895E4858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E072C"/>
    <w:multiLevelType w:val="hybridMultilevel"/>
    <w:tmpl w:val="FC68AC74"/>
    <w:lvl w:ilvl="0" w:tplc="280A0015">
      <w:start w:val="1"/>
      <w:numFmt w:val="upperLetter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004C8B"/>
    <w:multiLevelType w:val="hybridMultilevel"/>
    <w:tmpl w:val="731459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4E5D"/>
    <w:multiLevelType w:val="hybridMultilevel"/>
    <w:tmpl w:val="C3ECCCB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F8708516">
      <w:start w:val="1"/>
      <w:numFmt w:val="lowerRoman"/>
      <w:lvlText w:val="%3."/>
      <w:lvlJc w:val="right"/>
      <w:pPr>
        <w:ind w:left="2160" w:hanging="180"/>
      </w:pPr>
      <w:rPr>
        <w:i/>
        <w:iCs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F39FF"/>
    <w:multiLevelType w:val="hybridMultilevel"/>
    <w:tmpl w:val="8280F690"/>
    <w:lvl w:ilvl="0" w:tplc="B79424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64079"/>
    <w:multiLevelType w:val="hybridMultilevel"/>
    <w:tmpl w:val="8B12BE2E"/>
    <w:lvl w:ilvl="0" w:tplc="6798BD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5226393">
    <w:abstractNumId w:val="3"/>
  </w:num>
  <w:num w:numId="2" w16cid:durableId="549682705">
    <w:abstractNumId w:val="4"/>
  </w:num>
  <w:num w:numId="3" w16cid:durableId="1978217438">
    <w:abstractNumId w:val="5"/>
  </w:num>
  <w:num w:numId="4" w16cid:durableId="26612362">
    <w:abstractNumId w:val="2"/>
  </w:num>
  <w:num w:numId="5" w16cid:durableId="1110276245">
    <w:abstractNumId w:val="6"/>
  </w:num>
  <w:num w:numId="6" w16cid:durableId="112403908">
    <w:abstractNumId w:val="0"/>
  </w:num>
  <w:num w:numId="7" w16cid:durableId="20187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4E"/>
    <w:rsid w:val="00020E21"/>
    <w:rsid w:val="000C6643"/>
    <w:rsid w:val="001316EA"/>
    <w:rsid w:val="00171EFE"/>
    <w:rsid w:val="001D38E7"/>
    <w:rsid w:val="0023655B"/>
    <w:rsid w:val="002A08C3"/>
    <w:rsid w:val="002D0243"/>
    <w:rsid w:val="003C4B7F"/>
    <w:rsid w:val="0041322B"/>
    <w:rsid w:val="004B27E1"/>
    <w:rsid w:val="004B2CDF"/>
    <w:rsid w:val="00594D3D"/>
    <w:rsid w:val="005A70E9"/>
    <w:rsid w:val="005B3BB5"/>
    <w:rsid w:val="005B5117"/>
    <w:rsid w:val="005D1749"/>
    <w:rsid w:val="005D4D4B"/>
    <w:rsid w:val="00613DB0"/>
    <w:rsid w:val="00620E4D"/>
    <w:rsid w:val="0075291B"/>
    <w:rsid w:val="007A07FA"/>
    <w:rsid w:val="00873345"/>
    <w:rsid w:val="0089206B"/>
    <w:rsid w:val="008F29E0"/>
    <w:rsid w:val="0091632A"/>
    <w:rsid w:val="00987B33"/>
    <w:rsid w:val="00A14343"/>
    <w:rsid w:val="00A36DC6"/>
    <w:rsid w:val="00A5362C"/>
    <w:rsid w:val="00A67A4E"/>
    <w:rsid w:val="00AC71AC"/>
    <w:rsid w:val="00AF3ED6"/>
    <w:rsid w:val="00B15CA8"/>
    <w:rsid w:val="00B23D5C"/>
    <w:rsid w:val="00B7446A"/>
    <w:rsid w:val="00B84A2B"/>
    <w:rsid w:val="00B92A0D"/>
    <w:rsid w:val="00BA1157"/>
    <w:rsid w:val="00BC440E"/>
    <w:rsid w:val="00BD26B1"/>
    <w:rsid w:val="00C000E6"/>
    <w:rsid w:val="00C10B27"/>
    <w:rsid w:val="00C30E61"/>
    <w:rsid w:val="00C70C86"/>
    <w:rsid w:val="00CA2434"/>
    <w:rsid w:val="00D44DB4"/>
    <w:rsid w:val="00D60662"/>
    <w:rsid w:val="00D9145A"/>
    <w:rsid w:val="00DA310C"/>
    <w:rsid w:val="00E02A09"/>
    <w:rsid w:val="00E5506D"/>
    <w:rsid w:val="00F76C86"/>
    <w:rsid w:val="00FA2B58"/>
    <w:rsid w:val="00FB1346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2F617"/>
  <w15:chartTrackingRefBased/>
  <w15:docId w15:val="{BDAFF5B5-3FA0-4FF3-AB54-51EBD7A8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4E"/>
  </w:style>
  <w:style w:type="paragraph" w:styleId="Footer">
    <w:name w:val="footer"/>
    <w:basedOn w:val="Normal"/>
    <w:link w:val="FooterChar"/>
    <w:uiPriority w:val="99"/>
    <w:unhideWhenUsed/>
    <w:rsid w:val="00A67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4E"/>
  </w:style>
  <w:style w:type="table" w:styleId="TableGrid">
    <w:name w:val="Table Grid"/>
    <w:basedOn w:val="TableNormal"/>
    <w:uiPriority w:val="39"/>
    <w:rsid w:val="00A6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0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623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F. Garcìa Alcalà</cp:lastModifiedBy>
  <cp:revision>2</cp:revision>
  <dcterms:created xsi:type="dcterms:W3CDTF">2025-05-28T20:26:00Z</dcterms:created>
  <dcterms:modified xsi:type="dcterms:W3CDTF">2025-05-28T20:26:00Z</dcterms:modified>
</cp:coreProperties>
</file>