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0027A" w14:textId="212AA9A9" w:rsidR="0096269F" w:rsidRDefault="0096269F" w:rsidP="0096269F">
      <w:pPr>
        <w:jc w:val="right"/>
        <w:rPr>
          <w:lang w:val="es-MX"/>
        </w:rPr>
      </w:pPr>
      <w:r>
        <w:rPr>
          <w:lang w:val="es-MX"/>
        </w:rPr>
        <w:t>UARM</w:t>
      </w:r>
    </w:p>
    <w:p w14:paraId="3CEC9E45" w14:textId="3B569D2F" w:rsidR="0096269F" w:rsidRDefault="0096269F" w:rsidP="0096269F">
      <w:pPr>
        <w:jc w:val="right"/>
        <w:rPr>
          <w:lang w:val="es-MX"/>
        </w:rPr>
      </w:pPr>
      <w:r>
        <w:rPr>
          <w:lang w:val="es-MX"/>
        </w:rPr>
        <w:t>Pensamiento Crítico</w:t>
      </w:r>
    </w:p>
    <w:p w14:paraId="11A4B640" w14:textId="5C25CA67" w:rsidR="0096269F" w:rsidRDefault="0096269F" w:rsidP="0096269F">
      <w:pPr>
        <w:jc w:val="right"/>
        <w:rPr>
          <w:lang w:val="es-MX"/>
        </w:rPr>
      </w:pPr>
      <w:r>
        <w:rPr>
          <w:lang w:val="es-MX"/>
        </w:rPr>
        <w:t>Jefatura de Prácticas</w:t>
      </w:r>
    </w:p>
    <w:p w14:paraId="674469D0" w14:textId="0F99C5DA" w:rsidR="0096269F" w:rsidRDefault="00AA6E0F" w:rsidP="0096269F">
      <w:pPr>
        <w:jc w:val="center"/>
        <w:rPr>
          <w:b/>
          <w:bCs/>
          <w:u w:val="single"/>
          <w:lang w:val="es-MX"/>
        </w:rPr>
      </w:pPr>
      <w:r>
        <w:rPr>
          <w:b/>
          <w:bCs/>
          <w:u w:val="single"/>
          <w:lang w:val="es-MX"/>
        </w:rPr>
        <w:t>Tercer</w:t>
      </w:r>
      <w:r w:rsidR="0096269F" w:rsidRPr="00635A53">
        <w:rPr>
          <w:b/>
          <w:bCs/>
          <w:u w:val="single"/>
          <w:lang w:val="es-MX"/>
        </w:rPr>
        <w:t xml:space="preserve"> control de lectura</w:t>
      </w:r>
    </w:p>
    <w:p w14:paraId="14B4FDB7" w14:textId="77777777" w:rsidR="00186428" w:rsidRPr="00635A53" w:rsidRDefault="00186428" w:rsidP="0096269F">
      <w:pPr>
        <w:jc w:val="center"/>
        <w:rPr>
          <w:b/>
          <w:bCs/>
          <w:u w:val="single"/>
          <w:lang w:val="es-MX"/>
        </w:rPr>
      </w:pPr>
    </w:p>
    <w:p w14:paraId="4BE0AE55" w14:textId="19B3B68A" w:rsidR="00CA7DDF" w:rsidRDefault="0096269F" w:rsidP="00CA7DDF">
      <w:pPr>
        <w:jc w:val="both"/>
        <w:rPr>
          <w:lang w:val="es-MX"/>
        </w:rPr>
      </w:pPr>
      <w:r w:rsidRPr="00186428">
        <w:rPr>
          <w:b/>
          <w:bCs/>
          <w:u w:val="single"/>
          <w:lang w:val="es-MX"/>
        </w:rPr>
        <w:t>Nota introductoria:</w:t>
      </w:r>
      <w:r w:rsidR="00CA7DDF">
        <w:rPr>
          <w:lang w:val="es-MX"/>
        </w:rPr>
        <w:t xml:space="preserve"> Este último control está orientado a evaluar las reflexiones que pueden suscitar los textos revisados durante las clases teóricas y prácticas, tanto los textos obligatorios como los complementarios. Además de evaluar estos contenidos desarrollados en la última parte del semestre, se busca poner en contexto el marco desde el cual habrán de responder la pregunta en la exposición final, que consiste en la siguiente interrogante: </w:t>
      </w:r>
      <w:r w:rsidR="00CA7DDF" w:rsidRPr="00D77D91">
        <w:rPr>
          <w:i/>
          <w:iCs/>
          <w:color w:val="4472C4" w:themeColor="accent1"/>
          <w:lang w:val="es-MX"/>
        </w:rPr>
        <w:t>¿Considera usted que la corrupción atenta contra la democracia?</w:t>
      </w:r>
      <w:r w:rsidR="00AF3AF0" w:rsidRPr="00D77D91">
        <w:rPr>
          <w:i/>
          <w:iCs/>
          <w:color w:val="4472C4" w:themeColor="accent1"/>
          <w:lang w:val="es-MX"/>
        </w:rPr>
        <w:t xml:space="preserve"> ¿Cómo y por qué?</w:t>
      </w:r>
      <w:r w:rsidR="00D77D91">
        <w:rPr>
          <w:i/>
          <w:iCs/>
          <w:color w:val="4472C4" w:themeColor="accent1"/>
          <w:lang w:val="es-MX"/>
        </w:rPr>
        <w:t xml:space="preserve">; </w:t>
      </w:r>
      <w:r w:rsidR="00D77D91">
        <w:rPr>
          <w:lang w:val="es-MX"/>
        </w:rPr>
        <w:t xml:space="preserve">Aunque no es parte directa de la pregunta, en este control se toma como eje el papel del pensamiento crítico para articular las nociones de democracia y corrupción. </w:t>
      </w:r>
    </w:p>
    <w:p w14:paraId="1347D966" w14:textId="77777777" w:rsidR="00186428" w:rsidRDefault="00186428" w:rsidP="00CA7DDF">
      <w:pPr>
        <w:jc w:val="both"/>
        <w:rPr>
          <w:lang w:val="es-MX"/>
        </w:rPr>
      </w:pPr>
    </w:p>
    <w:p w14:paraId="03CA9536" w14:textId="242787CE" w:rsidR="00CA7DDF" w:rsidRDefault="00CA7DDF" w:rsidP="00CA7DDF">
      <w:pPr>
        <w:jc w:val="both"/>
        <w:rPr>
          <w:lang w:val="es-MX"/>
        </w:rPr>
      </w:pPr>
      <w:r w:rsidRPr="00186428">
        <w:rPr>
          <w:b/>
          <w:bCs/>
          <w:u w:val="single"/>
          <w:lang w:val="es-MX"/>
        </w:rPr>
        <w:t>Indicaciones</w:t>
      </w:r>
      <w:r>
        <w:rPr>
          <w:lang w:val="es-MX"/>
        </w:rPr>
        <w:t>:</w:t>
      </w:r>
      <w:r w:rsidR="00AF3AF0">
        <w:rPr>
          <w:lang w:val="es-MX"/>
        </w:rPr>
        <w:t xml:space="preserve"> Tras haber leído con atención los materiales del curso, </w:t>
      </w:r>
      <w:r w:rsidR="00AF3AF0" w:rsidRPr="00AF3AF0">
        <w:rPr>
          <w:color w:val="EE0000"/>
          <w:lang w:val="es-MX"/>
        </w:rPr>
        <w:t>se solicita responder de modo directo y sintético a todas las preguntas obligatorias propuestas</w:t>
      </w:r>
      <w:r w:rsidR="00AF3AF0">
        <w:rPr>
          <w:lang w:val="es-MX"/>
        </w:rPr>
        <w:t xml:space="preserve">. </w:t>
      </w:r>
      <w:r w:rsidR="00AF3AF0" w:rsidRPr="00C671DA">
        <w:rPr>
          <w:color w:val="00B050"/>
          <w:lang w:val="es-MX"/>
        </w:rPr>
        <w:t>Las preguntas de contextualización son opcionales</w:t>
      </w:r>
      <w:r w:rsidR="00AF3AF0">
        <w:rPr>
          <w:lang w:val="es-MX"/>
        </w:rPr>
        <w:t>,</w:t>
      </w:r>
      <w:r w:rsidR="00C671DA">
        <w:rPr>
          <w:lang w:val="es-MX"/>
        </w:rPr>
        <w:t xml:space="preserve"> y no deben incluirse en la entrega,</w:t>
      </w:r>
      <w:r w:rsidR="00AF3AF0">
        <w:rPr>
          <w:lang w:val="es-MX"/>
        </w:rPr>
        <w:t xml:space="preserve"> pero ofrecen un marco de los conceptos clave que habrán de discutirse, por lo que se recomienda tenerlo en cuenta. Recuerden que se intenta hacer un ejercicio de limitar las ideas principales, por lo cual es innecesario y contraproducente, (en este caso particular), explayarse de más o adornar la redacción con un estilo recargado. </w:t>
      </w:r>
    </w:p>
    <w:p w14:paraId="665A6281" w14:textId="04C41738" w:rsidR="0096269F" w:rsidRPr="00186428" w:rsidRDefault="00CA7DDF" w:rsidP="00AF3AF0">
      <w:pPr>
        <w:jc w:val="both"/>
        <w:rPr>
          <w:b/>
          <w:bCs/>
          <w:color w:val="00B050"/>
          <w:u w:val="single"/>
          <w:lang w:val="es-MX"/>
        </w:rPr>
      </w:pPr>
      <w:r w:rsidRPr="00186428">
        <w:rPr>
          <w:b/>
          <w:bCs/>
          <w:color w:val="00B050"/>
          <w:u w:val="single"/>
          <w:lang w:val="es-MX"/>
        </w:rPr>
        <w:t>Preguntas</w:t>
      </w:r>
      <w:r w:rsidR="00AF3AF0" w:rsidRPr="00186428">
        <w:rPr>
          <w:b/>
          <w:bCs/>
          <w:color w:val="00B050"/>
          <w:u w:val="single"/>
          <w:lang w:val="es-MX"/>
        </w:rPr>
        <w:t xml:space="preserve"> de contextualización (opcionales)</w:t>
      </w:r>
    </w:p>
    <w:p w14:paraId="49F626C9" w14:textId="43A6F748" w:rsidR="00AF3AF0" w:rsidRDefault="00AF3AF0" w:rsidP="00D77D91">
      <w:pPr>
        <w:pStyle w:val="ListParagraph"/>
        <w:numPr>
          <w:ilvl w:val="0"/>
          <w:numId w:val="5"/>
        </w:numPr>
        <w:jc w:val="both"/>
        <w:rPr>
          <w:color w:val="00B050"/>
          <w:lang w:val="es-MX"/>
        </w:rPr>
      </w:pPr>
      <w:r>
        <w:rPr>
          <w:color w:val="00B050"/>
          <w:lang w:val="es-MX"/>
        </w:rPr>
        <w:t>¿Qué se entiende por Democracia?</w:t>
      </w:r>
    </w:p>
    <w:p w14:paraId="1DA54E62" w14:textId="070C833B" w:rsidR="00AF3AF0" w:rsidRDefault="00AF3AF0" w:rsidP="00D77D91">
      <w:pPr>
        <w:pStyle w:val="ListParagraph"/>
        <w:numPr>
          <w:ilvl w:val="0"/>
          <w:numId w:val="5"/>
        </w:numPr>
        <w:jc w:val="both"/>
        <w:rPr>
          <w:color w:val="00B050"/>
          <w:lang w:val="es-MX"/>
        </w:rPr>
      </w:pPr>
      <w:r>
        <w:rPr>
          <w:color w:val="00B050"/>
          <w:lang w:val="es-MX"/>
        </w:rPr>
        <w:t>¿Qué se entiende por Pensamiento Crítico?</w:t>
      </w:r>
    </w:p>
    <w:p w14:paraId="286489AB" w14:textId="20FB4FC5" w:rsidR="00AF3AF0" w:rsidRPr="00AF3AF0" w:rsidRDefault="00AF3AF0" w:rsidP="00D77D91">
      <w:pPr>
        <w:pStyle w:val="ListParagraph"/>
        <w:numPr>
          <w:ilvl w:val="0"/>
          <w:numId w:val="5"/>
        </w:numPr>
        <w:jc w:val="both"/>
        <w:rPr>
          <w:color w:val="00B050"/>
          <w:lang w:val="es-MX"/>
        </w:rPr>
      </w:pPr>
      <w:r>
        <w:rPr>
          <w:color w:val="00B050"/>
          <w:lang w:val="es-MX"/>
        </w:rPr>
        <w:t>¿Qué se entiende por justicia y corrupción?</w:t>
      </w:r>
    </w:p>
    <w:p w14:paraId="399778D1" w14:textId="1B89C9B9" w:rsidR="00AF3AF0" w:rsidRPr="00186428" w:rsidRDefault="00AF3AF0" w:rsidP="00AF3AF0">
      <w:pPr>
        <w:jc w:val="both"/>
        <w:rPr>
          <w:b/>
          <w:bCs/>
          <w:color w:val="EE0000"/>
          <w:u w:val="single"/>
          <w:lang w:val="es-MX"/>
        </w:rPr>
      </w:pPr>
      <w:r w:rsidRPr="00186428">
        <w:rPr>
          <w:b/>
          <w:bCs/>
          <w:color w:val="EE0000"/>
          <w:u w:val="single"/>
          <w:lang w:val="es-MX"/>
        </w:rPr>
        <w:t>Preguntas de contenido (obligatorias)</w:t>
      </w:r>
    </w:p>
    <w:p w14:paraId="382FD0EF" w14:textId="2AA0DA6C" w:rsidR="00D77D91" w:rsidRDefault="00D77D91" w:rsidP="00D77D91">
      <w:pPr>
        <w:pStyle w:val="ListParagraph"/>
        <w:numPr>
          <w:ilvl w:val="0"/>
          <w:numId w:val="4"/>
        </w:numPr>
        <w:jc w:val="both"/>
        <w:rPr>
          <w:color w:val="EE0000"/>
          <w:lang w:val="es-MX"/>
        </w:rPr>
      </w:pPr>
      <w:r>
        <w:rPr>
          <w:color w:val="EE0000"/>
          <w:lang w:val="es-MX"/>
        </w:rPr>
        <w:t xml:space="preserve">¿El pensamiento crítico tiene que ver con las reflexiones morales y la vida política democrática? </w:t>
      </w:r>
      <w:r w:rsidR="00186428">
        <w:rPr>
          <w:color w:val="EE0000"/>
          <w:lang w:val="es-MX"/>
        </w:rPr>
        <w:t>¿Por qué?</w:t>
      </w:r>
      <w:r w:rsidR="00C671DA">
        <w:rPr>
          <w:color w:val="EE0000"/>
          <w:lang w:val="es-MX"/>
        </w:rPr>
        <w:t xml:space="preserve"> </w:t>
      </w:r>
    </w:p>
    <w:p w14:paraId="4E7F5494" w14:textId="6EDE700B" w:rsidR="00D77D91" w:rsidRDefault="00D77D91" w:rsidP="00D77D91">
      <w:pPr>
        <w:pStyle w:val="ListParagraph"/>
        <w:numPr>
          <w:ilvl w:val="0"/>
          <w:numId w:val="4"/>
        </w:numPr>
        <w:jc w:val="both"/>
        <w:rPr>
          <w:color w:val="EE0000"/>
          <w:lang w:val="es-MX"/>
        </w:rPr>
      </w:pPr>
      <w:r>
        <w:rPr>
          <w:color w:val="EE0000"/>
          <w:lang w:val="es-MX"/>
        </w:rPr>
        <w:t xml:space="preserve">¿El pensamiento crítico tiene que ver con el cuidado de las creencias? </w:t>
      </w:r>
      <w:r w:rsidR="00C671DA">
        <w:rPr>
          <w:color w:val="EE0000"/>
          <w:lang w:val="es-MX"/>
        </w:rPr>
        <w:t xml:space="preserve">¿El cuidado de las creencias se relaciona al horizonte democrático? </w:t>
      </w:r>
      <w:r w:rsidR="00C671DA">
        <w:rPr>
          <w:color w:val="EE0000"/>
          <w:lang w:val="es-MX"/>
        </w:rPr>
        <w:t>¿Por qué?</w:t>
      </w:r>
    </w:p>
    <w:p w14:paraId="527DE7B7" w14:textId="53023C53" w:rsidR="00D77D91" w:rsidRDefault="00D77D91" w:rsidP="00D77D91">
      <w:pPr>
        <w:pStyle w:val="ListParagraph"/>
        <w:numPr>
          <w:ilvl w:val="0"/>
          <w:numId w:val="4"/>
        </w:numPr>
        <w:jc w:val="both"/>
        <w:rPr>
          <w:color w:val="EE0000"/>
          <w:lang w:val="es-MX"/>
        </w:rPr>
      </w:pPr>
      <w:r>
        <w:rPr>
          <w:color w:val="EE0000"/>
          <w:lang w:val="es-MX"/>
        </w:rPr>
        <w:t>¿El pensamiento crítico fomenta algo en la democracia que se ve obstaculizado por la corrupción o falta de justicia?</w:t>
      </w:r>
      <w:r w:rsidR="00186428">
        <w:rPr>
          <w:color w:val="EE0000"/>
          <w:lang w:val="es-MX"/>
        </w:rPr>
        <w:t xml:space="preserve"> </w:t>
      </w:r>
      <w:r w:rsidR="00186428">
        <w:rPr>
          <w:color w:val="EE0000"/>
          <w:lang w:val="es-MX"/>
        </w:rPr>
        <w:t>¿Por qué?</w:t>
      </w:r>
    </w:p>
    <w:p w14:paraId="1091F307" w14:textId="7B654B8A" w:rsidR="00D77D91" w:rsidRPr="00D77D91" w:rsidRDefault="00D77D91" w:rsidP="00D77D91">
      <w:pPr>
        <w:pStyle w:val="ListParagraph"/>
        <w:numPr>
          <w:ilvl w:val="0"/>
          <w:numId w:val="4"/>
        </w:numPr>
        <w:jc w:val="both"/>
        <w:rPr>
          <w:color w:val="EE0000"/>
          <w:lang w:val="es-MX"/>
        </w:rPr>
      </w:pPr>
      <w:r>
        <w:rPr>
          <w:color w:val="EE0000"/>
          <w:lang w:val="es-MX"/>
        </w:rPr>
        <w:t xml:space="preserve">¿En qué sentido los problemas de género </w:t>
      </w:r>
      <w:r w:rsidR="00186428">
        <w:rPr>
          <w:color w:val="EE0000"/>
          <w:lang w:val="es-MX"/>
        </w:rPr>
        <w:t xml:space="preserve">podrían </w:t>
      </w:r>
      <w:r>
        <w:rPr>
          <w:color w:val="EE0000"/>
          <w:lang w:val="es-MX"/>
        </w:rPr>
        <w:t>representan una corrupción del reconocimiento y amenazan el horizonte de la democracia?</w:t>
      </w:r>
      <w:r w:rsidR="00186428">
        <w:rPr>
          <w:color w:val="EE0000"/>
          <w:lang w:val="es-MX"/>
        </w:rPr>
        <w:t xml:space="preserve"> </w:t>
      </w:r>
    </w:p>
    <w:p w14:paraId="4CD0A081" w14:textId="190704BD" w:rsidR="00CA7DDF" w:rsidRDefault="00CA7DDF" w:rsidP="0096269F">
      <w:pPr>
        <w:jc w:val="both"/>
        <w:rPr>
          <w:lang w:val="es-MX"/>
        </w:rPr>
      </w:pPr>
      <w:r w:rsidRPr="00186428">
        <w:rPr>
          <w:b/>
          <w:bCs/>
          <w:u w:val="single"/>
          <w:lang w:val="es-MX"/>
        </w:rPr>
        <w:lastRenderedPageBreak/>
        <w:t>Formato de entrega:</w:t>
      </w:r>
      <w:r>
        <w:rPr>
          <w:lang w:val="es-MX"/>
        </w:rPr>
        <w:t xml:space="preserve"> Cualquier papel, en donde hayan respondido a mano con buena letra. Adjuntar declaración jurada de que no se ha usado </w:t>
      </w:r>
      <w:proofErr w:type="spellStart"/>
      <w:r>
        <w:rPr>
          <w:lang w:val="es-MX"/>
        </w:rPr>
        <w:t>ChatGPT</w:t>
      </w:r>
      <w:proofErr w:type="spellEnd"/>
      <w:r>
        <w:rPr>
          <w:lang w:val="es-MX"/>
        </w:rPr>
        <w:t xml:space="preserve"> ni nada parecido a la hora de resolver el control. Cualquier identificación de plagio será castigada con la pena de apedreamiento público. Se aceptará como máximo una (1) hoja por estudiante. </w:t>
      </w:r>
    </w:p>
    <w:p w14:paraId="2ABC5FF4" w14:textId="77777777" w:rsidR="00D77D91" w:rsidRDefault="00D77D91" w:rsidP="00D77D91">
      <w:pPr>
        <w:jc w:val="both"/>
        <w:rPr>
          <w:lang w:val="es-MX"/>
        </w:rPr>
      </w:pPr>
    </w:p>
    <w:p w14:paraId="639C51D4" w14:textId="22402E3A" w:rsidR="00D77D91" w:rsidRDefault="00D77D91" w:rsidP="00D77D91">
      <w:pPr>
        <w:jc w:val="both"/>
        <w:rPr>
          <w:lang w:val="es-MX"/>
        </w:rPr>
      </w:pPr>
      <w:r w:rsidRPr="00186428">
        <w:rPr>
          <w:b/>
          <w:bCs/>
          <w:u w:val="single"/>
          <w:lang w:val="es-MX"/>
        </w:rPr>
        <w:t>Fecha de entrega</w:t>
      </w:r>
      <w:r>
        <w:rPr>
          <w:lang w:val="es-MX"/>
        </w:rPr>
        <w:t xml:space="preserve">: Semana 15, en clase. Sábado 28 de </w:t>
      </w:r>
      <w:proofErr w:type="gramStart"/>
      <w:r>
        <w:rPr>
          <w:lang w:val="es-MX"/>
        </w:rPr>
        <w:t>Junio</w:t>
      </w:r>
      <w:proofErr w:type="gramEnd"/>
      <w:r>
        <w:rPr>
          <w:lang w:val="es-MX"/>
        </w:rPr>
        <w:t>.</w:t>
      </w:r>
      <w:r w:rsidR="00186428">
        <w:rPr>
          <w:lang w:val="es-MX"/>
        </w:rPr>
        <w:t xml:space="preserve"> Fecha única. </w:t>
      </w:r>
    </w:p>
    <w:p w14:paraId="089BFF43" w14:textId="77777777" w:rsidR="00D77D91" w:rsidRDefault="00D77D91" w:rsidP="0096269F">
      <w:pPr>
        <w:jc w:val="both"/>
        <w:rPr>
          <w:lang w:val="es-MX"/>
        </w:rPr>
      </w:pPr>
    </w:p>
    <w:sectPr w:rsidR="00D77D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F3CDC"/>
    <w:multiLevelType w:val="hybridMultilevel"/>
    <w:tmpl w:val="EE6C4E88"/>
    <w:lvl w:ilvl="0" w:tplc="280A0019">
      <w:start w:val="1"/>
      <w:numFmt w:val="lowerLetter"/>
      <w:lvlText w:val="%1."/>
      <w:lvlJc w:val="left"/>
      <w:pPr>
        <w:ind w:left="1065" w:hanging="360"/>
      </w:pPr>
      <w:rPr>
        <w:rFonts w:hint="default"/>
      </w:rPr>
    </w:lvl>
    <w:lvl w:ilvl="1" w:tplc="FFFFFFFF" w:tentative="1">
      <w:start w:val="1"/>
      <w:numFmt w:val="bullet"/>
      <w:lvlText w:val="o"/>
      <w:lvlJc w:val="left"/>
      <w:pPr>
        <w:ind w:left="1785" w:hanging="360"/>
      </w:pPr>
      <w:rPr>
        <w:rFonts w:ascii="Courier New" w:hAnsi="Courier New" w:cs="Courier New" w:hint="default"/>
      </w:rPr>
    </w:lvl>
    <w:lvl w:ilvl="2" w:tplc="FFFFFFFF" w:tentative="1">
      <w:start w:val="1"/>
      <w:numFmt w:val="bullet"/>
      <w:lvlText w:val=""/>
      <w:lvlJc w:val="left"/>
      <w:pPr>
        <w:ind w:left="2505" w:hanging="360"/>
      </w:pPr>
      <w:rPr>
        <w:rFonts w:ascii="Wingdings" w:hAnsi="Wingdings" w:hint="default"/>
      </w:rPr>
    </w:lvl>
    <w:lvl w:ilvl="3" w:tplc="FFFFFFFF" w:tentative="1">
      <w:start w:val="1"/>
      <w:numFmt w:val="bullet"/>
      <w:lvlText w:val=""/>
      <w:lvlJc w:val="left"/>
      <w:pPr>
        <w:ind w:left="3225" w:hanging="360"/>
      </w:pPr>
      <w:rPr>
        <w:rFonts w:ascii="Symbol" w:hAnsi="Symbol" w:hint="default"/>
      </w:rPr>
    </w:lvl>
    <w:lvl w:ilvl="4" w:tplc="FFFFFFFF" w:tentative="1">
      <w:start w:val="1"/>
      <w:numFmt w:val="bullet"/>
      <w:lvlText w:val="o"/>
      <w:lvlJc w:val="left"/>
      <w:pPr>
        <w:ind w:left="3945" w:hanging="360"/>
      </w:pPr>
      <w:rPr>
        <w:rFonts w:ascii="Courier New" w:hAnsi="Courier New" w:cs="Courier New" w:hint="default"/>
      </w:rPr>
    </w:lvl>
    <w:lvl w:ilvl="5" w:tplc="FFFFFFFF" w:tentative="1">
      <w:start w:val="1"/>
      <w:numFmt w:val="bullet"/>
      <w:lvlText w:val=""/>
      <w:lvlJc w:val="left"/>
      <w:pPr>
        <w:ind w:left="4665" w:hanging="360"/>
      </w:pPr>
      <w:rPr>
        <w:rFonts w:ascii="Wingdings" w:hAnsi="Wingdings" w:hint="default"/>
      </w:rPr>
    </w:lvl>
    <w:lvl w:ilvl="6" w:tplc="FFFFFFFF" w:tentative="1">
      <w:start w:val="1"/>
      <w:numFmt w:val="bullet"/>
      <w:lvlText w:val=""/>
      <w:lvlJc w:val="left"/>
      <w:pPr>
        <w:ind w:left="5385" w:hanging="360"/>
      </w:pPr>
      <w:rPr>
        <w:rFonts w:ascii="Symbol" w:hAnsi="Symbol" w:hint="default"/>
      </w:rPr>
    </w:lvl>
    <w:lvl w:ilvl="7" w:tplc="FFFFFFFF" w:tentative="1">
      <w:start w:val="1"/>
      <w:numFmt w:val="bullet"/>
      <w:lvlText w:val="o"/>
      <w:lvlJc w:val="left"/>
      <w:pPr>
        <w:ind w:left="6105" w:hanging="360"/>
      </w:pPr>
      <w:rPr>
        <w:rFonts w:ascii="Courier New" w:hAnsi="Courier New" w:cs="Courier New" w:hint="default"/>
      </w:rPr>
    </w:lvl>
    <w:lvl w:ilvl="8" w:tplc="FFFFFFFF" w:tentative="1">
      <w:start w:val="1"/>
      <w:numFmt w:val="bullet"/>
      <w:lvlText w:val=""/>
      <w:lvlJc w:val="left"/>
      <w:pPr>
        <w:ind w:left="6825" w:hanging="360"/>
      </w:pPr>
      <w:rPr>
        <w:rFonts w:ascii="Wingdings" w:hAnsi="Wingdings" w:hint="default"/>
      </w:rPr>
    </w:lvl>
  </w:abstractNum>
  <w:abstractNum w:abstractNumId="1" w15:restartNumberingAfterBreak="0">
    <w:nsid w:val="146062F2"/>
    <w:multiLevelType w:val="hybridMultilevel"/>
    <w:tmpl w:val="8F5C5B2C"/>
    <w:lvl w:ilvl="0" w:tplc="280A000F">
      <w:start w:val="1"/>
      <w:numFmt w:val="decimal"/>
      <w:lvlText w:val="%1."/>
      <w:lvlJc w:val="left"/>
      <w:pPr>
        <w:ind w:left="1065" w:hanging="360"/>
      </w:pPr>
      <w:rPr>
        <w:rFonts w:hint="default"/>
      </w:rPr>
    </w:lvl>
    <w:lvl w:ilvl="1" w:tplc="FFFFFFFF" w:tentative="1">
      <w:start w:val="1"/>
      <w:numFmt w:val="bullet"/>
      <w:lvlText w:val="o"/>
      <w:lvlJc w:val="left"/>
      <w:pPr>
        <w:ind w:left="1785" w:hanging="360"/>
      </w:pPr>
      <w:rPr>
        <w:rFonts w:ascii="Courier New" w:hAnsi="Courier New" w:cs="Courier New" w:hint="default"/>
      </w:rPr>
    </w:lvl>
    <w:lvl w:ilvl="2" w:tplc="FFFFFFFF" w:tentative="1">
      <w:start w:val="1"/>
      <w:numFmt w:val="bullet"/>
      <w:lvlText w:val=""/>
      <w:lvlJc w:val="left"/>
      <w:pPr>
        <w:ind w:left="2505" w:hanging="360"/>
      </w:pPr>
      <w:rPr>
        <w:rFonts w:ascii="Wingdings" w:hAnsi="Wingdings" w:hint="default"/>
      </w:rPr>
    </w:lvl>
    <w:lvl w:ilvl="3" w:tplc="FFFFFFFF" w:tentative="1">
      <w:start w:val="1"/>
      <w:numFmt w:val="bullet"/>
      <w:lvlText w:val=""/>
      <w:lvlJc w:val="left"/>
      <w:pPr>
        <w:ind w:left="3225" w:hanging="360"/>
      </w:pPr>
      <w:rPr>
        <w:rFonts w:ascii="Symbol" w:hAnsi="Symbol" w:hint="default"/>
      </w:rPr>
    </w:lvl>
    <w:lvl w:ilvl="4" w:tplc="FFFFFFFF" w:tentative="1">
      <w:start w:val="1"/>
      <w:numFmt w:val="bullet"/>
      <w:lvlText w:val="o"/>
      <w:lvlJc w:val="left"/>
      <w:pPr>
        <w:ind w:left="3945" w:hanging="360"/>
      </w:pPr>
      <w:rPr>
        <w:rFonts w:ascii="Courier New" w:hAnsi="Courier New" w:cs="Courier New" w:hint="default"/>
      </w:rPr>
    </w:lvl>
    <w:lvl w:ilvl="5" w:tplc="FFFFFFFF" w:tentative="1">
      <w:start w:val="1"/>
      <w:numFmt w:val="bullet"/>
      <w:lvlText w:val=""/>
      <w:lvlJc w:val="left"/>
      <w:pPr>
        <w:ind w:left="4665" w:hanging="360"/>
      </w:pPr>
      <w:rPr>
        <w:rFonts w:ascii="Wingdings" w:hAnsi="Wingdings" w:hint="default"/>
      </w:rPr>
    </w:lvl>
    <w:lvl w:ilvl="6" w:tplc="FFFFFFFF" w:tentative="1">
      <w:start w:val="1"/>
      <w:numFmt w:val="bullet"/>
      <w:lvlText w:val=""/>
      <w:lvlJc w:val="left"/>
      <w:pPr>
        <w:ind w:left="5385" w:hanging="360"/>
      </w:pPr>
      <w:rPr>
        <w:rFonts w:ascii="Symbol" w:hAnsi="Symbol" w:hint="default"/>
      </w:rPr>
    </w:lvl>
    <w:lvl w:ilvl="7" w:tplc="FFFFFFFF" w:tentative="1">
      <w:start w:val="1"/>
      <w:numFmt w:val="bullet"/>
      <w:lvlText w:val="o"/>
      <w:lvlJc w:val="left"/>
      <w:pPr>
        <w:ind w:left="6105" w:hanging="360"/>
      </w:pPr>
      <w:rPr>
        <w:rFonts w:ascii="Courier New" w:hAnsi="Courier New" w:cs="Courier New" w:hint="default"/>
      </w:rPr>
    </w:lvl>
    <w:lvl w:ilvl="8" w:tplc="FFFFFFFF" w:tentative="1">
      <w:start w:val="1"/>
      <w:numFmt w:val="bullet"/>
      <w:lvlText w:val=""/>
      <w:lvlJc w:val="left"/>
      <w:pPr>
        <w:ind w:left="6825" w:hanging="360"/>
      </w:pPr>
      <w:rPr>
        <w:rFonts w:ascii="Wingdings" w:hAnsi="Wingdings" w:hint="default"/>
      </w:rPr>
    </w:lvl>
  </w:abstractNum>
  <w:abstractNum w:abstractNumId="2" w15:restartNumberingAfterBreak="0">
    <w:nsid w:val="2BF21634"/>
    <w:multiLevelType w:val="hybridMultilevel"/>
    <w:tmpl w:val="D55018F8"/>
    <w:lvl w:ilvl="0" w:tplc="7AEC3FB8">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F65255D"/>
    <w:multiLevelType w:val="hybridMultilevel"/>
    <w:tmpl w:val="C764FC6A"/>
    <w:lvl w:ilvl="0" w:tplc="2C008258">
      <w:numFmt w:val="bullet"/>
      <w:lvlText w:val="-"/>
      <w:lvlJc w:val="left"/>
      <w:pPr>
        <w:ind w:left="1065" w:hanging="360"/>
      </w:pPr>
      <w:rPr>
        <w:rFonts w:ascii="Calibri" w:eastAsiaTheme="minorHAnsi" w:hAnsi="Calibri" w:cs="Calibri" w:hint="default"/>
      </w:rPr>
    </w:lvl>
    <w:lvl w:ilvl="1" w:tplc="280A0003" w:tentative="1">
      <w:start w:val="1"/>
      <w:numFmt w:val="bullet"/>
      <w:lvlText w:val="o"/>
      <w:lvlJc w:val="left"/>
      <w:pPr>
        <w:ind w:left="1785" w:hanging="360"/>
      </w:pPr>
      <w:rPr>
        <w:rFonts w:ascii="Courier New" w:hAnsi="Courier New" w:cs="Courier New" w:hint="default"/>
      </w:rPr>
    </w:lvl>
    <w:lvl w:ilvl="2" w:tplc="280A0005" w:tentative="1">
      <w:start w:val="1"/>
      <w:numFmt w:val="bullet"/>
      <w:lvlText w:val=""/>
      <w:lvlJc w:val="left"/>
      <w:pPr>
        <w:ind w:left="2505" w:hanging="360"/>
      </w:pPr>
      <w:rPr>
        <w:rFonts w:ascii="Wingdings" w:hAnsi="Wingdings" w:hint="default"/>
      </w:rPr>
    </w:lvl>
    <w:lvl w:ilvl="3" w:tplc="280A0001" w:tentative="1">
      <w:start w:val="1"/>
      <w:numFmt w:val="bullet"/>
      <w:lvlText w:val=""/>
      <w:lvlJc w:val="left"/>
      <w:pPr>
        <w:ind w:left="3225" w:hanging="360"/>
      </w:pPr>
      <w:rPr>
        <w:rFonts w:ascii="Symbol" w:hAnsi="Symbol" w:hint="default"/>
      </w:rPr>
    </w:lvl>
    <w:lvl w:ilvl="4" w:tplc="280A0003" w:tentative="1">
      <w:start w:val="1"/>
      <w:numFmt w:val="bullet"/>
      <w:lvlText w:val="o"/>
      <w:lvlJc w:val="left"/>
      <w:pPr>
        <w:ind w:left="3945" w:hanging="360"/>
      </w:pPr>
      <w:rPr>
        <w:rFonts w:ascii="Courier New" w:hAnsi="Courier New" w:cs="Courier New" w:hint="default"/>
      </w:rPr>
    </w:lvl>
    <w:lvl w:ilvl="5" w:tplc="280A0005" w:tentative="1">
      <w:start w:val="1"/>
      <w:numFmt w:val="bullet"/>
      <w:lvlText w:val=""/>
      <w:lvlJc w:val="left"/>
      <w:pPr>
        <w:ind w:left="4665" w:hanging="360"/>
      </w:pPr>
      <w:rPr>
        <w:rFonts w:ascii="Wingdings" w:hAnsi="Wingdings" w:hint="default"/>
      </w:rPr>
    </w:lvl>
    <w:lvl w:ilvl="6" w:tplc="280A0001" w:tentative="1">
      <w:start w:val="1"/>
      <w:numFmt w:val="bullet"/>
      <w:lvlText w:val=""/>
      <w:lvlJc w:val="left"/>
      <w:pPr>
        <w:ind w:left="5385" w:hanging="360"/>
      </w:pPr>
      <w:rPr>
        <w:rFonts w:ascii="Symbol" w:hAnsi="Symbol" w:hint="default"/>
      </w:rPr>
    </w:lvl>
    <w:lvl w:ilvl="7" w:tplc="280A0003" w:tentative="1">
      <w:start w:val="1"/>
      <w:numFmt w:val="bullet"/>
      <w:lvlText w:val="o"/>
      <w:lvlJc w:val="left"/>
      <w:pPr>
        <w:ind w:left="6105" w:hanging="360"/>
      </w:pPr>
      <w:rPr>
        <w:rFonts w:ascii="Courier New" w:hAnsi="Courier New" w:cs="Courier New" w:hint="default"/>
      </w:rPr>
    </w:lvl>
    <w:lvl w:ilvl="8" w:tplc="280A0005" w:tentative="1">
      <w:start w:val="1"/>
      <w:numFmt w:val="bullet"/>
      <w:lvlText w:val=""/>
      <w:lvlJc w:val="left"/>
      <w:pPr>
        <w:ind w:left="6825" w:hanging="360"/>
      </w:pPr>
      <w:rPr>
        <w:rFonts w:ascii="Wingdings" w:hAnsi="Wingdings" w:hint="default"/>
      </w:rPr>
    </w:lvl>
  </w:abstractNum>
  <w:abstractNum w:abstractNumId="4" w15:restartNumberingAfterBreak="0">
    <w:nsid w:val="553B727F"/>
    <w:multiLevelType w:val="hybridMultilevel"/>
    <w:tmpl w:val="9F88B5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046761792">
    <w:abstractNumId w:val="4"/>
  </w:num>
  <w:num w:numId="2" w16cid:durableId="1626236582">
    <w:abstractNumId w:val="2"/>
  </w:num>
  <w:num w:numId="3" w16cid:durableId="1527986593">
    <w:abstractNumId w:val="3"/>
  </w:num>
  <w:num w:numId="4" w16cid:durableId="655769612">
    <w:abstractNumId w:val="1"/>
  </w:num>
  <w:num w:numId="5" w16cid:durableId="2002612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69F"/>
    <w:rsid w:val="00186428"/>
    <w:rsid w:val="002E7B28"/>
    <w:rsid w:val="00354544"/>
    <w:rsid w:val="00483C1A"/>
    <w:rsid w:val="00635A53"/>
    <w:rsid w:val="00891256"/>
    <w:rsid w:val="0096269F"/>
    <w:rsid w:val="00AA6E0F"/>
    <w:rsid w:val="00AF3AF0"/>
    <w:rsid w:val="00C671DA"/>
    <w:rsid w:val="00CA7DDF"/>
    <w:rsid w:val="00D77D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FA0B3"/>
  <w15:chartTrackingRefBased/>
  <w15:docId w15:val="{46D0EA90-0B99-4CD0-98F4-EF310BCEC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6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26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26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26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26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26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6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6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6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6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26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26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26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26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26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6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6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69F"/>
    <w:rPr>
      <w:rFonts w:eastAsiaTheme="majorEastAsia" w:cstheme="majorBidi"/>
      <w:color w:val="272727" w:themeColor="text1" w:themeTint="D8"/>
    </w:rPr>
  </w:style>
  <w:style w:type="paragraph" w:styleId="Title">
    <w:name w:val="Title"/>
    <w:basedOn w:val="Normal"/>
    <w:next w:val="Normal"/>
    <w:link w:val="TitleChar"/>
    <w:uiPriority w:val="10"/>
    <w:qFormat/>
    <w:rsid w:val="009626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6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6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6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69F"/>
    <w:pPr>
      <w:spacing w:before="160"/>
      <w:jc w:val="center"/>
    </w:pPr>
    <w:rPr>
      <w:i/>
      <w:iCs/>
      <w:color w:val="404040" w:themeColor="text1" w:themeTint="BF"/>
    </w:rPr>
  </w:style>
  <w:style w:type="character" w:customStyle="1" w:styleId="QuoteChar">
    <w:name w:val="Quote Char"/>
    <w:basedOn w:val="DefaultParagraphFont"/>
    <w:link w:val="Quote"/>
    <w:uiPriority w:val="29"/>
    <w:rsid w:val="0096269F"/>
    <w:rPr>
      <w:i/>
      <w:iCs/>
      <w:color w:val="404040" w:themeColor="text1" w:themeTint="BF"/>
    </w:rPr>
  </w:style>
  <w:style w:type="paragraph" w:styleId="ListParagraph">
    <w:name w:val="List Paragraph"/>
    <w:basedOn w:val="Normal"/>
    <w:uiPriority w:val="34"/>
    <w:qFormat/>
    <w:rsid w:val="0096269F"/>
    <w:pPr>
      <w:ind w:left="720"/>
      <w:contextualSpacing/>
    </w:pPr>
  </w:style>
  <w:style w:type="character" w:styleId="IntenseEmphasis">
    <w:name w:val="Intense Emphasis"/>
    <w:basedOn w:val="DefaultParagraphFont"/>
    <w:uiPriority w:val="21"/>
    <w:qFormat/>
    <w:rsid w:val="0096269F"/>
    <w:rPr>
      <w:i/>
      <w:iCs/>
      <w:color w:val="2F5496" w:themeColor="accent1" w:themeShade="BF"/>
    </w:rPr>
  </w:style>
  <w:style w:type="paragraph" w:styleId="IntenseQuote">
    <w:name w:val="Intense Quote"/>
    <w:basedOn w:val="Normal"/>
    <w:next w:val="Normal"/>
    <w:link w:val="IntenseQuoteChar"/>
    <w:uiPriority w:val="30"/>
    <w:qFormat/>
    <w:rsid w:val="009626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269F"/>
    <w:rPr>
      <w:i/>
      <w:iCs/>
      <w:color w:val="2F5496" w:themeColor="accent1" w:themeShade="BF"/>
    </w:rPr>
  </w:style>
  <w:style w:type="character" w:styleId="IntenseReference">
    <w:name w:val="Intense Reference"/>
    <w:basedOn w:val="DefaultParagraphFont"/>
    <w:uiPriority w:val="32"/>
    <w:qFormat/>
    <w:rsid w:val="0096269F"/>
    <w:rPr>
      <w:b/>
      <w:bCs/>
      <w:smallCaps/>
      <w:color w:val="2F5496" w:themeColor="accent1" w:themeShade="BF"/>
      <w:spacing w:val="5"/>
    </w:rPr>
  </w:style>
  <w:style w:type="character" w:styleId="Hyperlink">
    <w:name w:val="Hyperlink"/>
    <w:basedOn w:val="DefaultParagraphFont"/>
    <w:uiPriority w:val="99"/>
    <w:unhideWhenUsed/>
    <w:rsid w:val="00891256"/>
    <w:rPr>
      <w:color w:val="0563C1" w:themeColor="hyperlink"/>
      <w:u w:val="single"/>
    </w:rPr>
  </w:style>
  <w:style w:type="character" w:styleId="UnresolvedMention">
    <w:name w:val="Unresolved Mention"/>
    <w:basedOn w:val="DefaultParagraphFont"/>
    <w:uiPriority w:val="99"/>
    <w:semiHidden/>
    <w:unhideWhenUsed/>
    <w:rsid w:val="008912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384</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Garcìa Alcalà</dc:creator>
  <cp:keywords/>
  <dc:description/>
  <cp:lastModifiedBy>F. Garcìa Alcalà</cp:lastModifiedBy>
  <cp:revision>4</cp:revision>
  <dcterms:created xsi:type="dcterms:W3CDTF">2025-06-23T21:55:00Z</dcterms:created>
  <dcterms:modified xsi:type="dcterms:W3CDTF">2025-06-23T22:42:00Z</dcterms:modified>
</cp:coreProperties>
</file>