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407D" w:rsidRDefault="00F6407D" w:rsidP="00E0235B">
      <w:pPr>
        <w:spacing w:after="0" w:line="240" w:lineRule="auto"/>
        <w:rPr>
          <w:rFonts w:ascii="Georgia" w:hAnsi="Georgia"/>
        </w:rPr>
      </w:pPr>
    </w:p>
    <w:p w:rsidR="00704A86" w:rsidRDefault="00704A86" w:rsidP="00E0235B">
      <w:pPr>
        <w:spacing w:after="0" w:line="240" w:lineRule="auto"/>
        <w:rPr>
          <w:rFonts w:ascii="Georgia" w:hAnsi="Georgia"/>
        </w:rPr>
      </w:pPr>
    </w:p>
    <w:p w:rsidR="00704A86" w:rsidRPr="00704A86" w:rsidRDefault="00704A86" w:rsidP="00704A86">
      <w:pPr>
        <w:spacing w:after="0" w:line="240" w:lineRule="auto"/>
        <w:jc w:val="center"/>
        <w:rPr>
          <w:rFonts w:ascii="Georgia" w:hAnsi="Georgia"/>
          <w:b/>
          <w:sz w:val="24"/>
          <w:szCs w:val="24"/>
        </w:rPr>
      </w:pPr>
      <w:r w:rsidRPr="00704A86">
        <w:rPr>
          <w:rFonts w:ascii="Georgia" w:hAnsi="Georgia"/>
          <w:b/>
          <w:sz w:val="24"/>
          <w:szCs w:val="24"/>
        </w:rPr>
        <w:t>UARM</w:t>
      </w:r>
    </w:p>
    <w:p w:rsidR="00E0235B" w:rsidRPr="00704A86" w:rsidRDefault="00E0235B" w:rsidP="00E0235B">
      <w:pPr>
        <w:spacing w:after="0" w:line="240" w:lineRule="auto"/>
        <w:rPr>
          <w:rFonts w:ascii="Georgia" w:hAnsi="Georgia"/>
          <w:sz w:val="24"/>
          <w:szCs w:val="24"/>
        </w:rPr>
      </w:pPr>
    </w:p>
    <w:p w:rsidR="00704A86" w:rsidRPr="00704A86" w:rsidRDefault="00E0235B" w:rsidP="00E0235B">
      <w:pPr>
        <w:spacing w:after="0" w:line="240" w:lineRule="auto"/>
        <w:jc w:val="center"/>
        <w:rPr>
          <w:rFonts w:ascii="Georgia" w:hAnsi="Georgia"/>
          <w:sz w:val="24"/>
          <w:szCs w:val="24"/>
          <w:u w:val="single"/>
        </w:rPr>
      </w:pPr>
      <w:r w:rsidRPr="00704A86">
        <w:rPr>
          <w:rFonts w:ascii="Georgia" w:hAnsi="Georgia"/>
          <w:sz w:val="24"/>
          <w:szCs w:val="24"/>
          <w:u w:val="single"/>
        </w:rPr>
        <w:t xml:space="preserve">CONTROL DE LECTURA </w:t>
      </w:r>
      <w:r w:rsidR="00704A86" w:rsidRPr="00704A86">
        <w:rPr>
          <w:rFonts w:ascii="Georgia" w:hAnsi="Georgia"/>
          <w:sz w:val="24"/>
          <w:szCs w:val="24"/>
          <w:u w:val="single"/>
        </w:rPr>
        <w:t xml:space="preserve">#1 – </w:t>
      </w:r>
      <w:r w:rsidRPr="00704A86">
        <w:rPr>
          <w:rFonts w:ascii="Georgia" w:hAnsi="Georgia"/>
          <w:sz w:val="24"/>
          <w:szCs w:val="24"/>
          <w:u w:val="single"/>
        </w:rPr>
        <w:t>FEDRO</w:t>
      </w:r>
    </w:p>
    <w:p w:rsidR="00704A86" w:rsidRPr="00704A86" w:rsidRDefault="00704A86" w:rsidP="00E0235B">
      <w:pPr>
        <w:spacing w:after="0" w:line="240" w:lineRule="auto"/>
        <w:jc w:val="center"/>
        <w:rPr>
          <w:rFonts w:ascii="Georgia" w:hAnsi="Georgia"/>
          <w:sz w:val="24"/>
          <w:szCs w:val="24"/>
          <w:u w:val="single"/>
        </w:rPr>
      </w:pPr>
    </w:p>
    <w:p w:rsidR="00E0235B" w:rsidRPr="00704A86" w:rsidRDefault="00E0235B" w:rsidP="00E0235B">
      <w:pPr>
        <w:spacing w:after="0" w:line="240" w:lineRule="auto"/>
        <w:jc w:val="center"/>
        <w:rPr>
          <w:rFonts w:ascii="Georgia" w:hAnsi="Georgia"/>
          <w:sz w:val="24"/>
          <w:szCs w:val="24"/>
          <w:u w:val="single"/>
        </w:rPr>
      </w:pPr>
      <w:r w:rsidRPr="00704A86">
        <w:rPr>
          <w:rFonts w:ascii="Georgia" w:hAnsi="Georgia"/>
          <w:sz w:val="24"/>
          <w:szCs w:val="24"/>
          <w:u w:val="single"/>
        </w:rPr>
        <w:t>HISTORIA DE LA FILOSOFÍA ANTIGUA</w:t>
      </w:r>
      <w:r w:rsidR="00704A86" w:rsidRPr="00704A86">
        <w:rPr>
          <w:rFonts w:ascii="Georgia" w:hAnsi="Georgia"/>
          <w:sz w:val="24"/>
          <w:szCs w:val="24"/>
          <w:u w:val="single"/>
        </w:rPr>
        <w:t xml:space="preserve"> 2026-2</w:t>
      </w:r>
    </w:p>
    <w:p w:rsidR="00E0235B" w:rsidRDefault="00E0235B" w:rsidP="00E0235B">
      <w:pPr>
        <w:spacing w:after="0" w:line="240" w:lineRule="auto"/>
        <w:rPr>
          <w:rFonts w:ascii="Georgia" w:hAnsi="Georgia"/>
          <w:sz w:val="24"/>
          <w:szCs w:val="24"/>
        </w:rPr>
      </w:pPr>
    </w:p>
    <w:p w:rsidR="00A22EF2" w:rsidRDefault="00A22EF2" w:rsidP="00E0235B">
      <w:pPr>
        <w:spacing w:after="0" w:line="240" w:lineRule="auto"/>
        <w:rPr>
          <w:rFonts w:ascii="Georgia" w:hAnsi="Georgia"/>
          <w:sz w:val="24"/>
          <w:szCs w:val="24"/>
        </w:rPr>
      </w:pPr>
    </w:p>
    <w:p w:rsidR="00A22EF2" w:rsidRDefault="00A22EF2" w:rsidP="00E0235B">
      <w:pPr>
        <w:spacing w:after="0" w:line="240" w:lineRule="auto"/>
        <w:rPr>
          <w:rFonts w:ascii="Georgia" w:hAnsi="Georgia"/>
          <w:sz w:val="24"/>
          <w:szCs w:val="24"/>
        </w:rPr>
      </w:pPr>
    </w:p>
    <w:p w:rsidR="00A22EF2" w:rsidRPr="00704A86" w:rsidRDefault="00A22EF2" w:rsidP="00E0235B">
      <w:pPr>
        <w:spacing w:after="0" w:line="24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Escoge </w:t>
      </w:r>
      <w:r w:rsidRPr="00A22EF2">
        <w:rPr>
          <w:rFonts w:ascii="Georgia" w:hAnsi="Georgia"/>
          <w:sz w:val="24"/>
          <w:szCs w:val="24"/>
          <w:u w:val="single"/>
        </w:rPr>
        <w:t>sólo una</w:t>
      </w:r>
      <w:r>
        <w:rPr>
          <w:rFonts w:ascii="Georgia" w:hAnsi="Georgia"/>
          <w:sz w:val="24"/>
          <w:szCs w:val="24"/>
        </w:rPr>
        <w:t xml:space="preserve"> de estas preguntas.</w:t>
      </w:r>
    </w:p>
    <w:p w:rsidR="00E0235B" w:rsidRPr="00704A86" w:rsidRDefault="00E0235B" w:rsidP="00E0235B">
      <w:pPr>
        <w:spacing w:after="0" w:line="240" w:lineRule="auto"/>
        <w:rPr>
          <w:rFonts w:ascii="Georgia" w:hAnsi="Georgia"/>
          <w:sz w:val="24"/>
          <w:szCs w:val="24"/>
        </w:rPr>
      </w:pPr>
    </w:p>
    <w:p w:rsidR="00E0235B" w:rsidRPr="00A22EF2" w:rsidRDefault="00E0235B" w:rsidP="00A22EF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Georgia" w:hAnsi="Georgia"/>
          <w:b/>
        </w:rPr>
      </w:pPr>
      <w:r w:rsidRPr="00A22EF2">
        <w:rPr>
          <w:rFonts w:ascii="Georgia" w:hAnsi="Georgia"/>
          <w:b/>
        </w:rPr>
        <w:t>¿</w:t>
      </w:r>
      <w:r w:rsidR="00704A86" w:rsidRPr="00A22EF2">
        <w:rPr>
          <w:rFonts w:ascii="Georgia" w:hAnsi="Georgia"/>
          <w:b/>
        </w:rPr>
        <w:t>Cuáles son las ideas centrales d</w:t>
      </w:r>
      <w:r w:rsidRPr="00A22EF2">
        <w:rPr>
          <w:rFonts w:ascii="Georgia" w:hAnsi="Georgia"/>
          <w:b/>
        </w:rPr>
        <w:t>el discurso de Lisias sobre el amor</w:t>
      </w:r>
      <w:r w:rsidR="00704A86" w:rsidRPr="00A22EF2">
        <w:rPr>
          <w:rFonts w:ascii="Georgia" w:hAnsi="Georgia"/>
          <w:b/>
        </w:rPr>
        <w:t>? ¿Por qué considera Sócrates que dicho discurso es poco claro y hasta contradictorio</w:t>
      </w:r>
      <w:r w:rsidRPr="00A22EF2">
        <w:rPr>
          <w:rFonts w:ascii="Georgia" w:hAnsi="Georgia"/>
          <w:b/>
        </w:rPr>
        <w:t>?</w:t>
      </w:r>
      <w:bookmarkStart w:id="0" w:name="_GoBack"/>
      <w:bookmarkEnd w:id="0"/>
    </w:p>
    <w:p w:rsidR="00E0235B" w:rsidRPr="00A22EF2" w:rsidRDefault="00E0235B" w:rsidP="00E0235B">
      <w:pPr>
        <w:spacing w:after="0" w:line="240" w:lineRule="auto"/>
        <w:jc w:val="both"/>
        <w:rPr>
          <w:rFonts w:ascii="Georgia" w:hAnsi="Georgia"/>
          <w:b/>
        </w:rPr>
      </w:pPr>
    </w:p>
    <w:p w:rsidR="00E0235B" w:rsidRPr="00A22EF2" w:rsidRDefault="00E0235B" w:rsidP="00A22EF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Georgia" w:hAnsi="Georgia"/>
          <w:b/>
        </w:rPr>
      </w:pPr>
      <w:r w:rsidRPr="00A22EF2">
        <w:rPr>
          <w:rFonts w:ascii="Georgia" w:hAnsi="Georgia"/>
          <w:b/>
        </w:rPr>
        <w:t xml:space="preserve">¿Cómo justifica Sócrates la </w:t>
      </w:r>
      <w:r w:rsidR="00704A86" w:rsidRPr="00A22EF2">
        <w:rPr>
          <w:rFonts w:ascii="Georgia" w:hAnsi="Georgia"/>
          <w:b/>
        </w:rPr>
        <w:t xml:space="preserve">necesidad de clasificar los tipos de </w:t>
      </w:r>
      <w:r w:rsidRPr="00A22EF2">
        <w:rPr>
          <w:rFonts w:ascii="Georgia" w:hAnsi="Georgia"/>
          <w:b/>
        </w:rPr>
        <w:t xml:space="preserve">locura </w:t>
      </w:r>
      <w:r w:rsidR="00704A86" w:rsidRPr="00A22EF2">
        <w:rPr>
          <w:rFonts w:ascii="Georgia" w:hAnsi="Georgia"/>
          <w:b/>
        </w:rPr>
        <w:t>en su primer discurso sobre el amor? ¿De qué manera argumenta él que el amor es perjudicial</w:t>
      </w:r>
      <w:r w:rsidR="00BF4C9E" w:rsidRPr="00A22EF2">
        <w:rPr>
          <w:rFonts w:ascii="Georgia" w:hAnsi="Georgia"/>
          <w:b/>
        </w:rPr>
        <w:t xml:space="preserve"> (o, como diríamos en nuestra jerga actual, tóxico)</w:t>
      </w:r>
      <w:r w:rsidRPr="00A22EF2">
        <w:rPr>
          <w:rFonts w:ascii="Georgia" w:hAnsi="Georgia"/>
          <w:b/>
        </w:rPr>
        <w:t>?</w:t>
      </w:r>
    </w:p>
    <w:p w:rsidR="00E0235B" w:rsidRDefault="00E0235B" w:rsidP="00E0235B">
      <w:pPr>
        <w:spacing w:after="0" w:line="240" w:lineRule="auto"/>
        <w:rPr>
          <w:rFonts w:ascii="Georgia" w:hAnsi="Georgia"/>
        </w:rPr>
      </w:pPr>
    </w:p>
    <w:p w:rsidR="00E0235B" w:rsidRDefault="00E0235B" w:rsidP="00E0235B">
      <w:pPr>
        <w:spacing w:after="0" w:line="240" w:lineRule="auto"/>
        <w:rPr>
          <w:rFonts w:ascii="Georgia" w:hAnsi="Georgia"/>
        </w:rPr>
      </w:pPr>
    </w:p>
    <w:p w:rsidR="00E0235B" w:rsidRDefault="00E0235B" w:rsidP="00E0235B">
      <w:pPr>
        <w:spacing w:after="0" w:line="240" w:lineRule="auto"/>
        <w:rPr>
          <w:rFonts w:ascii="Georgia" w:hAnsi="Georgia"/>
        </w:rPr>
      </w:pPr>
    </w:p>
    <w:p w:rsidR="00E0235B" w:rsidRDefault="00E0235B" w:rsidP="00E0235B">
      <w:pPr>
        <w:spacing w:after="0" w:line="240" w:lineRule="auto"/>
        <w:rPr>
          <w:rFonts w:ascii="Georgia" w:hAnsi="Georgia"/>
        </w:rPr>
      </w:pPr>
    </w:p>
    <w:p w:rsidR="00E0235B" w:rsidRPr="00E0235B" w:rsidRDefault="00E0235B" w:rsidP="00E0235B">
      <w:pPr>
        <w:spacing w:after="0" w:line="240" w:lineRule="auto"/>
        <w:rPr>
          <w:rFonts w:ascii="Georgia" w:hAnsi="Georgia"/>
        </w:rPr>
      </w:pPr>
    </w:p>
    <w:sectPr w:rsidR="00E0235B" w:rsidRPr="00E023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44EB7"/>
    <w:multiLevelType w:val="hybridMultilevel"/>
    <w:tmpl w:val="0E6EEEE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5B"/>
    <w:rsid w:val="00704A86"/>
    <w:rsid w:val="00A22EF2"/>
    <w:rsid w:val="00BF4C9E"/>
    <w:rsid w:val="00E0235B"/>
    <w:rsid w:val="00F6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E40E35"/>
  <w15:chartTrackingRefBased/>
  <w15:docId w15:val="{3285A0C1-4CF8-4A86-ADAA-C540A2CFD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22E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 Ruiz de Montoya</dc:creator>
  <cp:keywords/>
  <dc:description/>
  <cp:lastModifiedBy>Docente Ruiz de Montoya</cp:lastModifiedBy>
  <cp:revision>3</cp:revision>
  <dcterms:created xsi:type="dcterms:W3CDTF">2026-09-14T16:32:00Z</dcterms:created>
  <dcterms:modified xsi:type="dcterms:W3CDTF">2026-09-14T17:00:00Z</dcterms:modified>
</cp:coreProperties>
</file>