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8C4098" w:rsidRPr="008C4098" w:rsidRDefault="009E79BD" w:rsidP="008C4098">
      <w:pPr>
        <w:jc w:val="center"/>
        <w:rPr>
          <w:rFonts w:ascii="Times New Roman" w:hAnsi="Times New Roman" w:cs="Times New Roman"/>
          <w:sz w:val="24"/>
          <w:szCs w:val="24"/>
          <w:u w:val="single"/>
        </w:rPr>
      </w:pPr>
      <w:r>
        <w:rPr>
          <w:rFonts w:ascii="Times New Roman" w:hAnsi="Times New Roman" w:cs="Times New Roman"/>
          <w:sz w:val="24"/>
          <w:szCs w:val="24"/>
          <w:u w:val="single"/>
        </w:rPr>
        <w:t>Listas inadmisibles</w:t>
      </w:r>
    </w:p>
    <w:p w:rsidR="00EB5A30" w:rsidRPr="00EB5A30" w:rsidRDefault="00EB5A30" w:rsidP="006025B8">
      <w:pPr>
        <w:jc w:val="both"/>
        <w:rPr>
          <w:rFonts w:ascii="Times New Roman" w:hAnsi="Times New Roman" w:cs="Times New Roman"/>
          <w:sz w:val="24"/>
          <w:szCs w:val="24"/>
        </w:rPr>
      </w:pPr>
    </w:p>
    <w:p w:rsidR="00EB5A30" w:rsidRDefault="006025B8" w:rsidP="006025B8">
      <w:pPr>
        <w:jc w:val="both"/>
        <w:rPr>
          <w:rFonts w:ascii="Times New Roman" w:hAnsi="Times New Roman" w:cs="Times New Roman"/>
          <w:i/>
          <w:sz w:val="24"/>
          <w:szCs w:val="24"/>
        </w:rPr>
      </w:pPr>
      <w:r w:rsidRPr="006025B8">
        <w:rPr>
          <w:rFonts w:ascii="Times New Roman" w:hAnsi="Times New Roman" w:cs="Times New Roman"/>
          <w:i/>
          <w:sz w:val="24"/>
          <w:szCs w:val="24"/>
        </w:rPr>
        <w:t>“</w:t>
      </w:r>
    </w:p>
    <w:p w:rsidR="00084AE7" w:rsidRDefault="00084AE7" w:rsidP="006025B8">
      <w:pPr>
        <w:jc w:val="both"/>
        <w:rPr>
          <w:rFonts w:ascii="Times New Roman" w:hAnsi="Times New Roman" w:cs="Times New Roman"/>
          <w:i/>
          <w:sz w:val="24"/>
          <w:szCs w:val="24"/>
        </w:rPr>
      </w:pPr>
    </w:p>
    <w:p w:rsidR="00084AE7" w:rsidRDefault="00084AE7" w:rsidP="006025B8">
      <w:pPr>
        <w:jc w:val="both"/>
        <w:rPr>
          <w:rFonts w:ascii="Times New Roman" w:hAnsi="Times New Roman" w:cs="Times New Roman"/>
          <w:sz w:val="24"/>
          <w:szCs w:val="24"/>
        </w:rPr>
      </w:pPr>
      <w:r>
        <w:rPr>
          <w:rFonts w:ascii="Times New Roman" w:hAnsi="Times New Roman" w:cs="Times New Roman"/>
          <w:sz w:val="24"/>
          <w:szCs w:val="24"/>
        </w:rPr>
        <w:t>Diversas candidaturas han sido revocadas, entre otras, postulaciones del A</w:t>
      </w:r>
      <w:r w:rsidR="00455A48">
        <w:rPr>
          <w:rFonts w:ascii="Times New Roman" w:hAnsi="Times New Roman" w:cs="Times New Roman"/>
          <w:sz w:val="24"/>
          <w:szCs w:val="24"/>
        </w:rPr>
        <w:t>PRA</w:t>
      </w:r>
      <w:r>
        <w:rPr>
          <w:rFonts w:ascii="Times New Roman" w:hAnsi="Times New Roman" w:cs="Times New Roman"/>
          <w:sz w:val="24"/>
          <w:szCs w:val="24"/>
        </w:rPr>
        <w:t xml:space="preserve"> y Fuerza Popular.</w:t>
      </w:r>
      <w:r w:rsidR="00455A48">
        <w:rPr>
          <w:rFonts w:ascii="Times New Roman" w:hAnsi="Times New Roman" w:cs="Times New Roman"/>
          <w:sz w:val="24"/>
          <w:szCs w:val="24"/>
        </w:rPr>
        <w:t xml:space="preserve"> El jurado electoral tiene sus razones, pero nosotros podemos añadir otras. Algunos candidatos de partidos muy conocidos son ciudadanos con juicios, algunos de ellos imputados por delitos muy bajos. Hay un aspecto fundamental que hace inadmisible la posibilidad de poder votar entre algunos postulantes: nos referimos al elemento moral. </w:t>
      </w:r>
    </w:p>
    <w:p w:rsidR="00455A48" w:rsidRDefault="00455A48" w:rsidP="006025B8">
      <w:pPr>
        <w:jc w:val="both"/>
        <w:rPr>
          <w:rFonts w:ascii="Times New Roman" w:hAnsi="Times New Roman" w:cs="Times New Roman"/>
          <w:sz w:val="24"/>
          <w:szCs w:val="24"/>
        </w:rPr>
      </w:pPr>
      <w:r>
        <w:rPr>
          <w:rFonts w:ascii="Times New Roman" w:hAnsi="Times New Roman" w:cs="Times New Roman"/>
          <w:sz w:val="24"/>
          <w:szCs w:val="24"/>
        </w:rPr>
        <w:t xml:space="preserve">Cabría preguntarse, luego de las declaraciones de los magnates corporativos, ¿quién financia estas campañas hoy? Aún, cuando sea un congreso breve: ¿quién financiará y porqué motivos las campañas futuras? El confeso lobby entre empresarios y parlamentarios se ha convertido, lejos de verse como un evidente delito, como la norma de los engranajes sociales de nuestra economía. </w:t>
      </w:r>
    </w:p>
    <w:p w:rsidR="00455A48" w:rsidRDefault="00455A48" w:rsidP="006025B8">
      <w:pPr>
        <w:jc w:val="both"/>
        <w:rPr>
          <w:rFonts w:ascii="Times New Roman" w:hAnsi="Times New Roman" w:cs="Times New Roman"/>
          <w:sz w:val="24"/>
          <w:szCs w:val="24"/>
        </w:rPr>
      </w:pPr>
      <w:r>
        <w:rPr>
          <w:rFonts w:ascii="Times New Roman" w:hAnsi="Times New Roman" w:cs="Times New Roman"/>
          <w:sz w:val="24"/>
          <w:szCs w:val="24"/>
        </w:rPr>
        <w:t xml:space="preserve">Habría que preguntarnos, en todo caso, si la transparencia sirve de algo, ya que se han destapado relaciones entre los cuellos blancos y sectores públicos relacionados a los procesos y fiscalización electoral. Llama la atención ver cómo el dinero recibido por </w:t>
      </w:r>
      <w:proofErr w:type="spellStart"/>
      <w:r>
        <w:rPr>
          <w:rFonts w:ascii="Times New Roman" w:hAnsi="Times New Roman" w:cs="Times New Roman"/>
          <w:sz w:val="24"/>
          <w:szCs w:val="24"/>
        </w:rPr>
        <w:t>Keiko</w:t>
      </w:r>
      <w:proofErr w:type="spellEnd"/>
      <w:r>
        <w:rPr>
          <w:rFonts w:ascii="Times New Roman" w:hAnsi="Times New Roman" w:cs="Times New Roman"/>
          <w:sz w:val="24"/>
          <w:szCs w:val="24"/>
        </w:rPr>
        <w:t xml:space="preserve"> Fujimori para campañas pasadas e</w:t>
      </w:r>
      <w:r w:rsidR="00CA6973">
        <w:rPr>
          <w:rFonts w:ascii="Times New Roman" w:hAnsi="Times New Roman" w:cs="Times New Roman"/>
          <w:sz w:val="24"/>
          <w:szCs w:val="24"/>
        </w:rPr>
        <w:t>xceden ampliamente lo declarado;</w:t>
      </w:r>
      <w:r>
        <w:rPr>
          <w:rFonts w:ascii="Times New Roman" w:hAnsi="Times New Roman" w:cs="Times New Roman"/>
          <w:sz w:val="24"/>
          <w:szCs w:val="24"/>
        </w:rPr>
        <w:t xml:space="preserve"> </w:t>
      </w:r>
      <w:r w:rsidR="00CA6973">
        <w:rPr>
          <w:rFonts w:ascii="Times New Roman" w:hAnsi="Times New Roman" w:cs="Times New Roman"/>
          <w:sz w:val="24"/>
          <w:szCs w:val="24"/>
        </w:rPr>
        <w:t>E</w:t>
      </w:r>
      <w:r>
        <w:rPr>
          <w:rFonts w:ascii="Times New Roman" w:hAnsi="Times New Roman" w:cs="Times New Roman"/>
          <w:sz w:val="24"/>
          <w:szCs w:val="24"/>
        </w:rPr>
        <w:t>n esa línea lo</w:t>
      </w:r>
      <w:r w:rsidR="00CA6973">
        <w:rPr>
          <w:rFonts w:ascii="Times New Roman" w:hAnsi="Times New Roman" w:cs="Times New Roman"/>
          <w:sz w:val="24"/>
          <w:szCs w:val="24"/>
        </w:rPr>
        <w:t xml:space="preserve">s </w:t>
      </w:r>
      <w:proofErr w:type="spellStart"/>
      <w:r w:rsidR="00CA6973">
        <w:rPr>
          <w:rFonts w:ascii="Times New Roman" w:hAnsi="Times New Roman" w:cs="Times New Roman"/>
          <w:sz w:val="24"/>
          <w:szCs w:val="24"/>
        </w:rPr>
        <w:t>cocktailes</w:t>
      </w:r>
      <w:proofErr w:type="spellEnd"/>
      <w:r w:rsidR="00CA6973">
        <w:rPr>
          <w:rFonts w:ascii="Times New Roman" w:hAnsi="Times New Roman" w:cs="Times New Roman"/>
          <w:sz w:val="24"/>
          <w:szCs w:val="24"/>
        </w:rPr>
        <w:t xml:space="preserve"> falsos, los aporta</w:t>
      </w:r>
      <w:r>
        <w:rPr>
          <w:rFonts w:ascii="Times New Roman" w:hAnsi="Times New Roman" w:cs="Times New Roman"/>
          <w:sz w:val="24"/>
          <w:szCs w:val="24"/>
        </w:rPr>
        <w:t>ntes fantasma</w:t>
      </w:r>
      <w:r w:rsidR="00CA6973">
        <w:rPr>
          <w:rFonts w:ascii="Times New Roman" w:hAnsi="Times New Roman" w:cs="Times New Roman"/>
          <w:sz w:val="24"/>
          <w:szCs w:val="24"/>
        </w:rPr>
        <w:t>s</w:t>
      </w:r>
      <w:r>
        <w:rPr>
          <w:rFonts w:ascii="Times New Roman" w:hAnsi="Times New Roman" w:cs="Times New Roman"/>
          <w:sz w:val="24"/>
          <w:szCs w:val="24"/>
        </w:rPr>
        <w:t xml:space="preserve"> y el </w:t>
      </w:r>
      <w:proofErr w:type="spellStart"/>
      <w:r>
        <w:rPr>
          <w:rFonts w:ascii="Times New Roman" w:hAnsi="Times New Roman" w:cs="Times New Roman"/>
          <w:sz w:val="24"/>
          <w:szCs w:val="24"/>
        </w:rPr>
        <w:t>pitufeo</w:t>
      </w:r>
      <w:proofErr w:type="spellEnd"/>
      <w:r>
        <w:rPr>
          <w:rFonts w:ascii="Times New Roman" w:hAnsi="Times New Roman" w:cs="Times New Roman"/>
          <w:sz w:val="24"/>
          <w:szCs w:val="24"/>
        </w:rPr>
        <w:t xml:space="preserve"> sistemático que el mismo </w:t>
      </w:r>
      <w:proofErr w:type="spellStart"/>
      <w:r>
        <w:rPr>
          <w:rFonts w:ascii="Times New Roman" w:hAnsi="Times New Roman" w:cs="Times New Roman"/>
          <w:sz w:val="24"/>
          <w:szCs w:val="24"/>
        </w:rPr>
        <w:t>Vitto</w:t>
      </w:r>
      <w:proofErr w:type="spellEnd"/>
      <w:r>
        <w:rPr>
          <w:rFonts w:ascii="Times New Roman" w:hAnsi="Times New Roman" w:cs="Times New Roman"/>
          <w:sz w:val="24"/>
          <w:szCs w:val="24"/>
        </w:rPr>
        <w:t xml:space="preserve"> ha aceptado. ¿Es regular entregar miles de dólares en maletas sin bancarizarlo</w:t>
      </w:r>
      <w:r w:rsidR="00CA6973">
        <w:rPr>
          <w:rFonts w:ascii="Times New Roman" w:hAnsi="Times New Roman" w:cs="Times New Roman"/>
          <w:sz w:val="24"/>
          <w:szCs w:val="24"/>
        </w:rPr>
        <w:t>? Si el autor de tal hecho perp</w:t>
      </w:r>
      <w:r>
        <w:rPr>
          <w:rFonts w:ascii="Times New Roman" w:hAnsi="Times New Roman" w:cs="Times New Roman"/>
          <w:sz w:val="24"/>
          <w:szCs w:val="24"/>
        </w:rPr>
        <w:t>et</w:t>
      </w:r>
      <w:r w:rsidR="00CA6973">
        <w:rPr>
          <w:rFonts w:ascii="Times New Roman" w:hAnsi="Times New Roman" w:cs="Times New Roman"/>
          <w:sz w:val="24"/>
          <w:szCs w:val="24"/>
        </w:rPr>
        <w:t>r</w:t>
      </w:r>
      <w:r>
        <w:rPr>
          <w:rFonts w:ascii="Times New Roman" w:hAnsi="Times New Roman" w:cs="Times New Roman"/>
          <w:sz w:val="24"/>
          <w:szCs w:val="24"/>
        </w:rPr>
        <w:t xml:space="preserve">ado, se tratara del dueño de una conocida empresa bancaria, luego, o bien nos hace sospechar acerca de </w:t>
      </w:r>
      <w:r w:rsidR="00CA6973">
        <w:rPr>
          <w:rFonts w:ascii="Times New Roman" w:hAnsi="Times New Roman" w:cs="Times New Roman"/>
          <w:sz w:val="24"/>
          <w:szCs w:val="24"/>
        </w:rPr>
        <w:t>sus</w:t>
      </w:r>
      <w:r>
        <w:rPr>
          <w:rFonts w:ascii="Times New Roman" w:hAnsi="Times New Roman" w:cs="Times New Roman"/>
          <w:sz w:val="24"/>
          <w:szCs w:val="24"/>
        </w:rPr>
        <w:t xml:space="preserve"> razones y, </w:t>
      </w:r>
      <w:r w:rsidR="00CA6973">
        <w:rPr>
          <w:rFonts w:ascii="Times New Roman" w:hAnsi="Times New Roman" w:cs="Times New Roman"/>
          <w:sz w:val="24"/>
          <w:szCs w:val="24"/>
        </w:rPr>
        <w:t>tal vez</w:t>
      </w:r>
      <w:r>
        <w:rPr>
          <w:rFonts w:ascii="Times New Roman" w:hAnsi="Times New Roman" w:cs="Times New Roman"/>
          <w:sz w:val="24"/>
          <w:szCs w:val="24"/>
        </w:rPr>
        <w:t xml:space="preserve">, sobre la justeza de su negocio. </w:t>
      </w:r>
      <w:r w:rsidR="00CA6973">
        <w:rPr>
          <w:rFonts w:ascii="Times New Roman" w:hAnsi="Times New Roman" w:cs="Times New Roman"/>
          <w:sz w:val="24"/>
          <w:szCs w:val="24"/>
        </w:rPr>
        <w:t>¿</w:t>
      </w:r>
      <w:r>
        <w:rPr>
          <w:rFonts w:ascii="Times New Roman" w:hAnsi="Times New Roman" w:cs="Times New Roman"/>
          <w:sz w:val="24"/>
          <w:szCs w:val="24"/>
        </w:rPr>
        <w:t>Acaso quería evitar tasas altas? O bien; ¿Es acaso porque se ve superlativamente mal, de modo moral?</w:t>
      </w:r>
    </w:p>
    <w:p w:rsidR="006C6528" w:rsidRDefault="00CA6973" w:rsidP="006025B8">
      <w:pPr>
        <w:jc w:val="both"/>
        <w:rPr>
          <w:rFonts w:ascii="Times New Roman" w:hAnsi="Times New Roman" w:cs="Times New Roman"/>
          <w:sz w:val="24"/>
          <w:szCs w:val="24"/>
        </w:rPr>
      </w:pPr>
      <w:r>
        <w:rPr>
          <w:rFonts w:ascii="Times New Roman" w:hAnsi="Times New Roman" w:cs="Times New Roman"/>
          <w:sz w:val="24"/>
          <w:szCs w:val="24"/>
        </w:rPr>
        <w:t xml:space="preserve">Hay razones sólidas por las cuales las sociedades, históricamente, condenan la mentira. El tipo de sociedad que se funda en lazos que no inspiran confianza ni integridad nos arrebatan el grado de civilización. Nos empujan al barbarismo. En ese sentido, es completamente impensable que la </w:t>
      </w:r>
      <w:proofErr w:type="spellStart"/>
      <w:r>
        <w:rPr>
          <w:rFonts w:ascii="Times New Roman" w:hAnsi="Times New Roman" w:cs="Times New Roman"/>
          <w:sz w:val="24"/>
          <w:szCs w:val="24"/>
        </w:rPr>
        <w:t>excongresista</w:t>
      </w:r>
      <w:proofErr w:type="spellEnd"/>
      <w:r>
        <w:rPr>
          <w:rFonts w:ascii="Times New Roman" w:hAnsi="Times New Roman" w:cs="Times New Roman"/>
          <w:sz w:val="24"/>
          <w:szCs w:val="24"/>
        </w:rPr>
        <w:t xml:space="preserve"> Rosa María Bartra niegue abiertamente haber sido parte de Fuerza Popular, escudándose en ser una invitada. Debemos aclarar a los votantes que, </w:t>
      </w:r>
      <w:r>
        <w:rPr>
          <w:rFonts w:ascii="Times New Roman" w:hAnsi="Times New Roman" w:cs="Times New Roman"/>
          <w:i/>
          <w:sz w:val="24"/>
          <w:szCs w:val="24"/>
        </w:rPr>
        <w:t>de facto</w:t>
      </w:r>
      <w:r>
        <w:rPr>
          <w:rFonts w:ascii="Times New Roman" w:hAnsi="Times New Roman" w:cs="Times New Roman"/>
          <w:sz w:val="24"/>
          <w:szCs w:val="24"/>
        </w:rPr>
        <w:t xml:space="preserve">, dicha exparlamentaria ha cumplido la agenda, defendido y formado parte de la organización de Fuerza Popular. Negarlo a estas alturas, sería tapar el sol con una aguja. Ya bastantes explicaciones se nos deben por las atrocidades morales cometidas en la anterior comisión constitucional y la absurda e ineficaz comisión </w:t>
      </w:r>
      <w:proofErr w:type="spellStart"/>
      <w:r>
        <w:rPr>
          <w:rFonts w:ascii="Times New Roman" w:hAnsi="Times New Roman" w:cs="Times New Roman"/>
          <w:sz w:val="24"/>
          <w:szCs w:val="24"/>
        </w:rPr>
        <w:t>LavaJato</w:t>
      </w:r>
      <w:proofErr w:type="spellEnd"/>
      <w:r>
        <w:rPr>
          <w:rFonts w:ascii="Times New Roman" w:hAnsi="Times New Roman" w:cs="Times New Roman"/>
          <w:sz w:val="24"/>
          <w:szCs w:val="24"/>
        </w:rPr>
        <w:t xml:space="preserve">. No tenía razón de ser, debido a que dicha investigación estaba en curso por el poder judicial e involucraba a los partidos políticos que la conformaban, casi de modo íntegro. La tacha para estas candidaturas, en el futuro y en sentido ético, son inadmisibles, </w:t>
      </w:r>
      <w:r>
        <w:rPr>
          <w:rFonts w:ascii="Times New Roman" w:hAnsi="Times New Roman" w:cs="Times New Roman"/>
          <w:sz w:val="24"/>
          <w:szCs w:val="24"/>
        </w:rPr>
        <w:lastRenderedPageBreak/>
        <w:t>pero hay muchas cosas más que se le debe a la nación.</w:t>
      </w:r>
      <w:r w:rsidR="006C6528">
        <w:rPr>
          <w:rFonts w:ascii="Times New Roman" w:hAnsi="Times New Roman" w:cs="Times New Roman"/>
          <w:sz w:val="24"/>
          <w:szCs w:val="24"/>
        </w:rPr>
        <w:t xml:space="preserve"> La reparación mayor es que se ajusticie con la verdad y se aclare la normatividad de una institución que hoy se ve desprestigiada en un contexto sudamericano en que el modelo neoliberal se ve colapsado. </w:t>
      </w:r>
    </w:p>
    <w:p w:rsidR="00CA6973" w:rsidRDefault="006C6528" w:rsidP="006025B8">
      <w:pPr>
        <w:jc w:val="both"/>
        <w:rPr>
          <w:rFonts w:ascii="Times New Roman" w:hAnsi="Times New Roman" w:cs="Times New Roman"/>
          <w:sz w:val="24"/>
          <w:szCs w:val="24"/>
        </w:rPr>
      </w:pPr>
      <w:r>
        <w:rPr>
          <w:rFonts w:ascii="Times New Roman" w:hAnsi="Times New Roman" w:cs="Times New Roman"/>
          <w:sz w:val="24"/>
          <w:szCs w:val="24"/>
        </w:rPr>
        <w:t xml:space="preserve">Sólo hay una lista admitida; pero ¿hay quien nos salve? Nuestra cultura ha arraigado en sus prácticas los vicios de la corrupción y el abuso de poder, tanto económico como social. La vida política, hoy, y desde hace mucho, se asocia a algo contrario al verdadero espíritu de la función pública. Si el cambio de nuestra cultura política no revisa sus fundamentos y bases, luego estamos condenados a seguir siendo un país desordenado, fragmentado y de cuyo </w:t>
      </w:r>
      <w:proofErr w:type="spellStart"/>
      <w:r>
        <w:rPr>
          <w:rFonts w:ascii="Times New Roman" w:hAnsi="Times New Roman" w:cs="Times New Roman"/>
          <w:sz w:val="24"/>
          <w:szCs w:val="24"/>
        </w:rPr>
        <w:t>caos</w:t>
      </w:r>
      <w:proofErr w:type="spellEnd"/>
      <w:r>
        <w:rPr>
          <w:rFonts w:ascii="Times New Roman" w:hAnsi="Times New Roman" w:cs="Times New Roman"/>
          <w:sz w:val="24"/>
          <w:szCs w:val="24"/>
        </w:rPr>
        <w:t xml:space="preserve"> se alimentan intereses muy poco patriotas. </w:t>
      </w:r>
    </w:p>
    <w:p w:rsidR="006D098A" w:rsidRDefault="00777D91" w:rsidP="006025B8">
      <w:pPr>
        <w:jc w:val="both"/>
        <w:rPr>
          <w:rFonts w:ascii="Times New Roman" w:hAnsi="Times New Roman" w:cs="Times New Roman"/>
          <w:sz w:val="24"/>
          <w:szCs w:val="24"/>
        </w:rPr>
      </w:pPr>
      <w:r>
        <w:rPr>
          <w:rFonts w:ascii="Times New Roman" w:hAnsi="Times New Roman" w:cs="Times New Roman"/>
          <w:sz w:val="24"/>
          <w:szCs w:val="24"/>
        </w:rPr>
        <w:t xml:space="preserve">Por otro </w:t>
      </w:r>
      <w:proofErr w:type="gramStart"/>
      <w:r>
        <w:rPr>
          <w:rFonts w:ascii="Times New Roman" w:hAnsi="Times New Roman" w:cs="Times New Roman"/>
          <w:sz w:val="24"/>
          <w:szCs w:val="24"/>
        </w:rPr>
        <w:t>lado</w:t>
      </w:r>
      <w:proofErr w:type="gramEnd"/>
      <w:r>
        <w:rPr>
          <w:rFonts w:ascii="Times New Roman" w:hAnsi="Times New Roman" w:cs="Times New Roman"/>
          <w:sz w:val="24"/>
          <w:szCs w:val="24"/>
        </w:rPr>
        <w:t xml:space="preserve"> Martha Chávez refiere que “</w:t>
      </w:r>
      <w:proofErr w:type="spellStart"/>
      <w:r>
        <w:rPr>
          <w:rFonts w:ascii="Times New Roman" w:hAnsi="Times New Roman" w:cs="Times New Roman"/>
          <w:sz w:val="24"/>
          <w:szCs w:val="24"/>
        </w:rPr>
        <w:t>Keiko</w:t>
      </w:r>
      <w:proofErr w:type="spellEnd"/>
      <w:r>
        <w:rPr>
          <w:rFonts w:ascii="Times New Roman" w:hAnsi="Times New Roman" w:cs="Times New Roman"/>
          <w:sz w:val="24"/>
          <w:szCs w:val="24"/>
        </w:rPr>
        <w:t xml:space="preserve"> sólo ha sido leal a la promesa que le hizo a un empresario”. Tomadas las palabras del contexto, uno no sabe si se refiere a Dioni</w:t>
      </w:r>
      <w:r w:rsidR="00C902CE">
        <w:rPr>
          <w:rFonts w:ascii="Times New Roman" w:hAnsi="Times New Roman" w:cs="Times New Roman"/>
          <w:sz w:val="24"/>
          <w:szCs w:val="24"/>
        </w:rPr>
        <w:t xml:space="preserve">sio Romero o a </w:t>
      </w:r>
      <w:proofErr w:type="spellStart"/>
      <w:r w:rsidR="00C902CE">
        <w:rPr>
          <w:rFonts w:ascii="Times New Roman" w:hAnsi="Times New Roman" w:cs="Times New Roman"/>
          <w:sz w:val="24"/>
          <w:szCs w:val="24"/>
        </w:rPr>
        <w:t>Joaquin</w:t>
      </w:r>
      <w:proofErr w:type="spellEnd"/>
      <w:r w:rsidR="00C902CE">
        <w:rPr>
          <w:rFonts w:ascii="Times New Roman" w:hAnsi="Times New Roman" w:cs="Times New Roman"/>
          <w:sz w:val="24"/>
          <w:szCs w:val="24"/>
        </w:rPr>
        <w:t xml:space="preserve"> </w:t>
      </w:r>
      <w:proofErr w:type="spellStart"/>
      <w:r w:rsidR="00C902CE">
        <w:rPr>
          <w:rFonts w:ascii="Times New Roman" w:hAnsi="Times New Roman" w:cs="Times New Roman"/>
          <w:sz w:val="24"/>
          <w:szCs w:val="24"/>
        </w:rPr>
        <w:t>Ramirez</w:t>
      </w:r>
      <w:proofErr w:type="spellEnd"/>
      <w:r w:rsidR="00C902CE">
        <w:rPr>
          <w:rFonts w:ascii="Times New Roman" w:hAnsi="Times New Roman" w:cs="Times New Roman"/>
          <w:sz w:val="24"/>
          <w:szCs w:val="24"/>
        </w:rPr>
        <w:t xml:space="preserve">, en todo caso, lo cierto es que el Jurado Electoral Especial ha tachado listas por la falta de una licencia adecuada de la comisión permanente, algo que se puede subsanar fácilmente, pero, por otro lado, en un sentido moral, depende de los electores tachar a aquellos individuos que carecen de lo que más nos hace falta: educación e integridad moral. </w:t>
      </w:r>
      <w:bookmarkStart w:id="0" w:name="_GoBack"/>
      <w:bookmarkEnd w:id="0"/>
    </w:p>
    <w:p w:rsidR="00455A48" w:rsidRPr="00084AE7" w:rsidRDefault="00455A48" w:rsidP="006025B8">
      <w:pPr>
        <w:jc w:val="both"/>
        <w:rPr>
          <w:rFonts w:ascii="Times New Roman" w:hAnsi="Times New Roman" w:cs="Times New Roman"/>
          <w:sz w:val="24"/>
          <w:szCs w:val="24"/>
        </w:rPr>
      </w:pPr>
    </w:p>
    <w:sectPr w:rsidR="00455A48" w:rsidRPr="00084A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84AE7"/>
    <w:rsid w:val="00093EE1"/>
    <w:rsid w:val="000B56F4"/>
    <w:rsid w:val="000C774C"/>
    <w:rsid w:val="00136C6F"/>
    <w:rsid w:val="00152A69"/>
    <w:rsid w:val="001727F6"/>
    <w:rsid w:val="001D0A7A"/>
    <w:rsid w:val="002879B4"/>
    <w:rsid w:val="002F457F"/>
    <w:rsid w:val="00353F66"/>
    <w:rsid w:val="00455A48"/>
    <w:rsid w:val="00492C1E"/>
    <w:rsid w:val="006025B8"/>
    <w:rsid w:val="006958DF"/>
    <w:rsid w:val="006C6528"/>
    <w:rsid w:val="006D098A"/>
    <w:rsid w:val="006D1F77"/>
    <w:rsid w:val="00733D15"/>
    <w:rsid w:val="00777D91"/>
    <w:rsid w:val="00893ED0"/>
    <w:rsid w:val="008A4B46"/>
    <w:rsid w:val="008C4098"/>
    <w:rsid w:val="0093307D"/>
    <w:rsid w:val="009E79BD"/>
    <w:rsid w:val="00A631C9"/>
    <w:rsid w:val="00A72818"/>
    <w:rsid w:val="00A807D8"/>
    <w:rsid w:val="00B33E33"/>
    <w:rsid w:val="00BC0351"/>
    <w:rsid w:val="00C37768"/>
    <w:rsid w:val="00C70998"/>
    <w:rsid w:val="00C902CE"/>
    <w:rsid w:val="00CA6973"/>
    <w:rsid w:val="00D25B8A"/>
    <w:rsid w:val="00D92CF8"/>
    <w:rsid w:val="00E13F16"/>
    <w:rsid w:val="00E60487"/>
    <w:rsid w:val="00E648E1"/>
    <w:rsid w:val="00EA600B"/>
    <w:rsid w:val="00EB5A30"/>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9D83"/>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2</Pages>
  <Words>640</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2019-11-24T00:22:00Z</dcterms:created>
  <dcterms:modified xsi:type="dcterms:W3CDTF">2019-11-24T19:57:00Z</dcterms:modified>
</cp:coreProperties>
</file>