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22" w:rsidRPr="00755422" w:rsidRDefault="00755422" w:rsidP="00755422">
      <w:pPr>
        <w:jc w:val="right"/>
        <w:rPr>
          <w:b/>
          <w:lang w:val="es-PE"/>
        </w:rPr>
      </w:pPr>
      <w:r w:rsidRPr="00755422">
        <w:rPr>
          <w:b/>
          <w:lang w:val="es-PE"/>
        </w:rPr>
        <w:t xml:space="preserve">Seminario de la Escuela de Frankfurt 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Soledad Escalante Beltrán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2019</w:t>
      </w:r>
    </w:p>
    <w:p w:rsidR="001866E7" w:rsidRDefault="00F23B3B" w:rsidP="00755422">
      <w:pPr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t>Segundo</w:t>
      </w:r>
      <w:r w:rsidR="00755422" w:rsidRPr="00755422">
        <w:rPr>
          <w:b/>
          <w:u w:val="single"/>
          <w:lang w:val="es-PE"/>
        </w:rPr>
        <w:t xml:space="preserve"> Control De Lectura</w:t>
      </w:r>
    </w:p>
    <w:p w:rsidR="00755422" w:rsidRDefault="00755422" w:rsidP="00755422">
      <w:pPr>
        <w:jc w:val="center"/>
        <w:rPr>
          <w:b/>
          <w:u w:val="single"/>
          <w:lang w:val="es-PE"/>
        </w:rPr>
      </w:pPr>
    </w:p>
    <w:p w:rsidR="00651FFE" w:rsidRDefault="00755422" w:rsidP="00755422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 xml:space="preserve">Indicaciones: </w:t>
      </w:r>
    </w:p>
    <w:p w:rsidR="00755422" w:rsidRPr="00651FFE" w:rsidRDefault="00755422" w:rsidP="00651FFE">
      <w:pPr>
        <w:pStyle w:val="Prrafodelista"/>
        <w:numPr>
          <w:ilvl w:val="0"/>
          <w:numId w:val="2"/>
        </w:numPr>
        <w:rPr>
          <w:b/>
          <w:u w:val="single"/>
          <w:lang w:val="es-PE"/>
        </w:rPr>
      </w:pPr>
      <w:r w:rsidRPr="00651FFE">
        <w:rPr>
          <w:lang w:val="es-PE"/>
        </w:rPr>
        <w:t xml:space="preserve">Responder a las preguntas planteadas; </w:t>
      </w:r>
      <w:r w:rsidRPr="00651FFE">
        <w:rPr>
          <w:b/>
          <w:u w:val="single"/>
          <w:lang w:val="es-PE"/>
        </w:rPr>
        <w:t>Una</w:t>
      </w:r>
      <w:r w:rsidRPr="00651FFE">
        <w:rPr>
          <w:lang w:val="es-PE"/>
        </w:rPr>
        <w:t xml:space="preserve"> es de carácter obligatorio (8pts.). Las otras preguntas son alternativas de las cuáles hay que elegir y responder </w:t>
      </w:r>
      <w:r w:rsidRPr="00651FFE">
        <w:rPr>
          <w:b/>
          <w:u w:val="single"/>
          <w:lang w:val="es-PE"/>
        </w:rPr>
        <w:t>dos</w:t>
      </w:r>
      <w:r w:rsidRPr="00651FFE">
        <w:rPr>
          <w:b/>
          <w:lang w:val="es-PE"/>
        </w:rPr>
        <w:t xml:space="preserve"> </w:t>
      </w:r>
      <w:r w:rsidRPr="00651FFE">
        <w:rPr>
          <w:lang w:val="es-PE"/>
        </w:rPr>
        <w:t xml:space="preserve">(6pts c/u). </w:t>
      </w:r>
    </w:p>
    <w:p w:rsidR="00651FFE" w:rsidRDefault="00651FFE" w:rsidP="00651FFE">
      <w:pPr>
        <w:pStyle w:val="Prrafodelista"/>
        <w:numPr>
          <w:ilvl w:val="0"/>
          <w:numId w:val="2"/>
        </w:numPr>
        <w:rPr>
          <w:lang w:val="es-PE"/>
        </w:rPr>
      </w:pPr>
      <w:r w:rsidRPr="00651FFE">
        <w:rPr>
          <w:lang w:val="es-PE"/>
        </w:rPr>
        <w:t>Respetar el máximo de palabras establecido. Debe realizarse un esfuerzo de síntesis de los contenidos</w:t>
      </w:r>
    </w:p>
    <w:p w:rsidR="00651FFE" w:rsidRPr="00651FFE" w:rsidRDefault="00651FFE" w:rsidP="00651FFE">
      <w:pPr>
        <w:pStyle w:val="Prrafodelista"/>
        <w:numPr>
          <w:ilvl w:val="0"/>
          <w:numId w:val="2"/>
        </w:numPr>
        <w:rPr>
          <w:u w:val="single"/>
          <w:lang w:val="es-PE"/>
        </w:rPr>
      </w:pPr>
      <w:r>
        <w:rPr>
          <w:lang w:val="es-PE"/>
        </w:rPr>
        <w:t xml:space="preserve">Si se utilizan citas, proceder con el </w:t>
      </w:r>
      <w:r w:rsidRPr="00651FFE">
        <w:rPr>
          <w:u w:val="single"/>
          <w:lang w:val="es-PE"/>
        </w:rPr>
        <w:t>formato APA</w:t>
      </w:r>
    </w:p>
    <w:p w:rsidR="00651FFE" w:rsidRPr="00651FFE" w:rsidRDefault="00651FFE" w:rsidP="00651FF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Tener en cuenta que el plagio (a) va en contra del reglamento académico UARM, (b) puede llegar a ser un delito </w:t>
      </w:r>
      <w:proofErr w:type="spellStart"/>
      <w:r>
        <w:rPr>
          <w:lang w:val="es-PE"/>
        </w:rPr>
        <w:t>penalizable</w:t>
      </w:r>
      <w:proofErr w:type="spellEnd"/>
      <w:r>
        <w:rPr>
          <w:lang w:val="es-PE"/>
        </w:rPr>
        <w:t xml:space="preserve"> y (c) especialmente, </w:t>
      </w:r>
      <w:r w:rsidRPr="00651FFE">
        <w:rPr>
          <w:u w:val="single"/>
          <w:lang w:val="es-PE"/>
        </w:rPr>
        <w:t>juega en contra de su formación</w:t>
      </w:r>
      <w:r>
        <w:rPr>
          <w:lang w:val="es-PE"/>
        </w:rPr>
        <w:t xml:space="preserve">. </w:t>
      </w:r>
    </w:p>
    <w:p w:rsidR="00755422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 xml:space="preserve">Fecha de entrega: </w:t>
      </w:r>
      <w:proofErr w:type="gramStart"/>
      <w:r>
        <w:rPr>
          <w:lang w:val="es-PE"/>
        </w:rPr>
        <w:t>Lunes</w:t>
      </w:r>
      <w:proofErr w:type="gramEnd"/>
      <w:r>
        <w:rPr>
          <w:lang w:val="es-PE"/>
        </w:rPr>
        <w:t xml:space="preserve"> </w:t>
      </w:r>
      <w:r w:rsidR="00651FFE">
        <w:rPr>
          <w:lang w:val="es-PE"/>
        </w:rPr>
        <w:t>28</w:t>
      </w:r>
      <w:r>
        <w:rPr>
          <w:lang w:val="es-PE"/>
        </w:rPr>
        <w:t xml:space="preserve"> de </w:t>
      </w:r>
      <w:r w:rsidR="00651FFE">
        <w:rPr>
          <w:lang w:val="es-PE"/>
        </w:rPr>
        <w:t>Octubre</w:t>
      </w:r>
    </w:p>
    <w:p w:rsidR="00755422" w:rsidRPr="00D93F21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>Pregunta Obligatoria:</w:t>
      </w:r>
      <w:r w:rsidR="00D93F21">
        <w:rPr>
          <w:b/>
          <w:u w:val="single"/>
          <w:lang w:val="es-PE"/>
        </w:rPr>
        <w:t xml:space="preserve"> </w:t>
      </w:r>
      <w:r w:rsidR="00D93F21">
        <w:rPr>
          <w:lang w:val="es-PE"/>
        </w:rPr>
        <w:t>(</w:t>
      </w:r>
      <w:r w:rsidR="00D93F21" w:rsidRPr="00651FFE">
        <w:rPr>
          <w:color w:val="FF0000"/>
          <w:lang w:val="es-PE"/>
        </w:rPr>
        <w:t>8 puntos</w:t>
      </w:r>
      <w:r w:rsidR="00651FFE" w:rsidRPr="00651FFE">
        <w:rPr>
          <w:color w:val="FF0000"/>
          <w:lang w:val="es-PE"/>
        </w:rPr>
        <w:t>, máximo 600 palabras</w:t>
      </w:r>
      <w:r w:rsidR="00D93F21">
        <w:rPr>
          <w:lang w:val="es-PE"/>
        </w:rPr>
        <w:t>)</w:t>
      </w:r>
    </w:p>
    <w:p w:rsidR="005E49B7" w:rsidRPr="005E49B7" w:rsidRDefault="00651FFE" w:rsidP="005E49B7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>
        <w:rPr>
          <w:lang w:val="es-PE"/>
        </w:rPr>
        <w:t xml:space="preserve">En el horizonte de lo planteado por la Teoría Crítica </w:t>
      </w:r>
      <w:r w:rsidR="005E49B7">
        <w:rPr>
          <w:lang w:val="es-PE"/>
        </w:rPr>
        <w:t>¿</w:t>
      </w:r>
      <w:r>
        <w:rPr>
          <w:lang w:val="es-PE"/>
        </w:rPr>
        <w:t xml:space="preserve">Cuál es el papel del arte en la época de la reproductibilidad técnica? </w:t>
      </w:r>
    </w:p>
    <w:p w:rsidR="00755422" w:rsidRPr="00D93F21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>Preguntas Electivas:</w:t>
      </w:r>
      <w:r w:rsidR="00D93F21">
        <w:rPr>
          <w:b/>
          <w:u w:val="single"/>
          <w:lang w:val="es-PE"/>
        </w:rPr>
        <w:t xml:space="preserve"> </w:t>
      </w:r>
      <w:r w:rsidR="00D93F21">
        <w:rPr>
          <w:lang w:val="es-PE"/>
        </w:rPr>
        <w:t>(</w:t>
      </w:r>
      <w:r w:rsidR="00D93F21" w:rsidRPr="00651FFE">
        <w:rPr>
          <w:color w:val="FF0000"/>
          <w:lang w:val="es-PE"/>
        </w:rPr>
        <w:t>6+6 puntos</w:t>
      </w:r>
      <w:r w:rsidR="00651FFE" w:rsidRPr="00651FFE">
        <w:rPr>
          <w:color w:val="FF0000"/>
          <w:lang w:val="es-PE"/>
        </w:rPr>
        <w:t>, máximo 400 palabras por respuesta</w:t>
      </w:r>
      <w:r w:rsidR="00D93F21">
        <w:rPr>
          <w:lang w:val="es-PE"/>
        </w:rPr>
        <w:t>)</w:t>
      </w:r>
    </w:p>
    <w:p w:rsidR="00755422" w:rsidRPr="00651FFE" w:rsidRDefault="005E49B7" w:rsidP="00651FFE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>
        <w:rPr>
          <w:lang w:val="es-PE"/>
        </w:rPr>
        <w:t>¿</w:t>
      </w:r>
      <w:r w:rsidR="00651FFE">
        <w:rPr>
          <w:b/>
          <w:lang w:val="es-PE"/>
        </w:rPr>
        <w:t xml:space="preserve">En qué consiste la dialéctica de la ilustración propuesta por </w:t>
      </w:r>
      <w:proofErr w:type="spellStart"/>
      <w:r w:rsidR="00651FFE">
        <w:rPr>
          <w:b/>
          <w:lang w:val="es-PE"/>
        </w:rPr>
        <w:t>Horkheimer</w:t>
      </w:r>
      <w:proofErr w:type="spellEnd"/>
      <w:r w:rsidR="00651FFE">
        <w:rPr>
          <w:b/>
          <w:lang w:val="es-PE"/>
        </w:rPr>
        <w:t xml:space="preserve"> y Adorno? ¿Cuál es la relación entre mito e ilustración?</w:t>
      </w:r>
    </w:p>
    <w:p w:rsidR="00651FFE" w:rsidRPr="00744DDE" w:rsidRDefault="00744DDE" w:rsidP="00651FFE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>
        <w:rPr>
          <w:b/>
          <w:lang w:val="es-PE"/>
        </w:rPr>
        <w:t>¿Qué se plantea Adorno en Teoría Estética? ¿Está de acuerdo con lo establecido en el pasaje de la “estética de lo negro”?</w:t>
      </w:r>
    </w:p>
    <w:p w:rsidR="00744DDE" w:rsidRPr="00744DDE" w:rsidRDefault="00744DDE" w:rsidP="00651FFE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>
        <w:rPr>
          <w:b/>
          <w:lang w:val="es-PE"/>
        </w:rPr>
        <w:t>¿Qué lectura se puede realizar del “</w:t>
      </w:r>
      <w:proofErr w:type="spellStart"/>
      <w:r>
        <w:rPr>
          <w:b/>
          <w:lang w:val="es-PE"/>
        </w:rPr>
        <w:t>Angelus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Novus</w:t>
      </w:r>
      <w:proofErr w:type="spellEnd"/>
      <w:r>
        <w:rPr>
          <w:b/>
          <w:lang w:val="es-PE"/>
        </w:rPr>
        <w:t>”, en la línea del pensamiento de la Escuela de Frankfurt?</w:t>
      </w:r>
    </w:p>
    <w:p w:rsidR="00744DDE" w:rsidRPr="00744DDE" w:rsidRDefault="00744DDE" w:rsidP="00651FFE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>
        <w:rPr>
          <w:b/>
          <w:lang w:val="es-PE"/>
        </w:rPr>
        <w:t xml:space="preserve">Redacte relaciones de similitud y diferencias entre lo propuesto por W. </w:t>
      </w:r>
      <w:proofErr w:type="spellStart"/>
      <w:r>
        <w:rPr>
          <w:b/>
          <w:lang w:val="es-PE"/>
        </w:rPr>
        <w:t>Benjamin</w:t>
      </w:r>
      <w:proofErr w:type="spellEnd"/>
      <w:r>
        <w:rPr>
          <w:b/>
          <w:lang w:val="es-PE"/>
        </w:rPr>
        <w:t xml:space="preserve"> y Th. W. Adorno. </w:t>
      </w:r>
    </w:p>
    <w:p w:rsidR="00744DDE" w:rsidRPr="00744DDE" w:rsidRDefault="00744DDE" w:rsidP="00651FFE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>
        <w:rPr>
          <w:b/>
          <w:lang w:val="es-PE"/>
        </w:rPr>
        <w:t xml:space="preserve">¿Qué refiere W. </w:t>
      </w:r>
      <w:proofErr w:type="spellStart"/>
      <w:r>
        <w:rPr>
          <w:b/>
          <w:lang w:val="es-PE"/>
        </w:rPr>
        <w:t>Benjamin</w:t>
      </w:r>
      <w:proofErr w:type="spellEnd"/>
      <w:r>
        <w:rPr>
          <w:b/>
          <w:lang w:val="es-PE"/>
        </w:rPr>
        <w:t xml:space="preserve"> respecto a la “vida moderna”?</w:t>
      </w:r>
    </w:p>
    <w:p w:rsidR="00744DDE" w:rsidRPr="00744DDE" w:rsidRDefault="00744DDE" w:rsidP="00651FFE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>
        <w:rPr>
          <w:b/>
          <w:lang w:val="es-PE"/>
        </w:rPr>
        <w:t>¿En qué sentido, la música compuesta por Adorno empata con su crítica al sujeto moderno y a la cultura industrial?</w:t>
      </w:r>
      <w:bookmarkStart w:id="0" w:name="_GoBack"/>
      <w:bookmarkEnd w:id="0"/>
    </w:p>
    <w:p w:rsidR="00744DDE" w:rsidRPr="00755422" w:rsidRDefault="00744DDE" w:rsidP="00744DDE">
      <w:pPr>
        <w:pStyle w:val="Prrafodelista"/>
        <w:ind w:left="405"/>
        <w:rPr>
          <w:b/>
          <w:u w:val="single"/>
          <w:lang w:val="es-PE"/>
        </w:rPr>
      </w:pPr>
    </w:p>
    <w:p w:rsidR="00755422" w:rsidRPr="00755422" w:rsidRDefault="00755422">
      <w:pPr>
        <w:rPr>
          <w:lang w:val="es-PE"/>
        </w:rPr>
      </w:pPr>
    </w:p>
    <w:sectPr w:rsidR="00755422" w:rsidRPr="00755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E17"/>
    <w:multiLevelType w:val="hybridMultilevel"/>
    <w:tmpl w:val="D82E04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D2C"/>
    <w:multiLevelType w:val="hybridMultilevel"/>
    <w:tmpl w:val="F6863D16"/>
    <w:lvl w:ilvl="0" w:tplc="4502BD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22"/>
    <w:rsid w:val="001866E7"/>
    <w:rsid w:val="005E49B7"/>
    <w:rsid w:val="00651FFE"/>
    <w:rsid w:val="00744DDE"/>
    <w:rsid w:val="00755422"/>
    <w:rsid w:val="00D93F21"/>
    <w:rsid w:val="00F2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AAC07"/>
  <w15:chartTrackingRefBased/>
  <w15:docId w15:val="{7A405318-E37E-4D75-A8FD-F18FEB4E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2019-10-22T18:00:00Z</dcterms:created>
  <dcterms:modified xsi:type="dcterms:W3CDTF">2019-10-22T18:14:00Z</dcterms:modified>
</cp:coreProperties>
</file>