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3C" w:rsidRPr="00045DA1" w:rsidRDefault="0049443C" w:rsidP="00DE662F">
      <w:pPr>
        <w:jc w:val="both"/>
        <w:rPr>
          <w:rFonts w:ascii="Times New Roman" w:hAnsi="Times New Roman" w:cs="Times New Roman"/>
          <w:b/>
          <w:sz w:val="24"/>
          <w:szCs w:val="24"/>
        </w:rPr>
      </w:pPr>
      <w:r w:rsidRPr="00045DA1">
        <w:rPr>
          <w:rFonts w:ascii="Times New Roman" w:hAnsi="Times New Roman" w:cs="Times New Roman"/>
          <w:b/>
          <w:sz w:val="24"/>
          <w:szCs w:val="24"/>
        </w:rPr>
        <w:t>Soledad Escalante Beltrán</w:t>
      </w:r>
    </w:p>
    <w:p w:rsidR="0049443C" w:rsidRPr="00045DA1" w:rsidRDefault="0049443C" w:rsidP="00DE662F">
      <w:pPr>
        <w:jc w:val="both"/>
        <w:rPr>
          <w:rFonts w:ascii="Times New Roman" w:hAnsi="Times New Roman" w:cs="Times New Roman"/>
          <w:i/>
          <w:sz w:val="24"/>
          <w:szCs w:val="24"/>
        </w:rPr>
      </w:pPr>
      <w:r w:rsidRPr="00045DA1">
        <w:rPr>
          <w:rFonts w:ascii="Times New Roman" w:hAnsi="Times New Roman" w:cs="Times New Roman"/>
          <w:i/>
          <w:sz w:val="24"/>
          <w:szCs w:val="24"/>
        </w:rPr>
        <w:t>Profesora Principal de Filosofía, Facultad de Filosofía, Educación y Ciencias</w:t>
      </w:r>
    </w:p>
    <w:p w:rsidR="0049443C" w:rsidRPr="00045DA1" w:rsidRDefault="0049443C" w:rsidP="00DE662F">
      <w:pPr>
        <w:jc w:val="both"/>
        <w:rPr>
          <w:rFonts w:ascii="Times New Roman" w:hAnsi="Times New Roman" w:cs="Times New Roman"/>
          <w:i/>
          <w:sz w:val="24"/>
          <w:szCs w:val="24"/>
        </w:rPr>
      </w:pPr>
      <w:r w:rsidRPr="00045DA1">
        <w:rPr>
          <w:rFonts w:ascii="Times New Roman" w:hAnsi="Times New Roman" w:cs="Times New Roman"/>
          <w:i/>
          <w:sz w:val="24"/>
          <w:szCs w:val="24"/>
        </w:rPr>
        <w:t>Humanas de la Universidad Antonio Ruiz de Montoya</w:t>
      </w:r>
    </w:p>
    <w:p w:rsidR="0049443C" w:rsidRPr="00045DA1" w:rsidRDefault="0049443C" w:rsidP="00DE662F">
      <w:pPr>
        <w:jc w:val="both"/>
        <w:rPr>
          <w:rFonts w:ascii="Times New Roman" w:hAnsi="Times New Roman" w:cs="Times New Roman"/>
          <w:sz w:val="24"/>
          <w:szCs w:val="24"/>
        </w:rPr>
      </w:pPr>
    </w:p>
    <w:p w:rsidR="0049443C" w:rsidRPr="00045DA1" w:rsidRDefault="0049443C" w:rsidP="00DE662F">
      <w:pPr>
        <w:jc w:val="center"/>
        <w:rPr>
          <w:rFonts w:ascii="Times New Roman" w:hAnsi="Times New Roman" w:cs="Times New Roman"/>
          <w:b/>
          <w:sz w:val="24"/>
          <w:szCs w:val="24"/>
          <w:u w:val="single"/>
        </w:rPr>
      </w:pPr>
      <w:r w:rsidRPr="00045DA1">
        <w:rPr>
          <w:rFonts w:ascii="Times New Roman" w:hAnsi="Times New Roman" w:cs="Times New Roman"/>
          <w:b/>
          <w:sz w:val="24"/>
          <w:szCs w:val="24"/>
          <w:u w:val="single"/>
        </w:rPr>
        <w:t>¿</w:t>
      </w:r>
      <w:r w:rsidRPr="00045DA1">
        <w:rPr>
          <w:rFonts w:ascii="Times New Roman" w:hAnsi="Times New Roman" w:cs="Times New Roman"/>
          <w:b/>
          <w:sz w:val="24"/>
          <w:szCs w:val="24"/>
          <w:u w:val="single"/>
        </w:rPr>
        <w:t>Es ilegal protestar</w:t>
      </w:r>
      <w:r w:rsidRPr="00045DA1">
        <w:rPr>
          <w:rFonts w:ascii="Times New Roman" w:hAnsi="Times New Roman" w:cs="Times New Roman"/>
          <w:b/>
          <w:sz w:val="24"/>
          <w:szCs w:val="24"/>
          <w:u w:val="single"/>
        </w:rPr>
        <w:t>?</w:t>
      </w:r>
    </w:p>
    <w:p w:rsidR="0049443C" w:rsidRPr="00045DA1" w:rsidRDefault="0049443C" w:rsidP="00DE662F">
      <w:pPr>
        <w:jc w:val="both"/>
        <w:rPr>
          <w:rFonts w:ascii="Times New Roman" w:hAnsi="Times New Roman" w:cs="Times New Roman"/>
          <w:sz w:val="24"/>
          <w:szCs w:val="24"/>
        </w:rPr>
      </w:pPr>
    </w:p>
    <w:p w:rsidR="0049443C" w:rsidRPr="00045DA1" w:rsidRDefault="0049443C" w:rsidP="00DE662F">
      <w:pPr>
        <w:jc w:val="both"/>
        <w:rPr>
          <w:rFonts w:ascii="Times New Roman" w:hAnsi="Times New Roman" w:cs="Times New Roman"/>
          <w:i/>
          <w:sz w:val="24"/>
          <w:szCs w:val="24"/>
        </w:rPr>
      </w:pPr>
      <w:r w:rsidRPr="00045DA1">
        <w:rPr>
          <w:rFonts w:ascii="Times New Roman" w:hAnsi="Times New Roman" w:cs="Times New Roman"/>
          <w:i/>
          <w:sz w:val="24"/>
          <w:szCs w:val="24"/>
        </w:rPr>
        <w:t>“</w:t>
      </w:r>
      <w:r w:rsidR="00DE662F" w:rsidRPr="00DE662F">
        <w:rPr>
          <w:rFonts w:ascii="Times New Roman" w:hAnsi="Times New Roman" w:cs="Times New Roman"/>
          <w:i/>
          <w:sz w:val="24"/>
          <w:szCs w:val="24"/>
        </w:rPr>
        <w:t>Que un pueblo pueda recurrir a la insurrección, en una democracia, es precisamente lo que nos separa de regímenes despóticos y verticales. En otras formas de gobierno, el o los que dirigen el destino de un grupo humano, no tienen coincidencias con los gobernados, pero en una democracia “representativa” dicho aspecto es esencial</w:t>
      </w:r>
      <w:r w:rsidR="00DE662F" w:rsidRPr="00DE662F">
        <w:rPr>
          <w:rFonts w:ascii="Times New Roman" w:hAnsi="Times New Roman" w:cs="Times New Roman"/>
          <w:i/>
          <w:sz w:val="24"/>
          <w:szCs w:val="24"/>
        </w:rPr>
        <w:t>.</w:t>
      </w:r>
      <w:r w:rsidRPr="00045DA1">
        <w:rPr>
          <w:rFonts w:ascii="Times New Roman" w:hAnsi="Times New Roman" w:cs="Times New Roman"/>
          <w:i/>
          <w:sz w:val="24"/>
          <w:szCs w:val="24"/>
        </w:rPr>
        <w:t>”</w:t>
      </w:r>
    </w:p>
    <w:p w:rsidR="0049443C" w:rsidRPr="00045DA1" w:rsidRDefault="0049443C" w:rsidP="00DE662F">
      <w:pPr>
        <w:jc w:val="both"/>
        <w:rPr>
          <w:rFonts w:ascii="Times New Roman" w:hAnsi="Times New Roman" w:cs="Times New Roman"/>
          <w:sz w:val="24"/>
          <w:szCs w:val="24"/>
        </w:rPr>
      </w:pPr>
    </w:p>
    <w:p w:rsidR="0049443C" w:rsidRPr="00045DA1" w:rsidRDefault="0049443C" w:rsidP="00DE662F">
      <w:pPr>
        <w:jc w:val="both"/>
        <w:rPr>
          <w:rFonts w:ascii="Times New Roman" w:hAnsi="Times New Roman" w:cs="Times New Roman"/>
          <w:sz w:val="24"/>
          <w:szCs w:val="24"/>
        </w:rPr>
      </w:pPr>
      <w:r w:rsidRPr="00045DA1">
        <w:rPr>
          <w:rFonts w:ascii="Times New Roman" w:hAnsi="Times New Roman" w:cs="Times New Roman"/>
          <w:sz w:val="24"/>
          <w:szCs w:val="24"/>
        </w:rPr>
        <w:t>Es de todos acordado que el bienestar y la paz social son ideales universalmente perseguidos. Sin embargo, tales aspiraciones no siempre tienen caminos sencillos y libres de accidentes. Hay</w:t>
      </w:r>
      <w:r w:rsidR="00445994" w:rsidRPr="00045DA1">
        <w:rPr>
          <w:rFonts w:ascii="Times New Roman" w:hAnsi="Times New Roman" w:cs="Times New Roman"/>
          <w:sz w:val="24"/>
          <w:szCs w:val="24"/>
        </w:rPr>
        <w:t xml:space="preserve"> situaciones en que lo correcto es alzar la voz</w:t>
      </w:r>
      <w:r w:rsidRPr="00045DA1">
        <w:rPr>
          <w:rFonts w:ascii="Times New Roman" w:hAnsi="Times New Roman" w:cs="Times New Roman"/>
          <w:sz w:val="24"/>
          <w:szCs w:val="24"/>
        </w:rPr>
        <w:t xml:space="preserve"> cuando queremos manifestar nuestro descontento, </w:t>
      </w:r>
      <w:r w:rsidR="00445994" w:rsidRPr="00045DA1">
        <w:rPr>
          <w:rFonts w:ascii="Times New Roman" w:hAnsi="Times New Roman" w:cs="Times New Roman"/>
          <w:sz w:val="24"/>
          <w:szCs w:val="24"/>
        </w:rPr>
        <w:t>manteniendo la mesura y no como justificación del terror o el desorden social, sino en nombre de la justicia y el buen desempeño de los funcionarios del estado.</w:t>
      </w:r>
    </w:p>
    <w:p w:rsidR="0049443C" w:rsidRPr="00045DA1" w:rsidRDefault="0049443C" w:rsidP="00DE662F">
      <w:pPr>
        <w:jc w:val="both"/>
        <w:rPr>
          <w:rFonts w:ascii="Times New Roman" w:hAnsi="Times New Roman" w:cs="Times New Roman"/>
          <w:sz w:val="24"/>
          <w:szCs w:val="24"/>
        </w:rPr>
      </w:pPr>
      <w:r w:rsidRPr="00045DA1">
        <w:rPr>
          <w:rFonts w:ascii="Times New Roman" w:hAnsi="Times New Roman" w:cs="Times New Roman"/>
          <w:sz w:val="24"/>
          <w:szCs w:val="24"/>
        </w:rPr>
        <w:t>Que un pueblo pueda recurrir a la insurrección, en una democracia, es precisamente lo que nos separa de regímenes despóticos y verticales. En otras formas de gobierno, el</w:t>
      </w:r>
      <w:r w:rsidR="00445994" w:rsidRPr="00045DA1">
        <w:rPr>
          <w:rFonts w:ascii="Times New Roman" w:hAnsi="Times New Roman" w:cs="Times New Roman"/>
          <w:sz w:val="24"/>
          <w:szCs w:val="24"/>
        </w:rPr>
        <w:t xml:space="preserve"> </w:t>
      </w:r>
      <w:r w:rsidRPr="00045DA1">
        <w:rPr>
          <w:rFonts w:ascii="Times New Roman" w:hAnsi="Times New Roman" w:cs="Times New Roman"/>
          <w:sz w:val="24"/>
          <w:szCs w:val="24"/>
        </w:rPr>
        <w:t xml:space="preserve">o los que dirigen el destino de un grupo humano, no tienen coincidencias con los gobernados, pero en una democracia </w:t>
      </w:r>
      <w:r w:rsidR="00445994" w:rsidRPr="00045DA1">
        <w:rPr>
          <w:rFonts w:ascii="Times New Roman" w:hAnsi="Times New Roman" w:cs="Times New Roman"/>
          <w:sz w:val="24"/>
          <w:szCs w:val="24"/>
        </w:rPr>
        <w:t xml:space="preserve">“representativa” </w:t>
      </w:r>
      <w:r w:rsidRPr="00045DA1">
        <w:rPr>
          <w:rFonts w:ascii="Times New Roman" w:hAnsi="Times New Roman" w:cs="Times New Roman"/>
          <w:sz w:val="24"/>
          <w:szCs w:val="24"/>
        </w:rPr>
        <w:t>dicho aspecto es esencial.</w:t>
      </w:r>
      <w:r w:rsidR="00445994" w:rsidRPr="00045DA1">
        <w:rPr>
          <w:rFonts w:ascii="Times New Roman" w:hAnsi="Times New Roman" w:cs="Times New Roman"/>
          <w:sz w:val="24"/>
          <w:szCs w:val="24"/>
        </w:rPr>
        <w:t xml:space="preserve"> En mandatos ilegítimos, o cuando un mandato legítimo adopta elementos ilegítimos, de acuerdo a John Locke</w:t>
      </w:r>
      <w:r w:rsidR="00DE662F">
        <w:rPr>
          <w:rFonts w:ascii="Times New Roman" w:hAnsi="Times New Roman" w:cs="Times New Roman"/>
          <w:sz w:val="24"/>
          <w:szCs w:val="24"/>
        </w:rPr>
        <w:t xml:space="preserve"> y otros</w:t>
      </w:r>
      <w:r w:rsidR="00445994" w:rsidRPr="00045DA1">
        <w:rPr>
          <w:rFonts w:ascii="Times New Roman" w:hAnsi="Times New Roman" w:cs="Times New Roman"/>
          <w:sz w:val="24"/>
          <w:szCs w:val="24"/>
        </w:rPr>
        <w:t xml:space="preserve">, los gobernados tienen el derecho a rebelarse y desobedecer un gobierno que quiebra las convenciones sociales mediante un estado que, por ejemplo, no cumpliera con sus funciones administrativas de modo transparente ni efectivo. </w:t>
      </w:r>
      <w:r w:rsidRPr="00045DA1">
        <w:rPr>
          <w:rFonts w:ascii="Times New Roman" w:hAnsi="Times New Roman" w:cs="Times New Roman"/>
          <w:sz w:val="24"/>
          <w:szCs w:val="24"/>
        </w:rPr>
        <w:t xml:space="preserve">  </w:t>
      </w:r>
    </w:p>
    <w:p w:rsidR="00045DA1" w:rsidRDefault="00445994" w:rsidP="00DE662F">
      <w:pPr>
        <w:jc w:val="both"/>
        <w:rPr>
          <w:rFonts w:ascii="Times New Roman" w:hAnsi="Times New Roman" w:cs="Times New Roman"/>
          <w:sz w:val="24"/>
          <w:szCs w:val="24"/>
        </w:rPr>
      </w:pPr>
      <w:r w:rsidRPr="00045DA1">
        <w:rPr>
          <w:rFonts w:ascii="Times New Roman" w:hAnsi="Times New Roman" w:cs="Times New Roman"/>
          <w:sz w:val="24"/>
          <w:szCs w:val="24"/>
        </w:rPr>
        <w:t>Veamos dos ejemplos: la constitución de Estados Unidos plantea lo siguiente</w:t>
      </w:r>
      <w:r w:rsidR="00045DA1" w:rsidRPr="00045DA1">
        <w:rPr>
          <w:rFonts w:ascii="Times New Roman" w:hAnsi="Times New Roman" w:cs="Times New Roman"/>
          <w:sz w:val="24"/>
          <w:szCs w:val="24"/>
        </w:rPr>
        <w:t xml:space="preserve"> sobre la igualdad y la libertad</w:t>
      </w:r>
      <w:r w:rsidRPr="00045DA1">
        <w:rPr>
          <w:rFonts w:ascii="Times New Roman" w:hAnsi="Times New Roman" w:cs="Times New Roman"/>
          <w:sz w:val="24"/>
          <w:szCs w:val="24"/>
        </w:rPr>
        <w:t>:</w:t>
      </w:r>
      <w:r w:rsidR="00045DA1" w:rsidRPr="00045DA1">
        <w:rPr>
          <w:rFonts w:ascii="Times New Roman" w:hAnsi="Times New Roman" w:cs="Times New Roman"/>
          <w:sz w:val="24"/>
          <w:szCs w:val="24"/>
        </w:rPr>
        <w:t xml:space="preserve"> “(…) cuando quiera que una forma de gobierno se haga destructora de estos principios, el pueblo tiene el derecho a reformarla o abolirla e instituir un nuevo gobierno que se funde en dichos principios (…). </w:t>
      </w:r>
    </w:p>
    <w:p w:rsidR="00445994" w:rsidRDefault="00045DA1" w:rsidP="00DE662F">
      <w:pPr>
        <w:jc w:val="both"/>
        <w:rPr>
          <w:rFonts w:ascii="Times New Roman" w:hAnsi="Times New Roman" w:cs="Times New Roman"/>
          <w:sz w:val="24"/>
          <w:szCs w:val="24"/>
        </w:rPr>
      </w:pPr>
      <w:r w:rsidRPr="00045DA1">
        <w:rPr>
          <w:rFonts w:ascii="Times New Roman" w:hAnsi="Times New Roman" w:cs="Times New Roman"/>
          <w:sz w:val="24"/>
          <w:szCs w:val="24"/>
        </w:rPr>
        <w:t xml:space="preserve">Por otro lado, el segundo ejemplo es más cercano y se encuentra en nuestra propia constitución, en donde el artículo 46, sobre el derecho a insurgencia, refiere lo siguiente: </w:t>
      </w:r>
      <w:r>
        <w:rPr>
          <w:rFonts w:ascii="Times New Roman" w:hAnsi="Times New Roman" w:cs="Times New Roman"/>
          <w:sz w:val="24"/>
          <w:szCs w:val="24"/>
        </w:rPr>
        <w:t>“</w:t>
      </w:r>
      <w:r w:rsidRPr="00045DA1">
        <w:rPr>
          <w:rFonts w:ascii="Times New Roman" w:hAnsi="Times New Roman" w:cs="Times New Roman"/>
          <w:color w:val="000000"/>
          <w:sz w:val="24"/>
          <w:szCs w:val="24"/>
          <w:shd w:val="clear" w:color="auto" w:fill="FFFFFF"/>
        </w:rPr>
        <w:t xml:space="preserve">Nadie debe obediencia a un gobierno usurpador, ni a quienes asumen funciones públicas en violación de la Constitución y de las leyes. La población civil tiene el derecho de insurgencia en defensa del orden constitucional. </w:t>
      </w:r>
      <w:r w:rsidR="00DE662F">
        <w:rPr>
          <w:rFonts w:ascii="Times New Roman" w:hAnsi="Times New Roman" w:cs="Times New Roman"/>
          <w:color w:val="000000"/>
          <w:sz w:val="24"/>
          <w:szCs w:val="24"/>
          <w:shd w:val="clear" w:color="auto" w:fill="FFFFFF"/>
        </w:rPr>
        <w:t>(..</w:t>
      </w:r>
      <w:r w:rsidRPr="00045DA1">
        <w:rPr>
          <w:rFonts w:ascii="Times New Roman" w:hAnsi="Times New Roman" w:cs="Times New Roman"/>
          <w:color w:val="000000"/>
          <w:sz w:val="24"/>
          <w:szCs w:val="24"/>
          <w:shd w:val="clear" w:color="auto" w:fill="FFFFFF"/>
        </w:rPr>
        <w:t>.</w:t>
      </w:r>
      <w:r w:rsidR="00DE662F">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w:t>
      </w:r>
    </w:p>
    <w:p w:rsidR="00530F5E" w:rsidRDefault="00DE662F" w:rsidP="00DE662F">
      <w:pPr>
        <w:jc w:val="both"/>
        <w:rPr>
          <w:rFonts w:ascii="Times New Roman" w:hAnsi="Times New Roman" w:cs="Times New Roman"/>
          <w:sz w:val="24"/>
          <w:szCs w:val="24"/>
        </w:rPr>
      </w:pPr>
      <w:r>
        <w:rPr>
          <w:rFonts w:ascii="Times New Roman" w:hAnsi="Times New Roman" w:cs="Times New Roman"/>
          <w:sz w:val="24"/>
          <w:szCs w:val="24"/>
        </w:rPr>
        <w:t>Quebrar el orden constitucional o a</w:t>
      </w:r>
      <w:r w:rsidR="00530F5E">
        <w:rPr>
          <w:rFonts w:ascii="Times New Roman" w:hAnsi="Times New Roman" w:cs="Times New Roman"/>
          <w:sz w:val="24"/>
          <w:szCs w:val="24"/>
        </w:rPr>
        <w:t>sumir</w:t>
      </w:r>
      <w:r w:rsidR="00045DA1">
        <w:rPr>
          <w:rFonts w:ascii="Times New Roman" w:hAnsi="Times New Roman" w:cs="Times New Roman"/>
          <w:sz w:val="24"/>
          <w:szCs w:val="24"/>
        </w:rPr>
        <w:t xml:space="preserve"> funciones públicas </w:t>
      </w:r>
      <w:r w:rsidR="00530F5E">
        <w:rPr>
          <w:rFonts w:ascii="Times New Roman" w:hAnsi="Times New Roman" w:cs="Times New Roman"/>
          <w:sz w:val="24"/>
          <w:szCs w:val="24"/>
        </w:rPr>
        <w:t>en detrimento del</w:t>
      </w:r>
      <w:r>
        <w:rPr>
          <w:rFonts w:ascii="Times New Roman" w:hAnsi="Times New Roman" w:cs="Times New Roman"/>
          <w:sz w:val="24"/>
          <w:szCs w:val="24"/>
        </w:rPr>
        <w:t xml:space="preserve"> mismo </w:t>
      </w:r>
      <w:r w:rsidR="00045DA1">
        <w:rPr>
          <w:rFonts w:ascii="Times New Roman" w:hAnsi="Times New Roman" w:cs="Times New Roman"/>
          <w:sz w:val="24"/>
          <w:szCs w:val="24"/>
        </w:rPr>
        <w:t>supondría, por ejemplo, beneficiar intereses privados arreglados por debajo de la mesa en lugar de buscar el sincero desarrollo del país de modo transparente, como, podría darse en el caso hipotético de congresistas aliados a intereses pesqueros,</w:t>
      </w:r>
      <w:r>
        <w:rPr>
          <w:rFonts w:ascii="Times New Roman" w:hAnsi="Times New Roman" w:cs="Times New Roman"/>
          <w:sz w:val="24"/>
          <w:szCs w:val="24"/>
        </w:rPr>
        <w:t xml:space="preserve"> mineros o corporativos, o,</w:t>
      </w:r>
      <w:r w:rsidR="00045DA1">
        <w:rPr>
          <w:rFonts w:ascii="Times New Roman" w:hAnsi="Times New Roman" w:cs="Times New Roman"/>
          <w:sz w:val="24"/>
          <w:szCs w:val="24"/>
        </w:rPr>
        <w:t xml:space="preserve"> si buscaran tomar el control de una institución de fiscalización de calidad educativa, como, digamos, la SUNEDU, y que además fuera un esfuerzo realizado por </w:t>
      </w:r>
      <w:r w:rsidR="00045DA1">
        <w:rPr>
          <w:rFonts w:ascii="Times New Roman" w:hAnsi="Times New Roman" w:cs="Times New Roman"/>
          <w:sz w:val="24"/>
          <w:szCs w:val="24"/>
        </w:rPr>
        <w:lastRenderedPageBreak/>
        <w:t>sujetos con estudios dudosos en instituciones cuestionables, y, que hasta en algunos casos, tienen por sí mismos a su mando, instituciones educativas</w:t>
      </w:r>
      <w:r w:rsidR="00530F5E">
        <w:rPr>
          <w:rFonts w:ascii="Times New Roman" w:hAnsi="Times New Roman" w:cs="Times New Roman"/>
          <w:sz w:val="24"/>
          <w:szCs w:val="24"/>
        </w:rPr>
        <w:t xml:space="preserve">, o bien, acusaciones de estudios falsos. O, </w:t>
      </w:r>
      <w:r w:rsidR="00045DA1">
        <w:rPr>
          <w:rFonts w:ascii="Times New Roman" w:hAnsi="Times New Roman" w:cs="Times New Roman"/>
          <w:sz w:val="24"/>
          <w:szCs w:val="24"/>
        </w:rPr>
        <w:t>por ejemplo, al blindar a sus amigos e intereses del brazo de una justicia que tarda, pero llega. Tal sería el caso de ciertas comisiones investigadoras, que en lugar de investigar (función que posee otro brazo del estado)</w:t>
      </w:r>
      <w:r w:rsidR="00530F5E">
        <w:rPr>
          <w:rFonts w:ascii="Times New Roman" w:hAnsi="Times New Roman" w:cs="Times New Roman"/>
          <w:sz w:val="24"/>
          <w:szCs w:val="24"/>
        </w:rPr>
        <w:t>, se dedique a fines políticos y funcionen como escudo de quien ha afrentado al país de modo directo. Si no queda claro, pensemos en la censura de la libertad de expresión, el cuestionamiento a las encuestadoras, la incapacitación del estado para comunicarse libremente por canales tradicionalmente usados, o, secundar las acciones de violencia física y psicológica a la mujer en que podría incurrir algún “padre” de la patria, y que</w:t>
      </w:r>
      <w:r w:rsidR="002817F9">
        <w:rPr>
          <w:rFonts w:ascii="Times New Roman" w:hAnsi="Times New Roman" w:cs="Times New Roman"/>
          <w:sz w:val="24"/>
          <w:szCs w:val="24"/>
        </w:rPr>
        <w:t>,</w:t>
      </w:r>
      <w:r w:rsidR="00530F5E">
        <w:rPr>
          <w:rFonts w:ascii="Times New Roman" w:hAnsi="Times New Roman" w:cs="Times New Roman"/>
          <w:sz w:val="24"/>
          <w:szCs w:val="24"/>
        </w:rPr>
        <w:t xml:space="preserve"> en lugar de dar un mensaje de rechazo a tales actitudes, por el contrario, se le </w:t>
      </w:r>
      <w:r>
        <w:rPr>
          <w:rFonts w:ascii="Times New Roman" w:hAnsi="Times New Roman" w:cs="Times New Roman"/>
          <w:sz w:val="24"/>
          <w:szCs w:val="24"/>
        </w:rPr>
        <w:t xml:space="preserve">conceda impunidad </w:t>
      </w:r>
      <w:r w:rsidR="00530F5E">
        <w:rPr>
          <w:rFonts w:ascii="Times New Roman" w:hAnsi="Times New Roman" w:cs="Times New Roman"/>
          <w:sz w:val="24"/>
          <w:szCs w:val="24"/>
        </w:rPr>
        <w:t xml:space="preserve">frente a toda la nación. </w:t>
      </w:r>
    </w:p>
    <w:p w:rsidR="00045DA1" w:rsidRDefault="00530F5E" w:rsidP="00DE662F">
      <w:pPr>
        <w:jc w:val="both"/>
        <w:rPr>
          <w:rFonts w:ascii="Times New Roman" w:hAnsi="Times New Roman" w:cs="Times New Roman"/>
          <w:sz w:val="24"/>
          <w:szCs w:val="24"/>
        </w:rPr>
      </w:pPr>
      <w:r>
        <w:rPr>
          <w:rFonts w:ascii="Times New Roman" w:hAnsi="Times New Roman" w:cs="Times New Roman"/>
          <w:sz w:val="24"/>
          <w:szCs w:val="24"/>
        </w:rPr>
        <w:t>Tales, y otras actitudes que nos podrán resultar familiares suponen una afrenta a lo que nos debería representar</w:t>
      </w:r>
      <w:r w:rsidR="00DE662F">
        <w:rPr>
          <w:rFonts w:ascii="Times New Roman" w:hAnsi="Times New Roman" w:cs="Times New Roman"/>
          <w:sz w:val="24"/>
          <w:szCs w:val="24"/>
        </w:rPr>
        <w:t xml:space="preserve"> y son por sí mismas, violaciones no sólo a la constitución, sino a los valores morales, que hoy vemos pervertidos</w:t>
      </w:r>
      <w:r>
        <w:rPr>
          <w:rFonts w:ascii="Times New Roman" w:hAnsi="Times New Roman" w:cs="Times New Roman"/>
          <w:sz w:val="24"/>
          <w:szCs w:val="24"/>
        </w:rPr>
        <w:t xml:space="preserve">. No queremos decir que debe haber una moral </w:t>
      </w:r>
      <w:proofErr w:type="spellStart"/>
      <w:r>
        <w:rPr>
          <w:rFonts w:ascii="Times New Roman" w:hAnsi="Times New Roman" w:cs="Times New Roman"/>
          <w:sz w:val="24"/>
          <w:szCs w:val="24"/>
        </w:rPr>
        <w:t>absoulta</w:t>
      </w:r>
      <w:proofErr w:type="spellEnd"/>
      <w:r>
        <w:rPr>
          <w:rFonts w:ascii="Times New Roman" w:hAnsi="Times New Roman" w:cs="Times New Roman"/>
          <w:sz w:val="24"/>
          <w:szCs w:val="24"/>
        </w:rPr>
        <w:t xml:space="preserve">, o que todos debamos ser iguales, en una nación cuya riqueza es la pluralidad; pero de tolerar </w:t>
      </w:r>
      <w:r w:rsidR="002817F9">
        <w:rPr>
          <w:rFonts w:ascii="Times New Roman" w:hAnsi="Times New Roman" w:cs="Times New Roman"/>
          <w:sz w:val="24"/>
          <w:szCs w:val="24"/>
        </w:rPr>
        <w:t>identidades, libertades de culto y opiniones, a blindar a agresores sexuales, enemigos de la justicia pública o pervertir la función, hay un trecho tan amplio que nos permite explicarnos el razonable descontento popular.</w:t>
      </w:r>
      <w:r>
        <w:rPr>
          <w:rFonts w:ascii="Times New Roman" w:hAnsi="Times New Roman" w:cs="Times New Roman"/>
          <w:sz w:val="24"/>
          <w:szCs w:val="24"/>
        </w:rPr>
        <w:t xml:space="preserve"> </w:t>
      </w:r>
      <w:r w:rsidR="009D69E9">
        <w:rPr>
          <w:rFonts w:ascii="Times New Roman" w:hAnsi="Times New Roman" w:cs="Times New Roman"/>
          <w:sz w:val="24"/>
          <w:szCs w:val="24"/>
        </w:rPr>
        <w:t xml:space="preserve">En ese sentido, no sólo no es ilegal protestar, sino que hasta a veces es necesario, </w:t>
      </w:r>
      <w:r w:rsidR="004B0A45">
        <w:rPr>
          <w:rFonts w:ascii="Times New Roman" w:hAnsi="Times New Roman" w:cs="Times New Roman"/>
          <w:sz w:val="24"/>
          <w:szCs w:val="24"/>
        </w:rPr>
        <w:t>(</w:t>
      </w:r>
      <w:r w:rsidR="009D69E9">
        <w:rPr>
          <w:rFonts w:ascii="Times New Roman" w:hAnsi="Times New Roman" w:cs="Times New Roman"/>
          <w:sz w:val="24"/>
          <w:szCs w:val="24"/>
        </w:rPr>
        <w:t>sin tener que recurrir a la violencia ni al vandalismo</w:t>
      </w:r>
      <w:r w:rsidR="004B0A45">
        <w:rPr>
          <w:rFonts w:ascii="Times New Roman" w:hAnsi="Times New Roman" w:cs="Times New Roman"/>
          <w:sz w:val="24"/>
          <w:szCs w:val="24"/>
        </w:rPr>
        <w:t>)</w:t>
      </w:r>
      <w:bookmarkStart w:id="0" w:name="_GoBack"/>
      <w:bookmarkEnd w:id="0"/>
      <w:r w:rsidR="009D69E9">
        <w:rPr>
          <w:rFonts w:ascii="Times New Roman" w:hAnsi="Times New Roman" w:cs="Times New Roman"/>
          <w:sz w:val="24"/>
          <w:szCs w:val="24"/>
        </w:rPr>
        <w:t xml:space="preserve">. </w:t>
      </w:r>
    </w:p>
    <w:sectPr w:rsidR="00045D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3C"/>
    <w:rsid w:val="00045DA1"/>
    <w:rsid w:val="001866E7"/>
    <w:rsid w:val="002817F9"/>
    <w:rsid w:val="00445994"/>
    <w:rsid w:val="0049443C"/>
    <w:rsid w:val="004B0A45"/>
    <w:rsid w:val="00530F5E"/>
    <w:rsid w:val="009D69E9"/>
    <w:rsid w:val="009E3C37"/>
    <w:rsid w:val="00AD26D7"/>
    <w:rsid w:val="00DE66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0EC3"/>
  <w15:chartTrackingRefBased/>
  <w15:docId w15:val="{DA7F70C7-CABB-45C5-A8D5-8EB2493D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4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2019-09-07T19:25:00Z</dcterms:created>
  <dcterms:modified xsi:type="dcterms:W3CDTF">2019-09-07T20:28:00Z</dcterms:modified>
</cp:coreProperties>
</file>