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AEB" w:rsidRDefault="00C766FA" w:rsidP="00122501">
      <w:pPr>
        <w:spacing w:line="360" w:lineRule="auto"/>
        <w:jc w:val="center"/>
        <w:rPr>
          <w:rFonts w:ascii="Times New Roman" w:hAnsi="Times New Roman" w:cs="Times New Roman"/>
          <w:b/>
          <w:sz w:val="24"/>
          <w:szCs w:val="24"/>
          <w:u w:val="single"/>
          <w:lang w:val="es-PE"/>
        </w:rPr>
      </w:pPr>
      <w:r w:rsidRPr="00122501">
        <w:rPr>
          <w:rFonts w:ascii="Times New Roman" w:hAnsi="Times New Roman" w:cs="Times New Roman"/>
          <w:b/>
          <w:sz w:val="24"/>
          <w:szCs w:val="24"/>
          <w:u w:val="single"/>
          <w:lang w:val="es-PE"/>
        </w:rPr>
        <w:t xml:space="preserve">LA </w:t>
      </w:r>
      <w:r w:rsidR="00BB3581">
        <w:rPr>
          <w:rFonts w:ascii="Times New Roman" w:hAnsi="Times New Roman" w:cs="Times New Roman"/>
          <w:b/>
          <w:sz w:val="24"/>
          <w:szCs w:val="24"/>
          <w:u w:val="single"/>
          <w:lang w:val="es-PE"/>
        </w:rPr>
        <w:t>INTEGRACIO</w:t>
      </w:r>
      <w:r w:rsidR="00343150" w:rsidRPr="00343150">
        <w:rPr>
          <w:color w:val="FF0000"/>
          <w:lang w:val="es-PE"/>
        </w:rPr>
        <w:t>(</w:t>
      </w:r>
      <w:proofErr w:type="spellStart"/>
      <w:r w:rsidR="00343150">
        <w:rPr>
          <w:color w:val="FF0000"/>
          <w:lang w:val="es-PE"/>
        </w:rPr>
        <w:t>ó</w:t>
      </w:r>
      <w:proofErr w:type="spellEnd"/>
      <w:r w:rsidR="00343150" w:rsidRPr="00343150">
        <w:rPr>
          <w:color w:val="FF0000"/>
          <w:lang w:val="es-PE"/>
        </w:rPr>
        <w:t>)</w:t>
      </w:r>
      <w:r w:rsidR="00BB3581">
        <w:rPr>
          <w:rFonts w:ascii="Times New Roman" w:hAnsi="Times New Roman" w:cs="Times New Roman"/>
          <w:b/>
          <w:sz w:val="24"/>
          <w:szCs w:val="24"/>
          <w:u w:val="single"/>
          <w:lang w:val="es-PE"/>
        </w:rPr>
        <w:t xml:space="preserve">N DEL MIGRANTE </w:t>
      </w:r>
      <w:r w:rsidR="00297AEB">
        <w:rPr>
          <w:rFonts w:ascii="Times New Roman" w:hAnsi="Times New Roman" w:cs="Times New Roman"/>
          <w:b/>
          <w:sz w:val="24"/>
          <w:szCs w:val="24"/>
          <w:u w:val="single"/>
          <w:lang w:val="es-PE"/>
        </w:rPr>
        <w:t xml:space="preserve">VENEZOLANO </w:t>
      </w:r>
    </w:p>
    <w:p w:rsidR="00297AEB" w:rsidRDefault="00BB3581" w:rsidP="00122501">
      <w:pPr>
        <w:spacing w:line="360" w:lineRule="auto"/>
        <w:jc w:val="center"/>
        <w:rPr>
          <w:rFonts w:ascii="Times New Roman" w:hAnsi="Times New Roman" w:cs="Times New Roman"/>
          <w:b/>
          <w:sz w:val="24"/>
          <w:szCs w:val="24"/>
          <w:u w:val="single"/>
          <w:lang w:val="es-PE"/>
        </w:rPr>
      </w:pPr>
      <w:r>
        <w:rPr>
          <w:rFonts w:ascii="Times New Roman" w:hAnsi="Times New Roman" w:cs="Times New Roman"/>
          <w:b/>
          <w:sz w:val="24"/>
          <w:szCs w:val="24"/>
          <w:u w:val="single"/>
          <w:lang w:val="es-PE"/>
        </w:rPr>
        <w:t xml:space="preserve">Y </w:t>
      </w:r>
    </w:p>
    <w:p w:rsidR="003D1695" w:rsidRPr="00122501" w:rsidRDefault="00BB3581" w:rsidP="00122501">
      <w:pPr>
        <w:spacing w:line="360" w:lineRule="auto"/>
        <w:jc w:val="center"/>
        <w:rPr>
          <w:rFonts w:ascii="Times New Roman" w:hAnsi="Times New Roman" w:cs="Times New Roman"/>
          <w:b/>
          <w:sz w:val="24"/>
          <w:szCs w:val="24"/>
          <w:u w:val="single"/>
          <w:lang w:val="es-PE"/>
        </w:rPr>
      </w:pPr>
      <w:r>
        <w:rPr>
          <w:rFonts w:ascii="Times New Roman" w:hAnsi="Times New Roman" w:cs="Times New Roman"/>
          <w:b/>
          <w:sz w:val="24"/>
          <w:szCs w:val="24"/>
          <w:u w:val="single"/>
          <w:lang w:val="es-PE"/>
        </w:rPr>
        <w:t>LAS BARRERAS INSTITUCIONALES</w:t>
      </w:r>
    </w:p>
    <w:p w:rsidR="00C766FA" w:rsidRPr="00122501" w:rsidRDefault="00C766FA" w:rsidP="00122501">
      <w:pPr>
        <w:spacing w:line="360" w:lineRule="auto"/>
        <w:rPr>
          <w:rFonts w:ascii="Times New Roman" w:hAnsi="Times New Roman" w:cs="Times New Roman"/>
          <w:b/>
          <w:sz w:val="24"/>
          <w:szCs w:val="24"/>
          <w:lang w:val="es-PE"/>
        </w:rPr>
      </w:pPr>
      <w:r w:rsidRPr="00122501">
        <w:rPr>
          <w:rFonts w:ascii="Times New Roman" w:hAnsi="Times New Roman" w:cs="Times New Roman"/>
          <w:b/>
          <w:sz w:val="24"/>
          <w:szCs w:val="24"/>
          <w:lang w:val="es-PE"/>
        </w:rPr>
        <w:t>INTRODUCCIO</w:t>
      </w:r>
      <w:r w:rsidR="00343150">
        <w:rPr>
          <w:color w:val="FF0000"/>
        </w:rPr>
        <w:t>(</w:t>
      </w:r>
      <w:r w:rsidR="00343150">
        <w:rPr>
          <w:color w:val="FF0000"/>
        </w:rPr>
        <w:t>ó</w:t>
      </w:r>
      <w:r w:rsidR="00343150">
        <w:rPr>
          <w:color w:val="FF0000"/>
        </w:rPr>
        <w:t>)</w:t>
      </w:r>
      <w:r w:rsidRPr="00122501">
        <w:rPr>
          <w:rFonts w:ascii="Times New Roman" w:hAnsi="Times New Roman" w:cs="Times New Roman"/>
          <w:b/>
          <w:sz w:val="24"/>
          <w:szCs w:val="24"/>
          <w:lang w:val="es-PE"/>
        </w:rPr>
        <w:t>N</w:t>
      </w:r>
    </w:p>
    <w:p w:rsidR="00122501" w:rsidRPr="00122501" w:rsidRDefault="00C766FA" w:rsidP="00122501">
      <w:pPr>
        <w:spacing w:after="0" w:line="360" w:lineRule="auto"/>
        <w:jc w:val="both"/>
        <w:rPr>
          <w:rFonts w:ascii="Times New Roman" w:hAnsi="Times New Roman" w:cs="Times New Roman"/>
          <w:sz w:val="24"/>
          <w:szCs w:val="24"/>
          <w:lang w:val="es-PE"/>
        </w:rPr>
      </w:pPr>
      <w:r w:rsidRPr="00122501">
        <w:rPr>
          <w:rFonts w:ascii="Times New Roman" w:hAnsi="Times New Roman" w:cs="Times New Roman"/>
          <w:sz w:val="24"/>
          <w:szCs w:val="24"/>
          <w:lang w:val="es-PE"/>
        </w:rPr>
        <w:t>No es muy lejana la distancia que tenemos que recorrer en las calles para toparnos con una migrante venezolana o venezolano, muchas veces familias enteras yacen en las calles de ambulantes o pidiendo un apoyo económico, otras veces los vemos trabajando en restaurantes, tiendas o mercados, incluso</w:t>
      </w:r>
      <w:r w:rsidR="00122501" w:rsidRPr="00122501">
        <w:rPr>
          <w:rFonts w:ascii="Times New Roman" w:hAnsi="Times New Roman" w:cs="Times New Roman"/>
          <w:sz w:val="24"/>
          <w:szCs w:val="24"/>
          <w:lang w:val="es-PE"/>
        </w:rPr>
        <w:t xml:space="preserve"> en mi calidad de médico puedo decir que tengo algunos colegas que son migrantes. Si no</w:t>
      </w:r>
      <w:r w:rsidRPr="00122501">
        <w:rPr>
          <w:rFonts w:ascii="Times New Roman" w:hAnsi="Times New Roman" w:cs="Times New Roman"/>
          <w:sz w:val="24"/>
          <w:szCs w:val="24"/>
          <w:lang w:val="es-PE"/>
        </w:rPr>
        <w:t xml:space="preserve"> se diera ello de m</w:t>
      </w:r>
      <w:r w:rsidR="00122501" w:rsidRPr="00122501">
        <w:rPr>
          <w:rFonts w:ascii="Times New Roman" w:hAnsi="Times New Roman" w:cs="Times New Roman"/>
          <w:sz w:val="24"/>
          <w:szCs w:val="24"/>
          <w:lang w:val="es-PE"/>
        </w:rPr>
        <w:t>anera vivencial cuando se enciende</w:t>
      </w:r>
      <w:r w:rsidRPr="00122501">
        <w:rPr>
          <w:rFonts w:ascii="Times New Roman" w:hAnsi="Times New Roman" w:cs="Times New Roman"/>
          <w:sz w:val="24"/>
          <w:szCs w:val="24"/>
          <w:lang w:val="es-PE"/>
        </w:rPr>
        <w:t xml:space="preserve"> la televisión nos enteramos de ell</w:t>
      </w:r>
      <w:r w:rsidR="00122501" w:rsidRPr="00122501">
        <w:rPr>
          <w:rFonts w:ascii="Times New Roman" w:hAnsi="Times New Roman" w:cs="Times New Roman"/>
          <w:sz w:val="24"/>
          <w:szCs w:val="24"/>
          <w:lang w:val="es-PE"/>
        </w:rPr>
        <w:t xml:space="preserve">os, </w:t>
      </w:r>
      <w:r w:rsidR="00681AB7">
        <w:rPr>
          <w:rFonts w:ascii="Times New Roman" w:hAnsi="Times New Roman" w:cs="Times New Roman"/>
          <w:sz w:val="24"/>
          <w:szCs w:val="24"/>
          <w:lang w:val="es-PE"/>
        </w:rPr>
        <w:t>aunque dada</w:t>
      </w:r>
      <w:r w:rsidR="00122501" w:rsidRPr="00122501">
        <w:rPr>
          <w:rFonts w:ascii="Times New Roman" w:hAnsi="Times New Roman" w:cs="Times New Roman"/>
          <w:sz w:val="24"/>
          <w:szCs w:val="24"/>
          <w:lang w:val="es-PE"/>
        </w:rPr>
        <w:t xml:space="preserve"> la tendencia sensacionalista de la televisión de señal abierta peruana, las noticias son principalmente aquellas en las que los migrantes venezolanos emprenden actos delictivos, pese a que la gran mayoría no tiene ese perfil.</w:t>
      </w:r>
      <w:r w:rsidR="00343150">
        <w:rPr>
          <w:rFonts w:ascii="Times New Roman" w:hAnsi="Times New Roman" w:cs="Times New Roman"/>
          <w:sz w:val="24"/>
          <w:szCs w:val="24"/>
          <w:lang w:val="es-PE"/>
        </w:rPr>
        <w:t xml:space="preserve"> </w:t>
      </w:r>
      <w:r w:rsidR="00343150">
        <w:rPr>
          <w:color w:val="FF0000"/>
        </w:rPr>
        <w:t>(</w:t>
      </w:r>
      <w:proofErr w:type="spellStart"/>
      <w:r w:rsidR="00343150">
        <w:rPr>
          <w:color w:val="FF0000"/>
        </w:rPr>
        <w:t>Puede</w:t>
      </w:r>
      <w:proofErr w:type="spellEnd"/>
      <w:r w:rsidR="00343150">
        <w:rPr>
          <w:color w:val="FF0000"/>
        </w:rPr>
        <w:t xml:space="preserve"> </w:t>
      </w:r>
      <w:proofErr w:type="spellStart"/>
      <w:r w:rsidR="00343150">
        <w:rPr>
          <w:color w:val="FF0000"/>
        </w:rPr>
        <w:t>ser</w:t>
      </w:r>
      <w:proofErr w:type="spellEnd"/>
      <w:r w:rsidR="00343150">
        <w:rPr>
          <w:color w:val="FF0000"/>
        </w:rPr>
        <w:t xml:space="preserve"> </w:t>
      </w:r>
      <w:proofErr w:type="spellStart"/>
      <w:r w:rsidR="00343150">
        <w:rPr>
          <w:color w:val="FF0000"/>
        </w:rPr>
        <w:t>muy</w:t>
      </w:r>
      <w:proofErr w:type="spellEnd"/>
      <w:r w:rsidR="00343150">
        <w:rPr>
          <w:color w:val="FF0000"/>
        </w:rPr>
        <w:t xml:space="preserve"> </w:t>
      </w:r>
      <w:proofErr w:type="spellStart"/>
      <w:r w:rsidR="00343150">
        <w:rPr>
          <w:color w:val="FF0000"/>
        </w:rPr>
        <w:t>elocuente</w:t>
      </w:r>
      <w:proofErr w:type="spellEnd"/>
      <w:r w:rsidR="00343150">
        <w:rPr>
          <w:color w:val="FF0000"/>
        </w:rPr>
        <w:t xml:space="preserve"> que se </w:t>
      </w:r>
      <w:proofErr w:type="spellStart"/>
      <w:r w:rsidR="00343150">
        <w:rPr>
          <w:color w:val="FF0000"/>
        </w:rPr>
        <w:t>busquen</w:t>
      </w:r>
      <w:proofErr w:type="spellEnd"/>
      <w:r w:rsidR="00343150">
        <w:rPr>
          <w:color w:val="FF0000"/>
        </w:rPr>
        <w:t xml:space="preserve"> </w:t>
      </w:r>
      <w:proofErr w:type="spellStart"/>
      <w:r w:rsidR="00343150">
        <w:rPr>
          <w:color w:val="FF0000"/>
        </w:rPr>
        <w:t>chivos</w:t>
      </w:r>
      <w:proofErr w:type="spellEnd"/>
      <w:r w:rsidR="00343150">
        <w:rPr>
          <w:color w:val="FF0000"/>
        </w:rPr>
        <w:t xml:space="preserve"> </w:t>
      </w:r>
      <w:proofErr w:type="spellStart"/>
      <w:r w:rsidR="00343150">
        <w:rPr>
          <w:color w:val="FF0000"/>
        </w:rPr>
        <w:t>expiatorios</w:t>
      </w:r>
      <w:proofErr w:type="spellEnd"/>
      <w:r w:rsidR="00343150">
        <w:rPr>
          <w:color w:val="FF0000"/>
        </w:rPr>
        <w:t>)</w:t>
      </w:r>
    </w:p>
    <w:p w:rsidR="00C766FA" w:rsidRPr="00122501" w:rsidRDefault="00122501" w:rsidP="00AA070F">
      <w:pPr>
        <w:spacing w:after="0" w:line="360" w:lineRule="auto"/>
        <w:jc w:val="both"/>
        <w:rPr>
          <w:rFonts w:ascii="Times New Roman" w:hAnsi="Times New Roman" w:cs="Times New Roman"/>
          <w:sz w:val="24"/>
          <w:szCs w:val="24"/>
          <w:lang w:val="es-PE"/>
        </w:rPr>
      </w:pPr>
      <w:r w:rsidRPr="00122501">
        <w:rPr>
          <w:rFonts w:ascii="Times New Roman" w:hAnsi="Times New Roman" w:cs="Times New Roman"/>
          <w:sz w:val="24"/>
          <w:szCs w:val="24"/>
          <w:lang w:val="es-PE"/>
        </w:rPr>
        <w:t>De tal modo que, e</w:t>
      </w:r>
      <w:r w:rsidR="00C766FA" w:rsidRPr="00122501">
        <w:rPr>
          <w:rFonts w:ascii="Times New Roman" w:hAnsi="Times New Roman" w:cs="Times New Roman"/>
          <w:sz w:val="24"/>
          <w:szCs w:val="24"/>
          <w:lang w:val="es-PE"/>
        </w:rPr>
        <w:t>l problema de la migración de venezolanos en el país es tangible para cualquier peruano, así lo refrenda el Alto Comisionado de las Naciones Unidas para los Refugiados</w:t>
      </w:r>
      <w:r w:rsidRPr="00122501">
        <w:rPr>
          <w:rFonts w:ascii="Times New Roman" w:hAnsi="Times New Roman" w:cs="Times New Roman"/>
          <w:sz w:val="24"/>
          <w:szCs w:val="24"/>
          <w:lang w:val="es-PE"/>
        </w:rPr>
        <w:t xml:space="preserve"> (ACNUR)</w:t>
      </w:r>
      <w:r w:rsidR="00C766FA" w:rsidRPr="00122501">
        <w:rPr>
          <w:rFonts w:ascii="Times New Roman" w:hAnsi="Times New Roman" w:cs="Times New Roman"/>
          <w:sz w:val="24"/>
          <w:szCs w:val="24"/>
          <w:lang w:val="es-PE"/>
        </w:rPr>
        <w:t xml:space="preserve"> cuando reporta que para el 2021: “Más de un millón personas venezolanas han llegado al Perú y más de 496.000 han solicitado la condición de refugiado. Esto hace al Perú el primer país de acogida de personas venezolanas con necesidad de protección internacional y el segundo destino de refugiados y migrantes venezolanos a nivel mundial”</w:t>
      </w:r>
      <w:r w:rsidRPr="00122501">
        <w:rPr>
          <w:rFonts w:ascii="Times New Roman" w:hAnsi="Times New Roman" w:cs="Times New Roman"/>
          <w:sz w:val="24"/>
          <w:szCs w:val="24"/>
          <w:lang w:val="es-PE"/>
        </w:rPr>
        <w:t xml:space="preserve"> </w:t>
      </w:r>
      <w:r w:rsidRPr="00122501">
        <w:rPr>
          <w:rFonts w:ascii="Times New Roman" w:hAnsi="Times New Roman" w:cs="Times New Roman"/>
          <w:sz w:val="24"/>
          <w:szCs w:val="24"/>
          <w:lang w:val="es-PE"/>
        </w:rPr>
        <w:fldChar w:fldCharType="begin" w:fldLock="1"/>
      </w:r>
      <w:r w:rsidR="00BB3581">
        <w:rPr>
          <w:rFonts w:ascii="Times New Roman" w:hAnsi="Times New Roman" w:cs="Times New Roman"/>
          <w:sz w:val="24"/>
          <w:szCs w:val="24"/>
          <w:lang w:val="es-PE"/>
        </w:rPr>
        <w:instrText>ADDIN CSL_CITATION {"citationItems":[{"id":"ITEM-1","itemData":{"URL":"https://www.acnur.org/peru.html?gclid=Cj0KCQjwp86EBhD7ARIsAFkgakh5I6HLgz10YUSDuglI_R4h4v_egFIaYNhwHTjaefj64XIHOJu8vzIaAl5qEALw_wcB","abstract":"Más de un millón personas venezolanas han llegado al Perú y más de 496.000 han solicitado la condición de refugiado. Esto hace al Perú el primer país de acogida de personas venezolanas con necesidad de protección internacional y el segundo destino de refugiados y migrantes venezolanos a nivel mundial.","accessed":{"date-parts":[["2021","5","6"]]},"author":[{"dropping-particle":"","family":"ACNUR","given":"","non-dropping-particle":"","parse-names":false,"suffix":""}],"container-title":"PERU","id":"ITEM-1","issued":{"date-parts":[["2021"]]},"page":"1","title":"ACNUR - Perú","type":"webpage"},"uris":["http://www.mendeley.com/documents/?uuid=8a845409-df7b-3074-bf5a-182f2548cb01"]}],"mendeley":{"formattedCitation":"(ACNUR 2021)","manualFormatting":"(ACNUR, 2021)","plainTextFormattedCitation":"(ACNUR 2021)","previouslyFormattedCitation":"(ACNUR 2021)"},"properties":{"noteIndex":0},"schema":"https://github.com/citation-style-language/schema/raw/master/csl-citation.json"}</w:instrText>
      </w:r>
      <w:r w:rsidRPr="00122501">
        <w:rPr>
          <w:rFonts w:ascii="Times New Roman" w:hAnsi="Times New Roman" w:cs="Times New Roman"/>
          <w:sz w:val="24"/>
          <w:szCs w:val="24"/>
          <w:lang w:val="es-PE"/>
        </w:rPr>
        <w:fldChar w:fldCharType="separate"/>
      </w:r>
      <w:r w:rsidRPr="00122501">
        <w:rPr>
          <w:rFonts w:ascii="Times New Roman" w:hAnsi="Times New Roman" w:cs="Times New Roman"/>
          <w:noProof/>
          <w:sz w:val="24"/>
          <w:szCs w:val="24"/>
          <w:lang w:val="es-PE"/>
        </w:rPr>
        <w:t>(ACNUR, 2021)</w:t>
      </w:r>
      <w:r w:rsidRPr="00122501">
        <w:rPr>
          <w:rFonts w:ascii="Times New Roman" w:hAnsi="Times New Roman" w:cs="Times New Roman"/>
          <w:sz w:val="24"/>
          <w:szCs w:val="24"/>
          <w:lang w:val="es-PE"/>
        </w:rPr>
        <w:fldChar w:fldCharType="end"/>
      </w:r>
      <w:r w:rsidR="00343150">
        <w:rPr>
          <w:rFonts w:ascii="Times New Roman" w:hAnsi="Times New Roman" w:cs="Times New Roman"/>
          <w:sz w:val="24"/>
          <w:szCs w:val="24"/>
          <w:lang w:val="es-PE"/>
        </w:rPr>
        <w:t xml:space="preserve"> </w:t>
      </w:r>
      <w:r w:rsidR="00343150" w:rsidRPr="00343150">
        <w:rPr>
          <w:color w:val="FF0000"/>
          <w:lang w:val="es-PE"/>
        </w:rPr>
        <w:t>(</w:t>
      </w:r>
      <w:r w:rsidR="00343150">
        <w:rPr>
          <w:color w:val="FF0000"/>
          <w:lang w:val="es-PE"/>
        </w:rPr>
        <w:t>¿</w:t>
      </w:r>
      <w:r w:rsidR="00343150" w:rsidRPr="00343150">
        <w:rPr>
          <w:color w:val="FF0000"/>
          <w:lang w:val="es-PE"/>
        </w:rPr>
        <w:t>p</w:t>
      </w:r>
      <w:r w:rsidR="00343150">
        <w:rPr>
          <w:color w:val="FF0000"/>
          <w:lang w:val="es-PE"/>
        </w:rPr>
        <w:t>ágina?</w:t>
      </w:r>
      <w:r w:rsidR="00343150" w:rsidRPr="00343150">
        <w:rPr>
          <w:color w:val="FF0000"/>
          <w:lang w:val="es-PE"/>
        </w:rPr>
        <w:t>)</w:t>
      </w:r>
      <w:r w:rsidR="00C766FA" w:rsidRPr="00122501">
        <w:rPr>
          <w:rFonts w:ascii="Times New Roman" w:hAnsi="Times New Roman" w:cs="Times New Roman"/>
          <w:sz w:val="24"/>
          <w:szCs w:val="24"/>
          <w:lang w:val="es-PE"/>
        </w:rPr>
        <w:t>.</w:t>
      </w:r>
    </w:p>
    <w:p w:rsidR="00C766FA" w:rsidRDefault="00C766FA" w:rsidP="00AA070F">
      <w:pPr>
        <w:spacing w:line="360" w:lineRule="auto"/>
        <w:jc w:val="both"/>
        <w:rPr>
          <w:rFonts w:ascii="Times New Roman" w:hAnsi="Times New Roman" w:cs="Times New Roman"/>
          <w:sz w:val="24"/>
          <w:szCs w:val="24"/>
          <w:lang w:val="es-PE"/>
        </w:rPr>
      </w:pPr>
      <w:r w:rsidRPr="00122501">
        <w:rPr>
          <w:rFonts w:ascii="Times New Roman" w:hAnsi="Times New Roman" w:cs="Times New Roman"/>
          <w:sz w:val="24"/>
          <w:szCs w:val="24"/>
          <w:lang w:val="es-PE"/>
        </w:rPr>
        <w:t xml:space="preserve">Considerando lo conversado en el curso de Pensamiento Crítico, se torna interesante investigar sobre esta problemática, centrándonos en el </w:t>
      </w:r>
      <w:r w:rsidR="00122501">
        <w:rPr>
          <w:rFonts w:ascii="Times New Roman" w:hAnsi="Times New Roman" w:cs="Times New Roman"/>
          <w:sz w:val="24"/>
          <w:szCs w:val="24"/>
          <w:lang w:val="es-PE"/>
        </w:rPr>
        <w:t>“</w:t>
      </w:r>
      <w:r w:rsidR="00122501" w:rsidRPr="00122501">
        <w:rPr>
          <w:rFonts w:ascii="Times New Roman" w:hAnsi="Times New Roman" w:cs="Times New Roman"/>
          <w:sz w:val="24"/>
          <w:szCs w:val="24"/>
          <w:lang w:val="es-PE"/>
        </w:rPr>
        <w:t>relacionamiento</w:t>
      </w:r>
      <w:r w:rsidR="00681AB7">
        <w:rPr>
          <w:rFonts w:ascii="Times New Roman" w:hAnsi="Times New Roman" w:cs="Times New Roman"/>
          <w:sz w:val="24"/>
          <w:szCs w:val="24"/>
          <w:lang w:val="es-PE"/>
        </w:rPr>
        <w:t xml:space="preserve"> institucional</w:t>
      </w:r>
      <w:r w:rsidR="00122501">
        <w:rPr>
          <w:rFonts w:ascii="Times New Roman" w:hAnsi="Times New Roman" w:cs="Times New Roman"/>
          <w:sz w:val="24"/>
          <w:szCs w:val="24"/>
          <w:lang w:val="es-PE"/>
        </w:rPr>
        <w:t>”</w:t>
      </w:r>
      <w:r w:rsidRPr="00122501">
        <w:rPr>
          <w:rFonts w:ascii="Times New Roman" w:hAnsi="Times New Roman" w:cs="Times New Roman"/>
          <w:sz w:val="24"/>
          <w:szCs w:val="24"/>
          <w:lang w:val="es-PE"/>
        </w:rPr>
        <w:t xml:space="preserve"> </w:t>
      </w:r>
      <w:r w:rsidR="00681AB7">
        <w:rPr>
          <w:rFonts w:ascii="Times New Roman" w:hAnsi="Times New Roman" w:cs="Times New Roman"/>
          <w:sz w:val="24"/>
          <w:szCs w:val="24"/>
          <w:lang w:val="es-PE"/>
        </w:rPr>
        <w:t xml:space="preserve">que forma los procesos de integración de los migrantes </w:t>
      </w:r>
      <w:r w:rsidRPr="00122501">
        <w:rPr>
          <w:rFonts w:ascii="Times New Roman" w:hAnsi="Times New Roman" w:cs="Times New Roman"/>
          <w:sz w:val="24"/>
          <w:szCs w:val="24"/>
          <w:lang w:val="es-PE"/>
        </w:rPr>
        <w:t>venezolanos</w:t>
      </w:r>
      <w:r w:rsidR="00681AB7">
        <w:rPr>
          <w:rFonts w:ascii="Times New Roman" w:hAnsi="Times New Roman" w:cs="Times New Roman"/>
          <w:sz w:val="24"/>
          <w:szCs w:val="24"/>
          <w:lang w:val="es-PE"/>
        </w:rPr>
        <w:t>, en las que se dibujan posturas</w:t>
      </w:r>
      <w:r w:rsidR="00122501" w:rsidRPr="00122501">
        <w:rPr>
          <w:rFonts w:ascii="Times New Roman" w:hAnsi="Times New Roman" w:cs="Times New Roman"/>
          <w:sz w:val="24"/>
          <w:szCs w:val="24"/>
          <w:lang w:val="es-PE"/>
        </w:rPr>
        <w:t xml:space="preserve"> xenofóbicas que </w:t>
      </w:r>
      <w:r w:rsidRPr="00122501">
        <w:rPr>
          <w:rFonts w:ascii="Times New Roman" w:hAnsi="Times New Roman" w:cs="Times New Roman"/>
          <w:sz w:val="24"/>
          <w:szCs w:val="24"/>
          <w:lang w:val="es-PE"/>
        </w:rPr>
        <w:t>ra</w:t>
      </w:r>
      <w:r w:rsidR="00681AB7">
        <w:rPr>
          <w:rFonts w:ascii="Times New Roman" w:hAnsi="Times New Roman" w:cs="Times New Roman"/>
          <w:sz w:val="24"/>
          <w:szCs w:val="24"/>
          <w:lang w:val="es-PE"/>
        </w:rPr>
        <w:t>dicalizan</w:t>
      </w:r>
      <w:r w:rsidRPr="00122501">
        <w:rPr>
          <w:rFonts w:ascii="Times New Roman" w:hAnsi="Times New Roman" w:cs="Times New Roman"/>
          <w:sz w:val="24"/>
          <w:szCs w:val="24"/>
          <w:lang w:val="es-PE"/>
        </w:rPr>
        <w:t xml:space="preserve"> la desigualdad, como expresión profunda de la “ruptura” de la modernidad en la relación del ser humano con otro ser humano (mundo político) y</w:t>
      </w:r>
      <w:r w:rsidR="00BB3581">
        <w:rPr>
          <w:rFonts w:ascii="Times New Roman" w:hAnsi="Times New Roman" w:cs="Times New Roman"/>
          <w:sz w:val="24"/>
          <w:szCs w:val="24"/>
          <w:lang w:val="es-PE"/>
        </w:rPr>
        <w:t xml:space="preserve"> que nos lleva a la crisis de la</w:t>
      </w:r>
      <w:r w:rsidRPr="00122501">
        <w:rPr>
          <w:rFonts w:ascii="Times New Roman" w:hAnsi="Times New Roman" w:cs="Times New Roman"/>
          <w:sz w:val="24"/>
          <w:szCs w:val="24"/>
          <w:lang w:val="es-PE"/>
        </w:rPr>
        <w:t xml:space="preserve"> relación de la condición de ser humano en uno mismo (mundo del sujeto,</w:t>
      </w:r>
      <w:r w:rsidR="00401297">
        <w:rPr>
          <w:rFonts w:ascii="Times New Roman" w:hAnsi="Times New Roman" w:cs="Times New Roman"/>
          <w:sz w:val="24"/>
          <w:szCs w:val="24"/>
          <w:lang w:val="es-PE"/>
        </w:rPr>
        <w:t xml:space="preserve"> del yo), el cual yace estructuralmente en las instituciones estatales como </w:t>
      </w:r>
      <w:r w:rsidR="00681AB7">
        <w:rPr>
          <w:rFonts w:ascii="Times New Roman" w:hAnsi="Times New Roman" w:cs="Times New Roman"/>
          <w:sz w:val="24"/>
          <w:szCs w:val="24"/>
          <w:lang w:val="es-PE"/>
        </w:rPr>
        <w:t>validación</w:t>
      </w:r>
      <w:r w:rsidR="00401297">
        <w:rPr>
          <w:rFonts w:ascii="Times New Roman" w:hAnsi="Times New Roman" w:cs="Times New Roman"/>
          <w:sz w:val="24"/>
          <w:szCs w:val="24"/>
          <w:lang w:val="es-PE"/>
        </w:rPr>
        <w:t xml:space="preserve"> de la sociedad en su día a día.</w:t>
      </w:r>
    </w:p>
    <w:p w:rsidR="00C766FA" w:rsidRPr="00122501" w:rsidRDefault="00C766FA" w:rsidP="00AA070F">
      <w:pPr>
        <w:spacing w:line="360" w:lineRule="auto"/>
        <w:jc w:val="both"/>
        <w:rPr>
          <w:rFonts w:ascii="Times New Roman" w:hAnsi="Times New Roman" w:cs="Times New Roman"/>
          <w:b/>
          <w:sz w:val="24"/>
          <w:szCs w:val="24"/>
          <w:lang w:val="es-PE"/>
        </w:rPr>
      </w:pPr>
      <w:r w:rsidRPr="00122501">
        <w:rPr>
          <w:rFonts w:ascii="Times New Roman" w:hAnsi="Times New Roman" w:cs="Times New Roman"/>
          <w:b/>
          <w:sz w:val="24"/>
          <w:szCs w:val="24"/>
          <w:lang w:val="es-PE"/>
        </w:rPr>
        <w:t xml:space="preserve">DESARROLLO </w:t>
      </w:r>
    </w:p>
    <w:p w:rsidR="00122501" w:rsidRDefault="00122501" w:rsidP="00AA070F">
      <w:pPr>
        <w:spacing w:after="0" w:line="360" w:lineRule="auto"/>
        <w:jc w:val="both"/>
        <w:rPr>
          <w:rFonts w:ascii="Times New Roman" w:hAnsi="Times New Roman" w:cs="Times New Roman"/>
          <w:sz w:val="24"/>
          <w:szCs w:val="24"/>
          <w:lang w:val="es-PE"/>
        </w:rPr>
      </w:pPr>
      <w:r w:rsidRPr="00122501">
        <w:rPr>
          <w:rFonts w:ascii="Times New Roman" w:hAnsi="Times New Roman" w:cs="Times New Roman"/>
          <w:sz w:val="24"/>
          <w:szCs w:val="24"/>
          <w:lang w:val="es-PE"/>
        </w:rPr>
        <w:t xml:space="preserve">Desde una perspectiva general, una migración viene a ser “el desplazamiento de una persona o conjunto de personas desde su lugar habitual de residencia a otro, para permanecer en él más o menos tiempo, con la intención de satisfacer alguna </w:t>
      </w:r>
      <w:r w:rsidRPr="00122501">
        <w:rPr>
          <w:rFonts w:ascii="Times New Roman" w:hAnsi="Times New Roman" w:cs="Times New Roman"/>
          <w:noProof/>
          <w:sz w:val="24"/>
          <w:szCs w:val="24"/>
          <w:lang w:val="es-PE"/>
        </w:rPr>
        <w:t xml:space="preserve">necesidad o conseguir una determinada mejora” </w:t>
      </w:r>
      <w:r w:rsidRPr="00122501">
        <w:rPr>
          <w:rFonts w:ascii="Times New Roman" w:hAnsi="Times New Roman" w:cs="Times New Roman"/>
          <w:noProof/>
          <w:sz w:val="24"/>
          <w:szCs w:val="24"/>
        </w:rPr>
        <w:fldChar w:fldCharType="begin" w:fldLock="1"/>
      </w:r>
      <w:r w:rsidRPr="00122501">
        <w:rPr>
          <w:rFonts w:ascii="Times New Roman" w:hAnsi="Times New Roman" w:cs="Times New Roman"/>
          <w:noProof/>
          <w:sz w:val="24"/>
          <w:szCs w:val="24"/>
          <w:lang w:val="es-PE"/>
        </w:rPr>
        <w:instrText>ADDIN CSL_CITATION {"citationItems":[{"id":"ITEM-1","itemData":{"author":[{"dropping-particle":"","family":"Gimenez Romero","given":"Carlos","non-dropping-particle":"","parse-names":false,"suffix":""}],"container-title":"RBA","id":"ITEM-1","issued":{"date-parts":[["2003"]]},"page":"20","title":"Qué es la inmigración: ¿problema u oportunidad?, ¿cómo lograr la integración de los inmigrantes?, ¿multiculturalismo o interculturalidad? - Dialnet","type":"article-journal"},"uris":["http://www.mendeley.com/documents/?uuid=8838e8c9-8c1a-332c-8193-c5a7fe9b112f"]}],"mendeley":{"formattedCitation":"(Gimenez Romero 2003)","manualFormatting":"(Giménez Romero, 2003)","plainTextFormattedCitation":"(Gimenez Romero 2003)","previouslyFormattedCitation":"(Gimenez Romero 2003)"},"properties":{"noteIndex":0},"schema":"https://github.com/citation-style-language/schema/raw/master/csl-citation.json"}</w:instrText>
      </w:r>
      <w:r w:rsidRPr="00122501">
        <w:rPr>
          <w:rFonts w:ascii="Times New Roman" w:hAnsi="Times New Roman" w:cs="Times New Roman"/>
          <w:noProof/>
          <w:sz w:val="24"/>
          <w:szCs w:val="24"/>
        </w:rPr>
        <w:fldChar w:fldCharType="separate"/>
      </w:r>
      <w:r w:rsidRPr="00122501">
        <w:rPr>
          <w:rFonts w:ascii="Times New Roman" w:hAnsi="Times New Roman" w:cs="Times New Roman"/>
          <w:noProof/>
          <w:sz w:val="24"/>
          <w:szCs w:val="24"/>
          <w:lang w:val="es-PE"/>
        </w:rPr>
        <w:t>(Giménez Romero, 2003)</w:t>
      </w:r>
      <w:r w:rsidRPr="00122501">
        <w:rPr>
          <w:rFonts w:ascii="Times New Roman" w:hAnsi="Times New Roman" w:cs="Times New Roman"/>
          <w:noProof/>
          <w:sz w:val="24"/>
          <w:szCs w:val="24"/>
        </w:rPr>
        <w:fldChar w:fldCharType="end"/>
      </w:r>
      <w:r w:rsidR="00343150" w:rsidRPr="00343150">
        <w:rPr>
          <w:rFonts w:ascii="Times New Roman" w:hAnsi="Times New Roman" w:cs="Times New Roman"/>
          <w:noProof/>
          <w:sz w:val="24"/>
          <w:szCs w:val="24"/>
          <w:lang w:val="es-PE"/>
        </w:rPr>
        <w:t xml:space="preserve"> </w:t>
      </w:r>
      <w:r w:rsidR="00343150" w:rsidRPr="00343150">
        <w:rPr>
          <w:color w:val="FF0000"/>
          <w:lang w:val="es-PE"/>
        </w:rPr>
        <w:t>(</w:t>
      </w:r>
      <w:r w:rsidR="00343150" w:rsidRPr="00343150">
        <w:rPr>
          <w:color w:val="FF0000"/>
          <w:lang w:val="es-PE"/>
        </w:rPr>
        <w:t>E</w:t>
      </w:r>
      <w:r w:rsidR="00343150">
        <w:rPr>
          <w:color w:val="FF0000"/>
          <w:lang w:val="es-PE"/>
        </w:rPr>
        <w:t>n el caso de citas literales, hace falta indicar la página referida</w:t>
      </w:r>
      <w:r w:rsidR="00343150" w:rsidRPr="00343150">
        <w:rPr>
          <w:color w:val="FF0000"/>
          <w:lang w:val="es-PE"/>
        </w:rPr>
        <w:t>)</w:t>
      </w:r>
      <w:r w:rsidRPr="00122501">
        <w:rPr>
          <w:rFonts w:ascii="Times New Roman" w:hAnsi="Times New Roman" w:cs="Times New Roman"/>
          <w:noProof/>
          <w:sz w:val="24"/>
          <w:szCs w:val="24"/>
          <w:lang w:val="es-PE"/>
        </w:rPr>
        <w:t>. La condición de migrante no está vinculado a un estatus legal de las personas, tampoco de las razones del por</w:t>
      </w:r>
      <w:r w:rsidR="00343150" w:rsidRPr="00343150">
        <w:rPr>
          <w:color w:val="FF0000"/>
          <w:lang w:val="es-PE"/>
        </w:rPr>
        <w:t>(</w:t>
      </w:r>
      <w:proofErr w:type="gramStart"/>
      <w:r w:rsidR="00343150" w:rsidRPr="00343150">
        <w:rPr>
          <w:color w:val="FF0000"/>
          <w:lang w:val="es-PE"/>
        </w:rPr>
        <w:t>-</w:t>
      </w:r>
      <w:r w:rsidR="00343150" w:rsidRPr="00343150">
        <w:rPr>
          <w:color w:val="FF0000"/>
          <w:lang w:val="es-PE"/>
        </w:rPr>
        <w:t>)</w:t>
      </w:r>
      <w:r w:rsidRPr="00122501">
        <w:rPr>
          <w:rFonts w:ascii="Times New Roman" w:hAnsi="Times New Roman" w:cs="Times New Roman"/>
          <w:noProof/>
          <w:sz w:val="24"/>
          <w:szCs w:val="24"/>
          <w:lang w:val="es-PE"/>
        </w:rPr>
        <w:t>que</w:t>
      </w:r>
      <w:proofErr w:type="gramEnd"/>
      <w:r w:rsidR="00343150" w:rsidRPr="00343150">
        <w:rPr>
          <w:color w:val="FF0000"/>
          <w:lang w:val="es-PE"/>
        </w:rPr>
        <w:t>(</w:t>
      </w:r>
      <w:r w:rsidR="00343150">
        <w:rPr>
          <w:color w:val="FF0000"/>
          <w:lang w:val="es-PE"/>
        </w:rPr>
        <w:t>é</w:t>
      </w:r>
      <w:r w:rsidR="00343150" w:rsidRPr="00343150">
        <w:rPr>
          <w:color w:val="FF0000"/>
          <w:lang w:val="es-PE"/>
        </w:rPr>
        <w:t>)</w:t>
      </w:r>
      <w:r w:rsidRPr="00122501">
        <w:rPr>
          <w:rFonts w:ascii="Times New Roman" w:hAnsi="Times New Roman" w:cs="Times New Roman"/>
          <w:noProof/>
          <w:sz w:val="24"/>
          <w:szCs w:val="24"/>
          <w:lang w:val="es-PE"/>
        </w:rPr>
        <w:t xml:space="preserve"> se dio el desplazamiento, del tiempo de estadía o de si la migración es voluntaria o forzada. Por lo que</w:t>
      </w:r>
      <w:r w:rsidRPr="00122501">
        <w:rPr>
          <w:rFonts w:ascii="Times New Roman" w:hAnsi="Times New Roman" w:cs="Times New Roman"/>
          <w:sz w:val="24"/>
          <w:szCs w:val="24"/>
          <w:lang w:val="es-PE"/>
        </w:rPr>
        <w:t xml:space="preserve">, es un proceso de gran </w:t>
      </w:r>
      <w:r w:rsidRPr="00122501">
        <w:rPr>
          <w:rFonts w:ascii="Times New Roman" w:hAnsi="Times New Roman" w:cs="Times New Roman"/>
          <w:sz w:val="24"/>
          <w:szCs w:val="24"/>
          <w:lang w:val="es-PE"/>
        </w:rPr>
        <w:lastRenderedPageBreak/>
        <w:t xml:space="preserve">heterogeneidad en los planos de caracterización demográfica, social, económica y cultural, además de la diversidad de motivaciones que empujan a su existencia: la desigualdad, la inequidad, la pobreza, reunificación familiar, el cambio climático o la </w:t>
      </w:r>
      <w:r w:rsidRPr="00AA070F">
        <w:rPr>
          <w:rFonts w:ascii="Times New Roman" w:hAnsi="Times New Roman" w:cs="Times New Roman"/>
          <w:sz w:val="24"/>
          <w:szCs w:val="24"/>
          <w:lang w:val="es-PE"/>
        </w:rPr>
        <w:t xml:space="preserve">aspiración de un mejor vivir en otro lugar, entre otros. Esta búsqueda de cambio deviene en caminos de tránsito difícil pudiendo culminar en historias de éxito y en otras de frustraciones, maltrato a la dignidad, pérdidas, desapariciones o muertes </w:t>
      </w:r>
      <w:r w:rsidRPr="00AA070F">
        <w:rPr>
          <w:rFonts w:ascii="Times New Roman" w:hAnsi="Times New Roman" w:cs="Times New Roman"/>
          <w:sz w:val="24"/>
          <w:szCs w:val="24"/>
          <w:lang w:val="es-PE"/>
        </w:rPr>
        <w:fldChar w:fldCharType="begin" w:fldLock="1"/>
      </w:r>
      <w:r w:rsidRPr="00AA070F">
        <w:rPr>
          <w:rFonts w:ascii="Times New Roman" w:hAnsi="Times New Roman" w:cs="Times New Roman"/>
          <w:sz w:val="24"/>
          <w:szCs w:val="24"/>
          <w:lang w:val="es-PE"/>
        </w:rPr>
        <w:instrText>ADDIN CSL_CITATION {"citationItems":[{"id":"ITEM-1","itemData":{"ISBN":"978-607-8787-21-0","abstract":"La inmensa mayoría de los países miembros de la ONU adoptarán en Marrakech el primer acuerdo global para ayudar a aprovechar los beneficios de la migración y proteger a los inmigrantes indocumentados. Una docena de países se han desvinculado del texto, que ellos mismos acordaron, a pesar de que el documento no es vinculante y respeta la soberanía de los Estados. Aquí explicamos en qué consiste el pacto y qué está en juego.","author":[{"dropping-particle":"","family":"Cuchcatla Méndez","given":"Crisna","non-dropping-particle":"","parse-names":false,"suffix":""}],"container-title":"Noticas ONU","id":"ITEM-1","issued":{"date-parts":[["2018"]]},"title":"Las personas migrantes en los Objetivos de Desarrollo Sostenible","type":"webpage"},"uris":["http://www.mendeley.com/documents/?uuid=da0929bc-97b7-3813-93f6-b86007eecdff"]}],"mendeley":{"formattedCitation":"(Cuchcatla Méndez 2018)","manualFormatting":"(Cuchcatla Méndez, 2018)","plainTextFormattedCitation":"(Cuchcatla Méndez 2018)","previouslyFormattedCitation":"(Cuchcatla Méndez 2018)"},"properties":{"noteIndex":0},"schema":"https://github.com/citation-style-language/schema/raw/master/csl-citation.json"}</w:instrText>
      </w:r>
      <w:r w:rsidRPr="00AA070F">
        <w:rPr>
          <w:rFonts w:ascii="Times New Roman" w:hAnsi="Times New Roman" w:cs="Times New Roman"/>
          <w:sz w:val="24"/>
          <w:szCs w:val="24"/>
          <w:lang w:val="es-PE"/>
        </w:rPr>
        <w:fldChar w:fldCharType="separate"/>
      </w:r>
      <w:r w:rsidRPr="00AA070F">
        <w:rPr>
          <w:rFonts w:ascii="Times New Roman" w:hAnsi="Times New Roman" w:cs="Times New Roman"/>
          <w:noProof/>
          <w:sz w:val="24"/>
          <w:szCs w:val="24"/>
          <w:lang w:val="es-PE"/>
        </w:rPr>
        <w:t>(Cuchcatla Méndez, 2018)</w:t>
      </w:r>
      <w:r w:rsidRPr="00AA070F">
        <w:rPr>
          <w:rFonts w:ascii="Times New Roman" w:hAnsi="Times New Roman" w:cs="Times New Roman"/>
          <w:sz w:val="24"/>
          <w:szCs w:val="24"/>
          <w:lang w:val="es-PE"/>
        </w:rPr>
        <w:fldChar w:fldCharType="end"/>
      </w:r>
      <w:r w:rsidRPr="00AA070F">
        <w:rPr>
          <w:rFonts w:ascii="Times New Roman" w:hAnsi="Times New Roman" w:cs="Times New Roman"/>
          <w:sz w:val="24"/>
          <w:szCs w:val="24"/>
          <w:lang w:val="es-PE"/>
        </w:rPr>
        <w:t>.</w:t>
      </w:r>
    </w:p>
    <w:p w:rsidR="00AA070F" w:rsidRPr="00AA070F" w:rsidRDefault="00AA070F" w:rsidP="00AA070F">
      <w:pPr>
        <w:spacing w:after="0" w:line="360" w:lineRule="auto"/>
        <w:jc w:val="both"/>
        <w:rPr>
          <w:rFonts w:ascii="Times New Roman" w:hAnsi="Times New Roman" w:cs="Times New Roman"/>
          <w:sz w:val="24"/>
          <w:szCs w:val="24"/>
          <w:lang w:val="es-PE"/>
        </w:rPr>
      </w:pPr>
      <w:r w:rsidRPr="00AA070F">
        <w:rPr>
          <w:rFonts w:ascii="Times New Roman" w:hAnsi="Times New Roman" w:cs="Times New Roman"/>
          <w:sz w:val="24"/>
          <w:szCs w:val="24"/>
          <w:lang w:val="es-PE"/>
        </w:rPr>
        <w:t xml:space="preserve">Los Estados Miembro de las Naciones Unidas en el 2018 suscribieron dos pactos relativos a la migración: el “Pacto Mundial para la Migración Segura, Ordenada y Regular” y el “Pacto Mundial sobre los Refugiados”. Por lo que, es necesario marcar la diferencia entre migrante y refugiado: los migrantes son aquellos que optan por trasladarse no por una amenaza de persecución o muerte, sino básicamente para mejorar sus vidas. A diferencia de los refugiados, quienes no pueden volver a su país de forma segura ya que son personas que huyen de conflictos armados o persecución. Por lo que, los migrantes son sujeto de continua protección por su gobierno, mientras que los refugiados no </w:t>
      </w:r>
      <w:r w:rsidRPr="00AA070F">
        <w:rPr>
          <w:rFonts w:ascii="Times New Roman" w:hAnsi="Times New Roman" w:cs="Times New Roman"/>
          <w:sz w:val="24"/>
          <w:szCs w:val="24"/>
          <w:lang w:val="es-PE"/>
        </w:rPr>
        <w:fldChar w:fldCharType="begin" w:fldLock="1"/>
      </w:r>
      <w:r w:rsidRPr="00AA070F">
        <w:rPr>
          <w:rFonts w:ascii="Times New Roman" w:hAnsi="Times New Roman" w:cs="Times New Roman"/>
          <w:sz w:val="24"/>
          <w:szCs w:val="24"/>
          <w:lang w:val="es-PE"/>
        </w:rPr>
        <w:instrText>ADDIN CSL_CITATION {"citationItems":[{"id":"ITEM-1","itemData":{"URL":"https://www.acnur.org/noticias/noticia/2016/7/5b9008e74/refugiado-o-migrante-cual-es-el-termino-correcto.html?gclid=Cj0KCQjwp86EBhD7ARIsAFkgakhAXLO7SdpeUYmecrjwIIyoC0L4Ivc5OrroPmWxyIfoO45uHyRTSJMaAmBBEALw_wcB","accessed":{"date-parts":[["2021","5","6"]]},"author":[{"dropping-particle":"","family":"Edwards Adrian","given":"","non-dropping-particle":"","parse-names":false,"suffix":""}],"id":"ITEM-1","issued":{"date-parts":[["2016"]]},"title":"ACNUR - ¿'Refugiado' o 'Migrante'? ¿Cuál es el término correcto?","type":"webpage"},"uris":["http://www.mendeley.com/documents/?uuid=5db75ced-d64d-39ae-ab48-9e1ccb0f6b74"]}],"mendeley":{"formattedCitation":"(Edwards Adrian 2016)","manualFormatting":"(Edwards Adrian, 2016)","plainTextFormattedCitation":"(Edwards Adrian 2016)","previouslyFormattedCitation":"(Edwards Adrian 2016)"},"properties":{"noteIndex":0},"schema":"https://github.com/citation-style-language/schema/raw/master/csl-citation.json"}</w:instrText>
      </w:r>
      <w:r w:rsidRPr="00AA070F">
        <w:rPr>
          <w:rFonts w:ascii="Times New Roman" w:hAnsi="Times New Roman" w:cs="Times New Roman"/>
          <w:sz w:val="24"/>
          <w:szCs w:val="24"/>
          <w:lang w:val="es-PE"/>
        </w:rPr>
        <w:fldChar w:fldCharType="separate"/>
      </w:r>
      <w:r w:rsidRPr="00AA070F">
        <w:rPr>
          <w:rFonts w:ascii="Times New Roman" w:hAnsi="Times New Roman" w:cs="Times New Roman"/>
          <w:noProof/>
          <w:sz w:val="24"/>
          <w:szCs w:val="24"/>
          <w:lang w:val="es-PE"/>
        </w:rPr>
        <w:t>(</w:t>
      </w:r>
      <w:r w:rsidR="00343150" w:rsidRPr="00343150">
        <w:rPr>
          <w:color w:val="FF0000"/>
          <w:lang w:val="es-PE"/>
        </w:rPr>
        <w:t>(</w:t>
      </w:r>
      <w:r w:rsidR="00343150" w:rsidRPr="00343150">
        <w:rPr>
          <w:color w:val="FF0000"/>
          <w:lang w:val="es-PE"/>
        </w:rPr>
        <w:t>C</w:t>
      </w:r>
      <w:r w:rsidR="00343150">
        <w:rPr>
          <w:color w:val="FF0000"/>
          <w:lang w:val="es-PE"/>
        </w:rPr>
        <w:t>fr.</w:t>
      </w:r>
      <w:r w:rsidR="00343150" w:rsidRPr="00343150">
        <w:rPr>
          <w:color w:val="FF0000"/>
          <w:lang w:val="es-PE"/>
        </w:rPr>
        <w:t>)</w:t>
      </w:r>
      <w:r w:rsidR="00343150">
        <w:rPr>
          <w:color w:val="FF0000"/>
          <w:lang w:val="es-PE"/>
        </w:rPr>
        <w:t xml:space="preserve"> </w:t>
      </w:r>
      <w:r w:rsidRPr="00AA070F">
        <w:rPr>
          <w:rFonts w:ascii="Times New Roman" w:hAnsi="Times New Roman" w:cs="Times New Roman"/>
          <w:noProof/>
          <w:sz w:val="24"/>
          <w:szCs w:val="24"/>
          <w:lang w:val="es-PE"/>
        </w:rPr>
        <w:t>Edwards Adrian, 2016)</w:t>
      </w:r>
      <w:r w:rsidRPr="00AA070F">
        <w:rPr>
          <w:rFonts w:ascii="Times New Roman" w:hAnsi="Times New Roman" w:cs="Times New Roman"/>
          <w:sz w:val="24"/>
          <w:szCs w:val="24"/>
          <w:lang w:val="es-PE"/>
        </w:rPr>
        <w:fldChar w:fldCharType="end"/>
      </w:r>
      <w:r w:rsidRPr="00AA070F">
        <w:rPr>
          <w:rFonts w:ascii="Times New Roman" w:hAnsi="Times New Roman" w:cs="Times New Roman"/>
          <w:sz w:val="24"/>
          <w:szCs w:val="24"/>
          <w:lang w:val="es-PE"/>
        </w:rPr>
        <w:t xml:space="preserve">. La </w:t>
      </w:r>
      <w:r w:rsidR="00401297">
        <w:rPr>
          <w:rFonts w:ascii="Times New Roman" w:hAnsi="Times New Roman" w:cs="Times New Roman"/>
          <w:sz w:val="24"/>
          <w:szCs w:val="24"/>
          <w:lang w:val="es-PE"/>
        </w:rPr>
        <w:t>Organización Internacional para las Migraciones (</w:t>
      </w:r>
      <w:r w:rsidRPr="00AA070F">
        <w:rPr>
          <w:rFonts w:ascii="Times New Roman" w:hAnsi="Times New Roman" w:cs="Times New Roman"/>
          <w:sz w:val="24"/>
          <w:szCs w:val="24"/>
          <w:lang w:val="es-PE"/>
        </w:rPr>
        <w:t>OIM</w:t>
      </w:r>
      <w:r w:rsidR="00401297">
        <w:rPr>
          <w:rFonts w:ascii="Times New Roman" w:hAnsi="Times New Roman" w:cs="Times New Roman"/>
          <w:sz w:val="24"/>
          <w:szCs w:val="24"/>
          <w:lang w:val="es-PE"/>
        </w:rPr>
        <w:t>)</w:t>
      </w:r>
      <w:r w:rsidRPr="00AA070F">
        <w:rPr>
          <w:rFonts w:ascii="Times New Roman" w:hAnsi="Times New Roman" w:cs="Times New Roman"/>
          <w:sz w:val="24"/>
          <w:szCs w:val="24"/>
          <w:lang w:val="es-PE"/>
        </w:rPr>
        <w:t xml:space="preserve"> define como migrante internacional a aquella persona que radica en otro lugar diferente a su lugar de residencia habitual por un año o más </w:t>
      </w:r>
      <w:r w:rsidRPr="00AA070F">
        <w:rPr>
          <w:rFonts w:ascii="Times New Roman" w:hAnsi="Times New Roman" w:cs="Times New Roman"/>
          <w:sz w:val="24"/>
          <w:szCs w:val="24"/>
          <w:lang w:val="es-PE"/>
        </w:rPr>
        <w:fldChar w:fldCharType="begin" w:fldLock="1"/>
      </w:r>
      <w:r w:rsidRPr="00AA070F">
        <w:rPr>
          <w:rFonts w:ascii="Times New Roman" w:hAnsi="Times New Roman" w:cs="Times New Roman"/>
          <w:sz w:val="24"/>
          <w:szCs w:val="24"/>
          <w:lang w:val="es-PE"/>
        </w:rPr>
        <w:instrText>ADDIN CSL_CITATION {"citationItems":[{"id":"ITEM-1","itemData":{"DOI":"10.5860/choice.41-6227","ISSN":"0009-4978","abstract":"The world migration landscape has undergone sweeping changes in the past decade or so. The enduring impact of globalization has brought significant consequences for the socio-economic phenomenon of migration. At the same time, migration is helping to transform contemporary economic and social relations. With its place now firmly established on national and international agendas, policy-makers around the world are challenged to better understand the nature and scope of migration, so as to better manage it for the benefit, growth, security and stability of their societies. Diversification of migration flows and stocks is the new watchword for the current dynamics. The number of countries and nationalities concerned and directly involved in human mobility is rising steadily. None of the roughly 190 sovereign states in the international system is now beyond the reach of migration circuits. Indeed, they are all either countries of origin, transit or destination for migrants, and increasingly are all three simultaneously. Migration circuits span the globe like a spider's web, with complex ramifications and countless intersections. The current world map of migration is therefore multipolar. Migration is being shaped by multiple pull and push factors – primary among them are economic development and its disparities, population trends, the existence of migratory networks, access to information, the ease of travel today, armed conflicts, environmental deterioration and human rights violations. Changes in these factors may be gradual or abrupt and bring corresponding changes in migratory behaviour. Mobility is being hastened by the entry and integration of local communities and national economies into global relations. As such, migration represents a signi-ficant variable in the evolution of societies and economies. This evolutionary process is being amplified by globali-zation, which is marked by the broadening, deepening and acceleration of global interconnection in all aspects of life (Held et al., 1999). Like other flows, whether financial or commercial, flows of ideas or information, the rising tide of people crossing frontiers is among the most reliable indicators of the intensity of globalization.","author":[{"dropping-particle":"","family":"(OIM) Organización Interncional para las Migraciones","given":"","non-dropping-particle":"","parse-names":false,"suffix":""}],"container-title":"Choice Reviews Online","id":"ITEM-1","issue":"10","issued":{"date-parts":[["2004"]]},"page":"41-6227-41-6227","title":"World migration: managing migration challenges and responses for people on the move","type":"article-journal","volume":"41"},"uris":["http://www.mendeley.com/documents/?uuid=b6133038-2deb-4348-a0a1-d905a91250f5"]}],"mendeley":{"formattedCitation":"((OIM) Organización Interncional para las Migraciones 2004)","manualFormatting":"(OIM, 2004)","plainTextFormattedCitation":"((OIM) Organización Interncional para las Migraciones 2004)","previouslyFormattedCitation":"((OIM) Organización Interncional para las Migraciones 2004)"},"properties":{"noteIndex":0},"schema":"https://github.com/citation-style-language/schema/raw/master/csl-citation.json"}</w:instrText>
      </w:r>
      <w:r w:rsidRPr="00AA070F">
        <w:rPr>
          <w:rFonts w:ascii="Times New Roman" w:hAnsi="Times New Roman" w:cs="Times New Roman"/>
          <w:sz w:val="24"/>
          <w:szCs w:val="24"/>
          <w:lang w:val="es-PE"/>
        </w:rPr>
        <w:fldChar w:fldCharType="separate"/>
      </w:r>
      <w:r w:rsidRPr="00AA070F">
        <w:rPr>
          <w:rFonts w:ascii="Times New Roman" w:hAnsi="Times New Roman" w:cs="Times New Roman"/>
          <w:noProof/>
          <w:sz w:val="24"/>
          <w:szCs w:val="24"/>
          <w:lang w:val="es-PE"/>
        </w:rPr>
        <w:t>(OIM, 2004)</w:t>
      </w:r>
      <w:r w:rsidRPr="00AA070F">
        <w:rPr>
          <w:rFonts w:ascii="Times New Roman" w:hAnsi="Times New Roman" w:cs="Times New Roman"/>
          <w:sz w:val="24"/>
          <w:szCs w:val="24"/>
          <w:lang w:val="es-PE"/>
        </w:rPr>
        <w:fldChar w:fldCharType="end"/>
      </w:r>
      <w:r w:rsidRPr="00AA070F">
        <w:rPr>
          <w:rFonts w:ascii="Times New Roman" w:hAnsi="Times New Roman" w:cs="Times New Roman"/>
          <w:sz w:val="24"/>
          <w:szCs w:val="24"/>
          <w:lang w:val="es-PE"/>
        </w:rPr>
        <w:t>.</w:t>
      </w:r>
    </w:p>
    <w:p w:rsidR="00AA070F" w:rsidRDefault="00AA070F" w:rsidP="00AA070F">
      <w:pPr>
        <w:spacing w:after="0" w:line="360" w:lineRule="auto"/>
        <w:jc w:val="both"/>
        <w:rPr>
          <w:rFonts w:ascii="Times New Roman" w:hAnsi="Times New Roman" w:cs="Times New Roman"/>
          <w:sz w:val="24"/>
          <w:szCs w:val="24"/>
          <w:lang w:val="es-PE"/>
        </w:rPr>
      </w:pPr>
      <w:r w:rsidRPr="00AA070F">
        <w:rPr>
          <w:rFonts w:ascii="Times New Roman" w:hAnsi="Times New Roman" w:cs="Times New Roman"/>
          <w:sz w:val="24"/>
          <w:szCs w:val="24"/>
          <w:lang w:val="es-PE"/>
        </w:rPr>
        <w:t xml:space="preserve">La migración venezolana puede ser entendida y caracterizada como una “migración forzada” </w:t>
      </w:r>
      <w:r w:rsidRPr="00AA070F">
        <w:rPr>
          <w:rFonts w:ascii="Times New Roman" w:hAnsi="Times New Roman" w:cs="Times New Roman"/>
          <w:sz w:val="24"/>
          <w:szCs w:val="24"/>
        </w:rPr>
        <w:fldChar w:fldCharType="begin" w:fldLock="1"/>
      </w:r>
      <w:r w:rsidRPr="00AA070F">
        <w:rPr>
          <w:rFonts w:ascii="Times New Roman" w:hAnsi="Times New Roman" w:cs="Times New Roman"/>
          <w:sz w:val="24"/>
          <w:szCs w:val="24"/>
          <w:lang w:val="es-PE"/>
        </w:rPr>
        <w:instrText>ADDIN CSL_CITATION {"citationItems":[{"id":"ITEM-1","itemData":{"ISBN":"9789210479486","ISSN":"23410833","PMID":"31800946","abstract":"Venezuela, throughout its history has been a host country for immigrants. Currently, it presents a completely different migration pattern, motivated by a national crisis in a context of institutional deterioration, economic recession and social breakdown, a situation that has worsened over the past 17 years. This work is an exploratory study of qualitative orientation. It done through a literature review of secondary sources and in-depth consultation Venezuelan immigrants, who offer their insight into five dimensions: migration path, education, training and employment status, participation in networks, Venezuelan socioeconomic status and return expectations. The main findings, both documentary sources and empirical inquiry, remind us of the existence of a serious deterioration in the current living conditions in the country and the need for a profound change in the political, economic and social level as a prerequisite for a possible return.","author":[{"dropping-particle":"","family":"José Koechlin","given":"Joaquín Eguren","non-dropping-particle":"","parse-names":false,"suffix":""}],"container-title":"Migraciones","id":"ITEM-1","issue":"3","issued":{"date-parts":[["2019"]]},"number-of-pages":"100","title":"El éxodo venezolano: entre el exilio y la emigración.","type":"book","volume":"41"},"uris":["http://www.mendeley.com/documents/?uuid=95ba5e56-c96d-45a7-8536-7a16b152fdd7"]}],"mendeley":{"formattedCitation":"(José Koechlin 2019)","manualFormatting":"(José Koechlin, 2019)","plainTextFormattedCitation":"(José Koechlin 2019)","previouslyFormattedCitation":"(José Koechlin 2019)"},"properties":{"noteIndex":0},"schema":"https://github.com/citation-style-language/schema/raw/master/csl-citation.json"}</w:instrText>
      </w:r>
      <w:r w:rsidRPr="00AA070F">
        <w:rPr>
          <w:rFonts w:ascii="Times New Roman" w:hAnsi="Times New Roman" w:cs="Times New Roman"/>
          <w:sz w:val="24"/>
          <w:szCs w:val="24"/>
        </w:rPr>
        <w:fldChar w:fldCharType="separate"/>
      </w:r>
      <w:r w:rsidRPr="00AA070F">
        <w:rPr>
          <w:rFonts w:ascii="Times New Roman" w:hAnsi="Times New Roman" w:cs="Times New Roman"/>
          <w:noProof/>
          <w:sz w:val="24"/>
          <w:szCs w:val="24"/>
          <w:lang w:val="es-PE"/>
        </w:rPr>
        <w:t>(José Koechlin, 2019)</w:t>
      </w:r>
      <w:r w:rsidRPr="00AA070F">
        <w:rPr>
          <w:rFonts w:ascii="Times New Roman" w:hAnsi="Times New Roman" w:cs="Times New Roman"/>
          <w:sz w:val="24"/>
          <w:szCs w:val="24"/>
        </w:rPr>
        <w:fldChar w:fldCharType="end"/>
      </w:r>
      <w:r w:rsidRPr="00AA070F">
        <w:rPr>
          <w:rFonts w:ascii="Times New Roman" w:hAnsi="Times New Roman" w:cs="Times New Roman"/>
          <w:sz w:val="24"/>
          <w:szCs w:val="24"/>
          <w:lang w:val="es-PE"/>
        </w:rPr>
        <w:t xml:space="preserve">, sin embargo, dicha condición no es una categoría jurídica, dado que el derecho internacional no la recoge </w:t>
      </w:r>
      <w:r w:rsidRPr="00AA070F">
        <w:rPr>
          <w:rFonts w:ascii="Times New Roman" w:hAnsi="Times New Roman" w:cs="Times New Roman"/>
          <w:sz w:val="24"/>
          <w:szCs w:val="24"/>
        </w:rPr>
        <w:fldChar w:fldCharType="begin" w:fldLock="1"/>
      </w:r>
      <w:r w:rsidRPr="00AA070F">
        <w:rPr>
          <w:rFonts w:ascii="Times New Roman" w:hAnsi="Times New Roman" w:cs="Times New Roman"/>
          <w:sz w:val="24"/>
          <w:szCs w:val="24"/>
          <w:lang w:val="es-PE"/>
        </w:rPr>
        <w:instrText>ADDIN CSL_CITATION {"citationItems":[{"id":"ITEM-1","itemData":{"DOI":"10.35533/myd.0610.sg","ISSN":"18707599","abstract":"Toda persona, como miembro de la sociedad, tiene derecho a la seguridad social, y a obtener, mediante el esfuerzo nacional y la cooperación internacional, habida cuenta de la organización y los recursos de cada Estado, la satisfacción de los derechos económicos, sociales y culturales, indispensables a su dignidad y al libre desarrollo de su personalidad. Artículo 22 de la Declaración Universal de los Derechos Humanos, 1948. …podemos realizar un mundo que es justo como un todo, en el que los accidentes del nacimiento y la nacionalidad no desvíen profundamente y desde su inicio las oportunidades vitales de las personas. Debido a que todas las teorías occidentales importantes sobre la justicia social comienzan desde el estado nación como la unidad básica, es probable que se requieran nue</w:instrText>
      </w:r>
      <w:r w:rsidRPr="00AA070F">
        <w:rPr>
          <w:rFonts w:ascii="Times New Roman" w:hAnsi="Times New Roman" w:cs="Times New Roman"/>
          <w:sz w:val="24"/>
          <w:szCs w:val="24"/>
        </w:rPr>
        <w:instrText>vas estructuras teóricas para pensar adecuadamente este problema. Martha Nussbaum, in Frontiers of Justice: Disability, Nationality, Species Membership, 2007 M illones de personas viven en un status migratorio irregular, obli-gadas a salir de los países en donde son ciudadanos para cubrir sus necesidades básicas y las de sus familias. El caso de la migra-ción mexicana a Estados Unidos proporciona un ejemplo notable. De cerca de 12 millones de inmigrantes indocumentados que se calcula vivían en Estados Unidos en 2007, aproximadamente el 56% provenían de México. Cer-ca del 14% de la fuerza de trabajo de México trabaja actualmente en Estados Uni-dos. 2 Aun cuando las condiciones económicas y sociales en México obligan a los migrantes a salir, la ley estadounidense no permite que se extiendan visas lega-les a los mexicanos que trabajan en la economía estadounidense. Los migrantes mexicanos se enfrentan con crecientes costos y peligros para el cruce ilega</w:instrText>
      </w:r>
      <w:r w:rsidRPr="00AA070F">
        <w:rPr>
          <w:rFonts w:ascii="Times New Roman" w:hAnsi="Times New Roman" w:cs="Times New Roman"/>
          <w:sz w:val="24"/>
          <w:szCs w:val="24"/>
          <w:lang w:val="es-PE"/>
        </w:rPr>
        <w:instrText>l de la frontera y los abusos en los derechos humanos dentro de Estados Unidos también se han incrementado. 3 ¿Qué estado es responsable de los derechos humanos de los migrantes mexi-canos no autorizados? ¿Tienen los países de origen y de destino la obligación de abordar las causas fundamentales de la migración no autorizada? El concepto de \"migración forzada\" puede conllevar respuestas a estas preguntas, por medio de la comprensión de que hay una obligación moral y legal de parte de los estados receptores y de origen para ayudar a las personas desplazadas por factores más allá de su control. 4 Una definición ampliada de la migración forzada para incluir a los llamados \"migrantes económicos\" proporcionaría la justificación para …","author":[{"dropping-particle":"","family":"Gzesh","given":"Susan","non-dropping-particle":"","parse-names":false,"suffix":""}],"container-title":"Migración y Desarrollo","id":"ITEM-1","issue":"10","issued":{"date-parts":[["2008"]]},"page":"97-126","title":"Una redefinición de la migración forzosa con base en los derechos humanos","type":"article-journal","volume":"06"},"uris":["http://www.mendeley.com/documents/?uuid=547b8c0d-d991-428e-aee2-84b16372459e"]}],"mendeley":{"formattedCitation":"(Gzesh 2008)","manualFormatting":"(Gzesh, 2008)","plainTextFormattedCitation":"(Gzesh 2008)","previouslyFormattedCitation":"(Gzesh 2008)"},"properties":{"noteIndex":0},"schema":"https://github.com/citation-style-language/schema/raw/master/csl-citation.json"}</w:instrText>
      </w:r>
      <w:r w:rsidRPr="00AA070F">
        <w:rPr>
          <w:rFonts w:ascii="Times New Roman" w:hAnsi="Times New Roman" w:cs="Times New Roman"/>
          <w:sz w:val="24"/>
          <w:szCs w:val="24"/>
        </w:rPr>
        <w:fldChar w:fldCharType="separate"/>
      </w:r>
      <w:r w:rsidRPr="00AA070F">
        <w:rPr>
          <w:rFonts w:ascii="Times New Roman" w:hAnsi="Times New Roman" w:cs="Times New Roman"/>
          <w:noProof/>
          <w:sz w:val="24"/>
          <w:szCs w:val="24"/>
          <w:lang w:val="es-PE"/>
        </w:rPr>
        <w:t>(Gzesh, 2008)</w:t>
      </w:r>
      <w:r w:rsidRPr="00AA070F">
        <w:rPr>
          <w:rFonts w:ascii="Times New Roman" w:hAnsi="Times New Roman" w:cs="Times New Roman"/>
          <w:sz w:val="24"/>
          <w:szCs w:val="24"/>
        </w:rPr>
        <w:fldChar w:fldCharType="end"/>
      </w:r>
      <w:r w:rsidRPr="00AA070F">
        <w:rPr>
          <w:rFonts w:ascii="Times New Roman" w:hAnsi="Times New Roman" w:cs="Times New Roman"/>
          <w:sz w:val="24"/>
          <w:szCs w:val="24"/>
          <w:lang w:val="es-PE"/>
        </w:rPr>
        <w:t>. Por lo que, las condiciones recaen en el extremo de ser catalogado como migrante sin la condición diferenciada de que dicha migración obedec</w:t>
      </w:r>
      <w:r>
        <w:rPr>
          <w:rFonts w:ascii="Times New Roman" w:hAnsi="Times New Roman" w:cs="Times New Roman"/>
          <w:sz w:val="24"/>
          <w:szCs w:val="24"/>
          <w:lang w:val="es-PE"/>
        </w:rPr>
        <w:t>e a una condición “forzada”, y a su vez, no cumple</w:t>
      </w:r>
      <w:r w:rsidRPr="00AA070F">
        <w:rPr>
          <w:rFonts w:ascii="Times New Roman" w:hAnsi="Times New Roman" w:cs="Times New Roman"/>
          <w:sz w:val="24"/>
          <w:szCs w:val="24"/>
          <w:lang w:val="es-PE"/>
        </w:rPr>
        <w:t xml:space="preserve"> la condición de refugiado, lo que genera inestabilidad legal de los migrantes en los países de destino.</w:t>
      </w:r>
    </w:p>
    <w:p w:rsidR="004243A6" w:rsidRPr="004243A6" w:rsidRDefault="004243A6" w:rsidP="004243A6">
      <w:pPr>
        <w:spacing w:line="360" w:lineRule="auto"/>
        <w:jc w:val="both"/>
        <w:rPr>
          <w:rFonts w:ascii="Times New Roman" w:hAnsi="Times New Roman"/>
          <w:sz w:val="24"/>
          <w:szCs w:val="24"/>
          <w:lang w:val="es-PE"/>
        </w:rPr>
      </w:pPr>
      <w:r w:rsidRPr="00681AB7">
        <w:rPr>
          <w:rFonts w:ascii="Times New Roman" w:hAnsi="Times New Roman"/>
          <w:sz w:val="24"/>
          <w:szCs w:val="24"/>
          <w:lang w:val="es-PE"/>
        </w:rPr>
        <w:t xml:space="preserve">El fenómeno migratorio a nivel mundial es uno de las consecuencias de la globalización y para enero de 2020 la Organización Internacional para las Migraciones (OIM) de las Naciones Unidas </w:t>
      </w:r>
      <w:r w:rsidRPr="004243A6">
        <w:rPr>
          <w:rFonts w:ascii="Times New Roman" w:hAnsi="Times New Roman"/>
          <w:sz w:val="24"/>
          <w:szCs w:val="24"/>
          <w:lang w:val="es-PE"/>
        </w:rPr>
        <w:t xml:space="preserve">estimó en 272 millones los migrantes a nivel mundial, lo que representa el 3.5% de la población mundial. El proceso migratorio es un fenómeno que está configurando nuestras sociedades de forma impactante </w:t>
      </w:r>
      <w:r w:rsidRPr="004243A6">
        <w:rPr>
          <w:rFonts w:ascii="Times New Roman" w:hAnsi="Times New Roman"/>
          <w:sz w:val="24"/>
          <w:szCs w:val="24"/>
          <w:lang w:val="es-PE"/>
        </w:rPr>
        <w:fldChar w:fldCharType="begin" w:fldLock="1"/>
      </w:r>
      <w:r w:rsidRPr="004243A6">
        <w:rPr>
          <w:rFonts w:ascii="Times New Roman" w:hAnsi="Times New Roman"/>
          <w:sz w:val="24"/>
          <w:szCs w:val="24"/>
          <w:lang w:val="es-PE"/>
        </w:rPr>
        <w:instrText>ADDIN CSL_CITATION {"citationItems":[{"id":"ITEM-1","itemData":{"DOI":"10.25025/hart08.2021.03","ISSN":"2539-2263","author":[{"dropping-particle":"","family":"Bernal","given":"María Clara","non-dropping-particle":"","parse-names":false,"suffix":""},{"dropping-particle":"","family":"Escobar","given":"Fernando","non-dropping-particle":"","parse-names":false,"suffix":""}],"container-title":"H-ART. Revista de historia, teoría y crítica de arte","id":"ITEM-1","issue":"8","issued":{"date-parts":[["2021"]]},"page":"17-28","title":"En tiempo de migrantes: arte para un mundo sin territorio","type":"article-journal","volume":"8"},"uris":["http://www.mendeley.com/documents/?uuid=fc4a27f7-7768-4f90-951e-6cb3739eed66"]}],"mendeley":{"formattedCitation":"(Bernal and Escobar 2021)","manualFormatting":"(Bernal and Escobar, 2021)","plainTextFormattedCitation":"(Bernal and Escobar 2021)","previouslyFormattedCitation":"(Bernal and Escobar 2021)"},"properties":{"noteIndex":0},"schema":"https://github.com/citation-style-language/schema/raw/master/csl-citation.json"}</w:instrText>
      </w:r>
      <w:r w:rsidRPr="004243A6">
        <w:rPr>
          <w:rFonts w:ascii="Times New Roman" w:hAnsi="Times New Roman"/>
          <w:sz w:val="24"/>
          <w:szCs w:val="24"/>
          <w:lang w:val="es-PE"/>
        </w:rPr>
        <w:fldChar w:fldCharType="separate"/>
      </w:r>
      <w:r w:rsidRPr="004243A6">
        <w:rPr>
          <w:rFonts w:ascii="Times New Roman" w:hAnsi="Times New Roman"/>
          <w:noProof/>
          <w:sz w:val="24"/>
          <w:szCs w:val="24"/>
          <w:lang w:val="es-PE"/>
        </w:rPr>
        <w:t>(</w:t>
      </w:r>
      <w:r w:rsidR="00343150" w:rsidRPr="00343150">
        <w:rPr>
          <w:color w:val="FF0000"/>
          <w:lang w:val="es-PE"/>
        </w:rPr>
        <w:t>(</w:t>
      </w:r>
      <w:r w:rsidR="00343150" w:rsidRPr="00343150">
        <w:rPr>
          <w:color w:val="FF0000"/>
          <w:lang w:val="es-PE"/>
        </w:rPr>
        <w:t>C</w:t>
      </w:r>
      <w:r w:rsidR="00343150">
        <w:rPr>
          <w:color w:val="FF0000"/>
          <w:lang w:val="es-PE"/>
        </w:rPr>
        <w:t>fr.</w:t>
      </w:r>
      <w:r w:rsidR="00343150" w:rsidRPr="00343150">
        <w:rPr>
          <w:color w:val="FF0000"/>
          <w:lang w:val="es-PE"/>
        </w:rPr>
        <w:t>)</w:t>
      </w:r>
      <w:r w:rsidR="00343150">
        <w:rPr>
          <w:color w:val="FF0000"/>
          <w:lang w:val="es-PE"/>
        </w:rPr>
        <w:t xml:space="preserve"> </w:t>
      </w:r>
      <w:r w:rsidRPr="004243A6">
        <w:rPr>
          <w:rFonts w:ascii="Times New Roman" w:hAnsi="Times New Roman"/>
          <w:noProof/>
          <w:sz w:val="24"/>
          <w:szCs w:val="24"/>
          <w:lang w:val="es-PE"/>
        </w:rPr>
        <w:t>Bernal and Escobar, 2021)</w:t>
      </w:r>
      <w:r w:rsidRPr="004243A6">
        <w:rPr>
          <w:rFonts w:ascii="Times New Roman" w:hAnsi="Times New Roman"/>
          <w:sz w:val="24"/>
          <w:szCs w:val="24"/>
          <w:lang w:val="es-PE"/>
        </w:rPr>
        <w:fldChar w:fldCharType="end"/>
      </w:r>
      <w:r w:rsidRPr="004243A6">
        <w:rPr>
          <w:rFonts w:ascii="Times New Roman" w:hAnsi="Times New Roman"/>
          <w:sz w:val="24"/>
          <w:szCs w:val="24"/>
          <w:lang w:val="es-PE"/>
        </w:rPr>
        <w:t xml:space="preserve">. Así mismo, las condiciones que rodean al proceso de migración, desde la etapa inicial en el país de origen, el proceso migratorio hasta el asentamiento en el país de acogida, hacen que esta población sea vulnerable </w:t>
      </w:r>
      <w:r w:rsidRPr="004243A6">
        <w:rPr>
          <w:rFonts w:ascii="Times New Roman" w:hAnsi="Times New Roman"/>
          <w:sz w:val="24"/>
          <w:szCs w:val="24"/>
          <w:lang w:val="es-PE"/>
        </w:rPr>
        <w:fldChar w:fldCharType="begin" w:fldLock="1"/>
      </w:r>
      <w:r w:rsidRPr="004243A6">
        <w:rPr>
          <w:rFonts w:ascii="Times New Roman" w:hAnsi="Times New Roman"/>
          <w:sz w:val="24"/>
          <w:szCs w:val="24"/>
          <w:lang w:val="es-PE"/>
        </w:rPr>
        <w:instrText>ADDIN CSL_CITATION {"citationItems":[{"id":"ITEM-1","itemData":{"ISBN":"9786075256689","author":[{"dropping-particle":"","family":"Larenas-Rosa","given":"Daniel","non-dropping-particle":"","parse-names":false,"suffix":""}],"container-title":"Salud y migraciones","id":"ITEM-1","issued":{"date-parts":[["2019"]]},"page":"22-43","title":"Políticas migratorias y protección de la salud de la población migrante: una aproximación al escenario normativo de América Latina.","type":"chapter"},"uris":["http://www.mendeley.com/documents/?uuid=1a687677-6a34-4721-86e2-8f9ec0222ed3"]}],"mendeley":{"formattedCitation":"(Larenas-Rosa 2019)","manualFormatting":"(Avaria, Cabieses y Obach, 2019)","plainTextFormattedCitation":"(Larenas-Rosa 2019)","previouslyFormattedCitation":"(Larenas-Rosa 2019)"},"properties":{"noteIndex":0},"schema":"https://github.com/citation-style-language/schema/raw/master/csl-citation.json"}</w:instrText>
      </w:r>
      <w:r w:rsidRPr="004243A6">
        <w:rPr>
          <w:rFonts w:ascii="Times New Roman" w:hAnsi="Times New Roman"/>
          <w:sz w:val="24"/>
          <w:szCs w:val="24"/>
          <w:lang w:val="es-PE"/>
        </w:rPr>
        <w:fldChar w:fldCharType="separate"/>
      </w:r>
      <w:r w:rsidRPr="004243A6">
        <w:rPr>
          <w:rFonts w:ascii="Times New Roman" w:hAnsi="Times New Roman"/>
          <w:noProof/>
          <w:sz w:val="24"/>
          <w:szCs w:val="24"/>
          <w:lang w:val="es-PE"/>
        </w:rPr>
        <w:t>(Avaria, Cabieses y Obach, 2019)</w:t>
      </w:r>
      <w:r w:rsidRPr="004243A6">
        <w:rPr>
          <w:rFonts w:ascii="Times New Roman" w:hAnsi="Times New Roman"/>
          <w:sz w:val="24"/>
          <w:szCs w:val="24"/>
          <w:lang w:val="es-PE"/>
        </w:rPr>
        <w:fldChar w:fldCharType="end"/>
      </w:r>
      <w:r w:rsidRPr="004243A6">
        <w:rPr>
          <w:rFonts w:ascii="Times New Roman" w:hAnsi="Times New Roman"/>
          <w:sz w:val="24"/>
          <w:szCs w:val="24"/>
          <w:lang w:val="es-PE"/>
        </w:rPr>
        <w:t>.</w:t>
      </w:r>
    </w:p>
    <w:p w:rsidR="004243A6" w:rsidRPr="004243A6" w:rsidRDefault="004243A6" w:rsidP="004243A6">
      <w:pPr>
        <w:spacing w:line="360" w:lineRule="auto"/>
        <w:jc w:val="both"/>
        <w:rPr>
          <w:rFonts w:ascii="Times New Roman" w:hAnsi="Times New Roman"/>
          <w:sz w:val="24"/>
          <w:szCs w:val="24"/>
          <w:lang w:val="es-PE"/>
        </w:rPr>
      </w:pPr>
      <w:r w:rsidRPr="004243A6">
        <w:rPr>
          <w:rFonts w:ascii="Times New Roman" w:hAnsi="Times New Roman"/>
          <w:sz w:val="24"/>
          <w:szCs w:val="24"/>
          <w:lang w:val="es-PE"/>
        </w:rPr>
        <w:t xml:space="preserve">A inicios del 2020, algo más de 4.5 millones de venezolanos fueron forzados a migrar de su país, por temas de inseguridad, crisis económica estructural, violencia política, es decir de una crisis humanitaria general. </w:t>
      </w:r>
      <w:r>
        <w:rPr>
          <w:rFonts w:ascii="Times New Roman" w:hAnsi="Times New Roman"/>
          <w:sz w:val="24"/>
          <w:szCs w:val="24"/>
          <w:lang w:val="es-PE"/>
        </w:rPr>
        <w:t>L</w:t>
      </w:r>
      <w:r w:rsidRPr="004243A6">
        <w:rPr>
          <w:rFonts w:ascii="Times New Roman" w:hAnsi="Times New Roman"/>
          <w:sz w:val="24"/>
          <w:szCs w:val="24"/>
          <w:lang w:val="es-PE"/>
        </w:rPr>
        <w:t xml:space="preserve">a Plataforma de Coordinación para Refugiados y Migrantes de Venezuela </w:t>
      </w:r>
      <w:r>
        <w:rPr>
          <w:rFonts w:ascii="Times New Roman" w:hAnsi="Times New Roman"/>
          <w:sz w:val="24"/>
          <w:szCs w:val="24"/>
          <w:lang w:val="es-PE"/>
        </w:rPr>
        <w:t xml:space="preserve">reporta que </w:t>
      </w:r>
      <w:r w:rsidRPr="004243A6">
        <w:rPr>
          <w:rFonts w:ascii="Times New Roman" w:hAnsi="Times New Roman"/>
          <w:sz w:val="24"/>
          <w:szCs w:val="24"/>
          <w:lang w:val="es-PE"/>
        </w:rPr>
        <w:t xml:space="preserve">para agosto </w:t>
      </w:r>
      <w:r>
        <w:rPr>
          <w:rFonts w:ascii="Times New Roman" w:hAnsi="Times New Roman"/>
          <w:sz w:val="24"/>
          <w:szCs w:val="24"/>
          <w:lang w:val="es-PE"/>
        </w:rPr>
        <w:t xml:space="preserve">del </w:t>
      </w:r>
      <w:r w:rsidRPr="004243A6">
        <w:rPr>
          <w:rFonts w:ascii="Times New Roman" w:hAnsi="Times New Roman"/>
          <w:sz w:val="24"/>
          <w:szCs w:val="24"/>
          <w:lang w:val="es-PE"/>
        </w:rPr>
        <w:t>2020 se estima al menos 1’223,034 migrantes</w:t>
      </w:r>
      <w:r>
        <w:rPr>
          <w:rFonts w:ascii="Times New Roman" w:hAnsi="Times New Roman"/>
          <w:sz w:val="24"/>
          <w:szCs w:val="24"/>
          <w:lang w:val="es-PE"/>
        </w:rPr>
        <w:t xml:space="preserve"> en el Perú</w:t>
      </w:r>
      <w:r w:rsidRPr="004243A6">
        <w:rPr>
          <w:rFonts w:ascii="Times New Roman" w:hAnsi="Times New Roman"/>
          <w:sz w:val="24"/>
          <w:szCs w:val="24"/>
          <w:lang w:val="es-PE"/>
        </w:rPr>
        <w:t xml:space="preserve">, lo que representa un 3.81% del total peruanos dentro de fronteras, sin considerar a los migrantes que han accedido al territorio ilegalmente, los cuales no pueden ser estimado por cifras oficiales. Del total de personas migrantes en Perú, el 85.32% </w:t>
      </w:r>
      <w:r w:rsidRPr="004243A6">
        <w:rPr>
          <w:rFonts w:ascii="Times New Roman" w:hAnsi="Times New Roman"/>
          <w:sz w:val="24"/>
          <w:szCs w:val="24"/>
          <w:lang w:val="es-PE"/>
        </w:rPr>
        <w:lastRenderedPageBreak/>
        <w:t xml:space="preserve">provienen de Venezuela, dato equivalente a las 1’043,460 personas, seguidos por migrantes provienen de Estados Unidos (2.53%), China (1.96%) y Bolivia (1.73%) </w:t>
      </w:r>
      <w:r w:rsidRPr="004243A6">
        <w:rPr>
          <w:rFonts w:ascii="Times New Roman" w:hAnsi="Times New Roman"/>
          <w:sz w:val="24"/>
          <w:szCs w:val="24"/>
          <w:lang w:val="es-PE"/>
        </w:rPr>
        <w:fldChar w:fldCharType="begin" w:fldLock="1"/>
      </w:r>
      <w:r w:rsidRPr="004243A6">
        <w:rPr>
          <w:rFonts w:ascii="Times New Roman" w:hAnsi="Times New Roman"/>
          <w:sz w:val="24"/>
          <w:szCs w:val="24"/>
          <w:lang w:val="es-PE"/>
        </w:rPr>
        <w:instrText>ADDIN CSL_CITATION {"citationItems":[{"id":"ITEM-1","itemData":{"author":[{"dropping-particle":"","family":"Coordinadora Nacional de Derechos Humanos Perú","given":"","non-dropping-particle":"","parse-names":false,"suffix":""},{"dropping-particle":"","family":"Grupo de Movilidad Humana Perú","given":"","non-dropping-particle":"","parse-names":false,"suffix":""},{"dropping-particle":"","family":"Instituto de Democracia y Derechos Humanos de la Pontificia Universidad Católica del Perú","given":"","non-dropping-particle":"","parse-names":false,"suffix":""},{"dropping-particle":"","family":"Comisión Episcopal de Acción Social","given":"","non-dropping-particle":"","parse-names":false,"suffix":""},{"dropping-particle":"","family":"Clínica Jurídica para Migrantes y Refugiados Pedro Arrupe S.J.","given":"","non-dropping-particle":"","parse-names":false,"suffix":""}],"id":"ITEM-1","issued":{"date-parts":[["2020"]]},"title":"Informe alternativo al Comite de Proteccion de los Derechos de Todos los Trabajadores Migratorios y de sus Familiares - Perú","type":"article-journal"},"uris":["http://www.mendeley.com/documents/?uuid=a9112f54-47c3-4cb2-a13e-d645e4f99de5"]}],"mendeley":{"formattedCitation":"(Coordinadora Nacional de Derechos Humanos Perú et al. 2020)","manualFormatting":"(Coordinadora Nacional de Derechos Humanos Perú et al, 2020)","plainTextFormattedCitation":"(Coordinadora Nacional de Derechos Humanos Perú et al. 2020)","previouslyFormattedCitation":"(Coordinadora Nacional de Derechos Humanos Perú et al. 2020)"},"properties":{"noteIndex":0},"schema":"https://github.com/citation-style-language/schema/raw/master/csl-citation.json"}</w:instrText>
      </w:r>
      <w:r w:rsidRPr="004243A6">
        <w:rPr>
          <w:rFonts w:ascii="Times New Roman" w:hAnsi="Times New Roman"/>
          <w:sz w:val="24"/>
          <w:szCs w:val="24"/>
          <w:lang w:val="es-PE"/>
        </w:rPr>
        <w:fldChar w:fldCharType="separate"/>
      </w:r>
      <w:r w:rsidRPr="004243A6">
        <w:rPr>
          <w:rFonts w:ascii="Times New Roman" w:hAnsi="Times New Roman"/>
          <w:noProof/>
          <w:sz w:val="24"/>
          <w:szCs w:val="24"/>
          <w:lang w:val="es-PE"/>
        </w:rPr>
        <w:t>(Coordinadora Nacional de Derechos Humanos Perú et al, 2020)</w:t>
      </w:r>
      <w:r w:rsidRPr="004243A6">
        <w:rPr>
          <w:rFonts w:ascii="Times New Roman" w:hAnsi="Times New Roman"/>
          <w:sz w:val="24"/>
          <w:szCs w:val="24"/>
          <w:lang w:val="es-PE"/>
        </w:rPr>
        <w:fldChar w:fldCharType="end"/>
      </w:r>
      <w:r w:rsidRPr="004243A6">
        <w:rPr>
          <w:rFonts w:ascii="Times New Roman" w:hAnsi="Times New Roman"/>
          <w:sz w:val="24"/>
          <w:szCs w:val="24"/>
          <w:lang w:val="es-PE"/>
        </w:rPr>
        <w:t>.</w:t>
      </w:r>
    </w:p>
    <w:p w:rsidR="00AA070F" w:rsidRPr="00AA070F" w:rsidRDefault="00AA070F" w:rsidP="00AA070F">
      <w:pPr>
        <w:spacing w:after="0" w:line="360" w:lineRule="auto"/>
        <w:jc w:val="both"/>
        <w:rPr>
          <w:rFonts w:ascii="Times New Roman" w:hAnsi="Times New Roman" w:cs="Times New Roman"/>
          <w:sz w:val="24"/>
          <w:szCs w:val="24"/>
          <w:lang w:val="es-PE"/>
        </w:rPr>
      </w:pPr>
      <w:r w:rsidRPr="00AA070F">
        <w:rPr>
          <w:rFonts w:ascii="Times New Roman" w:hAnsi="Times New Roman" w:cs="Times New Roman"/>
          <w:sz w:val="24"/>
          <w:szCs w:val="24"/>
          <w:lang w:val="es-PE"/>
        </w:rPr>
        <w:t xml:space="preserve">Ya en el terreno del país de destino, los migrantes son parte de un </w:t>
      </w:r>
      <w:r w:rsidR="00681AB7">
        <w:rPr>
          <w:rFonts w:ascii="Times New Roman" w:hAnsi="Times New Roman" w:cs="Times New Roman"/>
          <w:sz w:val="24"/>
          <w:szCs w:val="24"/>
          <w:lang w:val="es-PE"/>
        </w:rPr>
        <w:t>“</w:t>
      </w:r>
      <w:r w:rsidRPr="00AA070F">
        <w:rPr>
          <w:rFonts w:ascii="Times New Roman" w:hAnsi="Times New Roman" w:cs="Times New Roman"/>
          <w:sz w:val="24"/>
          <w:szCs w:val="24"/>
          <w:lang w:val="es-PE"/>
        </w:rPr>
        <w:t>proceso de integración</w:t>
      </w:r>
      <w:r w:rsidR="00681AB7">
        <w:rPr>
          <w:rFonts w:ascii="Times New Roman" w:hAnsi="Times New Roman" w:cs="Times New Roman"/>
          <w:sz w:val="24"/>
          <w:szCs w:val="24"/>
          <w:lang w:val="es-PE"/>
        </w:rPr>
        <w:t>”</w:t>
      </w:r>
      <w:r w:rsidRPr="00AA070F">
        <w:rPr>
          <w:rFonts w:ascii="Times New Roman" w:hAnsi="Times New Roman" w:cs="Times New Roman"/>
          <w:sz w:val="24"/>
          <w:szCs w:val="24"/>
          <w:lang w:val="es-PE"/>
        </w:rPr>
        <w:t>, a fin de construir un nuevo sentido de comunidad</w:t>
      </w:r>
      <w:r w:rsidR="00A210CB">
        <w:rPr>
          <w:rFonts w:ascii="Times New Roman" w:hAnsi="Times New Roman" w:cs="Times New Roman"/>
          <w:sz w:val="24"/>
          <w:szCs w:val="24"/>
          <w:lang w:val="es-PE"/>
        </w:rPr>
        <w:t xml:space="preserve"> e identidad</w:t>
      </w:r>
      <w:r w:rsidRPr="00AA070F">
        <w:rPr>
          <w:rFonts w:ascii="Times New Roman" w:hAnsi="Times New Roman" w:cs="Times New Roman"/>
          <w:sz w:val="24"/>
          <w:szCs w:val="24"/>
          <w:lang w:val="es-PE"/>
        </w:rPr>
        <w:t xml:space="preserve">. Este proceso de integración recoge diferentes aristas: económico, jurídico, político, cultural y social. La </w:t>
      </w:r>
      <w:r w:rsidR="00681AB7">
        <w:rPr>
          <w:rFonts w:ascii="Times New Roman" w:hAnsi="Times New Roman" w:cs="Times New Roman"/>
          <w:sz w:val="24"/>
          <w:szCs w:val="24"/>
          <w:lang w:val="es-PE"/>
        </w:rPr>
        <w:t>OIM</w:t>
      </w:r>
      <w:r w:rsidRPr="00AA070F">
        <w:rPr>
          <w:rFonts w:ascii="Times New Roman" w:hAnsi="Times New Roman" w:cs="Times New Roman"/>
          <w:sz w:val="24"/>
          <w:szCs w:val="24"/>
          <w:lang w:val="es-PE"/>
        </w:rPr>
        <w:t xml:space="preserve"> señala que “la integración es el proceso por el cual los inmigrantes, tanto individualmente como en grupo, son aceptados en una sociedad. Los requisitos particulares exigidos para su aceptación varían de un país a otro. La responsabilidad de la integración recae no solamente en los inmigrantes sino también en el gobierno receptor, las instituciones y las comunidades” </w:t>
      </w:r>
      <w:r w:rsidRPr="00AA070F">
        <w:rPr>
          <w:rFonts w:ascii="Times New Roman" w:hAnsi="Times New Roman" w:cs="Times New Roman"/>
          <w:sz w:val="24"/>
          <w:szCs w:val="24"/>
        </w:rPr>
        <w:fldChar w:fldCharType="begin" w:fldLock="1"/>
      </w:r>
      <w:r w:rsidR="00BB3581">
        <w:rPr>
          <w:rFonts w:ascii="Times New Roman" w:hAnsi="Times New Roman" w:cs="Times New Roman"/>
          <w:sz w:val="24"/>
          <w:szCs w:val="24"/>
          <w:lang w:val="es-PE"/>
        </w:rPr>
        <w:instrText>ADDIN CSL_CITATION {"citationItems":[{"id":"ITEM-1","itemData":{"ISBN":"9789290688402","abstract":"El presente Glosario se ha elaborado teniendo en cuenta las definiciones que figuran en glosarios ya existentes sobre la migración y otros ámbitos conexos (así como en diccionarios y enciclopedias jurídicas) y, en algunos casos, aplicando dichas definiciones. Los términos y las definiciones correspondientes que se encuentran en estas fuentes se han reproducido en su forma original o se han adaptado para reflejar el modo en que la OIM los entiende.","author":[{"dropping-particle":"","family":"OIM","given":"Organizacíon Internacional para las Migraciones","non-dropping-particle":"","parse-names":false,"suffix":""}],"id":"ITEM-1","issued":{"date-parts":[["2019"]]},"number-of-pages":"260","title":"Glosario de la OIM sobre Migración","type":"book"},"uris":["http://www.mendeley.com/documents/?uuid=6e722683-c070-4a33-bef6-eb744d17185a"]}],"mendeley":{"formattedCitation":"(OIM 2019)","manualFormatting":"(OIM, 2019a)","plainTextFormattedCitation":"(OIM 2019)","previouslyFormattedCitation":"(OIM 2019a)"},"properties":{"noteIndex":0},"schema":"https://github.com/citation-style-language/schema/raw/master/csl-citation.json"}</w:instrText>
      </w:r>
      <w:r w:rsidRPr="00AA070F">
        <w:rPr>
          <w:rFonts w:ascii="Times New Roman" w:hAnsi="Times New Roman" w:cs="Times New Roman"/>
          <w:sz w:val="24"/>
          <w:szCs w:val="24"/>
        </w:rPr>
        <w:fldChar w:fldCharType="separate"/>
      </w:r>
      <w:r w:rsidRPr="00AA070F">
        <w:rPr>
          <w:rFonts w:ascii="Times New Roman" w:hAnsi="Times New Roman" w:cs="Times New Roman"/>
          <w:noProof/>
          <w:sz w:val="24"/>
          <w:szCs w:val="24"/>
          <w:lang w:val="es-PE"/>
        </w:rPr>
        <w:t>(OIM, 2019</w:t>
      </w:r>
      <w:r w:rsidR="00343150">
        <w:rPr>
          <w:rFonts w:ascii="Times New Roman" w:hAnsi="Times New Roman" w:cs="Times New Roman"/>
          <w:noProof/>
          <w:sz w:val="24"/>
          <w:szCs w:val="24"/>
          <w:lang w:val="es-PE"/>
        </w:rPr>
        <w:t xml:space="preserve">ª, </w:t>
      </w:r>
      <w:r w:rsidR="00343150" w:rsidRPr="00343150">
        <w:rPr>
          <w:color w:val="FF0000"/>
          <w:lang w:val="es-PE"/>
        </w:rPr>
        <w:t>(</w:t>
      </w:r>
      <w:r w:rsidR="00343150" w:rsidRPr="00343150">
        <w:rPr>
          <w:color w:val="FF0000"/>
          <w:lang w:val="es-PE"/>
        </w:rPr>
        <w:t xml:space="preserve">pp. </w:t>
      </w:r>
      <w:r w:rsidR="00343150">
        <w:rPr>
          <w:color w:val="FF0000"/>
          <w:lang w:val="es-PE"/>
        </w:rPr>
        <w:t>"x"</w:t>
      </w:r>
      <w:r w:rsidR="00343150" w:rsidRPr="00343150">
        <w:rPr>
          <w:color w:val="FF0000"/>
          <w:lang w:val="es-PE"/>
        </w:rPr>
        <w:t>)</w:t>
      </w:r>
      <w:r w:rsidRPr="00AA070F">
        <w:rPr>
          <w:rFonts w:ascii="Times New Roman" w:hAnsi="Times New Roman" w:cs="Times New Roman"/>
          <w:noProof/>
          <w:sz w:val="24"/>
          <w:szCs w:val="24"/>
          <w:lang w:val="es-PE"/>
        </w:rPr>
        <w:t>)</w:t>
      </w:r>
      <w:r w:rsidRPr="00AA070F">
        <w:rPr>
          <w:rFonts w:ascii="Times New Roman" w:hAnsi="Times New Roman" w:cs="Times New Roman"/>
          <w:sz w:val="24"/>
          <w:szCs w:val="24"/>
        </w:rPr>
        <w:fldChar w:fldCharType="end"/>
      </w:r>
      <w:r w:rsidRPr="00AA070F">
        <w:rPr>
          <w:rFonts w:ascii="Times New Roman" w:hAnsi="Times New Roman" w:cs="Times New Roman"/>
          <w:sz w:val="24"/>
          <w:szCs w:val="24"/>
          <w:lang w:val="es-PE"/>
        </w:rPr>
        <w:t>. Como sostiene la definición, en el nivel operativo cada país ha desarrollado enfoques diferentes de este fundamental proceso. Así mismo, hay diferentes alcances metodológicos para estructurar el proceso, uno de ello</w:t>
      </w:r>
      <w:r w:rsidR="00681AB7">
        <w:rPr>
          <w:rFonts w:ascii="Times New Roman" w:hAnsi="Times New Roman" w:cs="Times New Roman"/>
          <w:sz w:val="24"/>
          <w:szCs w:val="24"/>
          <w:lang w:val="es-PE"/>
        </w:rPr>
        <w:t>s</w:t>
      </w:r>
      <w:r w:rsidRPr="00AA070F">
        <w:rPr>
          <w:rFonts w:ascii="Times New Roman" w:hAnsi="Times New Roman" w:cs="Times New Roman"/>
          <w:sz w:val="24"/>
          <w:szCs w:val="24"/>
          <w:lang w:val="es-PE"/>
        </w:rPr>
        <w:t xml:space="preserve"> propone que el análisis se desarrolle dentro de la comunidad de acogida, </w:t>
      </w:r>
      <w:proofErr w:type="spellStart"/>
      <w:r w:rsidRPr="00AA070F">
        <w:rPr>
          <w:rFonts w:ascii="Times New Roman" w:hAnsi="Times New Roman" w:cs="Times New Roman"/>
          <w:sz w:val="24"/>
          <w:szCs w:val="24"/>
          <w:lang w:val="es-PE"/>
        </w:rPr>
        <w:t>Pennix</w:t>
      </w:r>
      <w:proofErr w:type="spellEnd"/>
      <w:r w:rsidRPr="00AA070F">
        <w:rPr>
          <w:rFonts w:ascii="Times New Roman" w:hAnsi="Times New Roman" w:cs="Times New Roman"/>
          <w:sz w:val="24"/>
          <w:szCs w:val="24"/>
          <w:lang w:val="es-PE"/>
        </w:rPr>
        <w:t xml:space="preserve"> y </w:t>
      </w:r>
      <w:proofErr w:type="spellStart"/>
      <w:r w:rsidRPr="00AA070F">
        <w:rPr>
          <w:rFonts w:ascii="Times New Roman" w:hAnsi="Times New Roman" w:cs="Times New Roman"/>
          <w:sz w:val="24"/>
          <w:szCs w:val="24"/>
          <w:lang w:val="es-PE"/>
        </w:rPr>
        <w:t>Matinello</w:t>
      </w:r>
      <w:proofErr w:type="spellEnd"/>
      <w:r w:rsidRPr="00AA070F">
        <w:rPr>
          <w:rFonts w:ascii="Times New Roman" w:hAnsi="Times New Roman" w:cs="Times New Roman"/>
          <w:sz w:val="24"/>
          <w:szCs w:val="24"/>
          <w:lang w:val="es-PE"/>
        </w:rPr>
        <w:t xml:space="preserve"> señalan</w:t>
      </w:r>
      <w:r w:rsidR="00681AB7">
        <w:rPr>
          <w:rFonts w:ascii="Times New Roman" w:hAnsi="Times New Roman" w:cs="Times New Roman"/>
          <w:sz w:val="24"/>
          <w:szCs w:val="24"/>
          <w:lang w:val="es-PE"/>
        </w:rPr>
        <w:t>do</w:t>
      </w:r>
      <w:r w:rsidRPr="00AA070F">
        <w:rPr>
          <w:rFonts w:ascii="Times New Roman" w:hAnsi="Times New Roman" w:cs="Times New Roman"/>
          <w:sz w:val="24"/>
          <w:szCs w:val="24"/>
          <w:lang w:val="es-PE"/>
        </w:rPr>
        <w:t xml:space="preserve"> niveles de integración: individual, colectivo e institucional </w:t>
      </w:r>
      <w:r w:rsidRPr="00AA070F">
        <w:rPr>
          <w:rFonts w:ascii="Times New Roman" w:hAnsi="Times New Roman" w:cs="Times New Roman"/>
          <w:sz w:val="24"/>
          <w:szCs w:val="24"/>
        </w:rPr>
        <w:fldChar w:fldCharType="begin" w:fldLock="1"/>
      </w:r>
      <w:r w:rsidRPr="00AA070F">
        <w:rPr>
          <w:rFonts w:ascii="Times New Roman" w:hAnsi="Times New Roman" w:cs="Times New Roman"/>
          <w:sz w:val="24"/>
          <w:szCs w:val="24"/>
          <w:lang w:val="es-PE"/>
        </w:rPr>
        <w:instrText>ADDIN CSL_CITATION {"citationItems":[{"id":"ITEM-1","itemData":{"ISSN":"0210-5233","abstract":"El artículo parte de unas observaciones generales sobre los procesos de integración, sus elaboraciones conceptuales y las aportaciones de los datos empíricos del proyecto UNESCO-MOST sobre \"Formas de Ciudadanía y Políticas Multiculturales en Ciudades Europeas\". Se señala que cualquier política de integración debería basarse en un conocimiento sistemático y exhaustivo de los procesos de integración y exclusión, porque si los responsables políticos van a influenciar u orientar estos procesos, necesitan tener una visión clara de cuáles son los instrumentos de los que potencialmente disponen para intervenir y en qué etapa del proceso o en qué momento deberían hacerlo. Estos conocimientos formarán una base sólida para las decisiones políticas, pero no es suficiente. Los procesos de decisión política y aplicación de las medidas tienen su propia lógica, que no necesariamente va paralela a la lógica de los procesos de integración; por eso se vuelve a algunas nociones básicas de aquella lógica en el segundo apartado. En el tercer apartado, el artículo se centra en lo que ocurre a nivel local y en la</w:instrText>
      </w:r>
      <w:r w:rsidRPr="00681AB7">
        <w:rPr>
          <w:rFonts w:ascii="Times New Roman" w:hAnsi="Times New Roman" w:cs="Times New Roman"/>
          <w:sz w:val="24"/>
          <w:szCs w:val="24"/>
          <w:lang w:val="es-PE"/>
        </w:rPr>
        <w:instrText>s formas en que las ciudades pueden o no</w:instrText>
      </w:r>
      <w:r w:rsidRPr="00AA070F">
        <w:rPr>
          <w:rFonts w:ascii="Times New Roman" w:hAnsi="Times New Roman" w:cs="Times New Roman"/>
          <w:sz w:val="24"/>
          <w:szCs w:val="24"/>
        </w:rPr>
        <w:instrText xml:space="preserve"> intentar influir en los procesos de integración, interviniendo de forma deliberada y sistemática. Para ello describe</w:instrText>
      </w:r>
      <w:r w:rsidRPr="00AA070F">
        <w:rPr>
          <w:rFonts w:ascii="Times New Roman" w:hAnsi="Times New Roman" w:cs="Times New Roman"/>
          <w:sz w:val="24"/>
          <w:szCs w:val="24"/>
          <w:lang w:val="es-PE"/>
        </w:rPr>
        <w:instrText xml:space="preserve"> la amplia diversidad de estas políticas locales, pero también se pregunta si se puede observar o no convergencia a lo largo del tiempo. Al final considera de nuevo las políticas de inmigración e integración a nivel nacional, que constituyen un contexto omnipresente, pero no determinante, para los procesos de integración de los inmigrantes en general y para las políticas locales de integración en particular, y se analizan las relaciones entre las políticas locales, nacionales y de la UE, así como sus posibilidades de desarrollo en el futuro","author":[{"dropping-particle":"","family":"Penninx","given":"R.","non-dropping-particle":"","parse-names":false,"suffix":""},{"dropping-particle":"","family":"Martiniello","given":"M.","non-dropping-particle":"","parse-names":false,"suffix":""}],"container-title":"Revista española de investigaciones sociológicas","id":"ITEM-1","issued":{"date-parts":[["2006"]]},"page":"123-156","title":"Procesos de integración y políticas (locales). Estado de la cuestión y algunas enseñanzas","type":"article-journal","volume":"116"},"uris":["http://www.mendeley.com/documents/?uuid=6db6d68c-c0b7-4da2-9529-109614d68ebf"]}],"mendeley":{"formattedCitation":"(Penninx and Martiniello 2006)","manualFormatting":"(2006)","plainTextFormattedCitation":"(Penninx and Martiniello 2006)","previouslyFormattedCitation":"(Penninx and Martiniello 2006)"},"properties":{"noteIndex":0},"schema":"https://github.com/citation-style-language/schema/raw/master/csl-citation.json"}</w:instrText>
      </w:r>
      <w:r w:rsidRPr="00AA070F">
        <w:rPr>
          <w:rFonts w:ascii="Times New Roman" w:hAnsi="Times New Roman" w:cs="Times New Roman"/>
          <w:sz w:val="24"/>
          <w:szCs w:val="24"/>
        </w:rPr>
        <w:fldChar w:fldCharType="separate"/>
      </w:r>
      <w:r w:rsidRPr="00AA070F">
        <w:rPr>
          <w:rFonts w:ascii="Times New Roman" w:hAnsi="Times New Roman" w:cs="Times New Roman"/>
          <w:noProof/>
          <w:sz w:val="24"/>
          <w:szCs w:val="24"/>
          <w:lang w:val="es-PE"/>
        </w:rPr>
        <w:t>(2006)</w:t>
      </w:r>
      <w:r w:rsidRPr="00AA070F">
        <w:rPr>
          <w:rFonts w:ascii="Times New Roman" w:hAnsi="Times New Roman" w:cs="Times New Roman"/>
          <w:sz w:val="24"/>
          <w:szCs w:val="24"/>
        </w:rPr>
        <w:fldChar w:fldCharType="end"/>
      </w:r>
      <w:r w:rsidRPr="00AA070F">
        <w:rPr>
          <w:rFonts w:ascii="Times New Roman" w:hAnsi="Times New Roman" w:cs="Times New Roman"/>
          <w:sz w:val="24"/>
          <w:szCs w:val="24"/>
          <w:lang w:val="es-PE"/>
        </w:rPr>
        <w:t xml:space="preserve">. Además, Blanco precisa que las áreas donde se desarrollan los niveles serían la estructural, social, cultural e </w:t>
      </w:r>
      <w:proofErr w:type="spellStart"/>
      <w:r w:rsidRPr="00AA070F">
        <w:rPr>
          <w:rFonts w:ascii="Times New Roman" w:hAnsi="Times New Roman" w:cs="Times New Roman"/>
          <w:sz w:val="24"/>
          <w:szCs w:val="24"/>
          <w:lang w:val="es-PE"/>
        </w:rPr>
        <w:t>identitaria</w:t>
      </w:r>
      <w:proofErr w:type="spellEnd"/>
      <w:r w:rsidRPr="00AA070F">
        <w:rPr>
          <w:rFonts w:ascii="Times New Roman" w:hAnsi="Times New Roman" w:cs="Times New Roman"/>
          <w:sz w:val="24"/>
          <w:szCs w:val="24"/>
          <w:lang w:val="es-PE"/>
        </w:rPr>
        <w:t xml:space="preserve"> </w:t>
      </w:r>
      <w:r w:rsidRPr="00AA070F">
        <w:rPr>
          <w:rFonts w:ascii="Times New Roman" w:hAnsi="Times New Roman" w:cs="Times New Roman"/>
          <w:sz w:val="24"/>
          <w:szCs w:val="24"/>
        </w:rPr>
        <w:fldChar w:fldCharType="begin" w:fldLock="1"/>
      </w:r>
      <w:r w:rsidRPr="00AA070F">
        <w:rPr>
          <w:rFonts w:ascii="Times New Roman" w:hAnsi="Times New Roman" w:cs="Times New Roman"/>
          <w:sz w:val="24"/>
          <w:szCs w:val="24"/>
          <w:lang w:val="es-PE"/>
        </w:rPr>
        <w:instrText>ADDIN CSL_CITATION {"citationItems":[{"id":"ITEM-1","itemData":{"ISSN":"2341-0833","abstract":"La creciente afluencia de inmigrantes extranjeros hacia España, así como sus características y la difusión del fenó- meno a través de los medios de comunicación, ha propicia- do que la inmigración se convierta en un asunto de gran re- levancia para la sociedad española. Ante ello, el Gobierno y las Administraciones públicas han ido elaborando diferentes propuestas de actuación, las cuales han variado tanto en función de los cambios producidos en el propio fenómeno como de la orientación política dominante. Estas respuestas se engloban en lo que se denomina «Política de inmigra- ción». El artículo repasa las actuaciones principales del Go- bierno español desde el año 1985 hasta la actualidad, esta- bleciendo las diferencias entre lo que es una política de control de flujos y una política de integración. Si la primera ha sido profusamente desarrollada, no ocurre lo mismo con la política de integración. Las acciones puestas en marcha en este sentido carecen de definiciones precisas de los pro- pios objetivos a alcanzar (integración) y del conocimiento suficiente de los efectos de las medidas concretas. Ante el re- to de abordar y diseñar una política de integración coheren- te, el artículo pone de relieve la necesidad de reflexionar pre- viamente sobre la manera en que debería llevarse a cabo este proceso, así como la de contar con una herramienta meto- dológica fiable y sólida que ayude en este cometido.","author":[{"dropping-particle":"","family":"Blanco","given":"Cristina","non-dropping-particle":"","parse-names":false,"suffix":""}],"container-title":"Migraciones","id":"ITEM-1","issue":"10","issued":{"date-parts":[["2001"]]},"page":"207-248","title":"La integración de los inmigrantes: Fundamentos para abordar una política global de intervención","type":"article-journal","volume":"0"},"uris":["http://www.mendeley.com/documents/?uuid=feb58d8c-0cf7-4667-aa2f-c03a496598f0"]}],"mendeley":{"formattedCitation":"(Blanco 2001)","manualFormatting":"(2001)","plainTextFormattedCitation":"(Blanco 2001)","previouslyFormattedCitation":"(Blanco 2001)"},"properties":{"noteIndex":0},"schema":"https://github.com/citation-style-language/schema/raw/master/csl-citation.json"}</w:instrText>
      </w:r>
      <w:r w:rsidRPr="00AA070F">
        <w:rPr>
          <w:rFonts w:ascii="Times New Roman" w:hAnsi="Times New Roman" w:cs="Times New Roman"/>
          <w:sz w:val="24"/>
          <w:szCs w:val="24"/>
        </w:rPr>
        <w:fldChar w:fldCharType="separate"/>
      </w:r>
      <w:r w:rsidRPr="00AA070F">
        <w:rPr>
          <w:rFonts w:ascii="Times New Roman" w:hAnsi="Times New Roman" w:cs="Times New Roman"/>
          <w:noProof/>
          <w:sz w:val="24"/>
          <w:szCs w:val="24"/>
          <w:lang w:val="es-PE"/>
        </w:rPr>
        <w:t>(2001)</w:t>
      </w:r>
      <w:r w:rsidRPr="00AA070F">
        <w:rPr>
          <w:rFonts w:ascii="Times New Roman" w:hAnsi="Times New Roman" w:cs="Times New Roman"/>
          <w:sz w:val="24"/>
          <w:szCs w:val="24"/>
        </w:rPr>
        <w:fldChar w:fldCharType="end"/>
      </w:r>
      <w:r w:rsidRPr="00AA070F">
        <w:rPr>
          <w:rFonts w:ascii="Times New Roman" w:hAnsi="Times New Roman" w:cs="Times New Roman"/>
          <w:sz w:val="24"/>
          <w:szCs w:val="24"/>
          <w:lang w:val="es-PE"/>
        </w:rPr>
        <w:t xml:space="preserve">. </w:t>
      </w:r>
      <w:r w:rsidR="00681AB7">
        <w:rPr>
          <w:rFonts w:ascii="Times New Roman" w:hAnsi="Times New Roman" w:cs="Times New Roman"/>
          <w:sz w:val="24"/>
          <w:szCs w:val="24"/>
          <w:lang w:val="es-PE"/>
        </w:rPr>
        <w:t>Ambos a</w:t>
      </w:r>
      <w:r w:rsidRPr="00AA070F">
        <w:rPr>
          <w:rFonts w:ascii="Times New Roman" w:hAnsi="Times New Roman" w:cs="Times New Roman"/>
          <w:sz w:val="24"/>
          <w:szCs w:val="24"/>
          <w:lang w:val="es-PE"/>
        </w:rPr>
        <w:t xml:space="preserve">nálisis </w:t>
      </w:r>
      <w:r w:rsidR="00681AB7">
        <w:rPr>
          <w:rFonts w:ascii="Times New Roman" w:hAnsi="Times New Roman" w:cs="Times New Roman"/>
          <w:sz w:val="24"/>
          <w:szCs w:val="24"/>
          <w:lang w:val="es-PE"/>
        </w:rPr>
        <w:t xml:space="preserve">los </w:t>
      </w:r>
      <w:r w:rsidRPr="00AA070F">
        <w:rPr>
          <w:rFonts w:ascii="Times New Roman" w:hAnsi="Times New Roman" w:cs="Times New Roman"/>
          <w:sz w:val="24"/>
          <w:szCs w:val="24"/>
          <w:lang w:val="es-PE"/>
        </w:rPr>
        <w:t xml:space="preserve">articula Berganza y Solórzano en “El proceso de integración social de la migración venezolana en el Perú” </w:t>
      </w:r>
      <w:r w:rsidRPr="00AA070F">
        <w:rPr>
          <w:rFonts w:ascii="Times New Roman" w:hAnsi="Times New Roman" w:cs="Times New Roman"/>
          <w:sz w:val="24"/>
          <w:szCs w:val="24"/>
        </w:rPr>
        <w:fldChar w:fldCharType="begin" w:fldLock="1"/>
      </w:r>
      <w:r w:rsidRPr="00AA070F">
        <w:rPr>
          <w:rFonts w:ascii="Times New Roman" w:hAnsi="Times New Roman" w:cs="Times New Roman"/>
          <w:sz w:val="24"/>
          <w:szCs w:val="24"/>
          <w:lang w:val="es-PE"/>
        </w:rPr>
        <w:instrText>ADDIN CSL_CITATION {"citationItems":[{"id":"ITEM-1","itemData":{"DOI":"10.15381/rsoc.v0i31.19281","ISBN":"9786124695087","ISSN":"1605-8933","abstract":"El presente libro, “Después de la llegada: realidades de la migración venezolana”, surge como resultado de un esfuerzo articulado e interdisciplinario, impulsado por el Instituto de Democracia y Derechos Humanos de la Pontificia Universidad Católica del Perú (Idehpucp) y en apoyo de otros actores.","author":[{"dropping-particle":"","family":"Portocarrero Corzo","given":"Adriana","non-dropping-particle":"","parse-names":false,"suffix":""}],"container-title":"Revista de Sociología","id":"ITEM-1","issue":"31","issued":{"date-parts":[["2020"]]},"number-of-pages":"187-190","title":"Después de la llegada: Realidades de la migración venezolana","type":"book"},"uris":["http://www.mendeley.com/documents/?uuid=c97c2ee9-a1f3-42ba-a05b-f8bce12d6fc0"]}],"mendeley":{"formattedCitation":"(Portocarrero Corzo 2020)","manualFormatting":"(Portocarrero, 2020)","plainTextFormattedCitation":"(Portocarrero Corzo 2020)","previouslyFormattedCitation":"(Portocarrero Corzo 2020)"},"properties":{"noteIndex":0},"schema":"https://github.com/citation-style-language/schema/raw/master/csl-citation.json"}</w:instrText>
      </w:r>
      <w:r w:rsidRPr="00AA070F">
        <w:rPr>
          <w:rFonts w:ascii="Times New Roman" w:hAnsi="Times New Roman" w:cs="Times New Roman"/>
          <w:sz w:val="24"/>
          <w:szCs w:val="24"/>
        </w:rPr>
        <w:fldChar w:fldCharType="separate"/>
      </w:r>
      <w:r w:rsidRPr="00AA070F">
        <w:rPr>
          <w:rFonts w:ascii="Times New Roman" w:hAnsi="Times New Roman" w:cs="Times New Roman"/>
          <w:noProof/>
          <w:sz w:val="24"/>
          <w:szCs w:val="24"/>
          <w:lang w:val="es-PE"/>
        </w:rPr>
        <w:t>(Portocarrero, 2020)</w:t>
      </w:r>
      <w:r w:rsidRPr="00AA070F">
        <w:rPr>
          <w:rFonts w:ascii="Times New Roman" w:hAnsi="Times New Roman" w:cs="Times New Roman"/>
          <w:sz w:val="24"/>
          <w:szCs w:val="24"/>
        </w:rPr>
        <w:fldChar w:fldCharType="end"/>
      </w:r>
      <w:r w:rsidRPr="00AA070F">
        <w:rPr>
          <w:rFonts w:ascii="Times New Roman" w:hAnsi="Times New Roman" w:cs="Times New Roman"/>
          <w:sz w:val="24"/>
          <w:szCs w:val="24"/>
          <w:lang w:val="es-PE"/>
        </w:rPr>
        <w:t>, dando los siguientes hallazgos:</w:t>
      </w:r>
    </w:p>
    <w:p w:rsidR="00AA070F" w:rsidRPr="00AA070F" w:rsidRDefault="00AA070F" w:rsidP="00A14709">
      <w:pPr>
        <w:numPr>
          <w:ilvl w:val="0"/>
          <w:numId w:val="4"/>
        </w:numPr>
        <w:spacing w:after="0" w:line="360" w:lineRule="auto"/>
        <w:ind w:left="284" w:hanging="284"/>
        <w:jc w:val="both"/>
        <w:rPr>
          <w:rFonts w:ascii="Times New Roman" w:hAnsi="Times New Roman" w:cs="Times New Roman"/>
          <w:sz w:val="24"/>
          <w:szCs w:val="24"/>
          <w:lang w:val="es-PE"/>
        </w:rPr>
      </w:pPr>
      <w:r w:rsidRPr="00AA070F">
        <w:rPr>
          <w:rFonts w:ascii="Times New Roman" w:hAnsi="Times New Roman" w:cs="Times New Roman"/>
          <w:sz w:val="24"/>
          <w:szCs w:val="24"/>
          <w:lang w:val="es-PE"/>
        </w:rPr>
        <w:t xml:space="preserve">Desde el enfoque de la ciudadanía, la condición inicial en el Perú se da en calidad de “migrante” a través del </w:t>
      </w:r>
      <w:r w:rsidR="00A210CB" w:rsidRPr="00A210CB">
        <w:rPr>
          <w:rFonts w:ascii="Times New Roman" w:hAnsi="Times New Roman"/>
          <w:sz w:val="24"/>
          <w:szCs w:val="24"/>
          <w:lang w:val="es-PE"/>
        </w:rPr>
        <w:t>Permiso Temporal de Permanencia</w:t>
      </w:r>
      <w:r w:rsidR="00A210CB" w:rsidRPr="00AA070F">
        <w:rPr>
          <w:rFonts w:ascii="Times New Roman" w:hAnsi="Times New Roman" w:cs="Times New Roman"/>
          <w:sz w:val="24"/>
          <w:szCs w:val="24"/>
          <w:lang w:val="es-PE"/>
        </w:rPr>
        <w:t xml:space="preserve"> </w:t>
      </w:r>
      <w:r w:rsidR="00A210CB">
        <w:rPr>
          <w:rFonts w:ascii="Times New Roman" w:hAnsi="Times New Roman" w:cs="Times New Roman"/>
          <w:sz w:val="24"/>
          <w:szCs w:val="24"/>
          <w:lang w:val="es-PE"/>
        </w:rPr>
        <w:t>(</w:t>
      </w:r>
      <w:r w:rsidRPr="00AA070F">
        <w:rPr>
          <w:rFonts w:ascii="Times New Roman" w:hAnsi="Times New Roman" w:cs="Times New Roman"/>
          <w:sz w:val="24"/>
          <w:szCs w:val="24"/>
          <w:lang w:val="es-PE"/>
        </w:rPr>
        <w:t>PTP</w:t>
      </w:r>
      <w:r w:rsidR="00A210CB">
        <w:rPr>
          <w:rFonts w:ascii="Times New Roman" w:hAnsi="Times New Roman" w:cs="Times New Roman"/>
          <w:sz w:val="24"/>
          <w:szCs w:val="24"/>
          <w:lang w:val="es-PE"/>
        </w:rPr>
        <w:t>)</w:t>
      </w:r>
      <w:r w:rsidRPr="00AA070F">
        <w:rPr>
          <w:rFonts w:ascii="Times New Roman" w:hAnsi="Times New Roman" w:cs="Times New Roman"/>
          <w:sz w:val="24"/>
          <w:szCs w:val="24"/>
          <w:lang w:val="es-PE"/>
        </w:rPr>
        <w:t xml:space="preserve">, otorgado por la Superintendencia de Migraciones, o como “refugiado”, solicitado a la Comisión Especial para los Refugiados, adscrito al Ministerio de Relaciones Exteriores. El PTP dura un año luego se puede acceder a la condición de “residente especial” (carnet de extranjería), en tanto se cumpla los requisitos previstos, pudiendo ser prorrogada indefinidamente o hasta que se decida cambiar la condición migratoria. Los trámites administrativos albergan dificultades burocráticas que complejizan la regularización migratoria. </w:t>
      </w:r>
      <w:r w:rsidR="00BB6B72">
        <w:rPr>
          <w:rFonts w:ascii="Times New Roman" w:hAnsi="Times New Roman" w:cs="Times New Roman"/>
          <w:sz w:val="24"/>
          <w:szCs w:val="24"/>
          <w:lang w:val="es-PE"/>
        </w:rPr>
        <w:t>Con estas formas de ubicación legal dentro de la identidad en el Perú se acceden a diferentes servicios como los de salud y educación, además permite el ingreso al mundo laboral formal. Sin embargo,</w:t>
      </w:r>
      <w:r w:rsidRPr="00AA070F">
        <w:rPr>
          <w:rFonts w:ascii="Times New Roman" w:hAnsi="Times New Roman" w:cs="Times New Roman"/>
          <w:sz w:val="24"/>
          <w:szCs w:val="24"/>
          <w:lang w:val="es-PE"/>
        </w:rPr>
        <w:t xml:space="preserve"> no está aún contemplado la condición de “acción de participación como persona pública”, el cual ha de ser un siguiente nivel de integración en la construcción de ciudadanía.</w:t>
      </w:r>
    </w:p>
    <w:p w:rsidR="00AA070F" w:rsidRPr="00AA070F" w:rsidRDefault="00AA070F" w:rsidP="00A14709">
      <w:pPr>
        <w:numPr>
          <w:ilvl w:val="0"/>
          <w:numId w:val="4"/>
        </w:numPr>
        <w:spacing w:after="0" w:line="360" w:lineRule="auto"/>
        <w:ind w:left="284" w:hanging="284"/>
        <w:jc w:val="both"/>
        <w:rPr>
          <w:rFonts w:ascii="Times New Roman" w:hAnsi="Times New Roman" w:cs="Times New Roman"/>
          <w:sz w:val="24"/>
          <w:szCs w:val="24"/>
          <w:lang w:val="es-PE"/>
        </w:rPr>
      </w:pPr>
      <w:r w:rsidRPr="00AA070F">
        <w:rPr>
          <w:rFonts w:ascii="Times New Roman" w:hAnsi="Times New Roman" w:cs="Times New Roman"/>
          <w:sz w:val="24"/>
          <w:szCs w:val="24"/>
          <w:lang w:val="es-PE"/>
        </w:rPr>
        <w:t>En lo laboral, los migrantes venezolanos se han integrado en el mercado informal, principalmente, dadas las dificultades en la regularización del estado migratorio y en los costos y trámites de reconocimiento de títulos y grados. Esto conlleva un círculo vicioso cuyo resultado es la permanencia en la informalidad, pese a que en el Perú los migrantes se caracterizan p</w:t>
      </w:r>
      <w:r w:rsidR="00BB6B72">
        <w:rPr>
          <w:rFonts w:ascii="Times New Roman" w:hAnsi="Times New Roman" w:cs="Times New Roman"/>
          <w:sz w:val="24"/>
          <w:szCs w:val="24"/>
          <w:lang w:val="es-PE"/>
        </w:rPr>
        <w:t>or poseer estudios superiores.</w:t>
      </w:r>
      <w:r w:rsidR="00F05316" w:rsidRPr="00F05316">
        <w:rPr>
          <w:color w:val="FF0000"/>
          <w:lang w:val="es-PE"/>
        </w:rPr>
        <w:t xml:space="preserve"> </w:t>
      </w:r>
      <w:r w:rsidR="00F05316" w:rsidRPr="00F05316">
        <w:rPr>
          <w:color w:val="FF0000"/>
          <w:lang w:val="es-PE"/>
        </w:rPr>
        <w:t>(</w:t>
      </w:r>
      <w:r w:rsidR="00F05316" w:rsidRPr="00F05316">
        <w:rPr>
          <w:color w:val="FF0000"/>
          <w:lang w:val="es-PE"/>
        </w:rPr>
        <w:t>T</w:t>
      </w:r>
      <w:r w:rsidR="00F05316">
        <w:rPr>
          <w:color w:val="FF0000"/>
          <w:lang w:val="es-PE"/>
        </w:rPr>
        <w:t>odo esto, sin tener en cuenta la importante presencia de lo informal en el Perú, antes de la migración analizada</w:t>
      </w:r>
      <w:r w:rsidR="00F05316" w:rsidRPr="00F05316">
        <w:rPr>
          <w:color w:val="FF0000"/>
          <w:lang w:val="es-PE"/>
        </w:rPr>
        <w:t>)</w:t>
      </w:r>
      <w:r w:rsidR="00BB6B72">
        <w:rPr>
          <w:rFonts w:ascii="Times New Roman" w:hAnsi="Times New Roman" w:cs="Times New Roman"/>
          <w:sz w:val="24"/>
          <w:szCs w:val="24"/>
          <w:lang w:val="es-PE"/>
        </w:rPr>
        <w:t xml:space="preserve"> H</w:t>
      </w:r>
      <w:r w:rsidRPr="00AA070F">
        <w:rPr>
          <w:rFonts w:ascii="Times New Roman" w:hAnsi="Times New Roman" w:cs="Times New Roman"/>
          <w:sz w:val="24"/>
          <w:szCs w:val="24"/>
          <w:lang w:val="es-PE"/>
        </w:rPr>
        <w:t xml:space="preserve">asta abril de 2018, solo el 4.9% de venezolanos en Perú tenía un trabajo formal, mientras </w:t>
      </w:r>
      <w:r w:rsidRPr="00AA070F">
        <w:rPr>
          <w:rFonts w:ascii="Times New Roman" w:hAnsi="Times New Roman" w:cs="Times New Roman"/>
          <w:sz w:val="24"/>
          <w:szCs w:val="24"/>
          <w:lang w:val="es-PE"/>
        </w:rPr>
        <w:lastRenderedPageBreak/>
        <w:t>que el 95.1% se encontraba laborando de manera informal o se encuentra desempleado (https://larepublica.pe/ economía/1310144-venezolanos-mercado-formal-laboral)</w:t>
      </w:r>
      <w:r w:rsidR="00681AB7">
        <w:rPr>
          <w:rFonts w:ascii="Times New Roman" w:hAnsi="Times New Roman" w:cs="Times New Roman"/>
          <w:sz w:val="24"/>
          <w:szCs w:val="24"/>
          <w:lang w:val="es-PE"/>
        </w:rPr>
        <w:t>.</w:t>
      </w:r>
    </w:p>
    <w:p w:rsidR="00AA070F" w:rsidRPr="00AA070F" w:rsidRDefault="00AA070F" w:rsidP="00A14709">
      <w:pPr>
        <w:numPr>
          <w:ilvl w:val="0"/>
          <w:numId w:val="4"/>
        </w:numPr>
        <w:spacing w:after="0" w:line="360" w:lineRule="auto"/>
        <w:ind w:left="284" w:hanging="284"/>
        <w:jc w:val="both"/>
        <w:rPr>
          <w:rFonts w:ascii="Times New Roman" w:hAnsi="Times New Roman" w:cs="Times New Roman"/>
          <w:sz w:val="24"/>
          <w:szCs w:val="24"/>
          <w:lang w:val="es-PE"/>
        </w:rPr>
      </w:pPr>
      <w:r w:rsidRPr="00AA070F">
        <w:rPr>
          <w:rFonts w:ascii="Times New Roman" w:hAnsi="Times New Roman" w:cs="Times New Roman"/>
          <w:sz w:val="24"/>
          <w:szCs w:val="24"/>
          <w:lang w:val="es-PE"/>
        </w:rPr>
        <w:t>La educación</w:t>
      </w:r>
      <w:r w:rsidR="00BB6B72">
        <w:rPr>
          <w:rFonts w:ascii="Times New Roman" w:hAnsi="Times New Roman" w:cs="Times New Roman"/>
          <w:sz w:val="24"/>
          <w:szCs w:val="24"/>
          <w:lang w:val="es-PE"/>
        </w:rPr>
        <w:t>,</w:t>
      </w:r>
      <w:r w:rsidRPr="00AA070F">
        <w:rPr>
          <w:rFonts w:ascii="Times New Roman" w:hAnsi="Times New Roman" w:cs="Times New Roman"/>
          <w:sz w:val="24"/>
          <w:szCs w:val="24"/>
          <w:lang w:val="es-PE"/>
        </w:rPr>
        <w:t xml:space="preserve"> en </w:t>
      </w:r>
      <w:r w:rsidR="00BB6B72">
        <w:rPr>
          <w:rFonts w:ascii="Times New Roman" w:hAnsi="Times New Roman" w:cs="Times New Roman"/>
          <w:sz w:val="24"/>
          <w:szCs w:val="24"/>
          <w:lang w:val="es-PE"/>
        </w:rPr>
        <w:t>tanto</w:t>
      </w:r>
      <w:r w:rsidRPr="00AA070F">
        <w:rPr>
          <w:rFonts w:ascii="Times New Roman" w:hAnsi="Times New Roman" w:cs="Times New Roman"/>
          <w:sz w:val="24"/>
          <w:szCs w:val="24"/>
          <w:lang w:val="es-PE"/>
        </w:rPr>
        <w:t xml:space="preserve"> herramienta que permite la movilización social y económica, mejora la calidad de vida y la convivencia. En el caso de la niñez, el problema es que muchos no tienen certificados de estudios apostillados, por lo que, deben dar exámenes de ubicación de grado, dilatando y hasta retrocediendo en sus grados, además de la traba de los cupos en las instituciones educativas públicas. Para los mayores, las trabas laborales y económicas retrasan la posibilidad de pago para el reconocimiento de los títulos y la opción de seguir estudios es puesta en segundo plano por la prioridad de las remesas a sus familiares en Venezuela.</w:t>
      </w:r>
    </w:p>
    <w:p w:rsidR="00AA070F" w:rsidRPr="00AA070F" w:rsidRDefault="00AA070F" w:rsidP="00A14709">
      <w:pPr>
        <w:numPr>
          <w:ilvl w:val="0"/>
          <w:numId w:val="4"/>
        </w:numPr>
        <w:spacing w:after="0" w:line="360" w:lineRule="auto"/>
        <w:ind w:left="284" w:hanging="284"/>
        <w:jc w:val="both"/>
        <w:rPr>
          <w:rFonts w:ascii="Times New Roman" w:hAnsi="Times New Roman" w:cs="Times New Roman"/>
          <w:sz w:val="24"/>
          <w:szCs w:val="24"/>
          <w:lang w:val="es-PE"/>
        </w:rPr>
      </w:pPr>
      <w:r w:rsidRPr="00AA070F">
        <w:rPr>
          <w:rFonts w:ascii="Times New Roman" w:hAnsi="Times New Roman" w:cs="Times New Roman"/>
          <w:sz w:val="24"/>
          <w:szCs w:val="24"/>
          <w:lang w:val="es-PE"/>
        </w:rPr>
        <w:t>La vincula</w:t>
      </w:r>
      <w:r w:rsidR="00BB6B72">
        <w:rPr>
          <w:rFonts w:ascii="Times New Roman" w:hAnsi="Times New Roman" w:cs="Times New Roman"/>
          <w:sz w:val="24"/>
          <w:szCs w:val="24"/>
          <w:lang w:val="es-PE"/>
        </w:rPr>
        <w:t>ción social se constituye en</w:t>
      </w:r>
      <w:r w:rsidRPr="00AA070F">
        <w:rPr>
          <w:rFonts w:ascii="Times New Roman" w:hAnsi="Times New Roman" w:cs="Times New Roman"/>
          <w:sz w:val="24"/>
          <w:szCs w:val="24"/>
          <w:lang w:val="es-PE"/>
        </w:rPr>
        <w:t xml:space="preserve"> aquellos de coincidencia con el ámbito laboral y el núcleo social son las amistades connacionales.</w:t>
      </w:r>
      <w:r w:rsidR="00F05316">
        <w:rPr>
          <w:rFonts w:ascii="Times New Roman" w:hAnsi="Times New Roman" w:cs="Times New Roman"/>
          <w:sz w:val="24"/>
          <w:szCs w:val="24"/>
          <w:lang w:val="es-PE"/>
        </w:rPr>
        <w:t xml:space="preserve"> </w:t>
      </w:r>
      <w:r w:rsidR="00F05316" w:rsidRPr="00F05316">
        <w:rPr>
          <w:color w:val="FF0000"/>
          <w:lang w:val="es-PE"/>
        </w:rPr>
        <w:t>(</w:t>
      </w:r>
      <w:r w:rsidR="00F05316" w:rsidRPr="00F05316">
        <w:rPr>
          <w:color w:val="FF0000"/>
          <w:lang w:val="es-PE"/>
        </w:rPr>
        <w:t>L</w:t>
      </w:r>
      <w:r w:rsidR="00F05316">
        <w:rPr>
          <w:color w:val="FF0000"/>
          <w:lang w:val="es-PE"/>
        </w:rPr>
        <w:t>a redacción es un poco confusa</w:t>
      </w:r>
      <w:r w:rsidR="00F05316" w:rsidRPr="00F05316">
        <w:rPr>
          <w:color w:val="FF0000"/>
          <w:lang w:val="es-PE"/>
        </w:rPr>
        <w:t>)</w:t>
      </w:r>
      <w:r w:rsidRPr="00AA070F">
        <w:rPr>
          <w:rFonts w:ascii="Times New Roman" w:hAnsi="Times New Roman" w:cs="Times New Roman"/>
          <w:sz w:val="24"/>
          <w:szCs w:val="24"/>
          <w:lang w:val="es-PE"/>
        </w:rPr>
        <w:t xml:space="preserve"> Sobresale el uso de las redes sociales virtuales para la comunicación con su país de origen como con sus connacionales dentro del Perú y, por la cual, acceden a convocatorias laborales o de </w:t>
      </w:r>
      <w:proofErr w:type="spellStart"/>
      <w:r w:rsidRPr="00AA070F">
        <w:rPr>
          <w:rFonts w:ascii="Times New Roman" w:hAnsi="Times New Roman" w:cs="Times New Roman"/>
          <w:sz w:val="24"/>
          <w:szCs w:val="24"/>
          <w:lang w:val="es-PE"/>
        </w:rPr>
        <w:t>ONGs</w:t>
      </w:r>
      <w:proofErr w:type="spellEnd"/>
      <w:r w:rsidRPr="00AA070F">
        <w:rPr>
          <w:rFonts w:ascii="Times New Roman" w:hAnsi="Times New Roman" w:cs="Times New Roman"/>
          <w:sz w:val="24"/>
          <w:szCs w:val="24"/>
          <w:lang w:val="es-PE"/>
        </w:rPr>
        <w:t xml:space="preserve"> que los ayudan.</w:t>
      </w:r>
    </w:p>
    <w:p w:rsidR="00AA070F" w:rsidRPr="00AA070F" w:rsidRDefault="00AA070F" w:rsidP="00A14709">
      <w:pPr>
        <w:numPr>
          <w:ilvl w:val="0"/>
          <w:numId w:val="4"/>
        </w:numPr>
        <w:spacing w:after="0" w:line="360" w:lineRule="auto"/>
        <w:ind w:left="284" w:hanging="284"/>
        <w:jc w:val="both"/>
        <w:rPr>
          <w:rFonts w:ascii="Times New Roman" w:hAnsi="Times New Roman" w:cs="Times New Roman"/>
          <w:sz w:val="24"/>
          <w:szCs w:val="24"/>
          <w:lang w:val="es-PE"/>
        </w:rPr>
      </w:pPr>
      <w:r w:rsidRPr="00AA070F">
        <w:rPr>
          <w:rFonts w:ascii="Times New Roman" w:hAnsi="Times New Roman" w:cs="Times New Roman"/>
          <w:sz w:val="24"/>
          <w:szCs w:val="24"/>
          <w:lang w:val="es-PE"/>
        </w:rPr>
        <w:t>La OIM reporta que los migrantes venezolanos viven mayoritariamente en familia (62%), con amigos (35.5%) y solos (10.5%), considerando el tema del hacinamiento, el 44.3% comparte cuarto con una persona, 27.6% con tres o cuatro y 6% con más de cinco.</w:t>
      </w:r>
    </w:p>
    <w:p w:rsidR="00122501" w:rsidRPr="00401297" w:rsidRDefault="00401297" w:rsidP="00AA070F">
      <w:pPr>
        <w:spacing w:line="360" w:lineRule="auto"/>
        <w:jc w:val="both"/>
        <w:rPr>
          <w:rFonts w:ascii="Times New Roman" w:hAnsi="Times New Roman"/>
          <w:sz w:val="24"/>
          <w:szCs w:val="24"/>
          <w:lang w:val="es-PE"/>
        </w:rPr>
      </w:pPr>
      <w:r w:rsidRPr="00401297">
        <w:rPr>
          <w:rFonts w:ascii="Times New Roman" w:hAnsi="Times New Roman"/>
          <w:sz w:val="24"/>
          <w:szCs w:val="24"/>
          <w:lang w:val="es-PE"/>
        </w:rPr>
        <w:t xml:space="preserve">La Organización Mundial de la Salud y la Organización Internacional de Migración en su informe “International </w:t>
      </w:r>
      <w:proofErr w:type="spellStart"/>
      <w:r w:rsidRPr="00401297">
        <w:rPr>
          <w:rFonts w:ascii="Times New Roman" w:hAnsi="Times New Roman"/>
          <w:sz w:val="24"/>
          <w:szCs w:val="24"/>
          <w:lang w:val="es-PE"/>
        </w:rPr>
        <w:t>Migration</w:t>
      </w:r>
      <w:proofErr w:type="spellEnd"/>
      <w:r w:rsidRPr="00401297">
        <w:rPr>
          <w:rFonts w:ascii="Times New Roman" w:hAnsi="Times New Roman"/>
          <w:sz w:val="24"/>
          <w:szCs w:val="24"/>
          <w:lang w:val="es-PE"/>
        </w:rPr>
        <w:t xml:space="preserve">, </w:t>
      </w:r>
      <w:proofErr w:type="spellStart"/>
      <w:r w:rsidRPr="00401297">
        <w:rPr>
          <w:rFonts w:ascii="Times New Roman" w:hAnsi="Times New Roman"/>
          <w:sz w:val="24"/>
          <w:szCs w:val="24"/>
          <w:lang w:val="es-PE"/>
        </w:rPr>
        <w:t>Health</w:t>
      </w:r>
      <w:proofErr w:type="spellEnd"/>
      <w:r w:rsidRPr="00401297">
        <w:rPr>
          <w:rFonts w:ascii="Times New Roman" w:hAnsi="Times New Roman"/>
          <w:sz w:val="24"/>
          <w:szCs w:val="24"/>
          <w:lang w:val="es-PE"/>
        </w:rPr>
        <w:t xml:space="preserve"> and Human </w:t>
      </w:r>
      <w:proofErr w:type="spellStart"/>
      <w:r w:rsidRPr="00401297">
        <w:rPr>
          <w:rFonts w:ascii="Times New Roman" w:hAnsi="Times New Roman"/>
          <w:sz w:val="24"/>
          <w:szCs w:val="24"/>
          <w:lang w:val="es-PE"/>
        </w:rPr>
        <w:t>Rights</w:t>
      </w:r>
      <w:proofErr w:type="spellEnd"/>
      <w:r w:rsidRPr="00401297">
        <w:rPr>
          <w:rFonts w:ascii="Times New Roman" w:hAnsi="Times New Roman"/>
          <w:sz w:val="24"/>
          <w:szCs w:val="24"/>
          <w:lang w:val="es-PE"/>
        </w:rPr>
        <w:t xml:space="preserve">” (Migración internacional, Salud y derechos humanos) concluyen que los migrantes pueden ser objeto de discriminación, violencia y explotaciones múltiples, lo cual impacta directamente en la salud física y mental </w:t>
      </w:r>
      <w:r w:rsidRPr="00401297">
        <w:rPr>
          <w:rFonts w:ascii="Times New Roman" w:hAnsi="Times New Roman"/>
          <w:sz w:val="24"/>
          <w:szCs w:val="24"/>
          <w:lang w:val="es-PE"/>
        </w:rPr>
        <w:fldChar w:fldCharType="begin" w:fldLock="1"/>
      </w:r>
      <w:r w:rsidRPr="00401297">
        <w:rPr>
          <w:rFonts w:ascii="Times New Roman" w:hAnsi="Times New Roman"/>
          <w:sz w:val="24"/>
          <w:szCs w:val="24"/>
          <w:lang w:val="es-PE"/>
        </w:rPr>
        <w:instrText>ADDIN CSL_CITATION {"citationItems":[{"id":"ITEM-1","itemData":{"author":[{"dropping-particle":"","family":"Andrés Rivero","given":"Pablo","non-dropping-particle":"","parse-names":false,"suffix":""}],"id":"ITEM-1","issued":{"date-parts":[["2019"]]},"title":"Si, Pero no Aqui: Percepciones de xenofobia y discriminación hacia migrantes de Venezuela en Colombia, Ecuador y Perú","type":"report"},"uris":["http://www.mendeley.com/documents/?uuid=9fd63e36-f220-3091-b74d-4d5a358de740"]}],"mendeley":{"formattedCitation":"(Andrés Rivero 2019)","manualFormatting":"(Andrés Rivero, 2019)","plainTextFormattedCitation":"(Andrés Rivero 2019)","previouslyFormattedCitation":"(Andrés Rivero 2019)"},"properties":{"noteIndex":0},"schema":"https://github.com/citation-style-language/schema/raw/master/csl-citation.json"}</w:instrText>
      </w:r>
      <w:r w:rsidRPr="00401297">
        <w:rPr>
          <w:rFonts w:ascii="Times New Roman" w:hAnsi="Times New Roman"/>
          <w:sz w:val="24"/>
          <w:szCs w:val="24"/>
          <w:lang w:val="es-PE"/>
        </w:rPr>
        <w:fldChar w:fldCharType="separate"/>
      </w:r>
      <w:r w:rsidRPr="00401297">
        <w:rPr>
          <w:rFonts w:ascii="Times New Roman" w:hAnsi="Times New Roman"/>
          <w:noProof/>
          <w:sz w:val="24"/>
          <w:szCs w:val="24"/>
          <w:lang w:val="es-PE"/>
        </w:rPr>
        <w:t>(</w:t>
      </w:r>
      <w:r w:rsidR="00F05316" w:rsidRPr="00F05316">
        <w:rPr>
          <w:color w:val="FF0000"/>
          <w:lang w:val="es-PE"/>
        </w:rPr>
        <w:t>(</w:t>
      </w:r>
      <w:r w:rsidR="00F05316" w:rsidRPr="00F05316">
        <w:rPr>
          <w:color w:val="FF0000"/>
          <w:lang w:val="es-PE"/>
        </w:rPr>
        <w:t>C</w:t>
      </w:r>
      <w:r w:rsidR="00F05316">
        <w:rPr>
          <w:color w:val="FF0000"/>
          <w:lang w:val="es-PE"/>
        </w:rPr>
        <w:t>fr.</w:t>
      </w:r>
      <w:r w:rsidR="00F05316" w:rsidRPr="00F05316">
        <w:rPr>
          <w:color w:val="FF0000"/>
          <w:lang w:val="es-PE"/>
        </w:rPr>
        <w:t>)</w:t>
      </w:r>
      <w:r w:rsidR="00F05316">
        <w:rPr>
          <w:color w:val="FF0000"/>
          <w:lang w:val="es-PE"/>
        </w:rPr>
        <w:t xml:space="preserve"> </w:t>
      </w:r>
      <w:r w:rsidRPr="00401297">
        <w:rPr>
          <w:rFonts w:ascii="Times New Roman" w:hAnsi="Times New Roman"/>
          <w:noProof/>
          <w:sz w:val="24"/>
          <w:szCs w:val="24"/>
          <w:lang w:val="es-PE"/>
        </w:rPr>
        <w:t>Andrés Rivero, 2019)</w:t>
      </w:r>
      <w:r w:rsidRPr="00401297">
        <w:rPr>
          <w:rFonts w:ascii="Times New Roman" w:hAnsi="Times New Roman"/>
          <w:sz w:val="24"/>
          <w:szCs w:val="24"/>
          <w:lang w:val="es-PE"/>
        </w:rPr>
        <w:fldChar w:fldCharType="end"/>
      </w:r>
      <w:r w:rsidRPr="00401297">
        <w:rPr>
          <w:rFonts w:ascii="Times New Roman" w:hAnsi="Times New Roman"/>
          <w:sz w:val="24"/>
          <w:szCs w:val="24"/>
          <w:lang w:val="es-PE"/>
        </w:rPr>
        <w:t>.</w:t>
      </w:r>
    </w:p>
    <w:p w:rsidR="00401297" w:rsidRPr="00401297" w:rsidRDefault="00401297" w:rsidP="00401297">
      <w:pPr>
        <w:spacing w:line="360" w:lineRule="auto"/>
        <w:jc w:val="both"/>
        <w:rPr>
          <w:rFonts w:ascii="Times New Roman" w:hAnsi="Times New Roman"/>
          <w:sz w:val="24"/>
          <w:szCs w:val="24"/>
          <w:lang w:val="es-PE"/>
        </w:rPr>
      </w:pPr>
      <w:r w:rsidRPr="00401297">
        <w:rPr>
          <w:rFonts w:ascii="Times New Roman" w:hAnsi="Times New Roman"/>
          <w:sz w:val="24"/>
          <w:szCs w:val="24"/>
          <w:lang w:val="es-PE"/>
        </w:rPr>
        <w:t xml:space="preserve">Existe una discriminación en el mismo proceso de migración, muchos de los países de nueva residencia estimulan y favorecen la entrada de personas con la condición de ser trabajadores altamente calificados, por el contrario limitan y restringen la de aquellos trabajadores no especializados, o la de los que buscan asilo o refugio </w:t>
      </w:r>
      <w:r w:rsidRPr="00401297">
        <w:rPr>
          <w:rFonts w:ascii="Times New Roman" w:hAnsi="Times New Roman"/>
          <w:sz w:val="24"/>
          <w:szCs w:val="24"/>
          <w:lang w:val="es-PE"/>
        </w:rPr>
        <w:fldChar w:fldCharType="begin" w:fldLock="1"/>
      </w:r>
      <w:r w:rsidRPr="00401297">
        <w:rPr>
          <w:rFonts w:ascii="Times New Roman" w:hAnsi="Times New Roman"/>
          <w:sz w:val="24"/>
          <w:szCs w:val="24"/>
          <w:lang w:val="es-PE"/>
        </w:rPr>
        <w:instrText>ADDIN CSL_CITATION {"citationItems":[{"id":"ITEM-1","itemData":{"abstract":"El traslado de las personas es un elemento crucial de la integración global. La mayor parte de los países de destino favorecen la entrada de trabajadores altamente calificados, pero restringen la de aquellos no especializados, o la de los que buscan asilo o refugio. Una causa importante de la migración es la creciente desigualdad de ingresos y de seguridad humana entre países más y menos desarrollados. Otros elementos que impulsan la migración incluyen un desarrollo económico disparejo; rápidas transiciones demográficas; y avances tecnológicos en transporte y comunicaciones. Cada vez más, los migrantes no trasplantan su existencia social de una sociedad a otra, sino que mantienen lazos transnacionales. La crisis económica global que empezó en 2008 trajo consigo un hiato en algunos de estos factores, pero no ha socavado su relevancia a largo plazo. El modelo tradicional australiano de migración para el asentamiento permanente, debe ajustarse a las nuevas realidades de movilidad y conectividad globales. Movements of people are a crucial element of global integration. Most destination countries favor the entry of highly skilled migrants, but restrict that of lower-skilled workers, asylum seekers and refugees. A major cause of migration is the growing inequality in incomes and human security between more- and less-developed countries. Further driving factors include uneven economic development; rapid demographic transitions; and technological advances in transport and communications. Increasingly, migrants do not shift their social existence from one society to another, but maintain transnational connections. The global economic crisis that began in 2008 has brought a hiatus in some of these factors, but has not undermined their long-term significance. Australia's traditional model of permanent-settlement migration needs to be adjusted to the new realities of global mobility and connectivity.","author":[{"dropping-particle":"","family":"Castles","given":"Stephen","non-dropping-particle":"","parse-names":false,"suffix":""}],"container-title":"Revista Mexicana de Ciencias Políticas y Sociales","id":"ITEM-1","issue":"220","issued":{"date-parts":[["2014"]]},"page":"235-259","title":"Las fuerzas tras la migración global","type":"article-journal","volume":"59"},"uris":["http://www.mendeley.com/documents/?uuid=a7ebacbb-5e83-44fa-9b39-d1b4e492604a"]}],"mendeley":{"formattedCitation":"(Castles 2014)","manualFormatting":"(Castles, 2014)","plainTextFormattedCitation":"(Castles 2014)","previouslyFormattedCitation":"(Castles 2014)"},"properties":{"noteIndex":0},"schema":"https://github.com/citation-style-language/schema/raw/master/csl-citation.json"}</w:instrText>
      </w:r>
      <w:r w:rsidRPr="00401297">
        <w:rPr>
          <w:rFonts w:ascii="Times New Roman" w:hAnsi="Times New Roman"/>
          <w:sz w:val="24"/>
          <w:szCs w:val="24"/>
          <w:lang w:val="es-PE"/>
        </w:rPr>
        <w:fldChar w:fldCharType="separate"/>
      </w:r>
      <w:r w:rsidRPr="00401297">
        <w:rPr>
          <w:rFonts w:ascii="Times New Roman" w:hAnsi="Times New Roman"/>
          <w:noProof/>
          <w:sz w:val="24"/>
          <w:szCs w:val="24"/>
          <w:lang w:val="es-PE"/>
        </w:rPr>
        <w:t>(Castles, 2014)</w:t>
      </w:r>
      <w:r w:rsidRPr="00401297">
        <w:rPr>
          <w:rFonts w:ascii="Times New Roman" w:hAnsi="Times New Roman"/>
          <w:sz w:val="24"/>
          <w:szCs w:val="24"/>
          <w:lang w:val="es-PE"/>
        </w:rPr>
        <w:fldChar w:fldCharType="end"/>
      </w:r>
      <w:r>
        <w:rPr>
          <w:rFonts w:ascii="Times New Roman" w:hAnsi="Times New Roman"/>
          <w:sz w:val="24"/>
          <w:szCs w:val="24"/>
          <w:lang w:val="es-PE"/>
        </w:rPr>
        <w:t>.</w:t>
      </w:r>
      <w:r w:rsidR="00297AEB">
        <w:rPr>
          <w:rFonts w:ascii="Times New Roman" w:hAnsi="Times New Roman"/>
          <w:sz w:val="24"/>
          <w:szCs w:val="24"/>
          <w:lang w:val="es-PE"/>
        </w:rPr>
        <w:t xml:space="preserve"> </w:t>
      </w:r>
      <w:r w:rsidRPr="00401297">
        <w:rPr>
          <w:rFonts w:ascii="Times New Roman" w:hAnsi="Times New Roman"/>
          <w:sz w:val="24"/>
          <w:szCs w:val="24"/>
          <w:lang w:val="es-PE"/>
        </w:rPr>
        <w:t>Las víctimas de discriminación</w:t>
      </w:r>
      <w:r w:rsidR="00F05316">
        <w:rPr>
          <w:rFonts w:ascii="Times New Roman" w:hAnsi="Times New Roman"/>
          <w:sz w:val="24"/>
          <w:szCs w:val="24"/>
          <w:lang w:val="es-PE"/>
        </w:rPr>
        <w:t xml:space="preserve"> </w:t>
      </w:r>
      <w:r w:rsidR="00F05316" w:rsidRPr="00F05316">
        <w:rPr>
          <w:color w:val="FF0000"/>
          <w:lang w:val="es-PE"/>
        </w:rPr>
        <w:t>(</w:t>
      </w:r>
      <w:r w:rsidR="00F05316" w:rsidRPr="00F05316">
        <w:rPr>
          <w:color w:val="FF0000"/>
          <w:lang w:val="es-PE"/>
        </w:rPr>
        <w:t>lo</w:t>
      </w:r>
      <w:r w:rsidR="00F05316" w:rsidRPr="00F05316">
        <w:rPr>
          <w:color w:val="FF0000"/>
          <w:lang w:val="es-PE"/>
        </w:rPr>
        <w:t>)</w:t>
      </w:r>
      <w:r w:rsidRPr="00401297">
        <w:rPr>
          <w:rFonts w:ascii="Times New Roman" w:hAnsi="Times New Roman"/>
          <w:sz w:val="24"/>
          <w:szCs w:val="24"/>
          <w:lang w:val="es-PE"/>
        </w:rPr>
        <w:t xml:space="preserve"> son porque la presencia del migrante es asentida como “legitimada” o “ilegítima”, más no “legítima”. Considérese que la presencia es “legítima” cuando simplemente es, por lo que</w:t>
      </w:r>
      <w:r>
        <w:rPr>
          <w:rFonts w:ascii="Times New Roman" w:hAnsi="Times New Roman"/>
          <w:sz w:val="24"/>
          <w:szCs w:val="24"/>
          <w:lang w:val="es-PE"/>
        </w:rPr>
        <w:t>,</w:t>
      </w:r>
      <w:r w:rsidRPr="00401297">
        <w:rPr>
          <w:rFonts w:ascii="Times New Roman" w:hAnsi="Times New Roman"/>
          <w:sz w:val="24"/>
          <w:szCs w:val="24"/>
          <w:lang w:val="es-PE"/>
        </w:rPr>
        <w:t xml:space="preserve"> no corresponde nada que decir u opinar para dar por sentida la condición. Por otro lado, cuando la condición es “legitimada”, reviste la necesidad de ser concebida, entendida, percibida y experimentada con criterios que le otorguen sentido para sostenerse en un argumento, caso contrario, se le entiende como desorden, como carente de razón, es decir, como “ilegítima” </w:t>
      </w:r>
      <w:r w:rsidRPr="00401297">
        <w:rPr>
          <w:rFonts w:ascii="Times New Roman" w:hAnsi="Times New Roman"/>
          <w:sz w:val="24"/>
          <w:szCs w:val="24"/>
          <w:lang w:val="es-PE"/>
        </w:rPr>
        <w:fldChar w:fldCharType="begin" w:fldLock="1"/>
      </w:r>
      <w:r w:rsidRPr="00401297">
        <w:rPr>
          <w:rFonts w:ascii="Times New Roman" w:hAnsi="Times New Roman"/>
          <w:sz w:val="24"/>
          <w:szCs w:val="24"/>
          <w:lang w:val="es-PE"/>
        </w:rPr>
        <w:instrText>ADDIN CSL_CITATION {"citationItems":[{"id":"ITEM-1","itemData":{"DOI":"10.1590/1980-85852503880005703","ISSN":"1980-8585","abstract":"Resumen Este artículo tiene por objetivo estudiar los contenidos y las razones que impulsan la mirada Estado-etno-céntrica sobre las migraciones, basada en la combinación entre el pensamiento de Estado y una actitud cultural y política de tipo colonial, que reproduce la jerarquización de las poblaciones mundiales a nivel global. Lo que se propone es una crítica epistemológica y metodológica, ampliamente basada en la obra de Abdelmalek Sayad, que cuestiona la forma hegemónica de observar las migraciones. Al mismo tiempo, ella permite, normativamente, de destacar la necesidad de liberar las migraciones de las palabras de Estado, que son las dominantes en los discursos y las maneras de pensar, a partir del reconocimiento de su historicidad, de las relaciones de fuerza en las que ésta se desarrolla y de su autonomía relativa.Abstract This article aims to study contents and reasons that sustain an ethno-centric-State view about migration, based on the combination between State thought and a colonial cultural and political attitude, that reproduces the hierarchization of global population. The article proposes an epistemological and methodological critics, widely based on Abdelmalek Sayad’s writings, that questions the hegemonic way to observe and know migration. At the same time, these critics, normatively, allows to highlight the need to free migration from State words, which are dominant in the understanding oh human mobility, beginning by the recognition of migration’s historicity, power relations in which migration are made and relative autonomy of migration.","author":[{"dropping-particle":"","family":"Avallone","given":"Gennaro","non-dropping-particle":"","parse-names":false,"suffix":""}],"container-title":"REMHU: Revista Interdisciplinar da Mobilidade Humana","id":"ITEM-1","issue":"57","issued":{"date-parts":[["2019","12"]]},"page":"25-42","publisher":"FapUNIFESP (SciELO)","title":"La movilidad humana en la red de las palabras de Estado","type":"article-journal","volume":"27"},"uris":["http://www.mendeley.com/documents/?uuid=93b59bf9-3420-3b09-adaf-e753f4d03ded"]}],"mendeley":{"formattedCitation":"(Avallone 2019)","manualFormatting":"(Avallone, 2019)","plainTextFormattedCitation":"(Avallone 2019)","previouslyFormattedCitation":"(Avallone 2019)"},"properties":{"noteIndex":0},"schema":"https://github.com/citation-style-language/schema/raw/master/csl-citation.json"}</w:instrText>
      </w:r>
      <w:r w:rsidRPr="00401297">
        <w:rPr>
          <w:rFonts w:ascii="Times New Roman" w:hAnsi="Times New Roman"/>
          <w:sz w:val="24"/>
          <w:szCs w:val="24"/>
          <w:lang w:val="es-PE"/>
        </w:rPr>
        <w:fldChar w:fldCharType="separate"/>
      </w:r>
      <w:r w:rsidRPr="00401297">
        <w:rPr>
          <w:rFonts w:ascii="Times New Roman" w:hAnsi="Times New Roman"/>
          <w:noProof/>
          <w:sz w:val="24"/>
          <w:szCs w:val="24"/>
          <w:lang w:val="es-PE"/>
        </w:rPr>
        <w:t>(</w:t>
      </w:r>
      <w:r w:rsidR="00F05316">
        <w:rPr>
          <w:color w:val="FF0000"/>
        </w:rPr>
        <w:t>(</w:t>
      </w:r>
      <w:proofErr w:type="spellStart"/>
      <w:r w:rsidR="00F05316">
        <w:rPr>
          <w:color w:val="FF0000"/>
        </w:rPr>
        <w:t>Cfr</w:t>
      </w:r>
      <w:proofErr w:type="spellEnd"/>
      <w:r w:rsidR="00F05316">
        <w:rPr>
          <w:color w:val="FF0000"/>
        </w:rPr>
        <w:t>.</w:t>
      </w:r>
      <w:r w:rsidR="00F05316">
        <w:rPr>
          <w:color w:val="FF0000"/>
        </w:rPr>
        <w:t>)</w:t>
      </w:r>
      <w:r w:rsidR="00F05316">
        <w:rPr>
          <w:color w:val="FF0000"/>
        </w:rPr>
        <w:t xml:space="preserve"> </w:t>
      </w:r>
      <w:r w:rsidRPr="00401297">
        <w:rPr>
          <w:rFonts w:ascii="Times New Roman" w:hAnsi="Times New Roman"/>
          <w:noProof/>
          <w:sz w:val="24"/>
          <w:szCs w:val="24"/>
          <w:lang w:val="es-PE"/>
        </w:rPr>
        <w:t>Avallone, 2019)</w:t>
      </w:r>
      <w:r w:rsidRPr="00401297">
        <w:rPr>
          <w:rFonts w:ascii="Times New Roman" w:hAnsi="Times New Roman"/>
          <w:sz w:val="24"/>
          <w:szCs w:val="24"/>
          <w:lang w:val="es-PE"/>
        </w:rPr>
        <w:fldChar w:fldCharType="end"/>
      </w:r>
      <w:r w:rsidRPr="00401297">
        <w:rPr>
          <w:rFonts w:ascii="Times New Roman" w:hAnsi="Times New Roman"/>
          <w:sz w:val="24"/>
          <w:szCs w:val="24"/>
          <w:lang w:val="es-PE"/>
        </w:rPr>
        <w:t>.</w:t>
      </w:r>
    </w:p>
    <w:p w:rsidR="00401297" w:rsidRPr="00401297" w:rsidRDefault="00401297" w:rsidP="00401297">
      <w:pPr>
        <w:spacing w:line="360" w:lineRule="auto"/>
        <w:jc w:val="both"/>
        <w:rPr>
          <w:rFonts w:ascii="Times New Roman" w:hAnsi="Times New Roman"/>
          <w:sz w:val="24"/>
          <w:szCs w:val="24"/>
          <w:lang w:val="es-PE"/>
        </w:rPr>
      </w:pPr>
      <w:r w:rsidRPr="00401297">
        <w:rPr>
          <w:rFonts w:ascii="Times New Roman" w:hAnsi="Times New Roman"/>
          <w:sz w:val="24"/>
          <w:szCs w:val="24"/>
          <w:lang w:val="es-PE"/>
        </w:rPr>
        <w:t xml:space="preserve">Así mismo, </w:t>
      </w:r>
      <w:proofErr w:type="spellStart"/>
      <w:r w:rsidRPr="00401297">
        <w:rPr>
          <w:rFonts w:ascii="Times New Roman" w:hAnsi="Times New Roman"/>
          <w:sz w:val="24"/>
          <w:szCs w:val="24"/>
          <w:lang w:val="es-PE"/>
        </w:rPr>
        <w:t>Abdelmalek</w:t>
      </w:r>
      <w:proofErr w:type="spellEnd"/>
      <w:r w:rsidRPr="00401297">
        <w:rPr>
          <w:rFonts w:ascii="Times New Roman" w:hAnsi="Times New Roman"/>
          <w:sz w:val="24"/>
          <w:szCs w:val="24"/>
          <w:lang w:val="es-PE"/>
        </w:rPr>
        <w:t xml:space="preserve"> </w:t>
      </w:r>
      <w:proofErr w:type="spellStart"/>
      <w:r w:rsidRPr="00401297">
        <w:rPr>
          <w:rFonts w:ascii="Times New Roman" w:hAnsi="Times New Roman"/>
          <w:sz w:val="24"/>
          <w:szCs w:val="24"/>
          <w:lang w:val="es-PE"/>
        </w:rPr>
        <w:t>Sayad</w:t>
      </w:r>
      <w:proofErr w:type="spellEnd"/>
      <w:r w:rsidRPr="00401297">
        <w:rPr>
          <w:rFonts w:ascii="Times New Roman" w:hAnsi="Times New Roman"/>
          <w:sz w:val="24"/>
          <w:szCs w:val="24"/>
          <w:lang w:val="es-PE"/>
        </w:rPr>
        <w:t xml:space="preserve"> expone que la tensión que vive el migrante es la condición de “</w:t>
      </w:r>
      <w:proofErr w:type="spellStart"/>
      <w:r w:rsidRPr="00401297">
        <w:rPr>
          <w:rFonts w:ascii="Times New Roman" w:hAnsi="Times New Roman"/>
          <w:sz w:val="24"/>
          <w:szCs w:val="24"/>
          <w:lang w:val="es-PE"/>
        </w:rPr>
        <w:t>expulsabilidad</w:t>
      </w:r>
      <w:proofErr w:type="spellEnd"/>
      <w:r w:rsidRPr="00401297">
        <w:rPr>
          <w:rFonts w:ascii="Times New Roman" w:hAnsi="Times New Roman"/>
          <w:sz w:val="24"/>
          <w:szCs w:val="24"/>
          <w:lang w:val="es-PE"/>
        </w:rPr>
        <w:t xml:space="preserve">”, sea que se concrete o no, es en dicha condición que el Estado que lo alberga ejerce su soberanía </w:t>
      </w:r>
      <w:r w:rsidRPr="00401297">
        <w:rPr>
          <w:rFonts w:ascii="Times New Roman" w:hAnsi="Times New Roman"/>
          <w:sz w:val="24"/>
          <w:szCs w:val="24"/>
          <w:lang w:val="es-PE"/>
        </w:rPr>
        <w:fldChar w:fldCharType="begin" w:fldLock="1"/>
      </w:r>
      <w:r w:rsidRPr="00401297">
        <w:rPr>
          <w:rFonts w:ascii="Times New Roman" w:hAnsi="Times New Roman"/>
          <w:sz w:val="24"/>
          <w:szCs w:val="24"/>
          <w:lang w:val="es-PE"/>
        </w:rPr>
        <w:instrText>ADDIN CSL_CITATION {"citationItems":[{"id":"ITEM-1","itemData":{"abstract":"El artículo problematiza las concepciones corrientes del fenómeno de la inmigración y emigración que, al caracterizarlo como un mero traslado de mano de obra, \";extranjera\"; y de carácter \";provisorio\";, ocultan su significación fundamentalmente política, resaltando que se trata objetivamente del traslado definitivo de ciudadanos o de miembros de una nación, en suma de sujetos políticos. Situación inconfesable e inadmisible, según el autor, para un mundo social y político sustentado en principios de organización y categorías de pensamiento ligadas a un ordenamiento nacional-estatal, donde la distinción entre lo \";nacional\"; y, por lo tanto, perteneciente al cuerpo político, y, al contrario, lo \";no nacional\";, excluido de lo político, son fundamentales para la legitimación y perpetuación de dicho orden. En consecuencia, la propuesta del trabajo consiste en operar una ruptura herética con esta visión del mundo social como medio para fundar una nueva relación política entre migración y orden estatal.","author":[{"dropping-particle":"","family":"Sayad","given":"Abdelmalek","non-dropping-particle":"","parse-names":false,"suffix":""}],"container-title":"Apuntes de Investigación del CECYP","id":"ITEM-1","issued":{"date-parts":[["2008"]]},"page":"101-116","title":"Estado, nación e inmigración. El orden nacional ante el desafío de la inmigración","type":"article-journal"},"uris":["http://www.mendeley.com/documents/?uuid=68449a66-ab2a-475b-87fb-08b46cab1653"]}],"mendeley":{"formattedCitation":"(Sayad 2008)","manualFormatting":"(Sayad, 2008)","plainTextFormattedCitation":"(Sayad 2008)","previouslyFormattedCitation":"(Sayad 2008)"},"properties":{"noteIndex":0},"schema":"https://github.com/citation-style-language/schema/raw/master/csl-citation.json"}</w:instrText>
      </w:r>
      <w:r w:rsidRPr="00401297">
        <w:rPr>
          <w:rFonts w:ascii="Times New Roman" w:hAnsi="Times New Roman"/>
          <w:sz w:val="24"/>
          <w:szCs w:val="24"/>
          <w:lang w:val="es-PE"/>
        </w:rPr>
        <w:fldChar w:fldCharType="separate"/>
      </w:r>
      <w:r w:rsidRPr="00401297">
        <w:rPr>
          <w:rFonts w:ascii="Times New Roman" w:hAnsi="Times New Roman"/>
          <w:noProof/>
          <w:sz w:val="24"/>
          <w:szCs w:val="24"/>
          <w:lang w:val="es-PE"/>
        </w:rPr>
        <w:t>(Sayad, 2008)</w:t>
      </w:r>
      <w:r w:rsidRPr="00401297">
        <w:rPr>
          <w:rFonts w:ascii="Times New Roman" w:hAnsi="Times New Roman"/>
          <w:sz w:val="24"/>
          <w:szCs w:val="24"/>
          <w:lang w:val="es-PE"/>
        </w:rPr>
        <w:fldChar w:fldCharType="end"/>
      </w:r>
      <w:r w:rsidRPr="00401297">
        <w:rPr>
          <w:rFonts w:ascii="Times New Roman" w:hAnsi="Times New Roman"/>
          <w:sz w:val="24"/>
          <w:szCs w:val="24"/>
          <w:lang w:val="es-PE"/>
        </w:rPr>
        <w:t>. En este sentido, no es necesario que se concrete con la salida del emigrante fuera de la frontera, sino que se hace tangible cuando e</w:t>
      </w:r>
      <w:r>
        <w:rPr>
          <w:rFonts w:ascii="Times New Roman" w:hAnsi="Times New Roman"/>
          <w:sz w:val="24"/>
          <w:szCs w:val="24"/>
          <w:lang w:val="es-PE"/>
        </w:rPr>
        <w:t xml:space="preserve">s impelido del sistema público. </w:t>
      </w:r>
      <w:r w:rsidRPr="00401297">
        <w:rPr>
          <w:rFonts w:ascii="Times New Roman" w:hAnsi="Times New Roman"/>
          <w:sz w:val="24"/>
          <w:szCs w:val="24"/>
          <w:lang w:val="es-PE"/>
        </w:rPr>
        <w:t>La violencia esta</w:t>
      </w:r>
      <w:r>
        <w:rPr>
          <w:rFonts w:ascii="Times New Roman" w:hAnsi="Times New Roman"/>
          <w:sz w:val="24"/>
          <w:szCs w:val="24"/>
          <w:lang w:val="es-PE"/>
        </w:rPr>
        <w:t xml:space="preserve">tal se </w:t>
      </w:r>
      <w:r>
        <w:rPr>
          <w:rFonts w:ascii="Times New Roman" w:hAnsi="Times New Roman"/>
          <w:sz w:val="24"/>
          <w:szCs w:val="24"/>
          <w:lang w:val="es-PE"/>
        </w:rPr>
        <w:lastRenderedPageBreak/>
        <w:t>manifiesta cuando se</w:t>
      </w:r>
      <w:r w:rsidRPr="00401297">
        <w:rPr>
          <w:rFonts w:ascii="Times New Roman" w:hAnsi="Times New Roman"/>
          <w:sz w:val="24"/>
          <w:szCs w:val="24"/>
          <w:lang w:val="es-PE"/>
        </w:rPr>
        <w:t xml:space="preserve"> justifica la participación de un migrante en el Estado de manera ilegítima  por la impertinencia de su </w:t>
      </w:r>
      <w:r>
        <w:rPr>
          <w:rFonts w:ascii="Times New Roman" w:hAnsi="Times New Roman"/>
          <w:sz w:val="24"/>
          <w:szCs w:val="24"/>
          <w:lang w:val="es-PE"/>
        </w:rPr>
        <w:t>presencia en el sistema</w:t>
      </w:r>
      <w:r w:rsidRPr="00401297">
        <w:rPr>
          <w:rFonts w:ascii="Times New Roman" w:hAnsi="Times New Roman"/>
          <w:sz w:val="24"/>
          <w:szCs w:val="24"/>
          <w:lang w:val="es-PE"/>
        </w:rPr>
        <w:t xml:space="preserve">, por ejemplo </w:t>
      </w:r>
      <w:r w:rsidRPr="00401297">
        <w:rPr>
          <w:rFonts w:ascii="Times New Roman" w:hAnsi="Times New Roman"/>
          <w:sz w:val="24"/>
          <w:szCs w:val="24"/>
          <w:lang w:val="es-PE"/>
        </w:rPr>
        <w:fldChar w:fldCharType="begin" w:fldLock="1"/>
      </w:r>
      <w:r w:rsidRPr="00401297">
        <w:rPr>
          <w:rFonts w:ascii="Times New Roman" w:hAnsi="Times New Roman"/>
          <w:sz w:val="24"/>
          <w:szCs w:val="24"/>
          <w:lang w:val="es-PE"/>
        </w:rPr>
        <w:instrText>ADDIN CSL_CITATION {"citationItems":[{"id":"ITEM-1","itemData":{"DOI":"10.46652/pacha.v1i1.4","abstract":"El presente artículo tiene por objetivo indagar las experiencias de acceso a servicios de salud públicos de mujeres migrantes peruanas en la Ciudad de Córdoba, Argentina durante el periodo 2019-2020. Específicamente, reflexionamos desde un análisis interseccional, de qué manera el género, la clase, la nacionalidad y la raza se imbrican y producen barreras para acceder a servicios de salud pública, y las estrategias que generan las mujeres para sortearlas. Para ello, utilizamos una metodología cualitativa, que retoma principalmente entrevistas etnográficas a mujeres migrantes peruanas usuarias de servicios de salud pública caracterizada por tener gran afluencia de migrantes. Asimismo, realizamos observaciones participantes en dicho establecimiento y análisis de datos secundarios.","author":[{"dropping-particle":"","family":"Biondini","given":"Valentina","non-dropping-particle":"","parse-names":false,"suffix":""}],"container-title":"Pacha. Revista de Estudios Contemporáneos del Sur Global","id":"ITEM-1","issue":"1","issued":{"date-parts":[["2020"]]},"page":"56-67","title":"Entre barreras y estrategias: Experiencias de acceso a servicios de salud pública de mujeres migrantes peruanas","type":"article-journal","volume":"1"},"uris":["http://www.mendeley.com/documents/?uuid=8c68a0e8-eacd-411b-8301-ce22c10382ca"]}],"mendeley":{"formattedCitation":"(Biondini 2020)","manualFormatting":"(Biondini, 2020)","plainTextFormattedCitation":"(Biondini 2020)","previouslyFormattedCitation":"(Biondini 2020)"},"properties":{"noteIndex":0},"schema":"https://github.com/citation-style-language/schema/raw/master/csl-citation.json"}</w:instrText>
      </w:r>
      <w:r w:rsidRPr="00401297">
        <w:rPr>
          <w:rFonts w:ascii="Times New Roman" w:hAnsi="Times New Roman"/>
          <w:sz w:val="24"/>
          <w:szCs w:val="24"/>
          <w:lang w:val="es-PE"/>
        </w:rPr>
        <w:fldChar w:fldCharType="separate"/>
      </w:r>
      <w:r w:rsidRPr="00401297">
        <w:rPr>
          <w:rFonts w:ascii="Times New Roman" w:hAnsi="Times New Roman"/>
          <w:noProof/>
          <w:sz w:val="24"/>
          <w:szCs w:val="24"/>
          <w:lang w:val="es-PE"/>
        </w:rPr>
        <w:t>(Biondini, 2020)</w:t>
      </w:r>
      <w:r w:rsidRPr="00401297">
        <w:rPr>
          <w:rFonts w:ascii="Times New Roman" w:hAnsi="Times New Roman"/>
          <w:sz w:val="24"/>
          <w:szCs w:val="24"/>
          <w:lang w:val="es-PE"/>
        </w:rPr>
        <w:fldChar w:fldCharType="end"/>
      </w:r>
      <w:r w:rsidRPr="00401297">
        <w:rPr>
          <w:rFonts w:ascii="Times New Roman" w:hAnsi="Times New Roman"/>
          <w:sz w:val="24"/>
          <w:szCs w:val="24"/>
          <w:lang w:val="es-PE"/>
        </w:rPr>
        <w:t>. </w:t>
      </w:r>
    </w:p>
    <w:p w:rsidR="00401297" w:rsidRPr="00401297" w:rsidRDefault="00401297" w:rsidP="00AA070F">
      <w:pPr>
        <w:spacing w:line="360" w:lineRule="auto"/>
        <w:jc w:val="both"/>
        <w:rPr>
          <w:rFonts w:ascii="Times New Roman" w:hAnsi="Times New Roman"/>
          <w:b/>
          <w:sz w:val="24"/>
          <w:szCs w:val="24"/>
          <w:lang w:val="es-PE"/>
        </w:rPr>
      </w:pPr>
      <w:r w:rsidRPr="00401297">
        <w:rPr>
          <w:rFonts w:ascii="Times New Roman" w:hAnsi="Times New Roman"/>
          <w:b/>
          <w:sz w:val="24"/>
          <w:szCs w:val="24"/>
          <w:lang w:val="es-PE"/>
        </w:rPr>
        <w:t>CONCLUSIÓN</w:t>
      </w:r>
    </w:p>
    <w:p w:rsidR="00122501" w:rsidRDefault="00401297" w:rsidP="00401297">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Los datos a nivel mundial y nacional revelan que la migración es un proceso social patente entre los diferentes pueblos, aunque heterogéneo. Las entidades mundiales como la OIM, ACNUR, entre otras, abordan este tema </w:t>
      </w:r>
      <w:r w:rsidR="004243A6">
        <w:rPr>
          <w:rFonts w:ascii="Times New Roman" w:hAnsi="Times New Roman" w:cs="Times New Roman"/>
          <w:sz w:val="24"/>
          <w:szCs w:val="24"/>
          <w:lang w:val="es-PE"/>
        </w:rPr>
        <w:t>brindando un marco conceptual operativo y desarrollan</w:t>
      </w:r>
      <w:r w:rsidR="00574AD0">
        <w:rPr>
          <w:rFonts w:ascii="Times New Roman" w:hAnsi="Times New Roman" w:cs="Times New Roman"/>
          <w:sz w:val="24"/>
          <w:szCs w:val="24"/>
          <w:lang w:val="es-PE"/>
        </w:rPr>
        <w:t xml:space="preserve">do características del proceso que </w:t>
      </w:r>
      <w:r w:rsidR="004243A6">
        <w:rPr>
          <w:rFonts w:ascii="Times New Roman" w:hAnsi="Times New Roman" w:cs="Times New Roman"/>
          <w:sz w:val="24"/>
          <w:szCs w:val="24"/>
          <w:lang w:val="es-PE"/>
        </w:rPr>
        <w:t>denota</w:t>
      </w:r>
      <w:r w:rsidR="00574AD0">
        <w:rPr>
          <w:rFonts w:ascii="Times New Roman" w:hAnsi="Times New Roman" w:cs="Times New Roman"/>
          <w:sz w:val="24"/>
          <w:szCs w:val="24"/>
          <w:lang w:val="es-PE"/>
        </w:rPr>
        <w:t xml:space="preserve"> dinámica </w:t>
      </w:r>
      <w:r w:rsidR="004243A6">
        <w:rPr>
          <w:rFonts w:ascii="Times New Roman" w:hAnsi="Times New Roman" w:cs="Times New Roman"/>
          <w:sz w:val="24"/>
          <w:szCs w:val="24"/>
          <w:lang w:val="es-PE"/>
        </w:rPr>
        <w:t>e</w:t>
      </w:r>
      <w:r w:rsidR="00574AD0">
        <w:rPr>
          <w:rFonts w:ascii="Times New Roman" w:hAnsi="Times New Roman" w:cs="Times New Roman"/>
          <w:sz w:val="24"/>
          <w:szCs w:val="24"/>
          <w:lang w:val="es-PE"/>
        </w:rPr>
        <w:t>n</w:t>
      </w:r>
      <w:r w:rsidR="004243A6">
        <w:rPr>
          <w:rFonts w:ascii="Times New Roman" w:hAnsi="Times New Roman" w:cs="Times New Roman"/>
          <w:sz w:val="24"/>
          <w:szCs w:val="24"/>
          <w:lang w:val="es-PE"/>
        </w:rPr>
        <w:t xml:space="preserve"> su devenir. En el Perú hay alrededor de 1 millón de venezolanos migrantes legales y casi 500 mil ilegales (según estimaciones).</w:t>
      </w:r>
    </w:p>
    <w:p w:rsidR="006F3ECC" w:rsidRDefault="004243A6" w:rsidP="00BB3581">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Esta realidad está impactando en el relacionamiento social </w:t>
      </w:r>
      <w:r w:rsidR="00574AD0">
        <w:rPr>
          <w:rFonts w:ascii="Times New Roman" w:hAnsi="Times New Roman" w:cs="Times New Roman"/>
          <w:sz w:val="24"/>
          <w:szCs w:val="24"/>
          <w:lang w:val="es-PE"/>
        </w:rPr>
        <w:t xml:space="preserve">interno </w:t>
      </w:r>
      <w:r>
        <w:rPr>
          <w:rFonts w:ascii="Times New Roman" w:hAnsi="Times New Roman" w:cs="Times New Roman"/>
          <w:sz w:val="24"/>
          <w:szCs w:val="24"/>
          <w:lang w:val="es-PE"/>
        </w:rPr>
        <w:t xml:space="preserve">en el país, pese a que no debería ser un proceso extraño para nosotros dado que hemos vivido el éxodo como migrantes en épocas recientes de nuestra vida </w:t>
      </w:r>
      <w:r w:rsidR="00BB3581">
        <w:rPr>
          <w:rFonts w:ascii="Times New Roman" w:hAnsi="Times New Roman" w:cs="Times New Roman"/>
          <w:sz w:val="24"/>
          <w:szCs w:val="24"/>
          <w:lang w:val="es-PE"/>
        </w:rPr>
        <w:t xml:space="preserve">generacional. </w:t>
      </w:r>
      <w:r w:rsidR="00574AD0">
        <w:rPr>
          <w:rFonts w:ascii="Times New Roman" w:hAnsi="Times New Roman" w:cs="Times New Roman"/>
          <w:sz w:val="24"/>
          <w:szCs w:val="24"/>
          <w:lang w:val="es-PE"/>
        </w:rPr>
        <w:t>S</w:t>
      </w:r>
      <w:r w:rsidR="00BB3581">
        <w:rPr>
          <w:rFonts w:ascii="Times New Roman" w:hAnsi="Times New Roman" w:cs="Times New Roman"/>
          <w:sz w:val="24"/>
          <w:szCs w:val="24"/>
          <w:lang w:val="es-PE"/>
        </w:rPr>
        <w:t>e ha revisado y analizado el proceso de integración de los migrantes en el Perú, como país de destino, en el que</w:t>
      </w:r>
      <w:r w:rsidR="00574AD0">
        <w:rPr>
          <w:rFonts w:ascii="Times New Roman" w:hAnsi="Times New Roman" w:cs="Times New Roman"/>
          <w:sz w:val="24"/>
          <w:szCs w:val="24"/>
          <w:lang w:val="es-PE"/>
        </w:rPr>
        <w:t xml:space="preserve"> se evidencia que el reto anida</w:t>
      </w:r>
      <w:r w:rsidR="00BB3581">
        <w:rPr>
          <w:rFonts w:ascii="Times New Roman" w:hAnsi="Times New Roman" w:cs="Times New Roman"/>
          <w:sz w:val="24"/>
          <w:szCs w:val="24"/>
          <w:lang w:val="es-PE"/>
        </w:rPr>
        <w:t xml:space="preserve"> no solo en los procesos in</w:t>
      </w:r>
      <w:r w:rsidR="00574AD0">
        <w:rPr>
          <w:rFonts w:ascii="Times New Roman" w:hAnsi="Times New Roman" w:cs="Times New Roman"/>
          <w:sz w:val="24"/>
          <w:szCs w:val="24"/>
          <w:lang w:val="es-PE"/>
        </w:rPr>
        <w:t xml:space="preserve">terpersonales, sino que tiene gran influencia </w:t>
      </w:r>
      <w:r w:rsidR="00BB3581">
        <w:rPr>
          <w:rFonts w:ascii="Times New Roman" w:hAnsi="Times New Roman" w:cs="Times New Roman"/>
          <w:sz w:val="24"/>
          <w:szCs w:val="24"/>
          <w:lang w:val="es-PE"/>
        </w:rPr>
        <w:t>e</w:t>
      </w:r>
      <w:r w:rsidR="00574AD0">
        <w:rPr>
          <w:rFonts w:ascii="Times New Roman" w:hAnsi="Times New Roman" w:cs="Times New Roman"/>
          <w:sz w:val="24"/>
          <w:szCs w:val="24"/>
          <w:lang w:val="es-PE"/>
        </w:rPr>
        <w:t>l</w:t>
      </w:r>
      <w:r w:rsidR="00BB3581">
        <w:rPr>
          <w:rFonts w:ascii="Times New Roman" w:hAnsi="Times New Roman" w:cs="Times New Roman"/>
          <w:sz w:val="24"/>
          <w:szCs w:val="24"/>
          <w:lang w:val="es-PE"/>
        </w:rPr>
        <w:t xml:space="preserve"> cómo se constituye las regulaciones institucionales para discriminar que</w:t>
      </w:r>
      <w:r w:rsidR="00F05316" w:rsidRPr="00F05316">
        <w:rPr>
          <w:color w:val="FF0000"/>
          <w:lang w:val="es-PE"/>
        </w:rPr>
        <w:t>(</w:t>
      </w:r>
      <w:r w:rsidR="00F05316" w:rsidRPr="00F05316">
        <w:rPr>
          <w:color w:val="FF0000"/>
          <w:lang w:val="es-PE"/>
        </w:rPr>
        <w:t>é</w:t>
      </w:r>
      <w:r w:rsidR="00F05316" w:rsidRPr="00F05316">
        <w:rPr>
          <w:color w:val="FF0000"/>
          <w:lang w:val="es-PE"/>
        </w:rPr>
        <w:t>)</w:t>
      </w:r>
      <w:r w:rsidR="00BB3581">
        <w:rPr>
          <w:rFonts w:ascii="Times New Roman" w:hAnsi="Times New Roman" w:cs="Times New Roman"/>
          <w:sz w:val="24"/>
          <w:szCs w:val="24"/>
          <w:lang w:val="es-PE"/>
        </w:rPr>
        <w:t xml:space="preserve"> migrantes son “bienvenidos y </w:t>
      </w:r>
      <w:proofErr w:type="spellStart"/>
      <w:r w:rsidR="00BB3581">
        <w:rPr>
          <w:rFonts w:ascii="Times New Roman" w:hAnsi="Times New Roman" w:cs="Times New Roman"/>
          <w:sz w:val="24"/>
          <w:szCs w:val="24"/>
          <w:lang w:val="es-PE"/>
        </w:rPr>
        <w:t>quie</w:t>
      </w:r>
      <w:proofErr w:type="spellEnd"/>
      <w:r w:rsidR="00F05316" w:rsidRPr="00F05316">
        <w:rPr>
          <w:color w:val="FF0000"/>
          <w:lang w:val="es-PE"/>
        </w:rPr>
        <w:t>(</w:t>
      </w:r>
      <w:r w:rsidR="00F05316">
        <w:rPr>
          <w:color w:val="FF0000"/>
          <w:lang w:val="es-PE"/>
        </w:rPr>
        <w:t>é</w:t>
      </w:r>
      <w:r w:rsidR="00F05316" w:rsidRPr="00F05316">
        <w:rPr>
          <w:color w:val="FF0000"/>
          <w:lang w:val="es-PE"/>
        </w:rPr>
        <w:t>)</w:t>
      </w:r>
      <w:proofErr w:type="spellStart"/>
      <w:r w:rsidR="00BB3581">
        <w:rPr>
          <w:rFonts w:ascii="Times New Roman" w:hAnsi="Times New Roman" w:cs="Times New Roman"/>
          <w:sz w:val="24"/>
          <w:szCs w:val="24"/>
          <w:lang w:val="es-PE"/>
        </w:rPr>
        <w:t>nes</w:t>
      </w:r>
      <w:proofErr w:type="spellEnd"/>
      <w:r w:rsidR="00BB3581">
        <w:rPr>
          <w:rFonts w:ascii="Times New Roman" w:hAnsi="Times New Roman" w:cs="Times New Roman"/>
          <w:sz w:val="24"/>
          <w:szCs w:val="24"/>
          <w:lang w:val="es-PE"/>
        </w:rPr>
        <w:t xml:space="preserve"> no</w:t>
      </w:r>
      <w:r w:rsidR="00574AD0">
        <w:rPr>
          <w:rFonts w:ascii="Times New Roman" w:hAnsi="Times New Roman" w:cs="Times New Roman"/>
          <w:sz w:val="24"/>
          <w:szCs w:val="24"/>
          <w:lang w:val="es-PE"/>
        </w:rPr>
        <w:t>”</w:t>
      </w:r>
      <w:r w:rsidR="00BB3581">
        <w:rPr>
          <w:rFonts w:ascii="Times New Roman" w:hAnsi="Times New Roman" w:cs="Times New Roman"/>
          <w:sz w:val="24"/>
          <w:szCs w:val="24"/>
          <w:lang w:val="es-PE"/>
        </w:rPr>
        <w:t>, para  crear los espacios de consideración y derecho a la identidad y a los diferentes servicios públicos, para orquestar el “proceso de integración”, donde se conceptúan miradas de “legitimidad”, “ilegitimidad” y “legitimización”, y donde finalmente, se sostiene la idea de “</w:t>
      </w:r>
      <w:proofErr w:type="spellStart"/>
      <w:r w:rsidR="00BB3581">
        <w:rPr>
          <w:rFonts w:ascii="Times New Roman" w:hAnsi="Times New Roman" w:cs="Times New Roman"/>
          <w:sz w:val="24"/>
          <w:szCs w:val="24"/>
          <w:lang w:val="es-PE"/>
        </w:rPr>
        <w:t>expulsabilidad</w:t>
      </w:r>
      <w:proofErr w:type="spellEnd"/>
      <w:r w:rsidR="00BB3581">
        <w:rPr>
          <w:rFonts w:ascii="Times New Roman" w:hAnsi="Times New Roman" w:cs="Times New Roman"/>
          <w:sz w:val="24"/>
          <w:szCs w:val="24"/>
          <w:lang w:val="es-PE"/>
        </w:rPr>
        <w:t>”</w:t>
      </w:r>
      <w:r w:rsidR="00574AD0">
        <w:rPr>
          <w:rFonts w:ascii="Times New Roman" w:hAnsi="Times New Roman" w:cs="Times New Roman"/>
          <w:sz w:val="24"/>
          <w:szCs w:val="24"/>
          <w:lang w:val="es-PE"/>
        </w:rPr>
        <w:t>. Lo que</w:t>
      </w:r>
      <w:r w:rsidR="00BB3581">
        <w:rPr>
          <w:rFonts w:ascii="Times New Roman" w:hAnsi="Times New Roman" w:cs="Times New Roman"/>
          <w:sz w:val="24"/>
          <w:szCs w:val="24"/>
          <w:lang w:val="es-PE"/>
        </w:rPr>
        <w:t xml:space="preserve"> condiciona no solo la forma de cómo se relacionan </w:t>
      </w:r>
      <w:r w:rsidR="00574AD0">
        <w:rPr>
          <w:rFonts w:ascii="Times New Roman" w:hAnsi="Times New Roman" w:cs="Times New Roman"/>
          <w:sz w:val="24"/>
          <w:szCs w:val="24"/>
          <w:lang w:val="es-PE"/>
        </w:rPr>
        <w:t>lo</w:t>
      </w:r>
      <w:r w:rsidR="00BB3581">
        <w:rPr>
          <w:rFonts w:ascii="Times New Roman" w:hAnsi="Times New Roman" w:cs="Times New Roman"/>
          <w:sz w:val="24"/>
          <w:szCs w:val="24"/>
          <w:lang w:val="es-PE"/>
        </w:rPr>
        <w:t xml:space="preserve">s </w:t>
      </w:r>
      <w:r w:rsidR="00574AD0">
        <w:rPr>
          <w:rFonts w:ascii="Times New Roman" w:hAnsi="Times New Roman" w:cs="Times New Roman"/>
          <w:sz w:val="24"/>
          <w:szCs w:val="24"/>
          <w:lang w:val="es-PE"/>
        </w:rPr>
        <w:t>ciudadanos</w:t>
      </w:r>
      <w:r w:rsidR="00BB3581">
        <w:rPr>
          <w:rFonts w:ascii="Times New Roman" w:hAnsi="Times New Roman" w:cs="Times New Roman"/>
          <w:sz w:val="24"/>
          <w:szCs w:val="24"/>
          <w:lang w:val="es-PE"/>
        </w:rPr>
        <w:t xml:space="preserve"> nacionales y migrantes</w:t>
      </w:r>
      <w:r w:rsidR="00574AD0">
        <w:rPr>
          <w:rFonts w:ascii="Times New Roman" w:hAnsi="Times New Roman" w:cs="Times New Roman"/>
          <w:sz w:val="24"/>
          <w:szCs w:val="24"/>
          <w:lang w:val="es-PE"/>
        </w:rPr>
        <w:t xml:space="preserve"> entre sí, </w:t>
      </w:r>
      <w:r w:rsidR="00BB3581">
        <w:rPr>
          <w:rFonts w:ascii="Times New Roman" w:hAnsi="Times New Roman" w:cs="Times New Roman"/>
          <w:sz w:val="24"/>
          <w:szCs w:val="24"/>
          <w:lang w:val="es-PE"/>
        </w:rPr>
        <w:t xml:space="preserve">sino </w:t>
      </w:r>
      <w:r w:rsidR="00574AD0">
        <w:rPr>
          <w:rFonts w:ascii="Times New Roman" w:hAnsi="Times New Roman" w:cs="Times New Roman"/>
          <w:sz w:val="24"/>
          <w:szCs w:val="24"/>
          <w:lang w:val="es-PE"/>
        </w:rPr>
        <w:t xml:space="preserve">que, </w:t>
      </w:r>
      <w:r w:rsidR="00BB3581">
        <w:rPr>
          <w:rFonts w:ascii="Times New Roman" w:hAnsi="Times New Roman" w:cs="Times New Roman"/>
          <w:sz w:val="24"/>
          <w:szCs w:val="24"/>
          <w:lang w:val="es-PE"/>
        </w:rPr>
        <w:t>genera tensió</w:t>
      </w:r>
      <w:r w:rsidR="00574AD0">
        <w:rPr>
          <w:rFonts w:ascii="Times New Roman" w:hAnsi="Times New Roman" w:cs="Times New Roman"/>
          <w:sz w:val="24"/>
          <w:szCs w:val="24"/>
          <w:lang w:val="es-PE"/>
        </w:rPr>
        <w:t>n de la existencia como persona en lo particular,</w:t>
      </w:r>
      <w:r w:rsidR="00BB3581">
        <w:rPr>
          <w:rFonts w:ascii="Times New Roman" w:hAnsi="Times New Roman" w:cs="Times New Roman"/>
          <w:sz w:val="24"/>
          <w:szCs w:val="24"/>
          <w:lang w:val="es-PE"/>
        </w:rPr>
        <w:t xml:space="preserve"> en su entorno familiar y </w:t>
      </w:r>
      <w:r w:rsidR="00574AD0">
        <w:rPr>
          <w:rFonts w:ascii="Times New Roman" w:hAnsi="Times New Roman" w:cs="Times New Roman"/>
          <w:sz w:val="24"/>
          <w:szCs w:val="24"/>
          <w:lang w:val="es-PE"/>
        </w:rPr>
        <w:t xml:space="preserve">con sus </w:t>
      </w:r>
      <w:r w:rsidR="00BB3581">
        <w:rPr>
          <w:rFonts w:ascii="Times New Roman" w:hAnsi="Times New Roman" w:cs="Times New Roman"/>
          <w:sz w:val="24"/>
          <w:szCs w:val="24"/>
          <w:lang w:val="es-PE"/>
        </w:rPr>
        <w:t>connacional</w:t>
      </w:r>
      <w:r w:rsidR="00574AD0">
        <w:rPr>
          <w:rFonts w:ascii="Times New Roman" w:hAnsi="Times New Roman" w:cs="Times New Roman"/>
          <w:sz w:val="24"/>
          <w:szCs w:val="24"/>
          <w:lang w:val="es-PE"/>
        </w:rPr>
        <w:t>es.</w:t>
      </w:r>
      <w:r w:rsidR="00BB3581">
        <w:rPr>
          <w:rFonts w:ascii="Times New Roman" w:hAnsi="Times New Roman" w:cs="Times New Roman"/>
          <w:sz w:val="24"/>
          <w:szCs w:val="24"/>
          <w:lang w:val="es-PE"/>
        </w:rPr>
        <w:t xml:space="preserve"> </w:t>
      </w:r>
      <w:r w:rsidR="00574AD0">
        <w:rPr>
          <w:rFonts w:ascii="Times New Roman" w:hAnsi="Times New Roman" w:cs="Times New Roman"/>
          <w:sz w:val="24"/>
          <w:szCs w:val="24"/>
          <w:lang w:val="es-PE"/>
        </w:rPr>
        <w:t>Todo ello</w:t>
      </w:r>
      <w:r w:rsidR="00BB3581">
        <w:rPr>
          <w:rFonts w:ascii="Times New Roman" w:hAnsi="Times New Roman" w:cs="Times New Roman"/>
          <w:sz w:val="24"/>
          <w:szCs w:val="24"/>
          <w:lang w:val="es-PE"/>
        </w:rPr>
        <w:t xml:space="preserve"> no permiti</w:t>
      </w:r>
      <w:r w:rsidR="00574AD0">
        <w:rPr>
          <w:rFonts w:ascii="Times New Roman" w:hAnsi="Times New Roman" w:cs="Times New Roman"/>
          <w:sz w:val="24"/>
          <w:szCs w:val="24"/>
          <w:lang w:val="es-PE"/>
        </w:rPr>
        <w:t>ría</w:t>
      </w:r>
      <w:r w:rsidR="00BB3581">
        <w:rPr>
          <w:rFonts w:ascii="Times New Roman" w:hAnsi="Times New Roman" w:cs="Times New Roman"/>
          <w:sz w:val="24"/>
          <w:szCs w:val="24"/>
          <w:lang w:val="es-PE"/>
        </w:rPr>
        <w:t xml:space="preserve"> cristalizar la integración y la construcción de un </w:t>
      </w:r>
      <w:r w:rsidR="00574AD0">
        <w:rPr>
          <w:rFonts w:ascii="Times New Roman" w:hAnsi="Times New Roman" w:cs="Times New Roman"/>
          <w:sz w:val="24"/>
          <w:szCs w:val="24"/>
          <w:lang w:val="es-PE"/>
        </w:rPr>
        <w:t>“</w:t>
      </w:r>
      <w:r w:rsidR="00BB3581">
        <w:rPr>
          <w:rFonts w:ascii="Times New Roman" w:hAnsi="Times New Roman" w:cs="Times New Roman"/>
          <w:sz w:val="24"/>
          <w:szCs w:val="24"/>
          <w:lang w:val="es-PE"/>
        </w:rPr>
        <w:t>nosotros</w:t>
      </w:r>
      <w:r w:rsidR="00574AD0">
        <w:rPr>
          <w:rFonts w:ascii="Times New Roman" w:hAnsi="Times New Roman" w:cs="Times New Roman"/>
          <w:sz w:val="24"/>
          <w:szCs w:val="24"/>
          <w:lang w:val="es-PE"/>
        </w:rPr>
        <w:t>” en el Perú.</w:t>
      </w:r>
    </w:p>
    <w:p w:rsidR="00367091" w:rsidRDefault="00F05316" w:rsidP="00BB3581">
      <w:pPr>
        <w:spacing w:line="360" w:lineRule="auto"/>
        <w:jc w:val="both"/>
        <w:rPr>
          <w:color w:val="FF0000"/>
          <w:lang w:val="es-PE"/>
        </w:rPr>
      </w:pPr>
      <w:r w:rsidRPr="00F05316">
        <w:rPr>
          <w:color w:val="FF0000"/>
          <w:lang w:val="es-PE"/>
        </w:rPr>
        <w:t xml:space="preserve">Bien, tu ensayo tiene bastantes virtudes, pero yo le encuentro algunos problemas. </w:t>
      </w:r>
      <w:r>
        <w:rPr>
          <w:color w:val="FF0000"/>
          <w:lang w:val="es-PE"/>
        </w:rPr>
        <w:t>Tu redacción es c</w:t>
      </w:r>
      <w:r w:rsidR="00E70A80">
        <w:rPr>
          <w:color w:val="FF0000"/>
          <w:lang w:val="es-PE"/>
        </w:rPr>
        <w:t>lara, la mayor parte del tiempo;</w:t>
      </w:r>
      <w:r>
        <w:rPr>
          <w:color w:val="FF0000"/>
          <w:lang w:val="es-PE"/>
        </w:rPr>
        <w:t xml:space="preserve"> tratas un tema delicado y muy importante de someter al pensamiento crítico. Lo que yo </w:t>
      </w:r>
      <w:r w:rsidR="00E70A80">
        <w:rPr>
          <w:color w:val="FF0000"/>
          <w:lang w:val="es-PE"/>
        </w:rPr>
        <w:t>siento es que pudiste profundizar un poco más en las líneas de los problemas que se abren</w:t>
      </w:r>
      <w:r w:rsidR="00414730">
        <w:rPr>
          <w:color w:val="FF0000"/>
          <w:lang w:val="es-PE"/>
        </w:rPr>
        <w:t xml:space="preserve"> a lo largo de tu investigación</w:t>
      </w:r>
      <w:r w:rsidR="00E70A80">
        <w:rPr>
          <w:color w:val="FF0000"/>
          <w:lang w:val="es-PE"/>
        </w:rPr>
        <w:t xml:space="preserve">, sin embargo, </w:t>
      </w:r>
      <w:r w:rsidR="00414730">
        <w:rPr>
          <w:color w:val="FF0000"/>
          <w:lang w:val="es-PE"/>
        </w:rPr>
        <w:t xml:space="preserve">creo que </w:t>
      </w:r>
      <w:r w:rsidR="00E70A80">
        <w:rPr>
          <w:color w:val="FF0000"/>
          <w:lang w:val="es-PE"/>
        </w:rPr>
        <w:t>el riguroso apoyo que tienes en datos estadísticos no lo has aprovechado al máximo.</w:t>
      </w:r>
    </w:p>
    <w:p w:rsidR="00367091" w:rsidRDefault="00E70A80" w:rsidP="00BB3581">
      <w:pPr>
        <w:spacing w:line="360" w:lineRule="auto"/>
        <w:jc w:val="both"/>
        <w:rPr>
          <w:color w:val="FF0000"/>
          <w:lang w:val="es-PE"/>
        </w:rPr>
      </w:pPr>
      <w:r>
        <w:rPr>
          <w:color w:val="FF0000"/>
          <w:lang w:val="es-PE"/>
        </w:rPr>
        <w:t>Hay una serie de cosas fundamentales que pudiste haber relacionado, como a</w:t>
      </w:r>
      <w:r w:rsidR="00414730">
        <w:rPr>
          <w:color w:val="FF0000"/>
          <w:lang w:val="es-PE"/>
        </w:rPr>
        <w:t xml:space="preserve">nunciaste en la introducción. Los problemas señalados por autores revisados hubieran servido como un buen vínculo de tus ideas, por ejemplo, en relación a la condición postmoderna del ser humano, en virtud de los diversos problemas que han desarrollado autores como </w:t>
      </w:r>
      <w:proofErr w:type="spellStart"/>
      <w:r w:rsidR="00414730">
        <w:rPr>
          <w:color w:val="FF0000"/>
          <w:lang w:val="es-PE"/>
        </w:rPr>
        <w:t>Arendt</w:t>
      </w:r>
      <w:proofErr w:type="spellEnd"/>
      <w:r w:rsidR="00414730">
        <w:rPr>
          <w:color w:val="FF0000"/>
          <w:lang w:val="es-PE"/>
        </w:rPr>
        <w:t xml:space="preserve">, </w:t>
      </w:r>
      <w:proofErr w:type="spellStart"/>
      <w:r w:rsidR="00414730">
        <w:rPr>
          <w:color w:val="FF0000"/>
          <w:lang w:val="es-PE"/>
        </w:rPr>
        <w:t>Lipovetsky</w:t>
      </w:r>
      <w:proofErr w:type="spellEnd"/>
      <w:r w:rsidR="00414730">
        <w:rPr>
          <w:color w:val="FF0000"/>
          <w:lang w:val="es-PE"/>
        </w:rPr>
        <w:t xml:space="preserve">, </w:t>
      </w:r>
      <w:proofErr w:type="spellStart"/>
      <w:r w:rsidR="00414730">
        <w:rPr>
          <w:color w:val="FF0000"/>
          <w:lang w:val="es-PE"/>
        </w:rPr>
        <w:t>Rawls</w:t>
      </w:r>
      <w:proofErr w:type="spellEnd"/>
      <w:r w:rsidR="00414730">
        <w:rPr>
          <w:color w:val="FF0000"/>
          <w:lang w:val="es-PE"/>
        </w:rPr>
        <w:t>, entre muchos otros. A esto podrías haber agregado los problemas del reconocimiento del otro, (</w:t>
      </w:r>
      <w:proofErr w:type="spellStart"/>
      <w:r w:rsidR="00414730">
        <w:rPr>
          <w:color w:val="FF0000"/>
          <w:lang w:val="es-PE"/>
        </w:rPr>
        <w:t>Levinas</w:t>
      </w:r>
      <w:proofErr w:type="spellEnd"/>
      <w:r w:rsidR="00414730">
        <w:rPr>
          <w:color w:val="FF0000"/>
          <w:lang w:val="es-PE"/>
        </w:rPr>
        <w:t xml:space="preserve"> y </w:t>
      </w:r>
      <w:proofErr w:type="spellStart"/>
      <w:r w:rsidR="00414730">
        <w:rPr>
          <w:color w:val="FF0000"/>
          <w:lang w:val="es-PE"/>
        </w:rPr>
        <w:t>Honneth</w:t>
      </w:r>
      <w:proofErr w:type="spellEnd"/>
      <w:r w:rsidR="00414730">
        <w:rPr>
          <w:color w:val="FF0000"/>
          <w:lang w:val="es-PE"/>
        </w:rPr>
        <w:t xml:space="preserve"> podrían haberte servido). Asimismo, el fenómeno de plantear a los migrantes venezolanos como “chivos expiatorios” de problemas más antiguos que su llegada, podría decirnos algo sobre las facultades autocríticas del promedio ciudadano.</w:t>
      </w:r>
    </w:p>
    <w:p w:rsidR="00367091" w:rsidRDefault="00414730" w:rsidP="00BB3581">
      <w:pPr>
        <w:spacing w:line="360" w:lineRule="auto"/>
        <w:jc w:val="both"/>
        <w:rPr>
          <w:color w:val="FF0000"/>
          <w:lang w:val="es-PE"/>
        </w:rPr>
      </w:pPr>
      <w:r>
        <w:rPr>
          <w:color w:val="FF0000"/>
          <w:lang w:val="es-PE"/>
        </w:rPr>
        <w:t xml:space="preserve">El tema que analizas involucra asuntos éticos y políticos, sin embargo, tu redacción se limita a indicar </w:t>
      </w:r>
      <w:r w:rsidR="00367091">
        <w:rPr>
          <w:color w:val="FF0000"/>
          <w:lang w:val="es-PE"/>
        </w:rPr>
        <w:t xml:space="preserve">las proporciones estadísticas con que representamos la realidad. Como te refiero, esto es una buena base para </w:t>
      </w:r>
      <w:r w:rsidR="00367091">
        <w:rPr>
          <w:color w:val="FF0000"/>
          <w:lang w:val="es-PE"/>
        </w:rPr>
        <w:lastRenderedPageBreak/>
        <w:t>formular una reflexión informada, sin embargo, hubiera sido ideal que la establecieras con mayor detenimiento y concisión. Creo que has hecho un ejercicio sumamente bueno de sentar las bases, sin embargo, creo que tu pensamiento podría desenvolverse con mayor libertad y creatividad, sin perder tu aguda rigurosidad (salvo en las citas incompletas).</w:t>
      </w:r>
    </w:p>
    <w:p w:rsidR="00367091" w:rsidRDefault="00367091" w:rsidP="00BB3581">
      <w:pPr>
        <w:spacing w:line="360" w:lineRule="auto"/>
        <w:jc w:val="both"/>
        <w:rPr>
          <w:color w:val="FF0000"/>
          <w:lang w:val="es-PE"/>
        </w:rPr>
      </w:pPr>
      <w:r>
        <w:rPr>
          <w:color w:val="FF0000"/>
          <w:lang w:val="es-PE"/>
        </w:rPr>
        <w:t xml:space="preserve">El problema que tratas, en suma, es uno que es complicado de resumir a cifras por muy buenos indicadores que tengamos. Hay algo más que números de por medio; el texto que revisamos de </w:t>
      </w:r>
      <w:proofErr w:type="spellStart"/>
      <w:r>
        <w:rPr>
          <w:color w:val="FF0000"/>
          <w:lang w:val="es-PE"/>
        </w:rPr>
        <w:t>Pulecio</w:t>
      </w:r>
      <w:proofErr w:type="spellEnd"/>
      <w:r>
        <w:rPr>
          <w:color w:val="FF0000"/>
          <w:lang w:val="es-PE"/>
        </w:rPr>
        <w:t xml:space="preserve"> sobre Butler tenía una idea clave que te pudo servir: ¿cómo habitamos el mundo? Y ¿en qué sentido el mundo se puede decir “inhabitado”, en cuanto “mal” habitado? De fondo, hay una red muy extensa de conceptos que resultan en los problemas migratorios. Los temas de la igualdad/desigualdad, justicia, bienestar social, derechos laborales, derechos humanitarios, consideraciones de cómo debería proceder el estado, c</w:t>
      </w:r>
      <w:r w:rsidR="00B213D3">
        <w:rPr>
          <w:color w:val="FF0000"/>
          <w:lang w:val="es-PE"/>
        </w:rPr>
        <w:t>ó</w:t>
      </w:r>
      <w:r>
        <w:rPr>
          <w:color w:val="FF0000"/>
          <w:lang w:val="es-PE"/>
        </w:rPr>
        <w:t>mo se despliega la hospitalidad, cómo se demoniza al migrante, la violencia ejercida de uno y o</w:t>
      </w:r>
      <w:r w:rsidR="00B213D3">
        <w:rPr>
          <w:color w:val="FF0000"/>
          <w:lang w:val="es-PE"/>
        </w:rPr>
        <w:t xml:space="preserve">tro lado, en varios sentidos, </w:t>
      </w:r>
      <w:proofErr w:type="spellStart"/>
      <w:r w:rsidR="00B213D3">
        <w:rPr>
          <w:color w:val="FF0000"/>
          <w:lang w:val="es-PE"/>
        </w:rPr>
        <w:t>etc</w:t>
      </w:r>
      <w:proofErr w:type="spellEnd"/>
      <w:r w:rsidR="00B213D3">
        <w:rPr>
          <w:color w:val="FF0000"/>
          <w:lang w:val="es-PE"/>
        </w:rPr>
        <w:t xml:space="preserve">, todos estos problemas y muchos más se relacionan entre sí a la hora de visibilizar lo que planteas. </w:t>
      </w:r>
      <w:bookmarkStart w:id="0" w:name="_GoBack"/>
      <w:bookmarkEnd w:id="0"/>
    </w:p>
    <w:p w:rsidR="00F05316" w:rsidRDefault="00367091" w:rsidP="00BB3581">
      <w:pPr>
        <w:spacing w:line="360" w:lineRule="auto"/>
        <w:jc w:val="both"/>
        <w:rPr>
          <w:color w:val="FF0000"/>
          <w:lang w:val="es-PE"/>
        </w:rPr>
      </w:pPr>
      <w:r>
        <w:rPr>
          <w:color w:val="FF0000"/>
          <w:lang w:val="es-PE"/>
        </w:rPr>
        <w:t xml:space="preserve">Te indico, además, que es una buena práctica el incluir el número de páginas en cada una de tus citas, cuando sea posible. Esto te puede ayudar a ti mismo a ubicar referencias, y permite, además, a tus lectores, contrastar las fuentes. </w:t>
      </w:r>
    </w:p>
    <w:p w:rsidR="00367091" w:rsidRDefault="00367091" w:rsidP="00BB3581">
      <w:pPr>
        <w:spacing w:line="360" w:lineRule="auto"/>
        <w:jc w:val="both"/>
        <w:rPr>
          <w:color w:val="FF0000"/>
          <w:lang w:val="es-PE"/>
        </w:rPr>
      </w:pPr>
      <w:proofErr w:type="gramStart"/>
      <w:r>
        <w:rPr>
          <w:color w:val="FF0000"/>
          <w:lang w:val="es-PE"/>
        </w:rPr>
        <w:t>Muy buen trabajo!</w:t>
      </w:r>
      <w:proofErr w:type="gramEnd"/>
    </w:p>
    <w:p w:rsidR="00367091" w:rsidRDefault="00367091" w:rsidP="00BB3581">
      <w:pPr>
        <w:spacing w:line="360" w:lineRule="auto"/>
        <w:jc w:val="both"/>
        <w:rPr>
          <w:color w:val="FF0000"/>
          <w:lang w:val="es-PE"/>
        </w:rPr>
      </w:pPr>
      <w:r>
        <w:rPr>
          <w:color w:val="FF0000"/>
          <w:lang w:val="es-PE"/>
        </w:rPr>
        <w:t>Puntos: 8/10</w:t>
      </w:r>
    </w:p>
    <w:p w:rsidR="00F05316" w:rsidRDefault="00F05316" w:rsidP="00BB3581">
      <w:pPr>
        <w:spacing w:line="360" w:lineRule="auto"/>
        <w:jc w:val="both"/>
        <w:rPr>
          <w:color w:val="FF0000"/>
          <w:lang w:val="es-PE"/>
        </w:rPr>
      </w:pPr>
    </w:p>
    <w:p w:rsidR="00BB3581" w:rsidRDefault="00BB3581" w:rsidP="00BB3581">
      <w:pPr>
        <w:spacing w:line="360" w:lineRule="auto"/>
        <w:jc w:val="both"/>
        <w:rPr>
          <w:rFonts w:ascii="Times New Roman" w:hAnsi="Times New Roman" w:cs="Times New Roman"/>
          <w:b/>
          <w:sz w:val="24"/>
          <w:szCs w:val="24"/>
          <w:lang w:val="es-PE"/>
        </w:rPr>
      </w:pPr>
      <w:r w:rsidRPr="00BB3581">
        <w:rPr>
          <w:rFonts w:ascii="Times New Roman" w:hAnsi="Times New Roman" w:cs="Times New Roman"/>
          <w:b/>
          <w:sz w:val="24"/>
          <w:szCs w:val="24"/>
          <w:lang w:val="es-PE"/>
        </w:rPr>
        <w:t>REFERENCIAS BIBLIOGRAFICAS</w:t>
      </w:r>
    </w:p>
    <w:p w:rsidR="00BB3581" w:rsidRPr="00BB3581"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sz w:val="24"/>
          <w:szCs w:val="24"/>
          <w:lang w:val="es-PE"/>
        </w:rPr>
        <w:fldChar w:fldCharType="begin" w:fldLock="1"/>
      </w:r>
      <w:r>
        <w:rPr>
          <w:rFonts w:ascii="Times New Roman" w:hAnsi="Times New Roman" w:cs="Times New Roman"/>
          <w:b/>
          <w:sz w:val="24"/>
          <w:szCs w:val="24"/>
          <w:lang w:val="es-PE"/>
        </w:rPr>
        <w:instrText xml:space="preserve">ADDIN Mendeley Bibliography CSL_BIBLIOGRAPHY </w:instrText>
      </w:r>
      <w:r>
        <w:rPr>
          <w:rFonts w:ascii="Times New Roman" w:hAnsi="Times New Roman" w:cs="Times New Roman"/>
          <w:b/>
          <w:sz w:val="24"/>
          <w:szCs w:val="24"/>
          <w:lang w:val="es-PE"/>
        </w:rPr>
        <w:fldChar w:fldCharType="separate"/>
      </w:r>
      <w:r w:rsidRPr="00BB3581">
        <w:rPr>
          <w:rFonts w:ascii="Times New Roman" w:hAnsi="Times New Roman" w:cs="Times New Roman"/>
          <w:noProof/>
          <w:sz w:val="24"/>
          <w:szCs w:val="24"/>
          <w:lang w:val="es-PE"/>
        </w:rPr>
        <w:t xml:space="preserve">(OIM) Organización Interncional para las Migraciones. </w:t>
      </w:r>
      <w:r w:rsidRPr="00BB3581">
        <w:rPr>
          <w:rFonts w:ascii="Times New Roman" w:hAnsi="Times New Roman" w:cs="Times New Roman"/>
          <w:noProof/>
          <w:sz w:val="24"/>
          <w:szCs w:val="24"/>
        </w:rPr>
        <w:t xml:space="preserve">2004. “World Migration: Managing Migration Challenges and Responses for People on the Move.” </w:t>
      </w:r>
      <w:r w:rsidRPr="00BB3581">
        <w:rPr>
          <w:rFonts w:ascii="Times New Roman" w:hAnsi="Times New Roman" w:cs="Times New Roman"/>
          <w:i/>
          <w:iCs/>
          <w:noProof/>
          <w:sz w:val="24"/>
          <w:szCs w:val="24"/>
        </w:rPr>
        <w:t>Choice Reviews Online</w:t>
      </w:r>
      <w:r w:rsidRPr="00BB3581">
        <w:rPr>
          <w:rFonts w:ascii="Times New Roman" w:hAnsi="Times New Roman" w:cs="Times New Roman"/>
          <w:noProof/>
          <w:sz w:val="24"/>
          <w:szCs w:val="24"/>
        </w:rPr>
        <w:t xml:space="preserve"> 41(10):41-6227-41–6227.</w:t>
      </w:r>
    </w:p>
    <w:p w:rsidR="00BB3581" w:rsidRPr="00BB3581"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rPr>
      </w:pPr>
      <w:r w:rsidRPr="00BB3581">
        <w:rPr>
          <w:rFonts w:ascii="Times New Roman" w:hAnsi="Times New Roman" w:cs="Times New Roman"/>
          <w:noProof/>
          <w:sz w:val="24"/>
          <w:szCs w:val="24"/>
        </w:rPr>
        <w:t xml:space="preserve">ACNUR. 2021. “ACNUR - Perú.” </w:t>
      </w:r>
      <w:r w:rsidRPr="00BB3581">
        <w:rPr>
          <w:rFonts w:ascii="Times New Roman" w:hAnsi="Times New Roman" w:cs="Times New Roman"/>
          <w:i/>
          <w:iCs/>
          <w:noProof/>
          <w:sz w:val="24"/>
          <w:szCs w:val="24"/>
        </w:rPr>
        <w:t>PERU</w:t>
      </w:r>
      <w:r w:rsidRPr="00BB3581">
        <w:rPr>
          <w:rFonts w:ascii="Times New Roman" w:hAnsi="Times New Roman" w:cs="Times New Roman"/>
          <w:noProof/>
          <w:sz w:val="24"/>
          <w:szCs w:val="24"/>
        </w:rPr>
        <w:t xml:space="preserve"> 1. Retrieved May 6, 2021 (https://www.acnur.org/peru.html?gclid=Cj0KCQjwp86EBhD7ARIsAFkgakh5I6HLgz10YUSDuglI_R4h4v_egFIaYNhwHTjaefj64XIHOJu8vzIaAl5qEALw_wcB).</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Andrés Rivero, Pablo. 2019. </w:t>
      </w:r>
      <w:r w:rsidRPr="00681AB7">
        <w:rPr>
          <w:rFonts w:ascii="Times New Roman" w:hAnsi="Times New Roman" w:cs="Times New Roman"/>
          <w:i/>
          <w:iCs/>
          <w:noProof/>
          <w:sz w:val="24"/>
          <w:szCs w:val="24"/>
          <w:lang w:val="es-PE"/>
        </w:rPr>
        <w:t>Si, Pero No Aqui: Percepciones de Xenofobia y Discriminación Hacia Migrantes de Venezuela En Colombia, Ecuador y Perú</w:t>
      </w:r>
      <w:r w:rsidRPr="00681AB7">
        <w:rPr>
          <w:rFonts w:ascii="Times New Roman" w:hAnsi="Times New Roman" w:cs="Times New Roman"/>
          <w:noProof/>
          <w:sz w:val="24"/>
          <w:szCs w:val="24"/>
          <w:lang w:val="es-PE"/>
        </w:rPr>
        <w:t>.</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Avallone, Gennaro. 2019. “La Movilidad Humana En La Red de Las Palabras de Estado.” </w:t>
      </w:r>
      <w:r w:rsidRPr="00681AB7">
        <w:rPr>
          <w:rFonts w:ascii="Times New Roman" w:hAnsi="Times New Roman" w:cs="Times New Roman"/>
          <w:i/>
          <w:iCs/>
          <w:noProof/>
          <w:sz w:val="24"/>
          <w:szCs w:val="24"/>
          <w:lang w:val="es-PE"/>
        </w:rPr>
        <w:t>REMHU: Revista Interdisciplinar Da Mobilidade Humana</w:t>
      </w:r>
      <w:r w:rsidRPr="00681AB7">
        <w:rPr>
          <w:rFonts w:ascii="Times New Roman" w:hAnsi="Times New Roman" w:cs="Times New Roman"/>
          <w:noProof/>
          <w:sz w:val="24"/>
          <w:szCs w:val="24"/>
          <w:lang w:val="es-PE"/>
        </w:rPr>
        <w:t xml:space="preserve"> 27(57):25–42.</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Bernal, María Clara, and Fernando Escobar. 2021. “En Tiempo de Migrantes: Arte Para Un Mundo Sin Territorio.” </w:t>
      </w:r>
      <w:r w:rsidRPr="00681AB7">
        <w:rPr>
          <w:rFonts w:ascii="Times New Roman" w:hAnsi="Times New Roman" w:cs="Times New Roman"/>
          <w:i/>
          <w:iCs/>
          <w:noProof/>
          <w:sz w:val="24"/>
          <w:szCs w:val="24"/>
          <w:lang w:val="es-PE"/>
        </w:rPr>
        <w:t>H-ART. Revista de Historia, Teoría y Crítica de Arte</w:t>
      </w:r>
      <w:r w:rsidRPr="00681AB7">
        <w:rPr>
          <w:rFonts w:ascii="Times New Roman" w:hAnsi="Times New Roman" w:cs="Times New Roman"/>
          <w:noProof/>
          <w:sz w:val="24"/>
          <w:szCs w:val="24"/>
          <w:lang w:val="es-PE"/>
        </w:rPr>
        <w:t xml:space="preserve"> 8(8):17–28.</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lastRenderedPageBreak/>
        <w:t xml:space="preserve">Biondini, Valentina. 2020. “Entre Barreras y Estrategias: Experiencias de Acceso a Servicios de Salud Pública de Mujeres Migrantes Peruanas.” </w:t>
      </w:r>
      <w:r w:rsidRPr="00681AB7">
        <w:rPr>
          <w:rFonts w:ascii="Times New Roman" w:hAnsi="Times New Roman" w:cs="Times New Roman"/>
          <w:i/>
          <w:iCs/>
          <w:noProof/>
          <w:sz w:val="24"/>
          <w:szCs w:val="24"/>
          <w:lang w:val="es-PE"/>
        </w:rPr>
        <w:t>Pacha. Revista de Estudios Contemporáneos Del Sur Global</w:t>
      </w:r>
      <w:r w:rsidRPr="00681AB7">
        <w:rPr>
          <w:rFonts w:ascii="Times New Roman" w:hAnsi="Times New Roman" w:cs="Times New Roman"/>
          <w:noProof/>
          <w:sz w:val="24"/>
          <w:szCs w:val="24"/>
          <w:lang w:val="es-PE"/>
        </w:rPr>
        <w:t xml:space="preserve"> 1(1):56–67.</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Blanco, Cristina. 2001. “La Integración de Los Inmigrantes: Fundamentos Para Abordar Una Política Global de Intervención.” </w:t>
      </w:r>
      <w:r w:rsidRPr="00681AB7">
        <w:rPr>
          <w:rFonts w:ascii="Times New Roman" w:hAnsi="Times New Roman" w:cs="Times New Roman"/>
          <w:i/>
          <w:iCs/>
          <w:noProof/>
          <w:sz w:val="24"/>
          <w:szCs w:val="24"/>
          <w:lang w:val="es-PE"/>
        </w:rPr>
        <w:t>Migraciones</w:t>
      </w:r>
      <w:r w:rsidRPr="00681AB7">
        <w:rPr>
          <w:rFonts w:ascii="Times New Roman" w:hAnsi="Times New Roman" w:cs="Times New Roman"/>
          <w:noProof/>
          <w:sz w:val="24"/>
          <w:szCs w:val="24"/>
          <w:lang w:val="es-PE"/>
        </w:rPr>
        <w:t xml:space="preserve"> 0(10):207–48.</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Castles, Stephen. 2014. “Las Fuerzas Tras La Migración Global.” </w:t>
      </w:r>
      <w:r w:rsidRPr="00681AB7">
        <w:rPr>
          <w:rFonts w:ascii="Times New Roman" w:hAnsi="Times New Roman" w:cs="Times New Roman"/>
          <w:i/>
          <w:iCs/>
          <w:noProof/>
          <w:sz w:val="24"/>
          <w:szCs w:val="24"/>
          <w:lang w:val="es-PE"/>
        </w:rPr>
        <w:t>Revista Mexicana de Ciencias Políticas y Sociales</w:t>
      </w:r>
      <w:r w:rsidRPr="00681AB7">
        <w:rPr>
          <w:rFonts w:ascii="Times New Roman" w:hAnsi="Times New Roman" w:cs="Times New Roman"/>
          <w:noProof/>
          <w:sz w:val="24"/>
          <w:szCs w:val="24"/>
          <w:lang w:val="es-PE"/>
        </w:rPr>
        <w:t xml:space="preserve"> 59(220):235–59.</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Coordinadora Nacional de Derechos Humanos Perú, Grupo de Movilidad Humana Perú, Instituto de Democracia y Derechos Humanos de la Pontificia Universidad Católica del Perú, Comisión Episcopal de Acción Social, and Clínica Jurídica para Migrantes y Refugiados Pedro Arrupe S.J. 2020. “Informe Alternativo Al Comite de Proteccion de Los Derechos de Todos Los Trabajadores Migratorios y de Sus Familiares - Perú.”</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Cuchcatla Méndez, Crisna. 2018. “Las Personas Migrantes En Los Objetivos de Desarrollo Sostenible.” </w:t>
      </w:r>
      <w:r w:rsidRPr="00681AB7">
        <w:rPr>
          <w:rFonts w:ascii="Times New Roman" w:hAnsi="Times New Roman" w:cs="Times New Roman"/>
          <w:i/>
          <w:iCs/>
          <w:noProof/>
          <w:sz w:val="24"/>
          <w:szCs w:val="24"/>
          <w:lang w:val="es-PE"/>
        </w:rPr>
        <w:t>Noticas ONU</w:t>
      </w:r>
      <w:r w:rsidRPr="00681AB7">
        <w:rPr>
          <w:rFonts w:ascii="Times New Roman" w:hAnsi="Times New Roman" w:cs="Times New Roman"/>
          <w:noProof/>
          <w:sz w:val="24"/>
          <w:szCs w:val="24"/>
          <w:lang w:val="es-PE"/>
        </w:rPr>
        <w:t>.</w:t>
      </w:r>
    </w:p>
    <w:p w:rsidR="00BB3581" w:rsidRPr="00BB3581"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rPr>
      </w:pPr>
      <w:r w:rsidRPr="00681AB7">
        <w:rPr>
          <w:rFonts w:ascii="Times New Roman" w:hAnsi="Times New Roman" w:cs="Times New Roman"/>
          <w:noProof/>
          <w:sz w:val="24"/>
          <w:szCs w:val="24"/>
          <w:lang w:val="es-PE"/>
        </w:rPr>
        <w:t xml:space="preserve">Edwards Adrian. 2016. “ACNUR - ¿’Refugiado’ o ‘Migrante’? ¿Cuál Es El Término Correcto?” </w:t>
      </w:r>
      <w:r w:rsidRPr="00BB3581">
        <w:rPr>
          <w:rFonts w:ascii="Times New Roman" w:hAnsi="Times New Roman" w:cs="Times New Roman"/>
          <w:noProof/>
          <w:sz w:val="24"/>
          <w:szCs w:val="24"/>
        </w:rPr>
        <w:t>Retrieved May 6, 2021 (https://www.acnur.org/noticias/noticia/2016/7/5b9008e74/refugiado-o-migrante-cual-es-el-termino-correcto.html?gclid=Cj0KCQjwp86EBhD7ARIsAFkgakhAXLO7SdpeUYmecrjwIIyoC0L4Ivc5OrroPmWxyIfoO45uHyRTSJMaAmBBEALw_wcB).</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Gimenez Romero, Carlos. 2003. “Qué Es La Inmigración: ¿problema u Oportunidad?, ¿cómo Lograr La Integración de Los Inmigrantes?, ¿multiculturalismo o Interculturalidad? - Dialnet.” </w:t>
      </w:r>
      <w:r w:rsidRPr="00681AB7">
        <w:rPr>
          <w:rFonts w:ascii="Times New Roman" w:hAnsi="Times New Roman" w:cs="Times New Roman"/>
          <w:i/>
          <w:iCs/>
          <w:noProof/>
          <w:sz w:val="24"/>
          <w:szCs w:val="24"/>
          <w:lang w:val="es-PE"/>
        </w:rPr>
        <w:t>RBA</w:t>
      </w:r>
      <w:r w:rsidRPr="00681AB7">
        <w:rPr>
          <w:rFonts w:ascii="Times New Roman" w:hAnsi="Times New Roman" w:cs="Times New Roman"/>
          <w:noProof/>
          <w:sz w:val="24"/>
          <w:szCs w:val="24"/>
          <w:lang w:val="es-PE"/>
        </w:rPr>
        <w:t xml:space="preserve"> 20.</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Gzesh, Susan. 2008. “Una Redefinición de La Migración Forzosa Con Base En Los Derechos Humanos.” </w:t>
      </w:r>
      <w:r w:rsidRPr="00681AB7">
        <w:rPr>
          <w:rFonts w:ascii="Times New Roman" w:hAnsi="Times New Roman" w:cs="Times New Roman"/>
          <w:i/>
          <w:iCs/>
          <w:noProof/>
          <w:sz w:val="24"/>
          <w:szCs w:val="24"/>
          <w:lang w:val="es-PE"/>
        </w:rPr>
        <w:t>Migración y Desarrollo</w:t>
      </w:r>
      <w:r w:rsidRPr="00681AB7">
        <w:rPr>
          <w:rFonts w:ascii="Times New Roman" w:hAnsi="Times New Roman" w:cs="Times New Roman"/>
          <w:noProof/>
          <w:sz w:val="24"/>
          <w:szCs w:val="24"/>
          <w:lang w:val="es-PE"/>
        </w:rPr>
        <w:t xml:space="preserve"> 06(10):97–126.</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José Koechlin, Joaquín Eguren. 2019. </w:t>
      </w:r>
      <w:r w:rsidRPr="00681AB7">
        <w:rPr>
          <w:rFonts w:ascii="Times New Roman" w:hAnsi="Times New Roman" w:cs="Times New Roman"/>
          <w:i/>
          <w:iCs/>
          <w:noProof/>
          <w:sz w:val="24"/>
          <w:szCs w:val="24"/>
          <w:lang w:val="es-PE"/>
        </w:rPr>
        <w:t>El Éxodo Venezolano: Entre El Exilio y La Emigración.</w:t>
      </w:r>
      <w:r w:rsidRPr="00681AB7">
        <w:rPr>
          <w:rFonts w:ascii="Times New Roman" w:hAnsi="Times New Roman" w:cs="Times New Roman"/>
          <w:noProof/>
          <w:sz w:val="24"/>
          <w:szCs w:val="24"/>
          <w:lang w:val="es-PE"/>
        </w:rPr>
        <w:t xml:space="preserve"> Vol. 41.</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Larenas-Rosa, Daniel. 2019. “Políticas Migratorias y Protección de La Salud de La Población Migrante: Una Aproximación Al Escenario Normativo de América Latina.” Pp. 22–43 in </w:t>
      </w:r>
      <w:r w:rsidRPr="00681AB7">
        <w:rPr>
          <w:rFonts w:ascii="Times New Roman" w:hAnsi="Times New Roman" w:cs="Times New Roman"/>
          <w:i/>
          <w:iCs/>
          <w:noProof/>
          <w:sz w:val="24"/>
          <w:szCs w:val="24"/>
          <w:lang w:val="es-PE"/>
        </w:rPr>
        <w:t>Salud y migraciones</w:t>
      </w:r>
      <w:r w:rsidRPr="00681AB7">
        <w:rPr>
          <w:rFonts w:ascii="Times New Roman" w:hAnsi="Times New Roman" w:cs="Times New Roman"/>
          <w:noProof/>
          <w:sz w:val="24"/>
          <w:szCs w:val="24"/>
          <w:lang w:val="es-PE"/>
        </w:rPr>
        <w:t>.</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OIM, Organizacíon Internacional para las Migraciones. 2019. </w:t>
      </w:r>
      <w:r w:rsidRPr="00681AB7">
        <w:rPr>
          <w:rFonts w:ascii="Times New Roman" w:hAnsi="Times New Roman" w:cs="Times New Roman"/>
          <w:i/>
          <w:iCs/>
          <w:noProof/>
          <w:sz w:val="24"/>
          <w:szCs w:val="24"/>
          <w:lang w:val="es-PE"/>
        </w:rPr>
        <w:t>Glosario de La OIM Sobre Migración</w:t>
      </w:r>
      <w:r w:rsidRPr="00681AB7">
        <w:rPr>
          <w:rFonts w:ascii="Times New Roman" w:hAnsi="Times New Roman" w:cs="Times New Roman"/>
          <w:noProof/>
          <w:sz w:val="24"/>
          <w:szCs w:val="24"/>
          <w:lang w:val="es-PE"/>
        </w:rPr>
        <w:t>.</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OMS. 2021. “10 Cosas Que Hay Que Saber Acerca de La Salud de Los Refugiados y Los Migrantes.” </w:t>
      </w:r>
      <w:r w:rsidRPr="00681AB7">
        <w:rPr>
          <w:rFonts w:ascii="Times New Roman" w:hAnsi="Times New Roman" w:cs="Times New Roman"/>
          <w:i/>
          <w:iCs/>
          <w:noProof/>
          <w:sz w:val="24"/>
          <w:szCs w:val="24"/>
          <w:lang w:val="es-PE"/>
        </w:rPr>
        <w:t>Cento de Prensa OMS</w:t>
      </w:r>
      <w:r w:rsidRPr="00681AB7">
        <w:rPr>
          <w:rFonts w:ascii="Times New Roman" w:hAnsi="Times New Roman" w:cs="Times New Roman"/>
          <w:noProof/>
          <w:sz w:val="24"/>
          <w:szCs w:val="24"/>
          <w:lang w:val="es-PE"/>
        </w:rPr>
        <w:t>. Retrieved May 9, 2021 (https://www.who.int/es/news-room/feature-</w:t>
      </w:r>
      <w:r w:rsidRPr="00681AB7">
        <w:rPr>
          <w:rFonts w:ascii="Times New Roman" w:hAnsi="Times New Roman" w:cs="Times New Roman"/>
          <w:noProof/>
          <w:sz w:val="24"/>
          <w:szCs w:val="24"/>
          <w:lang w:val="es-PE"/>
        </w:rPr>
        <w:lastRenderedPageBreak/>
        <w:t>stories/detail/10-things-to-know-about-the-health-of-refugees-and-migrants).</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BB3581">
        <w:rPr>
          <w:rFonts w:ascii="Times New Roman" w:hAnsi="Times New Roman" w:cs="Times New Roman"/>
          <w:noProof/>
          <w:sz w:val="24"/>
          <w:szCs w:val="24"/>
        </w:rPr>
        <w:t xml:space="preserve">Penninx, R., and M. Martiniello. </w:t>
      </w:r>
      <w:r w:rsidRPr="00681AB7">
        <w:rPr>
          <w:rFonts w:ascii="Times New Roman" w:hAnsi="Times New Roman" w:cs="Times New Roman"/>
          <w:noProof/>
          <w:sz w:val="24"/>
          <w:szCs w:val="24"/>
          <w:lang w:val="es-PE"/>
        </w:rPr>
        <w:t xml:space="preserve">2006. “Procesos de Integración y Políticas (Locales). Estado de La Cuestión y Algunas Enseñanzas.” </w:t>
      </w:r>
      <w:r w:rsidRPr="00681AB7">
        <w:rPr>
          <w:rFonts w:ascii="Times New Roman" w:hAnsi="Times New Roman" w:cs="Times New Roman"/>
          <w:i/>
          <w:iCs/>
          <w:noProof/>
          <w:sz w:val="24"/>
          <w:szCs w:val="24"/>
          <w:lang w:val="es-PE"/>
        </w:rPr>
        <w:t>Revista Española de Investigaciones Sociológicas</w:t>
      </w:r>
      <w:r w:rsidRPr="00681AB7">
        <w:rPr>
          <w:rFonts w:ascii="Times New Roman" w:hAnsi="Times New Roman" w:cs="Times New Roman"/>
          <w:noProof/>
          <w:sz w:val="24"/>
          <w:szCs w:val="24"/>
          <w:lang w:val="es-PE"/>
        </w:rPr>
        <w:t xml:space="preserve"> 116:123–56.</w:t>
      </w:r>
    </w:p>
    <w:p w:rsidR="00BB3581" w:rsidRPr="00681AB7" w:rsidRDefault="00BB3581" w:rsidP="00BB3581">
      <w:pPr>
        <w:widowControl w:val="0"/>
        <w:autoSpaceDE w:val="0"/>
        <w:autoSpaceDN w:val="0"/>
        <w:adjustRightInd w:val="0"/>
        <w:spacing w:line="360" w:lineRule="auto"/>
        <w:ind w:left="480" w:hanging="480"/>
        <w:rPr>
          <w:rFonts w:ascii="Times New Roman" w:hAnsi="Times New Roman" w:cs="Times New Roman"/>
          <w:noProof/>
          <w:sz w:val="24"/>
          <w:szCs w:val="24"/>
          <w:lang w:val="es-PE"/>
        </w:rPr>
      </w:pPr>
      <w:r w:rsidRPr="00681AB7">
        <w:rPr>
          <w:rFonts w:ascii="Times New Roman" w:hAnsi="Times New Roman" w:cs="Times New Roman"/>
          <w:noProof/>
          <w:sz w:val="24"/>
          <w:szCs w:val="24"/>
          <w:lang w:val="es-PE"/>
        </w:rPr>
        <w:t xml:space="preserve">Portocarrero Corzo, Adriana. 2020. </w:t>
      </w:r>
      <w:r w:rsidRPr="00681AB7">
        <w:rPr>
          <w:rFonts w:ascii="Times New Roman" w:hAnsi="Times New Roman" w:cs="Times New Roman"/>
          <w:i/>
          <w:iCs/>
          <w:noProof/>
          <w:sz w:val="24"/>
          <w:szCs w:val="24"/>
          <w:lang w:val="es-PE"/>
        </w:rPr>
        <w:t>Después de La Llegada: Realidades de La Migración Venezolana</w:t>
      </w:r>
      <w:r w:rsidRPr="00681AB7">
        <w:rPr>
          <w:rFonts w:ascii="Times New Roman" w:hAnsi="Times New Roman" w:cs="Times New Roman"/>
          <w:noProof/>
          <w:sz w:val="24"/>
          <w:szCs w:val="24"/>
          <w:lang w:val="es-PE"/>
        </w:rPr>
        <w:t>.</w:t>
      </w:r>
    </w:p>
    <w:p w:rsidR="00BB3581" w:rsidRPr="00BB3581" w:rsidRDefault="00BB3581" w:rsidP="00BB3581">
      <w:pPr>
        <w:widowControl w:val="0"/>
        <w:autoSpaceDE w:val="0"/>
        <w:autoSpaceDN w:val="0"/>
        <w:adjustRightInd w:val="0"/>
        <w:spacing w:line="360" w:lineRule="auto"/>
        <w:ind w:left="480" w:hanging="480"/>
        <w:rPr>
          <w:rFonts w:ascii="Times New Roman" w:hAnsi="Times New Roman" w:cs="Times New Roman"/>
          <w:noProof/>
          <w:sz w:val="24"/>
        </w:rPr>
      </w:pPr>
      <w:r w:rsidRPr="00681AB7">
        <w:rPr>
          <w:rFonts w:ascii="Times New Roman" w:hAnsi="Times New Roman" w:cs="Times New Roman"/>
          <w:noProof/>
          <w:sz w:val="24"/>
          <w:szCs w:val="24"/>
          <w:lang w:val="es-PE"/>
        </w:rPr>
        <w:t xml:space="preserve">Sayad, Abdelmalek. 2008. “Estado, Nación e Inmigración. El Orden Nacional Ante El Desafío de La Inmigración.” </w:t>
      </w:r>
      <w:r w:rsidRPr="00BB3581">
        <w:rPr>
          <w:rFonts w:ascii="Times New Roman" w:hAnsi="Times New Roman" w:cs="Times New Roman"/>
          <w:i/>
          <w:iCs/>
          <w:noProof/>
          <w:sz w:val="24"/>
          <w:szCs w:val="24"/>
        </w:rPr>
        <w:t>Apuntes de Investigación Del CECYP</w:t>
      </w:r>
      <w:r w:rsidRPr="00BB3581">
        <w:rPr>
          <w:rFonts w:ascii="Times New Roman" w:hAnsi="Times New Roman" w:cs="Times New Roman"/>
          <w:noProof/>
          <w:sz w:val="24"/>
          <w:szCs w:val="24"/>
        </w:rPr>
        <w:t xml:space="preserve"> 101–16.</w:t>
      </w:r>
    </w:p>
    <w:p w:rsidR="00BB3581" w:rsidRPr="00BB3581" w:rsidRDefault="00BB3581" w:rsidP="00BB3581">
      <w:pPr>
        <w:spacing w:line="360" w:lineRule="auto"/>
        <w:jc w:val="both"/>
        <w:rPr>
          <w:rFonts w:ascii="Times New Roman" w:hAnsi="Times New Roman" w:cs="Times New Roman"/>
          <w:b/>
          <w:sz w:val="24"/>
          <w:szCs w:val="24"/>
          <w:lang w:val="es-PE"/>
        </w:rPr>
      </w:pPr>
      <w:r>
        <w:rPr>
          <w:rFonts w:ascii="Times New Roman" w:hAnsi="Times New Roman" w:cs="Times New Roman"/>
          <w:b/>
          <w:sz w:val="24"/>
          <w:szCs w:val="24"/>
          <w:lang w:val="es-PE"/>
        </w:rPr>
        <w:fldChar w:fldCharType="end"/>
      </w:r>
    </w:p>
    <w:sectPr w:rsidR="00BB3581" w:rsidRPr="00BB3581" w:rsidSect="00297AEB">
      <w:pgSz w:w="12240" w:h="15840"/>
      <w:pgMar w:top="568"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1B70"/>
    <w:multiLevelType w:val="hybridMultilevel"/>
    <w:tmpl w:val="99CCBCE0"/>
    <w:lvl w:ilvl="0" w:tplc="3CE483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603F1"/>
    <w:multiLevelType w:val="hybridMultilevel"/>
    <w:tmpl w:val="C06A3A1A"/>
    <w:lvl w:ilvl="0" w:tplc="16FE8F5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87A81"/>
    <w:multiLevelType w:val="hybridMultilevel"/>
    <w:tmpl w:val="5B8A16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B4955"/>
    <w:multiLevelType w:val="hybridMultilevel"/>
    <w:tmpl w:val="C06A3A1A"/>
    <w:lvl w:ilvl="0" w:tplc="16FE8F5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95"/>
    <w:rsid w:val="00122501"/>
    <w:rsid w:val="00297AEB"/>
    <w:rsid w:val="00343150"/>
    <w:rsid w:val="00367091"/>
    <w:rsid w:val="003D1695"/>
    <w:rsid w:val="003E3A0C"/>
    <w:rsid w:val="00401297"/>
    <w:rsid w:val="00414730"/>
    <w:rsid w:val="004243A6"/>
    <w:rsid w:val="00496481"/>
    <w:rsid w:val="004B7B04"/>
    <w:rsid w:val="00574AD0"/>
    <w:rsid w:val="00681AB7"/>
    <w:rsid w:val="006F3ECC"/>
    <w:rsid w:val="006F7065"/>
    <w:rsid w:val="007432C9"/>
    <w:rsid w:val="007719B8"/>
    <w:rsid w:val="009A05DC"/>
    <w:rsid w:val="009B5B2A"/>
    <w:rsid w:val="00A14709"/>
    <w:rsid w:val="00A210CB"/>
    <w:rsid w:val="00AA070F"/>
    <w:rsid w:val="00B05BBC"/>
    <w:rsid w:val="00B213D3"/>
    <w:rsid w:val="00B809E9"/>
    <w:rsid w:val="00BB3581"/>
    <w:rsid w:val="00BB6B72"/>
    <w:rsid w:val="00C766FA"/>
    <w:rsid w:val="00CC76E2"/>
    <w:rsid w:val="00CD12F8"/>
    <w:rsid w:val="00CD1CBB"/>
    <w:rsid w:val="00CE1C1F"/>
    <w:rsid w:val="00DC1320"/>
    <w:rsid w:val="00E66E1E"/>
    <w:rsid w:val="00E70A80"/>
    <w:rsid w:val="00F05316"/>
    <w:rsid w:val="00FC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7DF8"/>
  <w15:chartTrackingRefBased/>
  <w15:docId w15:val="{7161EC94-A086-423D-A076-3CB1D872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210"/>
    <w:pPr>
      <w:ind w:left="720"/>
      <w:contextualSpacing/>
    </w:pPr>
  </w:style>
  <w:style w:type="paragraph" w:styleId="NormalWeb">
    <w:name w:val="Normal (Web)"/>
    <w:basedOn w:val="Normal"/>
    <w:uiPriority w:val="99"/>
    <w:semiHidden/>
    <w:unhideWhenUsed/>
    <w:rsid w:val="00B809E9"/>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4243A6"/>
    <w:pPr>
      <w:spacing w:after="0" w:line="240" w:lineRule="auto"/>
      <w:jc w:val="both"/>
    </w:pPr>
    <w:rPr>
      <w:rFonts w:ascii="Calibri" w:eastAsia="Calibri" w:hAnsi="Calibri" w:cs="Times New Roman"/>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4006">
      <w:bodyDiv w:val="1"/>
      <w:marLeft w:val="0"/>
      <w:marRight w:val="0"/>
      <w:marTop w:val="0"/>
      <w:marBottom w:val="0"/>
      <w:divBdr>
        <w:top w:val="none" w:sz="0" w:space="0" w:color="auto"/>
        <w:left w:val="none" w:sz="0" w:space="0" w:color="auto"/>
        <w:bottom w:val="none" w:sz="0" w:space="0" w:color="auto"/>
        <w:right w:val="none" w:sz="0" w:space="0" w:color="auto"/>
      </w:divBdr>
    </w:div>
    <w:div w:id="807093544">
      <w:bodyDiv w:val="1"/>
      <w:marLeft w:val="0"/>
      <w:marRight w:val="0"/>
      <w:marTop w:val="0"/>
      <w:marBottom w:val="0"/>
      <w:divBdr>
        <w:top w:val="none" w:sz="0" w:space="0" w:color="auto"/>
        <w:left w:val="none" w:sz="0" w:space="0" w:color="auto"/>
        <w:bottom w:val="none" w:sz="0" w:space="0" w:color="auto"/>
        <w:right w:val="none" w:sz="0" w:space="0" w:color="auto"/>
      </w:divBdr>
    </w:div>
    <w:div w:id="905064726">
      <w:bodyDiv w:val="1"/>
      <w:marLeft w:val="0"/>
      <w:marRight w:val="0"/>
      <w:marTop w:val="0"/>
      <w:marBottom w:val="0"/>
      <w:divBdr>
        <w:top w:val="none" w:sz="0" w:space="0" w:color="auto"/>
        <w:left w:val="none" w:sz="0" w:space="0" w:color="auto"/>
        <w:bottom w:val="none" w:sz="0" w:space="0" w:color="auto"/>
        <w:right w:val="none" w:sz="0" w:space="0" w:color="auto"/>
      </w:divBdr>
    </w:div>
    <w:div w:id="906960045">
      <w:bodyDiv w:val="1"/>
      <w:marLeft w:val="0"/>
      <w:marRight w:val="0"/>
      <w:marTop w:val="0"/>
      <w:marBottom w:val="0"/>
      <w:divBdr>
        <w:top w:val="none" w:sz="0" w:space="0" w:color="auto"/>
        <w:left w:val="none" w:sz="0" w:space="0" w:color="auto"/>
        <w:bottom w:val="none" w:sz="0" w:space="0" w:color="auto"/>
        <w:right w:val="none" w:sz="0" w:space="0" w:color="auto"/>
      </w:divBdr>
    </w:div>
    <w:div w:id="1372262500">
      <w:bodyDiv w:val="1"/>
      <w:marLeft w:val="0"/>
      <w:marRight w:val="0"/>
      <w:marTop w:val="0"/>
      <w:marBottom w:val="0"/>
      <w:divBdr>
        <w:top w:val="none" w:sz="0" w:space="0" w:color="auto"/>
        <w:left w:val="none" w:sz="0" w:space="0" w:color="auto"/>
        <w:bottom w:val="none" w:sz="0" w:space="0" w:color="auto"/>
        <w:right w:val="none" w:sz="0" w:space="0" w:color="auto"/>
      </w:divBdr>
    </w:div>
    <w:div w:id="1408109090">
      <w:bodyDiv w:val="1"/>
      <w:marLeft w:val="0"/>
      <w:marRight w:val="0"/>
      <w:marTop w:val="0"/>
      <w:marBottom w:val="0"/>
      <w:divBdr>
        <w:top w:val="none" w:sz="0" w:space="0" w:color="auto"/>
        <w:left w:val="none" w:sz="0" w:space="0" w:color="auto"/>
        <w:bottom w:val="none" w:sz="0" w:space="0" w:color="auto"/>
        <w:right w:val="none" w:sz="0" w:space="0" w:color="auto"/>
      </w:divBdr>
    </w:div>
    <w:div w:id="1415512204">
      <w:bodyDiv w:val="1"/>
      <w:marLeft w:val="0"/>
      <w:marRight w:val="0"/>
      <w:marTop w:val="0"/>
      <w:marBottom w:val="0"/>
      <w:divBdr>
        <w:top w:val="none" w:sz="0" w:space="0" w:color="auto"/>
        <w:left w:val="none" w:sz="0" w:space="0" w:color="auto"/>
        <w:bottom w:val="none" w:sz="0" w:space="0" w:color="auto"/>
        <w:right w:val="none" w:sz="0" w:space="0" w:color="auto"/>
      </w:divBdr>
    </w:div>
    <w:div w:id="1685086534">
      <w:bodyDiv w:val="1"/>
      <w:marLeft w:val="0"/>
      <w:marRight w:val="0"/>
      <w:marTop w:val="0"/>
      <w:marBottom w:val="0"/>
      <w:divBdr>
        <w:top w:val="none" w:sz="0" w:space="0" w:color="auto"/>
        <w:left w:val="none" w:sz="0" w:space="0" w:color="auto"/>
        <w:bottom w:val="none" w:sz="0" w:space="0" w:color="auto"/>
        <w:right w:val="none" w:sz="0" w:space="0" w:color="auto"/>
      </w:divBdr>
    </w:div>
    <w:div w:id="1821966854">
      <w:bodyDiv w:val="1"/>
      <w:marLeft w:val="0"/>
      <w:marRight w:val="0"/>
      <w:marTop w:val="0"/>
      <w:marBottom w:val="0"/>
      <w:divBdr>
        <w:top w:val="none" w:sz="0" w:space="0" w:color="auto"/>
        <w:left w:val="none" w:sz="0" w:space="0" w:color="auto"/>
        <w:bottom w:val="none" w:sz="0" w:space="0" w:color="auto"/>
        <w:right w:val="none" w:sz="0" w:space="0" w:color="auto"/>
      </w:divBdr>
    </w:div>
    <w:div w:id="184739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300DB-F8DB-433F-8193-11B489B4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8414</Words>
  <Characters>46278</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Kengs el Supremo</Company>
  <LinksUpToDate>false</LinksUpToDate>
  <CharactersWithSpaces>54583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Usuario de Windows</cp:lastModifiedBy>
  <cp:revision>9</cp:revision>
  <dcterms:created xsi:type="dcterms:W3CDTF">2021-07-05T20:45:00Z</dcterms:created>
  <dcterms:modified xsi:type="dcterms:W3CDTF">2021-07-08T00:17:00Z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6081aea7-a94c-31e3-b125-b3fd54375cc5</vt:lpwstr>
  </property>
  <property fmtid="{D5CDD505-2E9C-101B-9397-08002B2CF9AE}" pid="24" name="Mendeley Citation Style_1">
    <vt:lpwstr>http://www.zotero.org/styles/american-sociological-association</vt:lpwstr>
  </property>
</Properties>
</file>