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52481" w14:textId="77777777" w:rsidR="00BD171D" w:rsidRPr="00BB78F0" w:rsidRDefault="00BD171D" w:rsidP="00A17B72">
      <w:pPr>
        <w:jc w:val="both"/>
        <w:rPr>
          <w:sz w:val="24"/>
          <w:szCs w:val="24"/>
        </w:rPr>
      </w:pPr>
      <w:r w:rsidRPr="00BB78F0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1" locked="0" layoutInCell="1" allowOverlap="1" wp14:anchorId="65911C7F" wp14:editId="0AFF28E1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1885950" cy="918210"/>
            <wp:effectExtent l="0" t="0" r="0" b="0"/>
            <wp:wrapTight wrapText="bothSides">
              <wp:wrapPolygon edited="0">
                <wp:start x="0" y="0"/>
                <wp:lineTo x="0" y="21062"/>
                <wp:lineTo x="21382" y="21062"/>
                <wp:lineTo x="21382" y="0"/>
                <wp:lineTo x="0" y="0"/>
              </wp:wrapPolygon>
            </wp:wrapTight>
            <wp:docPr id="1" name="Imagen 1" descr="EXPOPOSTULANTE - La mejor Web de Orientación Voc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POSTULANTE - La mejor Web de Orientación Vocacio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6416E" w14:textId="77777777" w:rsidR="00BD171D" w:rsidRPr="00BB78F0" w:rsidRDefault="00BD171D" w:rsidP="00A17B72">
      <w:pPr>
        <w:tabs>
          <w:tab w:val="left" w:pos="3345"/>
        </w:tabs>
        <w:jc w:val="right"/>
        <w:rPr>
          <w:b/>
          <w:sz w:val="24"/>
          <w:szCs w:val="24"/>
        </w:rPr>
      </w:pPr>
      <w:r w:rsidRPr="00BB78F0">
        <w:rPr>
          <w:b/>
          <w:sz w:val="24"/>
          <w:szCs w:val="24"/>
        </w:rPr>
        <w:t>Pensamiento Crítico 2021</w:t>
      </w:r>
    </w:p>
    <w:p w14:paraId="6968E742" w14:textId="77777777" w:rsidR="00BD171D" w:rsidRPr="00BB78F0" w:rsidRDefault="00BD171D" w:rsidP="00A17B72">
      <w:pPr>
        <w:tabs>
          <w:tab w:val="left" w:pos="3345"/>
        </w:tabs>
        <w:jc w:val="right"/>
        <w:rPr>
          <w:sz w:val="24"/>
          <w:szCs w:val="24"/>
        </w:rPr>
      </w:pPr>
      <w:r w:rsidRPr="00BB78F0">
        <w:rPr>
          <w:sz w:val="24"/>
          <w:szCs w:val="24"/>
        </w:rPr>
        <w:t>Grupo de César Escajadillo y Fernando García</w:t>
      </w:r>
    </w:p>
    <w:p w14:paraId="787CC80F" w14:textId="77777777" w:rsidR="00A17B72" w:rsidRPr="00BB78F0" w:rsidRDefault="00A17B72" w:rsidP="00A17B72">
      <w:pPr>
        <w:tabs>
          <w:tab w:val="left" w:pos="3345"/>
        </w:tabs>
        <w:jc w:val="right"/>
        <w:rPr>
          <w:sz w:val="24"/>
          <w:szCs w:val="24"/>
        </w:rPr>
      </w:pPr>
      <w:r w:rsidRPr="00BB78F0">
        <w:rPr>
          <w:sz w:val="24"/>
          <w:szCs w:val="24"/>
        </w:rPr>
        <w:t>Viernes 21 de abril</w:t>
      </w:r>
    </w:p>
    <w:p w14:paraId="6613D5AB" w14:textId="77777777" w:rsidR="00A17B72" w:rsidRPr="00BB78F0" w:rsidRDefault="00A17B72" w:rsidP="00A17B72">
      <w:pPr>
        <w:tabs>
          <w:tab w:val="left" w:pos="3345"/>
        </w:tabs>
        <w:jc w:val="both"/>
        <w:rPr>
          <w:b/>
          <w:sz w:val="24"/>
          <w:szCs w:val="24"/>
          <w:u w:val="single"/>
        </w:rPr>
      </w:pPr>
    </w:p>
    <w:p w14:paraId="21F8E275" w14:textId="77777777" w:rsidR="00BD171D" w:rsidRPr="00BB78F0" w:rsidRDefault="00BD171D" w:rsidP="00A17B72">
      <w:pPr>
        <w:tabs>
          <w:tab w:val="left" w:pos="334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78F0">
        <w:rPr>
          <w:rFonts w:ascii="Times New Roman" w:hAnsi="Times New Roman" w:cs="Times New Roman"/>
          <w:b/>
          <w:sz w:val="24"/>
          <w:szCs w:val="24"/>
          <w:u w:val="single"/>
        </w:rPr>
        <w:t>Primer control</w:t>
      </w:r>
    </w:p>
    <w:p w14:paraId="6414541B" w14:textId="77777777" w:rsidR="00BD171D" w:rsidRPr="00BB78F0" w:rsidRDefault="00BD171D" w:rsidP="00A17B72">
      <w:pPr>
        <w:tabs>
          <w:tab w:val="left" w:pos="33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EB7316" w14:textId="77777777" w:rsidR="00BD171D" w:rsidRPr="00BB78F0" w:rsidRDefault="00BD171D" w:rsidP="00A17B72">
      <w:pPr>
        <w:tabs>
          <w:tab w:val="left" w:pos="33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78F0">
        <w:rPr>
          <w:rFonts w:ascii="Times New Roman" w:hAnsi="Times New Roman" w:cs="Times New Roman"/>
          <w:b/>
          <w:sz w:val="24"/>
          <w:szCs w:val="24"/>
        </w:rPr>
        <w:t>Nombre:</w:t>
      </w:r>
      <w:r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E0754E" w:rsidRPr="00BB78F0">
        <w:rPr>
          <w:rFonts w:ascii="Times New Roman" w:hAnsi="Times New Roman" w:cs="Times New Roman"/>
          <w:sz w:val="24"/>
          <w:szCs w:val="24"/>
        </w:rPr>
        <w:t>Jenny Milagros Loayza Munaya</w:t>
      </w:r>
    </w:p>
    <w:p w14:paraId="35AB06AF" w14:textId="77777777" w:rsidR="00F66B3E" w:rsidRPr="00BB78F0" w:rsidRDefault="00F66B3E" w:rsidP="00A17B72">
      <w:pPr>
        <w:tabs>
          <w:tab w:val="left" w:pos="33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78F0">
        <w:rPr>
          <w:rFonts w:ascii="Times New Roman" w:hAnsi="Times New Roman" w:cs="Times New Roman"/>
          <w:b/>
          <w:sz w:val="24"/>
          <w:szCs w:val="24"/>
        </w:rPr>
        <w:t>Correo para regresar el control corregido:</w:t>
      </w:r>
      <w:r w:rsidR="00E0754E" w:rsidRPr="00BB78F0">
        <w:rPr>
          <w:rFonts w:ascii="Times New Roman" w:hAnsi="Times New Roman" w:cs="Times New Roman"/>
          <w:sz w:val="24"/>
          <w:szCs w:val="24"/>
        </w:rPr>
        <w:t xml:space="preserve"> mloayza.04@gmail.com</w:t>
      </w:r>
    </w:p>
    <w:p w14:paraId="7D2C2C6E" w14:textId="42575AAD" w:rsidR="00BD171D" w:rsidRPr="00BB78F0" w:rsidRDefault="00BD171D" w:rsidP="00A17B72">
      <w:pPr>
        <w:tabs>
          <w:tab w:val="left" w:pos="33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78F0">
        <w:rPr>
          <w:rFonts w:ascii="Times New Roman" w:hAnsi="Times New Roman" w:cs="Times New Roman"/>
          <w:sz w:val="24"/>
          <w:szCs w:val="24"/>
        </w:rPr>
        <w:t>Nota de Control:</w:t>
      </w:r>
      <w:r w:rsidR="00A17B72"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3B07D9">
        <w:rPr>
          <w:rFonts w:ascii="Times New Roman" w:hAnsi="Times New Roman" w:cs="Times New Roman"/>
          <w:color w:val="FF0000"/>
          <w:sz w:val="24"/>
          <w:szCs w:val="24"/>
        </w:rPr>
        <w:t>11</w:t>
      </w:r>
      <w:r w:rsidR="00A17B72" w:rsidRPr="00BB78F0">
        <w:rPr>
          <w:rFonts w:ascii="Times New Roman" w:hAnsi="Times New Roman" w:cs="Times New Roman"/>
          <w:sz w:val="24"/>
          <w:szCs w:val="24"/>
        </w:rPr>
        <w:t>/15</w:t>
      </w:r>
      <w:bookmarkStart w:id="0" w:name="_GoBack"/>
      <w:bookmarkEnd w:id="0"/>
    </w:p>
    <w:p w14:paraId="22B17565" w14:textId="77777777" w:rsidR="00BD171D" w:rsidRPr="00BB78F0" w:rsidRDefault="00BD171D" w:rsidP="00A17B72">
      <w:pPr>
        <w:tabs>
          <w:tab w:val="left" w:pos="33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B78F0">
        <w:rPr>
          <w:rFonts w:ascii="Times New Roman" w:hAnsi="Times New Roman" w:cs="Times New Roman"/>
          <w:sz w:val="24"/>
          <w:szCs w:val="24"/>
        </w:rPr>
        <w:t xml:space="preserve">Nota del informe: </w:t>
      </w:r>
      <w:r w:rsidR="00A17B72" w:rsidRPr="00BB78F0">
        <w:rPr>
          <w:rFonts w:ascii="Times New Roman" w:hAnsi="Times New Roman" w:cs="Times New Roman"/>
          <w:sz w:val="24"/>
          <w:szCs w:val="24"/>
        </w:rPr>
        <w:t>0/5</w:t>
      </w:r>
    </w:p>
    <w:p w14:paraId="0CF159DE" w14:textId="77777777" w:rsidR="00BD171D" w:rsidRPr="00BB78F0" w:rsidRDefault="00BD171D" w:rsidP="00A17B72">
      <w:pPr>
        <w:pBdr>
          <w:bottom w:val="single" w:sz="12" w:space="1" w:color="auto"/>
        </w:pBdr>
        <w:tabs>
          <w:tab w:val="left" w:pos="33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21159A4" w14:textId="77777777" w:rsidR="008A1197" w:rsidRPr="00BB78F0" w:rsidRDefault="00024800" w:rsidP="008A1197">
      <w:pPr>
        <w:pStyle w:val="Prrafodelista"/>
        <w:numPr>
          <w:ilvl w:val="0"/>
          <w:numId w:val="3"/>
        </w:numPr>
        <w:tabs>
          <w:tab w:val="left" w:pos="334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B78F0">
        <w:rPr>
          <w:rFonts w:ascii="Times New Roman" w:hAnsi="Times New Roman" w:cs="Times New Roman"/>
          <w:b/>
          <w:sz w:val="24"/>
          <w:szCs w:val="24"/>
        </w:rPr>
        <w:t>¿Qué idea de persuasión defiende Gorgias y qué idea de retórica defiende Sócrates?</w:t>
      </w:r>
    </w:p>
    <w:p w14:paraId="0EA8A0B4" w14:textId="77777777" w:rsidR="00912AEE" w:rsidRPr="00BB78F0" w:rsidRDefault="00912AEE" w:rsidP="00912AEE">
      <w:pPr>
        <w:pStyle w:val="Prrafodelista"/>
        <w:tabs>
          <w:tab w:val="left" w:pos="334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29CEBD" w14:textId="41EF0C43" w:rsidR="00442BA2" w:rsidRDefault="00442BA2" w:rsidP="00F651C0">
      <w:pPr>
        <w:pStyle w:val="Prrafodelista"/>
        <w:spacing w:after="1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Gorgias </w:t>
      </w:r>
      <w:r w:rsidR="00EF248D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sostiene </w:t>
      </w:r>
      <w:r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que</w:t>
      </w:r>
      <w:r w:rsidR="008A119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él </w:t>
      </w:r>
      <w:r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desempeña en el arte de la retórica, </w:t>
      </w:r>
      <w:r w:rsidR="008A1197" w:rsidRPr="004246D6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incluso </w:t>
      </w:r>
      <w:r w:rsidR="008A119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</w:t>
      </w:r>
      <w:r w:rsidR="001717B8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catalog</w:t>
      </w:r>
      <w:r w:rsidR="008A119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r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como un buen orador</w:t>
      </w:r>
      <w:r w:rsidR="004246D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4246D6" w:rsidRPr="004246D6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 w:rsidR="004246D6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En el contexto, ¿no sería casi decir lo mismo?</w:t>
      </w:r>
      <w:r w:rsidR="004246D6" w:rsidRPr="004246D6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  <w:r w:rsidR="008A119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capaz de </w:t>
      </w:r>
      <w:r w:rsidR="008A1197" w:rsidRPr="00BB78F0">
        <w:rPr>
          <w:rFonts w:ascii="Times New Roman" w:hAnsi="Times New Roman" w:cs="Times New Roman"/>
          <w:sz w:val="24"/>
          <w:szCs w:val="24"/>
        </w:rPr>
        <w:t xml:space="preserve">dar respuestas precisas. En un primer momento, Gorgias defiende la idea de que la retórica es el arte de convencer </w:t>
      </w:r>
      <w:r w:rsidR="000A3722" w:rsidRPr="00BB78F0">
        <w:rPr>
          <w:rFonts w:ascii="Times New Roman" w:hAnsi="Times New Roman" w:cs="Times New Roman"/>
          <w:sz w:val="24"/>
          <w:szCs w:val="24"/>
        </w:rPr>
        <w:t xml:space="preserve">– persuadir </w:t>
      </w:r>
      <w:r w:rsidR="008A1197" w:rsidRPr="00BB78F0">
        <w:rPr>
          <w:rFonts w:ascii="Times New Roman" w:hAnsi="Times New Roman" w:cs="Times New Roman"/>
          <w:sz w:val="24"/>
          <w:szCs w:val="24"/>
        </w:rPr>
        <w:t xml:space="preserve">por medio de la palabra, siendo su objeto de conocimiento </w:t>
      </w:r>
      <w:r w:rsidR="008A1197" w:rsidRPr="00BB78F0">
        <w:rPr>
          <w:rFonts w:ascii="Times New Roman" w:hAnsi="Times New Roman" w:cs="Times New Roman"/>
          <w:i/>
          <w:sz w:val="24"/>
          <w:szCs w:val="24"/>
        </w:rPr>
        <w:t>el discurso</w:t>
      </w:r>
      <w:r w:rsidR="008A1197" w:rsidRPr="00BB78F0">
        <w:rPr>
          <w:rFonts w:ascii="Times New Roman" w:hAnsi="Times New Roman" w:cs="Times New Roman"/>
          <w:sz w:val="24"/>
          <w:szCs w:val="24"/>
        </w:rPr>
        <w:t xml:space="preserve">. </w:t>
      </w:r>
      <w:r w:rsidR="00134381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Esta respuesta no le satisface a Sócrates, </w:t>
      </w:r>
      <w:r w:rsidR="007A1B8A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ya que</w:t>
      </w:r>
      <w:r w:rsidR="00134381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considera que </w:t>
      </w:r>
      <w:r w:rsidR="007A1B8A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le falta</w:t>
      </w:r>
      <w:r w:rsidR="00134381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sustento y claridad en torno a</w:t>
      </w:r>
      <w:r w:rsidR="0055631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="00134381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objeto de conocimiento. </w:t>
      </w:r>
      <w:r w:rsidR="00134381" w:rsidRPr="00BB78F0">
        <w:rPr>
          <w:rFonts w:ascii="Times New Roman" w:hAnsi="Times New Roman" w:cs="Times New Roman"/>
          <w:sz w:val="24"/>
          <w:szCs w:val="24"/>
        </w:rPr>
        <w:t>Por ello,</w:t>
      </w:r>
      <w:r w:rsidR="008A1197"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Sócrates</w:t>
      </w:r>
      <w:r w:rsidR="00EF248D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7A1B8A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 </w:t>
      </w:r>
      <w:r w:rsidR="007A0675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vuelve a </w:t>
      </w:r>
      <w:r w:rsidR="00134381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cuestiona</w:t>
      </w:r>
      <w:r w:rsidR="007A0675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r w:rsidR="00134381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</w:t>
      </w:r>
      <w:r w:rsidR="008A119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441068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¿</w:t>
      </w:r>
      <w:r w:rsidR="008A119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por qué </w:t>
      </w:r>
      <w:r w:rsidR="007A1B8A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no se pueden considerar retórica</w:t>
      </w:r>
      <w:r w:rsidR="004246D6" w:rsidRPr="004246D6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 w:rsidR="004246D6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s</w:t>
      </w:r>
      <w:r w:rsidR="004246D6" w:rsidRPr="004246D6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  <w:r w:rsidR="007A1B8A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</w:t>
      </w:r>
      <w:r w:rsidR="008A119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la gimnasia, la aritmética y las demás</w:t>
      </w:r>
      <w:r w:rsidR="007A1B8A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otras</w:t>
      </w:r>
      <w:r w:rsidR="008A119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artes</w:t>
      </w:r>
      <w:r w:rsidR="00441068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?</w:t>
      </w:r>
      <w:r w:rsidR="008A119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134381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</w:t>
      </w:r>
      <w:r w:rsidR="00B55A8C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</w:t>
      </w:r>
      <w:r w:rsidR="00134381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igual </w:t>
      </w:r>
      <w:r w:rsidR="00B55A8C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forma </w:t>
      </w:r>
      <w:r w:rsidR="00134381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tienen su objeto de conocimiento en el discurso</w:t>
      </w:r>
      <w:r w:rsidR="00441068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0614E50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="00CB6E4E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que </w:t>
      </w:r>
      <w:r w:rsidR="00614E50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mediante la palabra </w:t>
      </w:r>
      <w:r w:rsidR="00CB6E4E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también p</w:t>
      </w:r>
      <w:r w:rsidR="00B55A8C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ueden</w:t>
      </w:r>
      <w:r w:rsidR="00CB6E4E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persuadir a las </w:t>
      </w:r>
      <w:r w:rsidR="00773E38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personas</w:t>
      </w:r>
      <w:r w:rsidR="008A119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C73392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Gorgias no es claro</w:t>
      </w:r>
      <w:r w:rsidR="0026109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refiere que </w:t>
      </w:r>
      <w:r w:rsidR="00614E50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los discursos a los que alude </w:t>
      </w:r>
      <w:r w:rsidR="0026109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la retórica</w:t>
      </w:r>
      <w:r w:rsidR="000A3722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son de los más importantes</w:t>
      </w:r>
      <w:r w:rsidR="00F00B94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que procura e</w:t>
      </w:r>
      <w:r w:rsidR="00524FCE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l</w:t>
      </w:r>
      <w:r w:rsidR="00F00B94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bien para los hombres</w:t>
      </w:r>
      <w:r w:rsidR="000A3722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siendo una respuesta muy general y ambigua. Asimismo, </w:t>
      </w:r>
      <w:r w:rsidR="00CB6E4E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señala </w:t>
      </w:r>
      <w:r w:rsidR="000A3722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que </w:t>
      </w:r>
      <w:r w:rsidR="00CB6E4E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retórica </w:t>
      </w:r>
      <w:r w:rsidR="000A3722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 el arte de </w:t>
      </w:r>
      <w:r w:rsidR="0055631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persuadir,</w:t>
      </w:r>
      <w:r w:rsidR="000A3722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pero en una asamblea pública</w:t>
      </w:r>
      <w:r w:rsidR="00DD5A50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</w:t>
      </w:r>
      <w:r w:rsidR="00F737F1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los tribunales</w:t>
      </w:r>
      <w:r w:rsidR="0012615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incluso </w:t>
      </w:r>
      <w:r w:rsidR="00F651C0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que </w:t>
      </w:r>
      <w:r w:rsidR="0012615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el orador sin saber de lo que está hablando puede llegar</w:t>
      </w:r>
      <w:r w:rsidR="00441068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persuadir</w:t>
      </w:r>
      <w:r w:rsidR="0012615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los que ignoran de </w:t>
      </w:r>
      <w:r w:rsidR="00F651C0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aquello de </w:t>
      </w:r>
      <w:r w:rsidR="0012615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lo que se está hablando</w:t>
      </w:r>
      <w:r w:rsidR="0055631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; es decir, que </w:t>
      </w:r>
      <w:r w:rsidR="0012615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el orador puede llegar a engañar a grandes masas tan solo por medio de la palabra</w:t>
      </w:r>
      <w:r w:rsidR="000A3722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524FCE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Ante ello, Sócrates lo sigue cuestionando sobre ¿cuál es la diferencia que existe entre el creer y el saber y si aquella persuasión que da lugar la retórica en los tribunales es la </w:t>
      </w:r>
      <w:r w:rsidR="00524FCE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que nace de la creencia sin el saber o la que produce el saber? A lo que Gorgias señala que es aquella de la que nace la creencia. Por ende, Sócrates sostiene que la persuasión a la que hace alusión Gorgias</w:t>
      </w:r>
      <w:r w:rsidR="0012615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404B68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en cierta ma</w:t>
      </w:r>
      <w:r w:rsidR="00CB6E4E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="00404B68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="00CB6E4E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ra está </w:t>
      </w:r>
      <w:r w:rsidR="00441068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basada</w:t>
      </w:r>
      <w:r w:rsidR="000A3722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la doxa, la creencia, en la simple opinión</w:t>
      </w:r>
      <w:r w:rsidR="00404B68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="00B55A8C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que estaría entrando en una contradicción</w:t>
      </w:r>
      <w:r w:rsidR="0055631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, dados sus primeros sustentos</w:t>
      </w:r>
      <w:r w:rsidR="00B55A8C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="0055631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así que</w:t>
      </w:r>
      <w:r w:rsidR="00F651C0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Sócrates</w:t>
      </w:r>
      <w:r w:rsidR="0055631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explica que no considera a la retórica </w:t>
      </w:r>
      <w:r w:rsidR="00F00B94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desde este enfoque </w:t>
      </w:r>
      <w:r w:rsidR="0055631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un arte, </w:t>
      </w:r>
      <w:r w:rsidR="00AD5183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que es </w:t>
      </w:r>
      <w:r w:rsidR="0055631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tan solo una práctica que </w:t>
      </w:r>
      <w:r w:rsidR="00AD5183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puede llegar a </w:t>
      </w:r>
      <w:r w:rsidR="0055631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produc</w:t>
      </w:r>
      <w:r w:rsidR="00AD5183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>ir</w:t>
      </w:r>
      <w:r w:rsidR="00556317" w:rsidRPr="00BB78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cierto engaño, dado que parte de la adulación; refutando así el concepto de Gorgias. </w:t>
      </w:r>
      <w:r w:rsidR="00111B35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Además</w:t>
      </w:r>
      <w:r w:rsidR="00AD5183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, </w:t>
      </w:r>
      <w:r w:rsidR="00111B35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señala que </w:t>
      </w:r>
      <w:r w:rsidR="00AD5183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si </w:t>
      </w:r>
      <w:r w:rsidR="00B55A8C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la retórica</w:t>
      </w:r>
      <w:r w:rsidR="00CB6E4E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AD5183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llega a </w:t>
      </w:r>
      <w:r w:rsidR="000A3722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versa</w:t>
      </w:r>
      <w:r w:rsidR="00AD5183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r</w:t>
      </w:r>
      <w:r w:rsidR="000A3722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la episteme</w:t>
      </w:r>
      <w:r w:rsidR="00404B68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;</w:t>
      </w:r>
      <w:r w:rsidR="000A3722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es decir</w:t>
      </w:r>
      <w:r w:rsidR="00404B68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,</w:t>
      </w:r>
      <w:r w:rsidR="000A3722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que </w:t>
      </w:r>
      <w:r w:rsidR="00AD5183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puede </w:t>
      </w:r>
      <w:r w:rsidR="00111B35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partir de la</w:t>
      </w:r>
      <w:r w:rsidR="00AD5183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CB6E4E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ciencia</w:t>
      </w:r>
      <w:r w:rsidR="00B55A8C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,</w:t>
      </w:r>
      <w:r w:rsidR="00CB6E4E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F00B94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llegaría a ser un acto, e</w:t>
      </w:r>
      <w:r w:rsidR="00CB6E4E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n un sab</w:t>
      </w:r>
      <w:r w:rsidR="00773E38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er que va</w:t>
      </w:r>
      <w:r w:rsidR="00B55A8C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más allá de </w:t>
      </w:r>
      <w:r w:rsidR="00CB6E4E" w:rsidRPr="00BB78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una simple opinión o creencia. </w:t>
      </w:r>
      <w:r w:rsidR="00F45E06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Para </w:t>
      </w:r>
      <w:r w:rsidR="00773E38" w:rsidRPr="00BB78F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Sócrates</w:t>
      </w:r>
      <w:r w:rsidR="00773E38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F45E06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si se quiere obrar de manera correcta no solo hay que saber </w:t>
      </w:r>
      <w:r w:rsidR="002D7087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persuadir,</w:t>
      </w:r>
      <w:r w:rsidR="00F45E06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sino que es necesario </w:t>
      </w:r>
      <w:r w:rsidR="00773E38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 conocimiento </w:t>
      </w:r>
      <w:r w:rsidR="00773E38" w:rsidRPr="00BB78F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de</w:t>
      </w:r>
      <w:r w:rsidR="00773E38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lo justo</w:t>
      </w:r>
      <w:r w:rsidR="00111B35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F00B94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puesto que</w:t>
      </w:r>
      <w:r w:rsidR="00111B35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73E38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las malas acciones </w:t>
      </w:r>
      <w:r w:rsidR="00F00B94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llegan a ser</w:t>
      </w:r>
      <w:r w:rsidR="00773E38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producto del desconocimiento</w:t>
      </w:r>
      <w:r w:rsidR="00F00B94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Es en este </w:t>
      </w:r>
      <w:r w:rsidR="00F45E06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contexto </w:t>
      </w:r>
      <w:r w:rsidR="00F00B9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556317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surge </w:t>
      </w:r>
      <w:r w:rsidR="00F00B9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el sustento de Sócrates sobre</w:t>
      </w:r>
      <w:r w:rsidR="00556317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justicia como el arte de mayor poder, pues si la justicia busca una distribución equitativa del bien</w:t>
      </w:r>
      <w:r w:rsidR="00F00B9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los hombres;</w:t>
      </w:r>
      <w:r w:rsidR="00556317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entonces</w:t>
      </w:r>
      <w:r w:rsidR="00F00B9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56317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sus beneficios </w:t>
      </w:r>
      <w:r w:rsidR="00F00B9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son mayores</w:t>
      </w:r>
      <w:r w:rsidR="00556317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los beneficios que </w:t>
      </w:r>
      <w:r w:rsidR="00F651C0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pretende una retórica vacía, sin sustento, ni coherencia.</w:t>
      </w:r>
    </w:p>
    <w:p w14:paraId="0AB64F2B" w14:textId="68EAA541" w:rsidR="00497C38" w:rsidRPr="00BB78F0" w:rsidRDefault="00497C38" w:rsidP="00F651C0">
      <w:pPr>
        <w:pStyle w:val="Prrafodelista"/>
        <w:spacing w:after="1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46D6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Muy bien!</w:t>
      </w:r>
      <w:proofErr w:type="gramEnd"/>
      <w:r w:rsidRPr="004246D6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 Puntos: 4</w:t>
      </w:r>
    </w:p>
    <w:p w14:paraId="55E74A64" w14:textId="77777777" w:rsidR="00FF54B2" w:rsidRPr="00BB78F0" w:rsidRDefault="00FF54B2" w:rsidP="00F651C0">
      <w:pPr>
        <w:pStyle w:val="Prrafodelista"/>
        <w:spacing w:after="1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ED0F16" w14:textId="77777777" w:rsidR="00AB2336" w:rsidRPr="00BB78F0" w:rsidRDefault="00024800" w:rsidP="00AB2336">
      <w:pPr>
        <w:pStyle w:val="Prrafodelista"/>
        <w:numPr>
          <w:ilvl w:val="0"/>
          <w:numId w:val="3"/>
        </w:numPr>
        <w:tabs>
          <w:tab w:val="left" w:pos="334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B78F0">
        <w:rPr>
          <w:rFonts w:ascii="Times New Roman" w:hAnsi="Times New Roman" w:cs="Times New Roman"/>
          <w:b/>
          <w:sz w:val="24"/>
          <w:szCs w:val="24"/>
        </w:rPr>
        <w:t>¿Qué crítica realiza Aristóteles a Platón? ¿Está de acuerdo? ¿Porqué?</w:t>
      </w:r>
    </w:p>
    <w:p w14:paraId="6D68A484" w14:textId="77777777" w:rsidR="00AB2336" w:rsidRPr="00BB78F0" w:rsidRDefault="00AB2336" w:rsidP="00AB2336">
      <w:pPr>
        <w:pStyle w:val="Prrafodelista"/>
        <w:tabs>
          <w:tab w:val="left" w:pos="334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9D5434" w14:textId="21E5704F" w:rsidR="0050082B" w:rsidRPr="00BB78F0" w:rsidRDefault="00AE0EC3" w:rsidP="00955157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8F0">
        <w:rPr>
          <w:rFonts w:ascii="Times New Roman" w:hAnsi="Times New Roman" w:cs="Times New Roman"/>
          <w:sz w:val="24"/>
          <w:szCs w:val="24"/>
        </w:rPr>
        <w:t>A continuación, p</w:t>
      </w:r>
      <w:r w:rsidR="0050082B" w:rsidRPr="00BB78F0">
        <w:rPr>
          <w:rFonts w:ascii="Times New Roman" w:hAnsi="Times New Roman" w:cs="Times New Roman"/>
          <w:sz w:val="24"/>
          <w:szCs w:val="24"/>
        </w:rPr>
        <w:t>asar</w:t>
      </w:r>
      <w:r w:rsidR="003B5C95" w:rsidRPr="00BB78F0">
        <w:rPr>
          <w:rFonts w:ascii="Times New Roman" w:hAnsi="Times New Roman" w:cs="Times New Roman"/>
          <w:sz w:val="24"/>
          <w:szCs w:val="24"/>
        </w:rPr>
        <w:t>é</w:t>
      </w:r>
      <w:r w:rsidR="0050082B" w:rsidRPr="00BB78F0">
        <w:rPr>
          <w:rFonts w:ascii="Times New Roman" w:hAnsi="Times New Roman" w:cs="Times New Roman"/>
          <w:sz w:val="24"/>
          <w:szCs w:val="24"/>
        </w:rPr>
        <w:t xml:space="preserve"> a mencionar</w:t>
      </w:r>
      <w:r w:rsidRPr="00BB78F0">
        <w:rPr>
          <w:rFonts w:ascii="Times New Roman" w:hAnsi="Times New Roman" w:cs="Times New Roman"/>
          <w:sz w:val="24"/>
          <w:szCs w:val="24"/>
        </w:rPr>
        <w:t xml:space="preserve"> cada una de las críticas que realiza </w:t>
      </w:r>
      <w:r w:rsidR="00073ACC" w:rsidRPr="00BB78F0">
        <w:rPr>
          <w:rFonts w:ascii="Times New Roman" w:hAnsi="Times New Roman" w:cs="Times New Roman"/>
          <w:sz w:val="24"/>
          <w:szCs w:val="24"/>
        </w:rPr>
        <w:t xml:space="preserve">Aristóteles </w:t>
      </w:r>
      <w:r w:rsidR="00DF4F95" w:rsidRPr="00BB78F0">
        <w:rPr>
          <w:rFonts w:ascii="Times New Roman" w:hAnsi="Times New Roman" w:cs="Times New Roman"/>
          <w:sz w:val="24"/>
          <w:szCs w:val="24"/>
        </w:rPr>
        <w:t>a Platón</w:t>
      </w:r>
      <w:r w:rsidR="003B5C95" w:rsidRPr="00BB78F0">
        <w:rPr>
          <w:rFonts w:ascii="Times New Roman" w:hAnsi="Times New Roman" w:cs="Times New Roman"/>
          <w:sz w:val="24"/>
          <w:szCs w:val="24"/>
        </w:rPr>
        <w:t xml:space="preserve">. </w:t>
      </w:r>
      <w:r w:rsidR="0050082B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primer lugar, Aristóteles </w:t>
      </w:r>
      <w:r w:rsidR="00790A3F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sostiene</w:t>
      </w:r>
      <w:r w:rsidR="0050082B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que nuestro c</w:t>
      </w:r>
      <w:r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onocimiento se da gracias a nuestros sentidos</w:t>
      </w:r>
      <w:r w:rsidR="0050082B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 </w:t>
      </w:r>
      <w:r w:rsidR="00790A3F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50082B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 experiencia</w:t>
      </w:r>
      <w:r w:rsidR="00790A3F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más</w:t>
      </w:r>
      <w:r w:rsidR="0050082B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no </w:t>
      </w:r>
      <w:r w:rsidR="00441068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 ideas</w:t>
      </w:r>
      <w:r w:rsidR="0038577D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puras</w:t>
      </w:r>
      <w:r w:rsidR="0050082B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como sostiene </w:t>
      </w:r>
      <w:r w:rsidR="0050082B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Platón.</w:t>
      </w:r>
      <w:r w:rsidR="00441068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decir, para Aristóteles los universales se formulan a partir de las experiencias, por lo que el conocimiento se encuentra en el mundo sensible; mientras </w:t>
      </w:r>
      <w:r w:rsidR="00851183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que para</w:t>
      </w:r>
      <w:r w:rsidR="00441068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10D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Platón</w:t>
      </w:r>
      <w:r w:rsidR="00441068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 universales </w:t>
      </w:r>
      <w:r w:rsidR="007F10D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provienen de las ideas, por lo que el conocimiento pertenece al mundo de lo inteligible. </w:t>
      </w:r>
      <w:r w:rsidR="00A67AB3" w:rsidRPr="004246D6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 w:rsidR="00A67AB3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Me llama mucho la atención que menciones a los universales. ¡Me genera muchas preguntas!</w:t>
      </w:r>
      <w:r w:rsidR="00A67AB3" w:rsidRPr="004246D6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</w:p>
    <w:p w14:paraId="26B43F23" w14:textId="7BD12965" w:rsidR="0050082B" w:rsidRPr="00BB78F0" w:rsidRDefault="0050082B" w:rsidP="00F34240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segundo lugar, Aristóteles </w:t>
      </w:r>
      <w:r w:rsidR="00790A3F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asevera</w:t>
      </w:r>
      <w:r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que lo real se da en </w:t>
      </w:r>
      <w:r w:rsidRPr="008511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 dado</w:t>
      </w:r>
      <w:r w:rsidR="00790A3F" w:rsidRPr="008511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895E4C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 el individuo que está compuesto por materia y forma;</w:t>
      </w:r>
      <w:r w:rsidR="00790A3F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por su parte</w:t>
      </w:r>
      <w:r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Platón </w:t>
      </w:r>
      <w:r w:rsidR="00790A3F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sostiene</w:t>
      </w:r>
      <w:r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r w:rsidR="00506ED1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 real son las ideas, las </w:t>
      </w:r>
      <w:r w:rsidR="00955157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esencias</w:t>
      </w:r>
      <w:r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invariables</w:t>
      </w:r>
      <w:r w:rsidR="00895E4C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inmutables.</w:t>
      </w:r>
    </w:p>
    <w:p w14:paraId="36AF6E52" w14:textId="7C9EEE20" w:rsidR="00895E4C" w:rsidRPr="00BB78F0" w:rsidRDefault="00895E4C" w:rsidP="007C1E24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 tercer lugar,</w:t>
      </w:r>
      <w:r w:rsidR="00AD0478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Aristóteles asevera</w:t>
      </w:r>
      <w:r w:rsidR="00AD0478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que</w:t>
      </w:r>
      <w:r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0478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nos hacemos buenos </w:t>
      </w:r>
      <w:r w:rsidR="00AD0478" w:rsidRPr="00BB78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practicando</w:t>
      </w:r>
      <w:r w:rsidR="00AD0478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bien de manera permanente o habitual</w:t>
      </w:r>
      <w:r w:rsidR="00506ED1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más no </w:t>
      </w:r>
      <w:r w:rsidR="00506ED1" w:rsidRPr="00BB78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contemplando</w:t>
      </w:r>
      <w:r w:rsidR="00506ED1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las ideas del bien </w:t>
      </w:r>
      <w:r w:rsidR="008706D7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como sostiene</w:t>
      </w:r>
      <w:r w:rsidR="00506ED1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Platón.</w:t>
      </w:r>
    </w:p>
    <w:p w14:paraId="6E4F75CE" w14:textId="509FBA54" w:rsidR="00895E4C" w:rsidRDefault="00895E4C" w:rsidP="007C1E24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En cuarto lugar,</w:t>
      </w:r>
      <w:r w:rsidR="0012098E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Aristóteles sostiene que cada persona va a tener su propia consideración del bien</w:t>
      </w:r>
      <w:r w:rsidR="00506ED1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acuerdo a su propia experiencia</w:t>
      </w:r>
      <w:r w:rsidR="0012098E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, mientras que para Platón el bien es uno solo</w:t>
      </w:r>
      <w:r w:rsidR="00506ED1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2098E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absoluto</w:t>
      </w:r>
      <w:r w:rsidR="00506ED1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inmutable</w:t>
      </w:r>
      <w:r w:rsidR="0012098E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BC17B6" w14:textId="77777777" w:rsidR="00497C38" w:rsidRPr="00BB78F0" w:rsidRDefault="00497C38" w:rsidP="007C1E24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2BF9FF" w14:textId="1B15B70F" w:rsidR="00895E4C" w:rsidRPr="00A67AB3" w:rsidRDefault="00895E4C" w:rsidP="007C1E24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A67AB3">
        <w:rPr>
          <w:rFonts w:ascii="Times New Roman" w:hAnsi="Times New Roman" w:cs="Times New Roman"/>
          <w:color w:val="FF0000"/>
          <w:sz w:val="24"/>
          <w:szCs w:val="24"/>
          <w:u w:val="single"/>
        </w:rPr>
        <w:t>En quinto lugar,</w:t>
      </w:r>
      <w:r w:rsidR="0012098E" w:rsidRPr="00A67AB3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Aristóteles sostiene que el ser humano es un </w:t>
      </w:r>
      <w:r w:rsidR="00506ED1" w:rsidRPr="00A67AB3">
        <w:rPr>
          <w:rFonts w:ascii="Times New Roman" w:hAnsi="Times New Roman" w:cs="Times New Roman"/>
          <w:color w:val="FF0000"/>
          <w:sz w:val="24"/>
          <w:szCs w:val="24"/>
          <w:u w:val="single"/>
        </w:rPr>
        <w:t>animal</w:t>
      </w:r>
      <w:r w:rsidR="0012098E" w:rsidRPr="00A67AB3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racional, mientras que para Platón el ser humano es un animal de dos pies sin plumas.</w:t>
      </w:r>
    </w:p>
    <w:p w14:paraId="2B1C8574" w14:textId="77777777" w:rsidR="00A67AB3" w:rsidRDefault="00A67AB3" w:rsidP="007C1E24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96E1517" w14:textId="03BD8D65" w:rsidR="00A67AB3" w:rsidRPr="00A67AB3" w:rsidRDefault="00A67AB3" w:rsidP="007C1E24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246D6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Acá has cometido el mismo error que todos tus compañeros que han elegido esta pregunta. Has hecho bien en expresar las ideas propuestas en el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ppt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 de la clase, con tus propias palabras, pero esquemáticamente, has copiado todo el orden, incluyendo aquella referencia del bípedo implume, ¡que estaba plantead</w:t>
      </w:r>
      <w:r w:rsidR="008D502C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 como una broma!</w:t>
      </w:r>
      <w:r w:rsidRPr="004246D6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</w:p>
    <w:p w14:paraId="04C69070" w14:textId="77777777" w:rsidR="00497C38" w:rsidRPr="00BB78F0" w:rsidRDefault="00497C38" w:rsidP="007C1E24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373CCE" w14:textId="16060099" w:rsidR="00BA6644" w:rsidRPr="00BB78F0" w:rsidRDefault="00506ED1" w:rsidP="00BA6644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suma, </w:t>
      </w:r>
      <w:r w:rsidR="00BA6644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Aristóteles se op</w:t>
      </w:r>
      <w:r w:rsidR="00ED17B8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one</w:t>
      </w:r>
      <w:r w:rsidR="00BA6644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Platón tanto en su forma de concebir el mundo como en la de interpretar el conocimiento. </w:t>
      </w:r>
    </w:p>
    <w:p w14:paraId="68684DD3" w14:textId="7DDA5374" w:rsidR="00E63DDE" w:rsidRDefault="00ED17B8" w:rsidP="00AC3484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Por consiguiente</w:t>
      </w:r>
      <w:r w:rsidR="00BA664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06ED1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puedo decir que e</w:t>
      </w:r>
      <w:r w:rsidR="00895E4C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stoy </w:t>
      </w:r>
      <w:r w:rsidR="0012098E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acuerdo con </w:t>
      </w:r>
      <w:r w:rsidR="00506ED1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 aseveraciones que hace </w:t>
      </w:r>
      <w:r w:rsidR="0012098E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Aristóteles</w:t>
      </w:r>
      <w:r w:rsidR="00506ED1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por un lado, </w:t>
      </w:r>
      <w:r w:rsidR="00FF54B2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porque </w:t>
      </w:r>
      <w:r w:rsidR="00FA4ACB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resalto</w:t>
      </w:r>
      <w:r w:rsidR="00FF54B2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manera </w:t>
      </w:r>
      <w:r w:rsidR="00FA4ACB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r w:rsidR="00506ED1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54B2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cómo </w:t>
      </w:r>
      <w:r w:rsidR="00506ED1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él s</w:t>
      </w:r>
      <w:r w:rsidR="007C1E2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e apropia de su propio pensa</w:t>
      </w:r>
      <w:r w:rsidR="008706D7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miento</w:t>
      </w:r>
      <w:r w:rsidR="00506ED1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A4ACB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al ir</w:t>
      </w:r>
      <w:r w:rsidR="008706D7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6ED1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recogiendo </w:t>
      </w:r>
      <w:r w:rsidR="007C1E2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los pensamientos de</w:t>
      </w:r>
      <w:r w:rsidR="00FA4ACB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Platón</w:t>
      </w:r>
      <w:r w:rsidR="007C1E2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a partir de ahí </w:t>
      </w:r>
      <w:r w:rsidR="00FF54B2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 </w:t>
      </w:r>
      <w:r w:rsidR="007C1E2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gener</w:t>
      </w:r>
      <w:r w:rsidR="00FF54B2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ando</w:t>
      </w:r>
      <w:r w:rsidR="007C1E2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06D7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el suyo propio</w:t>
      </w:r>
      <w:r w:rsidR="007C1E2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706D7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otro lado, </w:t>
      </w:r>
      <w:r w:rsidR="00FF54B2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porque </w:t>
      </w:r>
      <w:r w:rsidR="003B5C95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BA664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>n cada uno de sus</w:t>
      </w:r>
      <w:r w:rsidR="008706D7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argumento</w:t>
      </w:r>
      <w:r w:rsidR="00BA6644" w:rsidRPr="00BB7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s, </w:t>
      </w:r>
      <w:r w:rsidRPr="00BB78F0">
        <w:rPr>
          <w:rFonts w:ascii="Times New Roman" w:hAnsi="Times New Roman" w:cs="Times New Roman"/>
          <w:sz w:val="24"/>
          <w:szCs w:val="24"/>
        </w:rPr>
        <w:t>este filósofo griego</w:t>
      </w:r>
      <w:r w:rsidR="00D85448" w:rsidRPr="00BB78F0">
        <w:rPr>
          <w:rFonts w:ascii="Times New Roman" w:hAnsi="Times New Roman" w:cs="Times New Roman"/>
          <w:sz w:val="24"/>
          <w:szCs w:val="24"/>
        </w:rPr>
        <w:t xml:space="preserve"> nos muestra una tendencia </w:t>
      </w:r>
      <w:r w:rsidR="00D85448" w:rsidRPr="00BB78F0">
        <w:rPr>
          <w:rFonts w:ascii="Times New Roman" w:hAnsi="Times New Roman" w:cs="Times New Roman"/>
          <w:b/>
          <w:sz w:val="24"/>
          <w:szCs w:val="24"/>
        </w:rPr>
        <w:t xml:space="preserve">positiva </w:t>
      </w:r>
      <w:r w:rsidR="00D85448" w:rsidRPr="00BB78F0">
        <w:rPr>
          <w:rFonts w:ascii="Times New Roman" w:hAnsi="Times New Roman" w:cs="Times New Roman"/>
          <w:sz w:val="24"/>
          <w:szCs w:val="24"/>
        </w:rPr>
        <w:t xml:space="preserve">y </w:t>
      </w:r>
      <w:r w:rsidR="00D85448" w:rsidRPr="00BB78F0">
        <w:rPr>
          <w:rFonts w:ascii="Times New Roman" w:hAnsi="Times New Roman" w:cs="Times New Roman"/>
          <w:b/>
          <w:sz w:val="24"/>
          <w:szCs w:val="24"/>
        </w:rPr>
        <w:t>empírica</w:t>
      </w:r>
      <w:r w:rsidR="00D85448" w:rsidRPr="00BB78F0">
        <w:rPr>
          <w:rFonts w:ascii="Times New Roman" w:hAnsi="Times New Roman" w:cs="Times New Roman"/>
          <w:sz w:val="24"/>
          <w:szCs w:val="24"/>
        </w:rPr>
        <w:t>, la cual se contrapone a</w:t>
      </w:r>
      <w:r w:rsidR="00327D74" w:rsidRPr="00BB78F0">
        <w:rPr>
          <w:rFonts w:ascii="Times New Roman" w:hAnsi="Times New Roman" w:cs="Times New Roman"/>
          <w:sz w:val="24"/>
          <w:szCs w:val="24"/>
        </w:rPr>
        <w:t xml:space="preserve"> la de Platón que es idealista. </w:t>
      </w:r>
      <w:r w:rsidR="00F46F28" w:rsidRPr="00BB78F0">
        <w:rPr>
          <w:rFonts w:ascii="Times New Roman" w:hAnsi="Times New Roman" w:cs="Times New Roman"/>
          <w:sz w:val="24"/>
          <w:szCs w:val="24"/>
        </w:rPr>
        <w:t>Asimismo</w:t>
      </w:r>
      <w:r w:rsidR="00CC1B0A" w:rsidRPr="00BB78F0">
        <w:rPr>
          <w:rFonts w:ascii="Times New Roman" w:hAnsi="Times New Roman" w:cs="Times New Roman"/>
          <w:sz w:val="24"/>
          <w:szCs w:val="24"/>
        </w:rPr>
        <w:t xml:space="preserve">, </w:t>
      </w:r>
      <w:r w:rsidR="0093695F" w:rsidRPr="00BB78F0">
        <w:rPr>
          <w:rFonts w:ascii="Times New Roman" w:hAnsi="Times New Roman" w:cs="Times New Roman"/>
          <w:sz w:val="24"/>
          <w:szCs w:val="24"/>
        </w:rPr>
        <w:t>considero que</w:t>
      </w:r>
      <w:r w:rsidR="00327D74"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CC1B0A" w:rsidRPr="00BB78F0">
        <w:rPr>
          <w:rFonts w:ascii="Times New Roman" w:hAnsi="Times New Roman" w:cs="Times New Roman"/>
          <w:sz w:val="24"/>
          <w:szCs w:val="24"/>
        </w:rPr>
        <w:t>esa</w:t>
      </w:r>
      <w:r w:rsidR="0088611E" w:rsidRPr="00BB78F0">
        <w:rPr>
          <w:rFonts w:ascii="Times New Roman" w:hAnsi="Times New Roman" w:cs="Times New Roman"/>
          <w:sz w:val="24"/>
          <w:szCs w:val="24"/>
        </w:rPr>
        <w:t xml:space="preserve"> mirada </w:t>
      </w:r>
      <w:r w:rsidR="00B0663F" w:rsidRPr="00BB78F0">
        <w:rPr>
          <w:rFonts w:ascii="Times New Roman" w:hAnsi="Times New Roman" w:cs="Times New Roman"/>
          <w:sz w:val="24"/>
          <w:szCs w:val="24"/>
        </w:rPr>
        <w:t xml:space="preserve">tan estructurada, </w:t>
      </w:r>
      <w:r w:rsidR="00327D74" w:rsidRPr="00BB78F0">
        <w:rPr>
          <w:rFonts w:ascii="Times New Roman" w:hAnsi="Times New Roman" w:cs="Times New Roman"/>
          <w:sz w:val="24"/>
          <w:szCs w:val="24"/>
        </w:rPr>
        <w:t>de orden de lo real</w:t>
      </w:r>
      <w:r w:rsidR="0093695F"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B0663F" w:rsidRPr="00BB78F0">
        <w:rPr>
          <w:rFonts w:ascii="Times New Roman" w:hAnsi="Times New Roman" w:cs="Times New Roman"/>
          <w:sz w:val="24"/>
          <w:szCs w:val="24"/>
        </w:rPr>
        <w:t xml:space="preserve">y de la razón </w:t>
      </w:r>
      <w:r w:rsidR="0093695F" w:rsidRPr="00BB78F0">
        <w:rPr>
          <w:rFonts w:ascii="Times New Roman" w:hAnsi="Times New Roman" w:cs="Times New Roman"/>
          <w:sz w:val="24"/>
          <w:szCs w:val="24"/>
        </w:rPr>
        <w:t xml:space="preserve">que plantea </w:t>
      </w:r>
      <w:r w:rsidR="00F46F28" w:rsidRPr="00BB78F0">
        <w:rPr>
          <w:rFonts w:ascii="Times New Roman" w:hAnsi="Times New Roman" w:cs="Times New Roman"/>
          <w:sz w:val="24"/>
          <w:szCs w:val="24"/>
        </w:rPr>
        <w:t xml:space="preserve">Aristóteles permite situarnos </w:t>
      </w:r>
      <w:r w:rsidR="007F3106" w:rsidRPr="00BB78F0">
        <w:rPr>
          <w:rFonts w:ascii="Times New Roman" w:hAnsi="Times New Roman" w:cs="Times New Roman"/>
          <w:sz w:val="24"/>
          <w:szCs w:val="24"/>
        </w:rPr>
        <w:t xml:space="preserve">de una manera diferente en el mundo. </w:t>
      </w:r>
      <w:r w:rsidR="008437B1" w:rsidRPr="00BB78F0">
        <w:rPr>
          <w:rFonts w:ascii="Times New Roman" w:hAnsi="Times New Roman" w:cs="Times New Roman"/>
          <w:sz w:val="24"/>
          <w:szCs w:val="24"/>
        </w:rPr>
        <w:t xml:space="preserve">Es aquí que se nos pone a prueba la libertad en la que actuamos y </w:t>
      </w:r>
      <w:r w:rsidR="0038577D" w:rsidRPr="00BB78F0">
        <w:rPr>
          <w:rFonts w:ascii="Times New Roman" w:hAnsi="Times New Roman" w:cs="Times New Roman"/>
          <w:sz w:val="24"/>
          <w:szCs w:val="24"/>
        </w:rPr>
        <w:t>que tan</w:t>
      </w:r>
      <w:r w:rsidR="008437B1" w:rsidRPr="00BB78F0">
        <w:rPr>
          <w:rFonts w:ascii="Times New Roman" w:hAnsi="Times New Roman" w:cs="Times New Roman"/>
          <w:sz w:val="24"/>
          <w:szCs w:val="24"/>
        </w:rPr>
        <w:t xml:space="preserve"> racionales son nuestros actos.</w:t>
      </w:r>
      <w:r w:rsidR="00E63DDE"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3574BD" w:rsidRPr="00BB78F0">
        <w:rPr>
          <w:rFonts w:ascii="Times New Roman" w:hAnsi="Times New Roman" w:cs="Times New Roman"/>
          <w:sz w:val="24"/>
          <w:szCs w:val="24"/>
        </w:rPr>
        <w:t xml:space="preserve">Es decir, los seres humanos </w:t>
      </w:r>
      <w:r w:rsidR="00B0663F" w:rsidRPr="00BB78F0">
        <w:rPr>
          <w:rFonts w:ascii="Times New Roman" w:hAnsi="Times New Roman" w:cs="Times New Roman"/>
          <w:sz w:val="24"/>
          <w:szCs w:val="24"/>
        </w:rPr>
        <w:t>al poseer la libertad, tenemos la responsabilidad de a</w:t>
      </w:r>
      <w:r w:rsidR="003574BD" w:rsidRPr="00BB78F0">
        <w:rPr>
          <w:rFonts w:ascii="Times New Roman" w:hAnsi="Times New Roman" w:cs="Times New Roman"/>
          <w:sz w:val="24"/>
          <w:szCs w:val="24"/>
        </w:rPr>
        <w:t>ctuar racionalmente</w:t>
      </w:r>
      <w:r w:rsidR="00B0663F" w:rsidRPr="00BB78F0">
        <w:rPr>
          <w:rFonts w:ascii="Times New Roman" w:hAnsi="Times New Roman" w:cs="Times New Roman"/>
          <w:sz w:val="24"/>
          <w:szCs w:val="24"/>
        </w:rPr>
        <w:t xml:space="preserve"> y de hacer uso de esa capacidad de pensar, entender, evaluar y actuar </w:t>
      </w:r>
      <w:r w:rsidR="004A6310" w:rsidRPr="00BB78F0">
        <w:rPr>
          <w:rFonts w:ascii="Times New Roman" w:hAnsi="Times New Roman" w:cs="Times New Roman"/>
          <w:sz w:val="24"/>
          <w:szCs w:val="24"/>
        </w:rPr>
        <w:t xml:space="preserve">en beneficio propio, pero sobre todo </w:t>
      </w:r>
      <w:r w:rsidR="008437B1" w:rsidRPr="00BB78F0">
        <w:rPr>
          <w:rFonts w:ascii="Times New Roman" w:hAnsi="Times New Roman" w:cs="Times New Roman"/>
          <w:sz w:val="24"/>
          <w:szCs w:val="24"/>
        </w:rPr>
        <w:t>del bien común.</w:t>
      </w:r>
    </w:p>
    <w:p w14:paraId="3BC0890B" w14:textId="6456473B" w:rsidR="00A67AB3" w:rsidRDefault="00A67AB3" w:rsidP="00AC3484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79346" w14:textId="0872C956" w:rsidR="00A67AB3" w:rsidRDefault="00A67AB3" w:rsidP="00AC3484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</w:pPr>
      <w:r w:rsidRPr="004246D6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Bien, pero debes atender qué información procesas y no hacerlo de modo mecánico y en “piloto automático”</w:t>
      </w:r>
      <w:r w:rsidRPr="004246D6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</w:p>
    <w:p w14:paraId="36A28DA2" w14:textId="0C184B84" w:rsidR="00A67AB3" w:rsidRPr="00BB78F0" w:rsidRDefault="00A67AB3" w:rsidP="00AC3484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Puntos: 3</w:t>
      </w:r>
    </w:p>
    <w:p w14:paraId="55E05164" w14:textId="77777777" w:rsidR="00AC3484" w:rsidRPr="00BB78F0" w:rsidRDefault="00AC3484" w:rsidP="00AC3484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12C63" w14:textId="3CA04669" w:rsidR="00024800" w:rsidRPr="00BB78F0" w:rsidRDefault="00024800" w:rsidP="00E63DDE">
      <w:pPr>
        <w:pStyle w:val="Prrafodelista"/>
        <w:numPr>
          <w:ilvl w:val="0"/>
          <w:numId w:val="3"/>
        </w:num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78F0">
        <w:rPr>
          <w:rFonts w:ascii="Times New Roman" w:hAnsi="Times New Roman" w:cs="Times New Roman"/>
          <w:b/>
          <w:sz w:val="24"/>
          <w:szCs w:val="24"/>
        </w:rPr>
        <w:t>¿Es Eichmann un kantiano? ¿por</w:t>
      </w:r>
      <w:r w:rsidR="00F31693" w:rsidRPr="00BB78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78F0">
        <w:rPr>
          <w:rFonts w:ascii="Times New Roman" w:hAnsi="Times New Roman" w:cs="Times New Roman"/>
          <w:b/>
          <w:sz w:val="24"/>
          <w:szCs w:val="24"/>
        </w:rPr>
        <w:t>qué?</w:t>
      </w:r>
    </w:p>
    <w:p w14:paraId="0A207B2E" w14:textId="77777777" w:rsidR="00073ACC" w:rsidRPr="00BB78F0" w:rsidRDefault="00073ACC" w:rsidP="00802143">
      <w:pPr>
        <w:pStyle w:val="Prrafodelista"/>
        <w:tabs>
          <w:tab w:val="left" w:pos="334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5F5070" w14:textId="243F9843" w:rsidR="004A6310" w:rsidRPr="00BB78F0" w:rsidRDefault="00631514" w:rsidP="009C511E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8F0">
        <w:rPr>
          <w:rFonts w:ascii="Times New Roman" w:hAnsi="Times New Roman" w:cs="Times New Roman"/>
          <w:sz w:val="24"/>
          <w:szCs w:val="24"/>
        </w:rPr>
        <w:t xml:space="preserve">De </w:t>
      </w:r>
      <w:r w:rsidR="009C511E" w:rsidRPr="00BB78F0">
        <w:rPr>
          <w:rFonts w:ascii="Times New Roman" w:hAnsi="Times New Roman" w:cs="Times New Roman"/>
          <w:sz w:val="24"/>
          <w:szCs w:val="24"/>
        </w:rPr>
        <w:t>entrada,</w:t>
      </w:r>
      <w:r w:rsidRPr="00BB78F0">
        <w:rPr>
          <w:rFonts w:ascii="Times New Roman" w:hAnsi="Times New Roman" w:cs="Times New Roman"/>
          <w:sz w:val="24"/>
          <w:szCs w:val="24"/>
        </w:rPr>
        <w:t xml:space="preserve"> puedo decir que Eichmann no es un kantiano, a </w:t>
      </w:r>
      <w:r w:rsidR="009C511E" w:rsidRPr="00BB78F0">
        <w:rPr>
          <w:rFonts w:ascii="Times New Roman" w:hAnsi="Times New Roman" w:cs="Times New Roman"/>
          <w:sz w:val="24"/>
          <w:szCs w:val="24"/>
        </w:rPr>
        <w:t>continuación,</w:t>
      </w:r>
      <w:r w:rsidRPr="00BB78F0">
        <w:rPr>
          <w:rFonts w:ascii="Times New Roman" w:hAnsi="Times New Roman" w:cs="Times New Roman"/>
          <w:sz w:val="24"/>
          <w:szCs w:val="24"/>
        </w:rPr>
        <w:t xml:space="preserve"> daré algunas luces del por qué</w:t>
      </w:r>
      <w:r w:rsidR="009C511E" w:rsidRPr="00BB78F0">
        <w:rPr>
          <w:rFonts w:ascii="Times New Roman" w:hAnsi="Times New Roman" w:cs="Times New Roman"/>
          <w:sz w:val="24"/>
          <w:szCs w:val="24"/>
        </w:rPr>
        <w:t xml:space="preserve"> postulo esto.</w:t>
      </w:r>
      <w:r w:rsidRPr="00BB78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1550F1" w14:textId="245AB5F0" w:rsidR="009C511E" w:rsidRPr="00BB78F0" w:rsidRDefault="00802143" w:rsidP="00FC6CA8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8F0">
        <w:rPr>
          <w:rFonts w:ascii="Times New Roman" w:hAnsi="Times New Roman" w:cs="Times New Roman"/>
          <w:sz w:val="24"/>
          <w:szCs w:val="24"/>
        </w:rPr>
        <w:t xml:space="preserve">Sosteniendo mi respuesta en lo que sustenta </w:t>
      </w:r>
      <w:proofErr w:type="spellStart"/>
      <w:r w:rsidRPr="00BB78F0">
        <w:rPr>
          <w:rFonts w:ascii="Times New Roman" w:hAnsi="Times New Roman" w:cs="Times New Roman"/>
          <w:sz w:val="24"/>
          <w:szCs w:val="24"/>
        </w:rPr>
        <w:t>Hanna</w:t>
      </w:r>
      <w:proofErr w:type="spellEnd"/>
      <w:r w:rsidR="003B07D9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 w:rsidR="003B07D9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h</w:t>
      </w:r>
      <w:r w:rsidR="003B07D9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  <w:r w:rsidRPr="00BB7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8F0">
        <w:rPr>
          <w:rFonts w:ascii="Times New Roman" w:hAnsi="Times New Roman" w:cs="Times New Roman"/>
          <w:sz w:val="24"/>
          <w:szCs w:val="24"/>
        </w:rPr>
        <w:t>Arend</w:t>
      </w:r>
      <w:proofErr w:type="spellEnd"/>
      <w:r w:rsidR="003B07D9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 w:rsidR="003B07D9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t</w:t>
      </w:r>
      <w:r w:rsidR="003B07D9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  <w:r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056FB4" w:rsidRPr="00BB78F0">
        <w:rPr>
          <w:rFonts w:ascii="Times New Roman" w:hAnsi="Times New Roman" w:cs="Times New Roman"/>
          <w:sz w:val="24"/>
          <w:szCs w:val="24"/>
        </w:rPr>
        <w:t xml:space="preserve">sobre </w:t>
      </w:r>
      <w:r w:rsidR="00D10C46" w:rsidRPr="00BB78F0">
        <w:rPr>
          <w:rFonts w:ascii="Times New Roman" w:hAnsi="Times New Roman" w:cs="Times New Roman"/>
          <w:sz w:val="24"/>
          <w:szCs w:val="24"/>
        </w:rPr>
        <w:t xml:space="preserve">la banalidad del mal, </w:t>
      </w:r>
      <w:r w:rsidRPr="00BB78F0">
        <w:rPr>
          <w:rFonts w:ascii="Times New Roman" w:hAnsi="Times New Roman" w:cs="Times New Roman"/>
          <w:sz w:val="24"/>
          <w:szCs w:val="24"/>
        </w:rPr>
        <w:t>puedo señalar que Eichmann</w:t>
      </w:r>
      <w:r w:rsidR="00C812FD"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0603FB" w:rsidRPr="003B07D9">
        <w:rPr>
          <w:rFonts w:ascii="Times New Roman" w:hAnsi="Times New Roman" w:cs="Times New Roman"/>
          <w:strike/>
          <w:color w:val="FF0000"/>
          <w:sz w:val="24"/>
          <w:szCs w:val="24"/>
        </w:rPr>
        <w:t>se</w:t>
      </w:r>
      <w:r w:rsidR="000603FB" w:rsidRPr="003B07D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C511E" w:rsidRPr="00BB78F0">
        <w:rPr>
          <w:rFonts w:ascii="Times New Roman" w:hAnsi="Times New Roman" w:cs="Times New Roman"/>
          <w:sz w:val="24"/>
          <w:szCs w:val="24"/>
        </w:rPr>
        <w:t>muestra ser</w:t>
      </w:r>
      <w:r w:rsidR="004E6902" w:rsidRPr="00BB78F0">
        <w:rPr>
          <w:rFonts w:ascii="Times New Roman" w:hAnsi="Times New Roman" w:cs="Times New Roman"/>
          <w:sz w:val="24"/>
          <w:szCs w:val="24"/>
        </w:rPr>
        <w:t xml:space="preserve"> un hombre común quien hac</w:t>
      </w:r>
      <w:r w:rsidR="001643FA" w:rsidRPr="00BB78F0">
        <w:rPr>
          <w:rFonts w:ascii="Times New Roman" w:hAnsi="Times New Roman" w:cs="Times New Roman"/>
          <w:sz w:val="24"/>
          <w:szCs w:val="24"/>
        </w:rPr>
        <w:t xml:space="preserve">e </w:t>
      </w:r>
      <w:r w:rsidR="004E6902" w:rsidRPr="00BB78F0">
        <w:rPr>
          <w:rFonts w:ascii="Times New Roman" w:hAnsi="Times New Roman" w:cs="Times New Roman"/>
          <w:sz w:val="24"/>
          <w:szCs w:val="24"/>
        </w:rPr>
        <w:t>uso de acciones exacerbadas</w:t>
      </w:r>
      <w:r w:rsidR="001643FA" w:rsidRPr="00BB78F0">
        <w:rPr>
          <w:rFonts w:ascii="Times New Roman" w:hAnsi="Times New Roman" w:cs="Times New Roman"/>
          <w:sz w:val="24"/>
          <w:szCs w:val="24"/>
        </w:rPr>
        <w:t xml:space="preserve">, </w:t>
      </w:r>
      <w:r w:rsidR="009C511E" w:rsidRPr="00BB78F0">
        <w:rPr>
          <w:rFonts w:ascii="Times New Roman" w:hAnsi="Times New Roman" w:cs="Times New Roman"/>
          <w:sz w:val="24"/>
          <w:szCs w:val="24"/>
        </w:rPr>
        <w:t>que</w:t>
      </w:r>
      <w:r w:rsidR="004E6902" w:rsidRPr="00BB78F0">
        <w:rPr>
          <w:rFonts w:ascii="Times New Roman" w:hAnsi="Times New Roman" w:cs="Times New Roman"/>
          <w:sz w:val="24"/>
          <w:szCs w:val="24"/>
        </w:rPr>
        <w:t xml:space="preserve"> contribu</w:t>
      </w:r>
      <w:r w:rsidR="001643FA" w:rsidRPr="00BB78F0">
        <w:rPr>
          <w:rFonts w:ascii="Times New Roman" w:hAnsi="Times New Roman" w:cs="Times New Roman"/>
          <w:sz w:val="24"/>
          <w:szCs w:val="24"/>
        </w:rPr>
        <w:t>yeron</w:t>
      </w:r>
      <w:r w:rsidR="009C511E" w:rsidRPr="00BB78F0">
        <w:rPr>
          <w:rFonts w:ascii="Times New Roman" w:hAnsi="Times New Roman" w:cs="Times New Roman"/>
          <w:sz w:val="24"/>
          <w:szCs w:val="24"/>
        </w:rPr>
        <w:t xml:space="preserve"> en este episodio tan terrible de la historia, como lo fue </w:t>
      </w:r>
      <w:r w:rsidR="001643FA" w:rsidRPr="00BB78F0">
        <w:rPr>
          <w:rFonts w:ascii="Times New Roman" w:hAnsi="Times New Roman" w:cs="Times New Roman"/>
          <w:sz w:val="24"/>
          <w:szCs w:val="24"/>
        </w:rPr>
        <w:t>la a</w:t>
      </w:r>
      <w:r w:rsidR="00C812FD" w:rsidRPr="00BB78F0">
        <w:rPr>
          <w:rFonts w:ascii="Times New Roman" w:hAnsi="Times New Roman" w:cs="Times New Roman"/>
          <w:sz w:val="24"/>
          <w:szCs w:val="24"/>
        </w:rPr>
        <w:t>niquilación de judíos en masa</w:t>
      </w:r>
      <w:r w:rsidR="000603FB" w:rsidRPr="00BB78F0">
        <w:rPr>
          <w:rFonts w:ascii="Times New Roman" w:hAnsi="Times New Roman" w:cs="Times New Roman"/>
          <w:sz w:val="24"/>
          <w:szCs w:val="24"/>
        </w:rPr>
        <w:t>s.</w:t>
      </w:r>
    </w:p>
    <w:p w14:paraId="0C821494" w14:textId="4DEEF083" w:rsidR="00871039" w:rsidRPr="00BB78F0" w:rsidRDefault="001643FA" w:rsidP="00FC6CA8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8F0">
        <w:rPr>
          <w:rFonts w:ascii="Times New Roman" w:hAnsi="Times New Roman" w:cs="Times New Roman"/>
          <w:sz w:val="24"/>
          <w:szCs w:val="24"/>
        </w:rPr>
        <w:t xml:space="preserve">En </w:t>
      </w:r>
      <w:r w:rsidR="0030149B" w:rsidRPr="00BB78F0">
        <w:rPr>
          <w:rFonts w:ascii="Times New Roman" w:hAnsi="Times New Roman" w:cs="Times New Roman"/>
          <w:sz w:val="24"/>
          <w:szCs w:val="24"/>
        </w:rPr>
        <w:t>primera instancia</w:t>
      </w:r>
      <w:r w:rsidRPr="00BB78F0">
        <w:rPr>
          <w:rFonts w:ascii="Times New Roman" w:hAnsi="Times New Roman" w:cs="Times New Roman"/>
          <w:sz w:val="24"/>
          <w:szCs w:val="24"/>
        </w:rPr>
        <w:t xml:space="preserve">, </w:t>
      </w:r>
      <w:r w:rsidR="0030149B" w:rsidRPr="00BB78F0">
        <w:rPr>
          <w:rFonts w:ascii="Times New Roman" w:hAnsi="Times New Roman" w:cs="Times New Roman"/>
          <w:sz w:val="24"/>
          <w:szCs w:val="24"/>
        </w:rPr>
        <w:t>q</w:t>
      </w:r>
      <w:r w:rsidRPr="00BB78F0">
        <w:rPr>
          <w:rFonts w:ascii="Times New Roman" w:hAnsi="Times New Roman" w:cs="Times New Roman"/>
          <w:sz w:val="24"/>
          <w:szCs w:val="24"/>
        </w:rPr>
        <w:t xml:space="preserve">uisiera traer </w:t>
      </w:r>
      <w:r w:rsidR="0030149B" w:rsidRPr="00BB78F0">
        <w:rPr>
          <w:rFonts w:ascii="Times New Roman" w:hAnsi="Times New Roman" w:cs="Times New Roman"/>
          <w:sz w:val="24"/>
          <w:szCs w:val="24"/>
        </w:rPr>
        <w:t>a colación lo que señala</w:t>
      </w:r>
      <w:r w:rsidRPr="00BB78F0">
        <w:rPr>
          <w:rFonts w:ascii="Times New Roman" w:hAnsi="Times New Roman" w:cs="Times New Roman"/>
          <w:sz w:val="24"/>
          <w:szCs w:val="24"/>
        </w:rPr>
        <w:t xml:space="preserve"> Kant</w:t>
      </w:r>
      <w:r w:rsidR="0030149B" w:rsidRPr="00BB78F0">
        <w:rPr>
          <w:rFonts w:ascii="Times New Roman" w:hAnsi="Times New Roman" w:cs="Times New Roman"/>
          <w:sz w:val="24"/>
          <w:szCs w:val="24"/>
        </w:rPr>
        <w:t xml:space="preserve"> sobre el </w:t>
      </w:r>
      <w:r w:rsidR="00871039" w:rsidRPr="00BB78F0">
        <w:rPr>
          <w:rFonts w:ascii="Times New Roman" w:hAnsi="Times New Roman" w:cs="Times New Roman"/>
          <w:sz w:val="24"/>
          <w:szCs w:val="24"/>
        </w:rPr>
        <w:t>imperativo</w:t>
      </w:r>
      <w:r w:rsidR="00AC3484" w:rsidRPr="00BB78F0">
        <w:rPr>
          <w:rFonts w:ascii="Times New Roman" w:hAnsi="Times New Roman" w:cs="Times New Roman"/>
          <w:sz w:val="24"/>
          <w:szCs w:val="24"/>
        </w:rPr>
        <w:t xml:space="preserve"> categórico</w:t>
      </w:r>
      <w:r w:rsidR="00D318CF" w:rsidRPr="00BB78F0">
        <w:rPr>
          <w:rFonts w:ascii="Times New Roman" w:hAnsi="Times New Roman" w:cs="Times New Roman"/>
          <w:sz w:val="24"/>
          <w:szCs w:val="24"/>
        </w:rPr>
        <w:t xml:space="preserve"> el cual es denominado </w:t>
      </w:r>
      <w:r w:rsidR="006569F2" w:rsidRPr="00BB78F0">
        <w:rPr>
          <w:rFonts w:ascii="Times New Roman" w:hAnsi="Times New Roman" w:cs="Times New Roman"/>
          <w:sz w:val="24"/>
          <w:szCs w:val="24"/>
        </w:rPr>
        <w:t>como un</w:t>
      </w:r>
      <w:r w:rsidR="00D318CF"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D318CF" w:rsidRPr="00BB78F0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constructo racional</w:t>
      </w:r>
      <w:r w:rsidR="00D318CF" w:rsidRPr="00BB78F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</w:t>
      </w:r>
      <w:r w:rsidR="00D318CF" w:rsidRPr="00BB78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pretende tratar</w:t>
      </w:r>
      <w:r w:rsidR="001F7A89" w:rsidRPr="00BB78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D318CF" w:rsidRPr="00BB78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humanidad como fin y no como medio para alcanzar algo. </w:t>
      </w:r>
      <w:r w:rsidR="006569F2" w:rsidRPr="00BB78F0">
        <w:rPr>
          <w:rFonts w:ascii="Times New Roman" w:hAnsi="Times New Roman" w:cs="Times New Roman"/>
          <w:sz w:val="24"/>
          <w:szCs w:val="24"/>
        </w:rPr>
        <w:t xml:space="preserve">Sin embargo, </w:t>
      </w:r>
      <w:r w:rsidR="004E2240" w:rsidRPr="00BB78F0">
        <w:rPr>
          <w:rFonts w:ascii="Times New Roman" w:hAnsi="Times New Roman" w:cs="Times New Roman"/>
          <w:sz w:val="24"/>
          <w:szCs w:val="24"/>
        </w:rPr>
        <w:t xml:space="preserve">es importante señalar que </w:t>
      </w:r>
      <w:r w:rsidR="006569F2" w:rsidRPr="00BB78F0">
        <w:rPr>
          <w:rFonts w:ascii="Times New Roman" w:hAnsi="Times New Roman" w:cs="Times New Roman"/>
          <w:sz w:val="24"/>
          <w:szCs w:val="24"/>
        </w:rPr>
        <w:t xml:space="preserve">se vuelve </w:t>
      </w:r>
      <w:r w:rsidR="002409D2" w:rsidRPr="00BB78F0">
        <w:rPr>
          <w:rFonts w:ascii="Times New Roman" w:hAnsi="Times New Roman" w:cs="Times New Roman"/>
          <w:sz w:val="24"/>
          <w:szCs w:val="24"/>
        </w:rPr>
        <w:t>difícil</w:t>
      </w:r>
      <w:r w:rsidR="006569F2" w:rsidRPr="00BB78F0">
        <w:rPr>
          <w:rFonts w:ascii="Times New Roman" w:hAnsi="Times New Roman" w:cs="Times New Roman"/>
          <w:sz w:val="24"/>
          <w:szCs w:val="24"/>
        </w:rPr>
        <w:t xml:space="preserve"> ver en la vida cotidiana estos imperativos, ya que todos los seres humanos estamos sujetos a nuestros propios deseos y podemos guiarnos en relación a estos. </w:t>
      </w:r>
      <w:r w:rsidR="002409D2" w:rsidRPr="00BB78F0">
        <w:rPr>
          <w:rFonts w:ascii="Times New Roman" w:hAnsi="Times New Roman" w:cs="Times New Roman"/>
          <w:sz w:val="24"/>
          <w:szCs w:val="24"/>
        </w:rPr>
        <w:t>Est</w:t>
      </w:r>
      <w:r w:rsidR="007D3426" w:rsidRPr="00BB78F0">
        <w:rPr>
          <w:rFonts w:ascii="Times New Roman" w:hAnsi="Times New Roman" w:cs="Times New Roman"/>
          <w:sz w:val="24"/>
          <w:szCs w:val="24"/>
        </w:rPr>
        <w:t>e</w:t>
      </w:r>
      <w:r w:rsidR="002409D2" w:rsidRPr="00BB78F0">
        <w:rPr>
          <w:rFonts w:ascii="Times New Roman" w:hAnsi="Times New Roman" w:cs="Times New Roman"/>
          <w:sz w:val="24"/>
          <w:szCs w:val="24"/>
        </w:rPr>
        <w:t xml:space="preserve"> método </w:t>
      </w:r>
      <w:r w:rsidR="00D377BA" w:rsidRPr="00BB78F0">
        <w:rPr>
          <w:rFonts w:ascii="Times New Roman" w:hAnsi="Times New Roman" w:cs="Times New Roman"/>
          <w:sz w:val="24"/>
          <w:szCs w:val="24"/>
        </w:rPr>
        <w:t>racional nos permit</w:t>
      </w:r>
      <w:r w:rsidR="002409D2" w:rsidRPr="00BB78F0">
        <w:rPr>
          <w:rFonts w:ascii="Times New Roman" w:hAnsi="Times New Roman" w:cs="Times New Roman"/>
          <w:sz w:val="24"/>
          <w:szCs w:val="24"/>
        </w:rPr>
        <w:t>e</w:t>
      </w:r>
      <w:r w:rsidR="00D377BA" w:rsidRPr="00BB78F0">
        <w:rPr>
          <w:rFonts w:ascii="Times New Roman" w:hAnsi="Times New Roman" w:cs="Times New Roman"/>
          <w:sz w:val="24"/>
          <w:szCs w:val="24"/>
        </w:rPr>
        <w:t xml:space="preserve"> saber si estamos obrando bien o no</w:t>
      </w:r>
      <w:r w:rsidR="002409D2" w:rsidRPr="00BB78F0">
        <w:rPr>
          <w:rFonts w:ascii="Times New Roman" w:hAnsi="Times New Roman" w:cs="Times New Roman"/>
          <w:sz w:val="24"/>
          <w:szCs w:val="24"/>
        </w:rPr>
        <w:t xml:space="preserve">, teniendo presente </w:t>
      </w:r>
      <w:r w:rsidR="00572F77" w:rsidRPr="00BB78F0">
        <w:rPr>
          <w:rFonts w:ascii="Times New Roman" w:hAnsi="Times New Roman" w:cs="Times New Roman"/>
          <w:sz w:val="24"/>
          <w:szCs w:val="24"/>
        </w:rPr>
        <w:t>que</w:t>
      </w:r>
      <w:r w:rsidR="002409D2" w:rsidRPr="00BB78F0">
        <w:rPr>
          <w:rFonts w:ascii="Times New Roman" w:hAnsi="Times New Roman" w:cs="Times New Roman"/>
          <w:sz w:val="24"/>
          <w:szCs w:val="24"/>
        </w:rPr>
        <w:t xml:space="preserve"> el actuar </w:t>
      </w:r>
      <w:r w:rsidR="00D377BA" w:rsidRPr="00BB78F0">
        <w:rPr>
          <w:rFonts w:ascii="Times New Roman" w:hAnsi="Times New Roman" w:cs="Times New Roman"/>
          <w:sz w:val="24"/>
          <w:szCs w:val="24"/>
        </w:rPr>
        <w:t xml:space="preserve">de tal modo </w:t>
      </w:r>
      <w:r w:rsidR="00572F77" w:rsidRPr="00BB78F0">
        <w:rPr>
          <w:rFonts w:ascii="Times New Roman" w:hAnsi="Times New Roman" w:cs="Times New Roman"/>
          <w:sz w:val="24"/>
          <w:szCs w:val="24"/>
        </w:rPr>
        <w:t xml:space="preserve">es </w:t>
      </w:r>
      <w:r w:rsidR="00D377BA" w:rsidRPr="00BB78F0">
        <w:rPr>
          <w:rFonts w:ascii="Times New Roman" w:hAnsi="Times New Roman" w:cs="Times New Roman"/>
          <w:sz w:val="24"/>
          <w:szCs w:val="24"/>
        </w:rPr>
        <w:t xml:space="preserve">como si </w:t>
      </w:r>
      <w:r w:rsidR="00572F77" w:rsidRPr="00BB78F0">
        <w:rPr>
          <w:rFonts w:ascii="Times New Roman" w:hAnsi="Times New Roman" w:cs="Times New Roman"/>
          <w:sz w:val="24"/>
          <w:szCs w:val="24"/>
        </w:rPr>
        <w:t xml:space="preserve">fuese tu </w:t>
      </w:r>
      <w:r w:rsidR="00D377BA" w:rsidRPr="00BB78F0">
        <w:rPr>
          <w:rFonts w:ascii="Times New Roman" w:hAnsi="Times New Roman" w:cs="Times New Roman"/>
          <w:sz w:val="24"/>
          <w:szCs w:val="24"/>
        </w:rPr>
        <w:t>máxima universal.</w:t>
      </w:r>
      <w:r w:rsidR="007D3426"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831A28" w:rsidRPr="00BB78F0">
        <w:rPr>
          <w:rFonts w:ascii="Times New Roman" w:hAnsi="Times New Roman" w:cs="Times New Roman"/>
          <w:sz w:val="24"/>
          <w:szCs w:val="24"/>
        </w:rPr>
        <w:t>Es así que, se puede interpretar que Eichmann al decidir quita</w:t>
      </w:r>
      <w:r w:rsidR="004E2240" w:rsidRPr="00BB78F0">
        <w:rPr>
          <w:rFonts w:ascii="Times New Roman" w:hAnsi="Times New Roman" w:cs="Times New Roman"/>
          <w:sz w:val="24"/>
          <w:szCs w:val="24"/>
        </w:rPr>
        <w:t>rles la humanidad a los judíos</w:t>
      </w:r>
      <w:r w:rsidR="000060AE" w:rsidRPr="00BB78F0">
        <w:rPr>
          <w:rFonts w:ascii="Times New Roman" w:hAnsi="Times New Roman" w:cs="Times New Roman"/>
          <w:sz w:val="24"/>
          <w:szCs w:val="24"/>
        </w:rPr>
        <w:t xml:space="preserve"> (</w:t>
      </w:r>
      <w:r w:rsidR="004E2240" w:rsidRPr="00BB78F0">
        <w:rPr>
          <w:rFonts w:ascii="Times New Roman" w:hAnsi="Times New Roman" w:cs="Times New Roman"/>
          <w:sz w:val="24"/>
          <w:szCs w:val="24"/>
        </w:rPr>
        <w:t>considerarlos inferiores hasta el punto de exterminarlos</w:t>
      </w:r>
      <w:r w:rsidR="000060AE" w:rsidRPr="00BB78F0">
        <w:rPr>
          <w:rFonts w:ascii="Times New Roman" w:hAnsi="Times New Roman" w:cs="Times New Roman"/>
          <w:sz w:val="24"/>
          <w:szCs w:val="24"/>
        </w:rPr>
        <w:t>)</w:t>
      </w:r>
      <w:r w:rsidR="00831A28" w:rsidRPr="00BB78F0">
        <w:rPr>
          <w:rFonts w:ascii="Times New Roman" w:hAnsi="Times New Roman" w:cs="Times New Roman"/>
          <w:sz w:val="24"/>
          <w:szCs w:val="24"/>
        </w:rPr>
        <w:t xml:space="preserve"> llega a utilizar a las personas como medios para cubrir sus fines, ¿será que acaso en su lógica esa era su máxima universal?</w:t>
      </w:r>
      <w:r w:rsidR="00FC6CA8" w:rsidRPr="00BB78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559F8" w14:textId="6AAC995E" w:rsidR="00B83461" w:rsidRPr="00BB78F0" w:rsidRDefault="0030149B" w:rsidP="00117290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8F0">
        <w:rPr>
          <w:rFonts w:ascii="Times New Roman" w:hAnsi="Times New Roman" w:cs="Times New Roman"/>
          <w:sz w:val="24"/>
          <w:szCs w:val="24"/>
        </w:rPr>
        <w:t xml:space="preserve">En </w:t>
      </w:r>
      <w:r w:rsidR="00871039" w:rsidRPr="00BB78F0">
        <w:rPr>
          <w:rFonts w:ascii="Times New Roman" w:hAnsi="Times New Roman" w:cs="Times New Roman"/>
          <w:sz w:val="24"/>
          <w:szCs w:val="24"/>
        </w:rPr>
        <w:t>segunda instancia,</w:t>
      </w:r>
      <w:r w:rsidR="00593389"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831A28" w:rsidRPr="00BB78F0">
        <w:rPr>
          <w:rFonts w:ascii="Times New Roman" w:hAnsi="Times New Roman" w:cs="Times New Roman"/>
          <w:sz w:val="24"/>
          <w:szCs w:val="24"/>
        </w:rPr>
        <w:t>Eichmann sostiene que su accionar forma parte del cumplimiento de su deber</w:t>
      </w:r>
      <w:r w:rsidR="000060AE" w:rsidRPr="00BB78F0">
        <w:rPr>
          <w:rFonts w:ascii="Times New Roman" w:hAnsi="Times New Roman" w:cs="Times New Roman"/>
          <w:sz w:val="24"/>
          <w:szCs w:val="24"/>
        </w:rPr>
        <w:t>;</w:t>
      </w:r>
      <w:r w:rsidR="00C371F0"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856157" w:rsidRPr="00BB78F0">
        <w:rPr>
          <w:rFonts w:ascii="Times New Roman" w:hAnsi="Times New Roman" w:cs="Times New Roman"/>
          <w:sz w:val="24"/>
          <w:szCs w:val="24"/>
        </w:rPr>
        <w:t xml:space="preserve">él </w:t>
      </w:r>
      <w:r w:rsidRPr="00BB78F0">
        <w:rPr>
          <w:rFonts w:ascii="Times New Roman" w:hAnsi="Times New Roman" w:cs="Times New Roman"/>
          <w:sz w:val="24"/>
          <w:szCs w:val="24"/>
        </w:rPr>
        <w:t>sigue reglas</w:t>
      </w:r>
      <w:r w:rsidR="00FD3355" w:rsidRPr="00BB78F0">
        <w:rPr>
          <w:rFonts w:ascii="Times New Roman" w:hAnsi="Times New Roman" w:cs="Times New Roman"/>
          <w:sz w:val="24"/>
          <w:szCs w:val="24"/>
        </w:rPr>
        <w:t>,</w:t>
      </w:r>
      <w:r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B81397" w:rsidRPr="00BB78F0">
        <w:rPr>
          <w:rFonts w:ascii="Times New Roman" w:hAnsi="Times New Roman" w:cs="Times New Roman"/>
          <w:sz w:val="24"/>
          <w:szCs w:val="24"/>
        </w:rPr>
        <w:t>es autómata, no es racional</w:t>
      </w:r>
      <w:r w:rsidR="00856157" w:rsidRPr="00BB78F0">
        <w:rPr>
          <w:rFonts w:ascii="Times New Roman" w:hAnsi="Times New Roman" w:cs="Times New Roman"/>
          <w:sz w:val="24"/>
          <w:szCs w:val="24"/>
        </w:rPr>
        <w:t xml:space="preserve">. </w:t>
      </w:r>
      <w:r w:rsidR="00071D66" w:rsidRPr="00BB78F0">
        <w:rPr>
          <w:rFonts w:ascii="Times New Roman" w:hAnsi="Times New Roman" w:cs="Times New Roman"/>
          <w:sz w:val="24"/>
          <w:szCs w:val="24"/>
        </w:rPr>
        <w:t>Al hac</w:t>
      </w:r>
      <w:r w:rsidR="00101149" w:rsidRPr="00BB78F0">
        <w:rPr>
          <w:rFonts w:ascii="Times New Roman" w:hAnsi="Times New Roman" w:cs="Times New Roman"/>
          <w:sz w:val="24"/>
          <w:szCs w:val="24"/>
        </w:rPr>
        <w:t>e</w:t>
      </w:r>
      <w:r w:rsidR="00071D66" w:rsidRPr="00BB78F0">
        <w:rPr>
          <w:rFonts w:ascii="Times New Roman" w:hAnsi="Times New Roman" w:cs="Times New Roman"/>
          <w:sz w:val="24"/>
          <w:szCs w:val="24"/>
        </w:rPr>
        <w:t>r</w:t>
      </w:r>
      <w:r w:rsidR="00101149"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101149" w:rsidRPr="00BB78F0">
        <w:rPr>
          <w:rFonts w:ascii="Times New Roman" w:hAnsi="Times New Roman" w:cs="Times New Roman"/>
          <w:b/>
          <w:sz w:val="24"/>
          <w:szCs w:val="24"/>
        </w:rPr>
        <w:t>uso de su poder</w:t>
      </w:r>
      <w:r w:rsidR="00101149"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101149" w:rsidRPr="00BB78F0">
        <w:rPr>
          <w:rFonts w:ascii="Times New Roman" w:hAnsi="Times New Roman" w:cs="Times New Roman"/>
          <w:b/>
          <w:sz w:val="24"/>
          <w:szCs w:val="24"/>
        </w:rPr>
        <w:t>de decisión</w:t>
      </w:r>
      <w:r w:rsidR="00101149" w:rsidRPr="00BB78F0">
        <w:rPr>
          <w:rFonts w:ascii="Times New Roman" w:hAnsi="Times New Roman" w:cs="Times New Roman"/>
          <w:sz w:val="24"/>
          <w:szCs w:val="24"/>
        </w:rPr>
        <w:t xml:space="preserve">, opta por </w:t>
      </w:r>
      <w:r w:rsidR="00101149" w:rsidRPr="00BB78F0">
        <w:rPr>
          <w:rFonts w:ascii="Times New Roman" w:hAnsi="Times New Roman" w:cs="Times New Roman"/>
          <w:b/>
          <w:sz w:val="24"/>
          <w:szCs w:val="24"/>
        </w:rPr>
        <w:t>no hacer uso del ejercicio de la razón</w:t>
      </w:r>
      <w:r w:rsidR="00101149" w:rsidRPr="00BB78F0">
        <w:rPr>
          <w:rFonts w:ascii="Times New Roman" w:hAnsi="Times New Roman" w:cs="Times New Roman"/>
          <w:sz w:val="24"/>
          <w:szCs w:val="24"/>
        </w:rPr>
        <w:t xml:space="preserve"> y se limita a seguir las reglas y ordenes que se le establecen.</w:t>
      </w:r>
      <w:r w:rsidR="00FD3355"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071D66" w:rsidRPr="00BB78F0">
        <w:rPr>
          <w:rFonts w:ascii="Times New Roman" w:hAnsi="Times New Roman" w:cs="Times New Roman"/>
          <w:sz w:val="24"/>
          <w:szCs w:val="24"/>
        </w:rPr>
        <w:t xml:space="preserve">Al seguir las </w:t>
      </w:r>
      <w:r w:rsidR="00101149" w:rsidRPr="00BB78F0">
        <w:rPr>
          <w:rFonts w:ascii="Times New Roman" w:hAnsi="Times New Roman" w:cs="Times New Roman"/>
          <w:sz w:val="24"/>
          <w:szCs w:val="24"/>
        </w:rPr>
        <w:t xml:space="preserve">reglas </w:t>
      </w:r>
      <w:r w:rsidR="00117290" w:rsidRPr="00BB78F0">
        <w:rPr>
          <w:rFonts w:ascii="Times New Roman" w:hAnsi="Times New Roman" w:cs="Times New Roman"/>
          <w:sz w:val="24"/>
          <w:szCs w:val="24"/>
        </w:rPr>
        <w:t xml:space="preserve">de </w:t>
      </w:r>
      <w:r w:rsidR="00B83461" w:rsidRPr="00BB78F0">
        <w:rPr>
          <w:rFonts w:ascii="Times New Roman" w:hAnsi="Times New Roman" w:cs="Times New Roman"/>
          <w:sz w:val="24"/>
          <w:szCs w:val="24"/>
        </w:rPr>
        <w:t xml:space="preserve">esta </w:t>
      </w:r>
      <w:r w:rsidR="00117290" w:rsidRPr="00BB78F0">
        <w:rPr>
          <w:rFonts w:ascii="Times New Roman" w:hAnsi="Times New Roman" w:cs="Times New Roman"/>
          <w:sz w:val="24"/>
          <w:szCs w:val="24"/>
        </w:rPr>
        <w:t>manera ciega</w:t>
      </w:r>
      <w:r w:rsidR="00B83461" w:rsidRPr="00BB78F0">
        <w:rPr>
          <w:rFonts w:ascii="Times New Roman" w:hAnsi="Times New Roman" w:cs="Times New Roman"/>
          <w:sz w:val="24"/>
          <w:szCs w:val="24"/>
        </w:rPr>
        <w:t xml:space="preserve">, solo </w:t>
      </w:r>
      <w:r w:rsidR="00117290" w:rsidRPr="00BB78F0">
        <w:rPr>
          <w:rFonts w:ascii="Times New Roman" w:hAnsi="Times New Roman" w:cs="Times New Roman"/>
          <w:sz w:val="24"/>
          <w:szCs w:val="24"/>
        </w:rPr>
        <w:t>evidencia una falta de pensamiento críti</w:t>
      </w:r>
      <w:r w:rsidR="00B83461" w:rsidRPr="00BB78F0">
        <w:rPr>
          <w:rFonts w:ascii="Times New Roman" w:hAnsi="Times New Roman" w:cs="Times New Roman"/>
          <w:sz w:val="24"/>
          <w:szCs w:val="24"/>
        </w:rPr>
        <w:t xml:space="preserve">co, una incapacidad para pensar. Por ello, </w:t>
      </w:r>
      <w:r w:rsidR="00117290" w:rsidRPr="00BB78F0">
        <w:rPr>
          <w:rFonts w:ascii="Times New Roman" w:hAnsi="Times New Roman" w:cs="Times New Roman"/>
          <w:sz w:val="24"/>
          <w:szCs w:val="24"/>
        </w:rPr>
        <w:t>no cuestiona</w:t>
      </w:r>
      <w:r w:rsidR="00B83461" w:rsidRPr="00BB78F0">
        <w:rPr>
          <w:rFonts w:ascii="Times New Roman" w:hAnsi="Times New Roman" w:cs="Times New Roman"/>
          <w:sz w:val="24"/>
          <w:szCs w:val="24"/>
        </w:rPr>
        <w:t>,</w:t>
      </w:r>
      <w:r w:rsidR="00117290" w:rsidRPr="00BB78F0">
        <w:rPr>
          <w:rFonts w:ascii="Times New Roman" w:hAnsi="Times New Roman" w:cs="Times New Roman"/>
          <w:sz w:val="24"/>
          <w:szCs w:val="24"/>
        </w:rPr>
        <w:t xml:space="preserve"> solo sigue órdenes, </w:t>
      </w:r>
      <w:r w:rsidR="00101149" w:rsidRPr="00BB78F0">
        <w:rPr>
          <w:rFonts w:ascii="Times New Roman" w:hAnsi="Times New Roman" w:cs="Times New Roman"/>
          <w:sz w:val="24"/>
          <w:szCs w:val="24"/>
        </w:rPr>
        <w:t xml:space="preserve">no </w:t>
      </w:r>
      <w:r w:rsidR="00117290" w:rsidRPr="00BB78F0">
        <w:rPr>
          <w:rFonts w:ascii="Times New Roman" w:hAnsi="Times New Roman" w:cs="Times New Roman"/>
          <w:sz w:val="24"/>
          <w:szCs w:val="24"/>
        </w:rPr>
        <w:t>persigue</w:t>
      </w:r>
      <w:r w:rsidR="00101149" w:rsidRPr="00BB78F0">
        <w:rPr>
          <w:rFonts w:ascii="Times New Roman" w:hAnsi="Times New Roman" w:cs="Times New Roman"/>
          <w:sz w:val="24"/>
          <w:szCs w:val="24"/>
        </w:rPr>
        <w:t xml:space="preserve"> un pensamiento autón</w:t>
      </w:r>
      <w:r w:rsidR="00FD3355" w:rsidRPr="00BB78F0">
        <w:rPr>
          <w:rFonts w:ascii="Times New Roman" w:hAnsi="Times New Roman" w:cs="Times New Roman"/>
          <w:sz w:val="24"/>
          <w:szCs w:val="24"/>
        </w:rPr>
        <w:t>omo, no hace uso de la ra</w:t>
      </w:r>
      <w:r w:rsidR="00117290" w:rsidRPr="00BB78F0">
        <w:rPr>
          <w:rFonts w:ascii="Times New Roman" w:hAnsi="Times New Roman" w:cs="Times New Roman"/>
          <w:sz w:val="24"/>
          <w:szCs w:val="24"/>
        </w:rPr>
        <w:t>zón</w:t>
      </w:r>
      <w:r w:rsidR="000060AE" w:rsidRPr="00BB78F0">
        <w:rPr>
          <w:rFonts w:ascii="Times New Roman" w:hAnsi="Times New Roman" w:cs="Times New Roman"/>
          <w:sz w:val="24"/>
          <w:szCs w:val="24"/>
        </w:rPr>
        <w:t xml:space="preserve"> (</w:t>
      </w:r>
      <w:r w:rsidR="00D534EE" w:rsidRPr="00BB78F0">
        <w:rPr>
          <w:rFonts w:ascii="Times New Roman" w:hAnsi="Times New Roman" w:cs="Times New Roman"/>
          <w:sz w:val="24"/>
          <w:szCs w:val="24"/>
        </w:rPr>
        <w:t xml:space="preserve">capacidad </w:t>
      </w:r>
      <w:r w:rsidR="00C812FD" w:rsidRPr="00BB78F0">
        <w:rPr>
          <w:rFonts w:ascii="Times New Roman" w:hAnsi="Times New Roman" w:cs="Times New Roman"/>
          <w:sz w:val="24"/>
          <w:szCs w:val="24"/>
        </w:rPr>
        <w:t>que todo ser humano posee</w:t>
      </w:r>
      <w:r w:rsidR="000060AE" w:rsidRPr="00BB78F0">
        <w:rPr>
          <w:rFonts w:ascii="Times New Roman" w:hAnsi="Times New Roman" w:cs="Times New Roman"/>
          <w:sz w:val="24"/>
          <w:szCs w:val="24"/>
        </w:rPr>
        <w:t>)</w:t>
      </w:r>
      <w:r w:rsidR="00B83461" w:rsidRPr="00BB78F0">
        <w:rPr>
          <w:rFonts w:ascii="Times New Roman" w:hAnsi="Times New Roman" w:cs="Times New Roman"/>
          <w:sz w:val="24"/>
          <w:szCs w:val="24"/>
        </w:rPr>
        <w:t>.</w:t>
      </w:r>
    </w:p>
    <w:p w14:paraId="5F747064" w14:textId="58A3AE49" w:rsidR="00D534EE" w:rsidRPr="00BB78F0" w:rsidRDefault="00B83461" w:rsidP="00D534EE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8F0">
        <w:rPr>
          <w:rFonts w:ascii="Times New Roman" w:hAnsi="Times New Roman" w:cs="Times New Roman"/>
          <w:sz w:val="24"/>
          <w:szCs w:val="24"/>
        </w:rPr>
        <w:t>Esto sustenta mi afirmación de que</w:t>
      </w:r>
      <w:r w:rsidR="00117290" w:rsidRPr="00BB78F0">
        <w:rPr>
          <w:rFonts w:ascii="Times New Roman" w:hAnsi="Times New Roman" w:cs="Times New Roman"/>
          <w:sz w:val="24"/>
          <w:szCs w:val="24"/>
        </w:rPr>
        <w:t xml:space="preserve"> </w:t>
      </w:r>
      <w:r w:rsidR="00101149" w:rsidRPr="00BB78F0">
        <w:rPr>
          <w:rFonts w:ascii="Times New Roman" w:hAnsi="Times New Roman" w:cs="Times New Roman"/>
          <w:sz w:val="24"/>
          <w:szCs w:val="24"/>
        </w:rPr>
        <w:t>no es un kantiano</w:t>
      </w:r>
      <w:r w:rsidR="00117290" w:rsidRPr="00BB78F0">
        <w:rPr>
          <w:rFonts w:ascii="Times New Roman" w:hAnsi="Times New Roman" w:cs="Times New Roman"/>
          <w:sz w:val="24"/>
          <w:szCs w:val="24"/>
        </w:rPr>
        <w:t>, pues</w:t>
      </w:r>
      <w:r w:rsidR="00C812FD" w:rsidRPr="00BB78F0">
        <w:rPr>
          <w:rFonts w:ascii="Times New Roman" w:hAnsi="Times New Roman" w:cs="Times New Roman"/>
          <w:sz w:val="24"/>
          <w:szCs w:val="24"/>
        </w:rPr>
        <w:t xml:space="preserve"> como dice Arendt para poder distinguir lo que está bien de lo que no, se debe po</w:t>
      </w:r>
      <w:r w:rsidR="000060AE" w:rsidRPr="00BB78F0">
        <w:rPr>
          <w:rFonts w:ascii="Times New Roman" w:hAnsi="Times New Roman" w:cs="Times New Roman"/>
          <w:sz w:val="24"/>
          <w:szCs w:val="24"/>
        </w:rPr>
        <w:t>ner en ejercicio</w:t>
      </w:r>
      <w:r w:rsidR="00C812FD" w:rsidRPr="00BB78F0">
        <w:rPr>
          <w:rFonts w:ascii="Times New Roman" w:hAnsi="Times New Roman" w:cs="Times New Roman"/>
          <w:sz w:val="24"/>
          <w:szCs w:val="24"/>
        </w:rPr>
        <w:t xml:space="preserve"> la capacidad de </w:t>
      </w:r>
      <w:r w:rsidR="003C61BD" w:rsidRPr="00BB78F0">
        <w:rPr>
          <w:rFonts w:ascii="Times New Roman" w:hAnsi="Times New Roman" w:cs="Times New Roman"/>
          <w:sz w:val="24"/>
          <w:szCs w:val="24"/>
        </w:rPr>
        <w:t>pensar, acción que no se evidencia en Eichmann.</w:t>
      </w:r>
    </w:p>
    <w:p w14:paraId="44368FB7" w14:textId="7817E720" w:rsidR="00D534EE" w:rsidRPr="00BB78F0" w:rsidRDefault="00796CE9" w:rsidP="00D534EE">
      <w:pPr>
        <w:pStyle w:val="Prrafodelista"/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B78F0">
        <w:rPr>
          <w:rFonts w:ascii="Times New Roman" w:hAnsi="Times New Roman" w:cs="Times New Roman"/>
          <w:sz w:val="24"/>
          <w:szCs w:val="24"/>
        </w:rPr>
        <w:t>En este sentido</w:t>
      </w:r>
      <w:r w:rsidR="00856157" w:rsidRPr="00BB78F0">
        <w:rPr>
          <w:rFonts w:ascii="Times New Roman" w:hAnsi="Times New Roman" w:cs="Times New Roman"/>
          <w:sz w:val="24"/>
          <w:szCs w:val="24"/>
        </w:rPr>
        <w:t xml:space="preserve">, </w:t>
      </w:r>
      <w:r w:rsidR="00D534EE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muchas veces el ser humano realiza una serie </w:t>
      </w:r>
      <w:r w:rsidR="00856157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 acciones claramente </w:t>
      </w:r>
      <w:r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negativas,</w:t>
      </w:r>
      <w:r w:rsidR="00856157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pero de</w:t>
      </w:r>
      <w:r w:rsidR="00B83461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cuyas causas no se hace cargo y simplemente puede </w:t>
      </w:r>
      <w:r w:rsidR="00B83461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llegar a escu</w:t>
      </w:r>
      <w:r w:rsidR="000060AE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sarse alegando</w:t>
      </w:r>
      <w:r w:rsidR="00B83461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534EE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que no distinguió lo bueno de lo malo. </w:t>
      </w:r>
      <w:r w:rsidR="0067593B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Hay que tener en cuenta que h</w:t>
      </w:r>
      <w:r w:rsidR="00D534EE" w:rsidRPr="00BB78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ay causas que no necesariamente condicen con las consecuencias. </w:t>
      </w:r>
    </w:p>
    <w:p w14:paraId="645ADE9D" w14:textId="238F5A14" w:rsidR="00817A02" w:rsidRPr="00BB78F0" w:rsidRDefault="0084350B" w:rsidP="00D534EE">
      <w:pPr>
        <w:pStyle w:val="Prrafodelista"/>
        <w:tabs>
          <w:tab w:val="left" w:pos="3345"/>
        </w:tabs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BB78F0">
        <w:rPr>
          <w:rFonts w:ascii="Times New Roman" w:hAnsi="Times New Roman" w:cs="Times New Roman"/>
          <w:sz w:val="24"/>
          <w:szCs w:val="24"/>
        </w:rPr>
        <w:t>Si la capacidad de distinguir lo bueno de lo malo debe tener algo que ver con la capacidad de pensar, entonces debemos poder «exigir» su ejercicio a cualquier persona que esté en su sano juicio, con independencia del grado de erudición o de ignorancia, inteligencia o estupidez, que pudiera tener.</w:t>
      </w:r>
      <w:r w:rsidR="00D534EE" w:rsidRPr="00BB78F0">
        <w:rPr>
          <w:rFonts w:ascii="Times New Roman" w:hAnsi="Times New Roman" w:cs="Times New Roman"/>
          <w:sz w:val="24"/>
          <w:szCs w:val="24"/>
        </w:rPr>
        <w:t xml:space="preserve"> (Arendt, </w:t>
      </w:r>
      <w:r w:rsidR="00055301" w:rsidRPr="00BB78F0">
        <w:rPr>
          <w:rFonts w:ascii="Times New Roman" w:hAnsi="Times New Roman" w:cs="Times New Roman"/>
          <w:sz w:val="24"/>
          <w:szCs w:val="24"/>
        </w:rPr>
        <w:t>1995, p. 114</w:t>
      </w:r>
      <w:r w:rsidR="00D534EE" w:rsidRPr="00BB78F0">
        <w:rPr>
          <w:rFonts w:ascii="Times New Roman" w:hAnsi="Times New Roman" w:cs="Times New Roman"/>
          <w:sz w:val="24"/>
          <w:szCs w:val="24"/>
        </w:rPr>
        <w:t>)</w:t>
      </w:r>
    </w:p>
    <w:p w14:paraId="24730626" w14:textId="4702776D" w:rsidR="008C334F" w:rsidRDefault="008C334F" w:rsidP="008C334F">
      <w:pPr>
        <w:tabs>
          <w:tab w:val="left" w:pos="3345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78F0">
        <w:rPr>
          <w:rFonts w:ascii="Times New Roman" w:hAnsi="Times New Roman" w:cs="Times New Roman"/>
          <w:sz w:val="24"/>
          <w:szCs w:val="24"/>
        </w:rPr>
        <w:t xml:space="preserve">Por todo lo anteriormente expuesto, puedo decir que nos encontramos en tiempos en que se hace necesario la revisión minuciosa de los conceptos éticos; </w:t>
      </w:r>
      <w:r w:rsidR="00055301" w:rsidRPr="00BB78F0">
        <w:rPr>
          <w:rFonts w:ascii="Times New Roman" w:hAnsi="Times New Roman" w:cs="Times New Roman"/>
          <w:sz w:val="24"/>
          <w:szCs w:val="24"/>
        </w:rPr>
        <w:t>pero,</w:t>
      </w:r>
      <w:r w:rsidRPr="00BB78F0">
        <w:rPr>
          <w:rFonts w:ascii="Times New Roman" w:hAnsi="Times New Roman" w:cs="Times New Roman"/>
          <w:sz w:val="24"/>
          <w:szCs w:val="24"/>
        </w:rPr>
        <w:t xml:space="preserve"> sobre todo </w:t>
      </w:r>
      <w:r w:rsidR="0067593B" w:rsidRPr="00BB78F0">
        <w:rPr>
          <w:rFonts w:ascii="Times New Roman" w:hAnsi="Times New Roman" w:cs="Times New Roman"/>
          <w:sz w:val="24"/>
          <w:szCs w:val="24"/>
        </w:rPr>
        <w:t xml:space="preserve">de </w:t>
      </w:r>
      <w:r w:rsidRPr="00BB78F0">
        <w:rPr>
          <w:rFonts w:ascii="Times New Roman" w:hAnsi="Times New Roman" w:cs="Times New Roman"/>
          <w:sz w:val="24"/>
          <w:szCs w:val="24"/>
        </w:rPr>
        <w:t>cuestionarnos a qué estamos determinando como bien y como mal</w:t>
      </w:r>
      <w:r w:rsidR="0067593B" w:rsidRPr="00BB78F0">
        <w:rPr>
          <w:rFonts w:ascii="Times New Roman" w:hAnsi="Times New Roman" w:cs="Times New Roman"/>
          <w:sz w:val="24"/>
          <w:szCs w:val="24"/>
        </w:rPr>
        <w:t xml:space="preserve"> en nuestras vidas.</w:t>
      </w:r>
    </w:p>
    <w:p w14:paraId="584155C1" w14:textId="5BB81025" w:rsidR="003B07D9" w:rsidRPr="00BB78F0" w:rsidRDefault="003B07D9" w:rsidP="008C334F">
      <w:pPr>
        <w:tabs>
          <w:tab w:val="left" w:pos="3345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Muy bien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 Punto: 4</w:t>
      </w:r>
    </w:p>
    <w:p w14:paraId="4BE25257" w14:textId="0FFD4607" w:rsidR="00817A02" w:rsidRPr="00BB78F0" w:rsidRDefault="00817A02" w:rsidP="00913732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347AA" w14:textId="4F95AD2D" w:rsidR="00442BA2" w:rsidRPr="00BB78F0" w:rsidRDefault="00442BA2" w:rsidP="00913732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2BA2" w:rsidRPr="00BB78F0" w:rsidSect="00FF5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7760"/>
    <w:multiLevelType w:val="hybridMultilevel"/>
    <w:tmpl w:val="DDF8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5DD3"/>
    <w:multiLevelType w:val="hybridMultilevel"/>
    <w:tmpl w:val="97C85262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37994"/>
    <w:multiLevelType w:val="hybridMultilevel"/>
    <w:tmpl w:val="819CCF2E"/>
    <w:lvl w:ilvl="0" w:tplc="5BD8D3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3B383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6A4E57"/>
    <w:multiLevelType w:val="hybridMultilevel"/>
    <w:tmpl w:val="25D6F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421365"/>
    <w:multiLevelType w:val="hybridMultilevel"/>
    <w:tmpl w:val="9176D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C4E90"/>
    <w:multiLevelType w:val="hybridMultilevel"/>
    <w:tmpl w:val="52924648"/>
    <w:lvl w:ilvl="0" w:tplc="21E25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1D"/>
    <w:rsid w:val="000060AE"/>
    <w:rsid w:val="00016058"/>
    <w:rsid w:val="00024800"/>
    <w:rsid w:val="00055301"/>
    <w:rsid w:val="00056FB4"/>
    <w:rsid w:val="00057E63"/>
    <w:rsid w:val="000603FB"/>
    <w:rsid w:val="00071D66"/>
    <w:rsid w:val="00073ACC"/>
    <w:rsid w:val="000A3722"/>
    <w:rsid w:val="00101149"/>
    <w:rsid w:val="00111B35"/>
    <w:rsid w:val="00117290"/>
    <w:rsid w:val="0012098E"/>
    <w:rsid w:val="00126157"/>
    <w:rsid w:val="00134381"/>
    <w:rsid w:val="00142FBC"/>
    <w:rsid w:val="001643FA"/>
    <w:rsid w:val="001717B8"/>
    <w:rsid w:val="001946AC"/>
    <w:rsid w:val="001958DB"/>
    <w:rsid w:val="00195C89"/>
    <w:rsid w:val="00195F7C"/>
    <w:rsid w:val="001B4E73"/>
    <w:rsid w:val="001E5025"/>
    <w:rsid w:val="001F7A89"/>
    <w:rsid w:val="002409D2"/>
    <w:rsid w:val="00261097"/>
    <w:rsid w:val="002709F6"/>
    <w:rsid w:val="00295D2F"/>
    <w:rsid w:val="002D7087"/>
    <w:rsid w:val="002F372E"/>
    <w:rsid w:val="002F4B8B"/>
    <w:rsid w:val="0030149B"/>
    <w:rsid w:val="00327D74"/>
    <w:rsid w:val="0034070D"/>
    <w:rsid w:val="003574BD"/>
    <w:rsid w:val="0038577D"/>
    <w:rsid w:val="003B07D9"/>
    <w:rsid w:val="003B5C95"/>
    <w:rsid w:val="003C61BD"/>
    <w:rsid w:val="003E1858"/>
    <w:rsid w:val="00404B68"/>
    <w:rsid w:val="00417025"/>
    <w:rsid w:val="004246D6"/>
    <w:rsid w:val="00441068"/>
    <w:rsid w:val="00442BA2"/>
    <w:rsid w:val="00450EEB"/>
    <w:rsid w:val="00477C71"/>
    <w:rsid w:val="004876A2"/>
    <w:rsid w:val="00497C38"/>
    <w:rsid w:val="004A6310"/>
    <w:rsid w:val="004B1BA1"/>
    <w:rsid w:val="004E2240"/>
    <w:rsid w:val="004E6902"/>
    <w:rsid w:val="004F5772"/>
    <w:rsid w:val="0050082B"/>
    <w:rsid w:val="00506ED1"/>
    <w:rsid w:val="00524FCE"/>
    <w:rsid w:val="005401B5"/>
    <w:rsid w:val="0054203D"/>
    <w:rsid w:val="00556317"/>
    <w:rsid w:val="00572F77"/>
    <w:rsid w:val="00585DB4"/>
    <w:rsid w:val="00593389"/>
    <w:rsid w:val="005A2D99"/>
    <w:rsid w:val="005A55DB"/>
    <w:rsid w:val="005E5F1A"/>
    <w:rsid w:val="005F7839"/>
    <w:rsid w:val="00614E50"/>
    <w:rsid w:val="00631514"/>
    <w:rsid w:val="006569F2"/>
    <w:rsid w:val="006645A8"/>
    <w:rsid w:val="0067593B"/>
    <w:rsid w:val="006B3994"/>
    <w:rsid w:val="007170A1"/>
    <w:rsid w:val="00737E03"/>
    <w:rsid w:val="00760DE9"/>
    <w:rsid w:val="00771752"/>
    <w:rsid w:val="00773E38"/>
    <w:rsid w:val="0078231D"/>
    <w:rsid w:val="00790A3F"/>
    <w:rsid w:val="00796CE9"/>
    <w:rsid w:val="007A0675"/>
    <w:rsid w:val="007A1B8A"/>
    <w:rsid w:val="007C1E24"/>
    <w:rsid w:val="007D3426"/>
    <w:rsid w:val="007F10D4"/>
    <w:rsid w:val="007F18AA"/>
    <w:rsid w:val="007F3106"/>
    <w:rsid w:val="007F4CFB"/>
    <w:rsid w:val="00802143"/>
    <w:rsid w:val="00817A02"/>
    <w:rsid w:val="00831A28"/>
    <w:rsid w:val="0084350B"/>
    <w:rsid w:val="008437B1"/>
    <w:rsid w:val="00851183"/>
    <w:rsid w:val="00856157"/>
    <w:rsid w:val="008706D7"/>
    <w:rsid w:val="00871039"/>
    <w:rsid w:val="0088611E"/>
    <w:rsid w:val="00895E4C"/>
    <w:rsid w:val="008A1197"/>
    <w:rsid w:val="008C334F"/>
    <w:rsid w:val="008D502C"/>
    <w:rsid w:val="008D6B60"/>
    <w:rsid w:val="00912AEE"/>
    <w:rsid w:val="00913732"/>
    <w:rsid w:val="00931ECC"/>
    <w:rsid w:val="0093695F"/>
    <w:rsid w:val="00944B84"/>
    <w:rsid w:val="00955157"/>
    <w:rsid w:val="009563B6"/>
    <w:rsid w:val="00976611"/>
    <w:rsid w:val="009B0D5D"/>
    <w:rsid w:val="009C511E"/>
    <w:rsid w:val="009E46F2"/>
    <w:rsid w:val="00A02C9B"/>
    <w:rsid w:val="00A032C9"/>
    <w:rsid w:val="00A17B72"/>
    <w:rsid w:val="00A27F2E"/>
    <w:rsid w:val="00A67AB3"/>
    <w:rsid w:val="00AA7124"/>
    <w:rsid w:val="00AB007D"/>
    <w:rsid w:val="00AB2336"/>
    <w:rsid w:val="00AB3748"/>
    <w:rsid w:val="00AC3484"/>
    <w:rsid w:val="00AD0478"/>
    <w:rsid w:val="00AD5183"/>
    <w:rsid w:val="00AE0EC3"/>
    <w:rsid w:val="00AF1828"/>
    <w:rsid w:val="00B0663F"/>
    <w:rsid w:val="00B23D62"/>
    <w:rsid w:val="00B42CB1"/>
    <w:rsid w:val="00B55A8C"/>
    <w:rsid w:val="00B81397"/>
    <w:rsid w:val="00B83461"/>
    <w:rsid w:val="00BA6644"/>
    <w:rsid w:val="00BB3180"/>
    <w:rsid w:val="00BB78F0"/>
    <w:rsid w:val="00BD171D"/>
    <w:rsid w:val="00C11718"/>
    <w:rsid w:val="00C1541A"/>
    <w:rsid w:val="00C371F0"/>
    <w:rsid w:val="00C73392"/>
    <w:rsid w:val="00C812FD"/>
    <w:rsid w:val="00C905CE"/>
    <w:rsid w:val="00C917FD"/>
    <w:rsid w:val="00CB6E4E"/>
    <w:rsid w:val="00CC1B0A"/>
    <w:rsid w:val="00CF436B"/>
    <w:rsid w:val="00D10C46"/>
    <w:rsid w:val="00D318CF"/>
    <w:rsid w:val="00D377BA"/>
    <w:rsid w:val="00D454DA"/>
    <w:rsid w:val="00D534EE"/>
    <w:rsid w:val="00D82548"/>
    <w:rsid w:val="00D85448"/>
    <w:rsid w:val="00DC3EF1"/>
    <w:rsid w:val="00DD5A50"/>
    <w:rsid w:val="00DF4F95"/>
    <w:rsid w:val="00E0754E"/>
    <w:rsid w:val="00E25015"/>
    <w:rsid w:val="00E3037C"/>
    <w:rsid w:val="00E51803"/>
    <w:rsid w:val="00E63DDE"/>
    <w:rsid w:val="00E93462"/>
    <w:rsid w:val="00ED17B8"/>
    <w:rsid w:val="00EF248D"/>
    <w:rsid w:val="00EF308B"/>
    <w:rsid w:val="00F00B94"/>
    <w:rsid w:val="00F27596"/>
    <w:rsid w:val="00F31693"/>
    <w:rsid w:val="00F34240"/>
    <w:rsid w:val="00F34E63"/>
    <w:rsid w:val="00F45E06"/>
    <w:rsid w:val="00F46F28"/>
    <w:rsid w:val="00F651C0"/>
    <w:rsid w:val="00F66B3E"/>
    <w:rsid w:val="00F737F1"/>
    <w:rsid w:val="00F83A54"/>
    <w:rsid w:val="00FA4ACB"/>
    <w:rsid w:val="00FC6CA8"/>
    <w:rsid w:val="00FD3355"/>
    <w:rsid w:val="00FE5B7A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AC96E9"/>
  <w15:chartTrackingRefBased/>
  <w15:docId w15:val="{27919E15-E1FE-4756-A5AB-4AEE8439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71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17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D31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23B43651CD23488AE5CB70CAE43545" ma:contentTypeVersion="2" ma:contentTypeDescription="Create a new document." ma:contentTypeScope="" ma:versionID="2c1e49179d8d18c1352226b90c74739d">
  <xsd:schema xmlns:xsd="http://www.w3.org/2001/XMLSchema" xmlns:xs="http://www.w3.org/2001/XMLSchema" xmlns:p="http://schemas.microsoft.com/office/2006/metadata/properties" xmlns:ns2="70b86690-c9ea-4b70-90a7-8f48a7799de5" targetNamespace="http://schemas.microsoft.com/office/2006/metadata/properties" ma:root="true" ma:fieldsID="cd19f36aa62a3a7566eeff881f987016" ns2:_="">
    <xsd:import namespace="70b86690-c9ea-4b70-90a7-8f48a7799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86690-c9ea-4b70-90a7-8f48a7799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DB9473-F111-427A-9385-B5B52CF796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36BECE-6122-41CD-A94A-37296DEA8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37F6E8-4058-411C-8BAB-FE8AD4D6D2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86690-c9ea-4b70-90a7-8f48a7799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1402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2021-05-28T01:12:00Z</dcterms:created>
  <dcterms:modified xsi:type="dcterms:W3CDTF">2021-06-12T19:07:00Z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0x0101009B23B43651CD23488AE5CB70CAE43545</vt:lpwstr>
  </property>
</Properties>
</file>