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A4B65" w:rsidRDefault="007D7E42">
      <w:r>
        <w:rPr>
          <w:noProof/>
          <w:lang w:val="es-PE"/>
        </w:rPr>
        <w:drawing>
          <wp:anchor distT="114300" distB="114300" distL="114300" distR="114300" simplePos="0" relativeHeight="251658240" behindDoc="0" locked="0" layoutInCell="1" hidden="0" allowOverlap="1">
            <wp:simplePos x="0" y="0"/>
            <wp:positionH relativeFrom="column">
              <wp:posOffset>1</wp:posOffset>
            </wp:positionH>
            <wp:positionV relativeFrom="paragraph">
              <wp:posOffset>200025</wp:posOffset>
            </wp:positionV>
            <wp:extent cx="1119188" cy="1063782"/>
            <wp:effectExtent l="0" t="0" r="0" b="0"/>
            <wp:wrapSquare wrapText="bothSides" distT="114300" distB="114300" distL="114300" distR="114300"/>
            <wp:docPr id="1" name="image1.gif"/>
            <wp:cNvGraphicFramePr/>
            <a:graphic xmlns:a="http://schemas.openxmlformats.org/drawingml/2006/main">
              <a:graphicData uri="http://schemas.openxmlformats.org/drawingml/2006/picture">
                <pic:pic xmlns:pic="http://schemas.openxmlformats.org/drawingml/2006/picture">
                  <pic:nvPicPr>
                    <pic:cNvPr id="0" name="image1.gif"/>
                    <pic:cNvPicPr preferRelativeResize="0"/>
                  </pic:nvPicPr>
                  <pic:blipFill>
                    <a:blip r:embed="rId4"/>
                    <a:srcRect/>
                    <a:stretch>
                      <a:fillRect/>
                    </a:stretch>
                  </pic:blipFill>
                  <pic:spPr>
                    <a:xfrm>
                      <a:off x="0" y="0"/>
                      <a:ext cx="1119188" cy="1063782"/>
                    </a:xfrm>
                    <a:prstGeom prst="rect">
                      <a:avLst/>
                    </a:prstGeom>
                    <a:ln/>
                  </pic:spPr>
                </pic:pic>
              </a:graphicData>
            </a:graphic>
          </wp:anchor>
        </w:drawing>
      </w:r>
    </w:p>
    <w:p w:rsidR="002A4B65" w:rsidRDefault="007D7E42">
      <w:pPr>
        <w:ind w:left="280"/>
        <w:jc w:val="both"/>
        <w:rPr>
          <w:rFonts w:ascii="Times New Roman" w:eastAsia="Times New Roman" w:hAnsi="Times New Roman" w:cs="Times New Roman"/>
          <w:b/>
        </w:rPr>
      </w:pPr>
      <w:r>
        <w:rPr>
          <w:rFonts w:ascii="Times New Roman" w:eastAsia="Times New Roman" w:hAnsi="Times New Roman" w:cs="Times New Roman"/>
          <w:b/>
        </w:rPr>
        <w:t>UNIVERSIDAD ANTONIO RUIZ DE MONTOYA</w:t>
      </w:r>
    </w:p>
    <w:p w:rsidR="002A4B65" w:rsidRDefault="007D7E42">
      <w:pPr>
        <w:ind w:left="280"/>
        <w:jc w:val="both"/>
        <w:rPr>
          <w:rFonts w:ascii="Times New Roman" w:eastAsia="Times New Roman" w:hAnsi="Times New Roman" w:cs="Times New Roman"/>
          <w:b/>
        </w:rPr>
      </w:pPr>
      <w:r>
        <w:rPr>
          <w:rFonts w:ascii="Times New Roman" w:eastAsia="Times New Roman" w:hAnsi="Times New Roman" w:cs="Times New Roman"/>
          <w:b/>
        </w:rPr>
        <w:t>ESCUELA ACADÉMICO PROFESIONAL DE EDUCACIÓN</w:t>
      </w:r>
    </w:p>
    <w:p w:rsidR="002A4B65" w:rsidRDefault="002A4B65"/>
    <w:p w:rsidR="002A4B65" w:rsidRDefault="007D7E42">
      <w:pPr>
        <w:ind w:left="2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Curso:</w:t>
      </w:r>
      <w:r>
        <w:rPr>
          <w:rFonts w:ascii="Times New Roman" w:eastAsia="Times New Roman" w:hAnsi="Times New Roman" w:cs="Times New Roman"/>
          <w:sz w:val="24"/>
          <w:szCs w:val="24"/>
        </w:rPr>
        <w:t xml:space="preserve">                   Pensamiento Crítico</w:t>
      </w:r>
    </w:p>
    <w:p w:rsidR="002A4B65" w:rsidRDefault="007D7E42">
      <w:pPr>
        <w:ind w:left="2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Jefe de práctica:</w:t>
      </w:r>
      <w:r>
        <w:rPr>
          <w:rFonts w:ascii="Times New Roman" w:eastAsia="Times New Roman" w:hAnsi="Times New Roman" w:cs="Times New Roman"/>
          <w:sz w:val="24"/>
          <w:szCs w:val="24"/>
        </w:rPr>
        <w:t xml:space="preserve">   Fernando García Alcalá         </w:t>
      </w:r>
    </w:p>
    <w:p w:rsidR="002A4B65" w:rsidRDefault="007D7E42">
      <w:pPr>
        <w:ind w:left="2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Estudiante:           </w:t>
      </w:r>
      <w:r>
        <w:rPr>
          <w:rFonts w:ascii="Times New Roman" w:eastAsia="Times New Roman" w:hAnsi="Times New Roman" w:cs="Times New Roman"/>
          <w:sz w:val="24"/>
          <w:szCs w:val="24"/>
        </w:rPr>
        <w:t xml:space="preserve">Jenny Milagros Loayza </w:t>
      </w:r>
      <w:proofErr w:type="spellStart"/>
      <w:r>
        <w:rPr>
          <w:rFonts w:ascii="Times New Roman" w:eastAsia="Times New Roman" w:hAnsi="Times New Roman" w:cs="Times New Roman"/>
          <w:sz w:val="24"/>
          <w:szCs w:val="24"/>
        </w:rPr>
        <w:t>Munaya</w:t>
      </w:r>
      <w:proofErr w:type="spellEnd"/>
    </w:p>
    <w:p w:rsidR="002A4B65" w:rsidRDefault="007D7E42">
      <w:pPr>
        <w:ind w:left="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w:t>
      </w:r>
    </w:p>
    <w:p w:rsidR="002A4B65" w:rsidRDefault="002A4B65">
      <w:pPr>
        <w:ind w:left="280"/>
        <w:jc w:val="center"/>
        <w:rPr>
          <w:rFonts w:ascii="Times New Roman" w:eastAsia="Times New Roman" w:hAnsi="Times New Roman" w:cs="Times New Roman"/>
        </w:rPr>
      </w:pPr>
    </w:p>
    <w:p w:rsidR="002A4B65" w:rsidRDefault="007D7E42">
      <w:pPr>
        <w:spacing w:line="360" w:lineRule="auto"/>
        <w:jc w:val="center"/>
        <w:rPr>
          <w:rFonts w:ascii="Times New Roman" w:eastAsia="Times New Roman" w:hAnsi="Times New Roman" w:cs="Times New Roman"/>
          <w:sz w:val="24"/>
          <w:szCs w:val="24"/>
          <w:u w:val="single"/>
        </w:rPr>
      </w:pPr>
      <w:bookmarkStart w:id="0" w:name="_gjdgxs" w:colFirst="0" w:colLast="0"/>
      <w:bookmarkEnd w:id="0"/>
      <w:r>
        <w:rPr>
          <w:rFonts w:ascii="Times New Roman" w:eastAsia="Times New Roman" w:hAnsi="Times New Roman" w:cs="Times New Roman"/>
          <w:sz w:val="24"/>
          <w:szCs w:val="24"/>
          <w:u w:val="single"/>
        </w:rPr>
        <w:t xml:space="preserve">La Voluntad de Creer </w:t>
      </w:r>
    </w:p>
    <w:p w:rsidR="002A4B65" w:rsidRDefault="007D7E42">
      <w:pPr>
        <w:spacing w:line="360" w:lineRule="auto"/>
        <w:jc w:val="center"/>
        <w:rPr>
          <w:rFonts w:ascii="Times New Roman" w:eastAsia="Times New Roman" w:hAnsi="Times New Roman" w:cs="Times New Roman"/>
          <w:sz w:val="24"/>
          <w:szCs w:val="24"/>
        </w:rPr>
      </w:pPr>
      <w:bookmarkStart w:id="1" w:name="_5jvw6qg4aclw" w:colFirst="0" w:colLast="0"/>
      <w:bookmarkEnd w:id="1"/>
      <w:r>
        <w:rPr>
          <w:rFonts w:ascii="Times New Roman" w:eastAsia="Times New Roman" w:hAnsi="Times New Roman" w:cs="Times New Roman"/>
          <w:sz w:val="24"/>
          <w:szCs w:val="24"/>
        </w:rPr>
        <w:t>(William James)</w:t>
      </w:r>
    </w:p>
    <w:p w:rsidR="002A4B65" w:rsidRDefault="002A4B65">
      <w:pPr>
        <w:spacing w:line="360" w:lineRule="auto"/>
        <w:rPr>
          <w:rFonts w:ascii="Times New Roman" w:eastAsia="Times New Roman" w:hAnsi="Times New Roman" w:cs="Times New Roman"/>
          <w:sz w:val="24"/>
          <w:szCs w:val="24"/>
        </w:rPr>
      </w:pPr>
    </w:p>
    <w:p w:rsidR="002A4B65" w:rsidRDefault="007D7E4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interesante ver cómo diferentes creencias se han establecido alrededor del mundo y a lo largo del tiempo. Estas, van a evidenciar </w:t>
      </w:r>
      <w:proofErr w:type="spellStart"/>
      <w:r>
        <w:rPr>
          <w:rFonts w:ascii="Times New Roman" w:eastAsia="Times New Roman" w:hAnsi="Times New Roman" w:cs="Times New Roman"/>
          <w:sz w:val="24"/>
          <w:szCs w:val="24"/>
        </w:rPr>
        <w:t>co</w:t>
      </w:r>
      <w:proofErr w:type="spellEnd"/>
      <w:r w:rsidRPr="007D7E42">
        <w:rPr>
          <w:rFonts w:ascii="Times New Roman" w:eastAsia="Times New Roman" w:hAnsi="Times New Roman" w:cs="Times New Roman"/>
          <w:color w:val="FF0000"/>
          <w:sz w:val="24"/>
          <w:szCs w:val="24"/>
        </w:rPr>
        <w:t>(</w:t>
      </w:r>
      <w:proofErr w:type="spellStart"/>
      <w:r>
        <w:rPr>
          <w:rFonts w:ascii="Times New Roman" w:eastAsia="Times New Roman" w:hAnsi="Times New Roman" w:cs="Times New Roman"/>
          <w:color w:val="FF0000"/>
          <w:sz w:val="24"/>
          <w:szCs w:val="24"/>
        </w:rPr>
        <w:t>ó</w:t>
      </w:r>
      <w:proofErr w:type="spellEnd"/>
      <w:r w:rsidRPr="007D7E42">
        <w:rPr>
          <w:rFonts w:ascii="Times New Roman" w:eastAsia="Times New Roman" w:hAnsi="Times New Roman" w:cs="Times New Roman"/>
          <w:color w:val="FF0000"/>
          <w:sz w:val="24"/>
          <w:szCs w:val="24"/>
        </w:rPr>
        <w:t>)</w:t>
      </w:r>
      <w:proofErr w:type="spellStart"/>
      <w:r>
        <w:rPr>
          <w:rFonts w:ascii="Times New Roman" w:eastAsia="Times New Roman" w:hAnsi="Times New Roman" w:cs="Times New Roman"/>
          <w:sz w:val="24"/>
          <w:szCs w:val="24"/>
        </w:rPr>
        <w:t>mo</w:t>
      </w:r>
      <w:proofErr w:type="spellEnd"/>
      <w:r>
        <w:rPr>
          <w:rFonts w:ascii="Times New Roman" w:eastAsia="Times New Roman" w:hAnsi="Times New Roman" w:cs="Times New Roman"/>
          <w:sz w:val="24"/>
          <w:szCs w:val="24"/>
        </w:rPr>
        <w:t xml:space="preserve"> cada </w:t>
      </w:r>
      <w:r>
        <w:rPr>
          <w:rFonts w:ascii="Times New Roman" w:eastAsia="Times New Roman" w:hAnsi="Times New Roman" w:cs="Times New Roman"/>
          <w:sz w:val="24"/>
          <w:szCs w:val="24"/>
        </w:rPr>
        <w:t>quien va actuando y pensando según un esquema construido, a partir del entorno en el que se ha ido desarrollando y según sus propios deseos y preferencias. Se puede decir que, todos contamos con paradigmas que modelan nuestra visión del mundo; sin embargo,</w:t>
      </w:r>
      <w:r>
        <w:rPr>
          <w:rFonts w:ascii="Times New Roman" w:eastAsia="Times New Roman" w:hAnsi="Times New Roman" w:cs="Times New Roman"/>
          <w:sz w:val="24"/>
          <w:szCs w:val="24"/>
        </w:rPr>
        <w:t xml:space="preserve"> las creencias como tal, tienden a entrar en conflicto con lo que se entiende como hechos científicos comprobados, las que muchas veces son tomadas como absolutas y verdaderas. El presente informe de lectura busca exponer algunas ideas referentes al texto </w:t>
      </w:r>
      <w:r>
        <w:rPr>
          <w:rFonts w:ascii="Times New Roman" w:eastAsia="Times New Roman" w:hAnsi="Times New Roman" w:cs="Times New Roman"/>
          <w:sz w:val="24"/>
          <w:szCs w:val="24"/>
        </w:rPr>
        <w:t xml:space="preserve">de William James </w:t>
      </w:r>
      <w:r>
        <w:rPr>
          <w:rFonts w:ascii="Times New Roman" w:eastAsia="Times New Roman" w:hAnsi="Times New Roman" w:cs="Times New Roman"/>
          <w:i/>
          <w:sz w:val="24"/>
          <w:szCs w:val="24"/>
        </w:rPr>
        <w:t>La voluntad de creer</w:t>
      </w:r>
      <w:r>
        <w:rPr>
          <w:rFonts w:ascii="Times New Roman" w:eastAsia="Times New Roman" w:hAnsi="Times New Roman" w:cs="Times New Roman"/>
          <w:sz w:val="24"/>
          <w:szCs w:val="24"/>
        </w:rPr>
        <w:t xml:space="preserve">, en donde se </w:t>
      </w:r>
      <w:proofErr w:type="spellStart"/>
      <w:r>
        <w:rPr>
          <w:rFonts w:ascii="Times New Roman" w:eastAsia="Times New Roman" w:hAnsi="Times New Roman" w:cs="Times New Roman"/>
          <w:sz w:val="24"/>
          <w:szCs w:val="24"/>
        </w:rPr>
        <w:t>diluci</w:t>
      </w:r>
      <w:proofErr w:type="spellEnd"/>
      <w:r w:rsidRPr="007D7E42">
        <w:rPr>
          <w:rFonts w:ascii="Times New Roman" w:eastAsia="Times New Roman" w:hAnsi="Times New Roman" w:cs="Times New Roman"/>
          <w:color w:val="FF0000"/>
          <w:sz w:val="24"/>
          <w:szCs w:val="24"/>
        </w:rPr>
        <w:t>(</w:t>
      </w:r>
      <w:r>
        <w:rPr>
          <w:rFonts w:ascii="Times New Roman" w:eastAsia="Times New Roman" w:hAnsi="Times New Roman" w:cs="Times New Roman"/>
          <w:color w:val="FF0000"/>
          <w:sz w:val="24"/>
          <w:szCs w:val="24"/>
        </w:rPr>
        <w:t>da</w:t>
      </w:r>
      <w:r w:rsidRPr="007D7E42">
        <w:rPr>
          <w:rFonts w:ascii="Times New Roman" w:eastAsia="Times New Roman" w:hAnsi="Times New Roman" w:cs="Times New Roman"/>
          <w:color w:val="FF0000"/>
          <w:sz w:val="24"/>
          <w:szCs w:val="24"/>
        </w:rPr>
        <w:t>)</w:t>
      </w:r>
      <w:proofErr w:type="spellStart"/>
      <w:r>
        <w:rPr>
          <w:rFonts w:ascii="Times New Roman" w:eastAsia="Times New Roman" w:hAnsi="Times New Roman" w:cs="Times New Roman"/>
          <w:sz w:val="24"/>
          <w:szCs w:val="24"/>
        </w:rPr>
        <w:t>rá</w:t>
      </w:r>
      <w:proofErr w:type="spellEnd"/>
      <w:r>
        <w:rPr>
          <w:rFonts w:ascii="Times New Roman" w:eastAsia="Times New Roman" w:hAnsi="Times New Roman" w:cs="Times New Roman"/>
          <w:sz w:val="24"/>
          <w:szCs w:val="24"/>
        </w:rPr>
        <w:t xml:space="preserve"> este conflicto entre estas dos hipótesis que nos permiten comprender nuestro entorno y también la importancia que tiene para cada uno.</w:t>
      </w:r>
    </w:p>
    <w:p w:rsidR="002A4B65" w:rsidRDefault="002A4B65">
      <w:pPr>
        <w:spacing w:line="360" w:lineRule="auto"/>
        <w:jc w:val="both"/>
        <w:rPr>
          <w:rFonts w:ascii="Times New Roman" w:eastAsia="Times New Roman" w:hAnsi="Times New Roman" w:cs="Times New Roman"/>
          <w:sz w:val="24"/>
          <w:szCs w:val="24"/>
        </w:rPr>
      </w:pPr>
    </w:p>
    <w:p w:rsidR="002A4B65" w:rsidRDefault="007D7E4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la voluntad de creer, el autor señala que acoger una fe o</w:t>
      </w:r>
      <w:r>
        <w:rPr>
          <w:rFonts w:ascii="Times New Roman" w:eastAsia="Times New Roman" w:hAnsi="Times New Roman" w:cs="Times New Roman"/>
          <w:sz w:val="24"/>
          <w:szCs w:val="24"/>
        </w:rPr>
        <w:t xml:space="preserve"> una creencia más allá de las hipótesis en las que se fundamentan, estas señalan por sí mismas una voluntad del ser que los ejerce para actuar y obrar acorde. Cabe señalar que, es bajo esta acción que se define la misma creencia. Esto quiere decir que, la </w:t>
      </w:r>
      <w:r>
        <w:rPr>
          <w:rFonts w:ascii="Times New Roman" w:eastAsia="Times New Roman" w:hAnsi="Times New Roman" w:cs="Times New Roman"/>
          <w:sz w:val="24"/>
          <w:szCs w:val="24"/>
        </w:rPr>
        <w:t>creencia es sólida cuando existen acciones que la definen, sino, esta se vuelve nada más que palabras sin valor alguno. Asimismo, se postula que nuestra creencia en un hecho debe tener utilidad para el ser, y que esta se evidencia mediante acciones en base</w:t>
      </w:r>
      <w:r>
        <w:rPr>
          <w:rFonts w:ascii="Times New Roman" w:eastAsia="Times New Roman" w:hAnsi="Times New Roman" w:cs="Times New Roman"/>
          <w:sz w:val="24"/>
          <w:szCs w:val="24"/>
        </w:rPr>
        <w:t xml:space="preserve"> a esta creencia, es así que, de esta forma se le puede considerar como verdadera.</w:t>
      </w:r>
    </w:p>
    <w:p w:rsidR="002A4B65" w:rsidRDefault="002A4B65">
      <w:pPr>
        <w:spacing w:line="360" w:lineRule="auto"/>
        <w:jc w:val="both"/>
        <w:rPr>
          <w:rFonts w:ascii="Times New Roman" w:eastAsia="Times New Roman" w:hAnsi="Times New Roman" w:cs="Times New Roman"/>
          <w:sz w:val="24"/>
          <w:szCs w:val="24"/>
        </w:rPr>
      </w:pPr>
    </w:p>
    <w:p w:rsidR="002A4B65" w:rsidRDefault="007D7E4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 se sostiene que no se puede negar que la voluntad que tenga uno en adoptar una creencia esta</w:t>
      </w:r>
      <w:r w:rsidRPr="007D7E42">
        <w:rPr>
          <w:rFonts w:ascii="Times New Roman" w:eastAsia="Times New Roman" w:hAnsi="Times New Roman" w:cs="Times New Roman"/>
          <w:color w:val="FF0000"/>
          <w:sz w:val="24"/>
          <w:szCs w:val="24"/>
        </w:rPr>
        <w:t>(</w:t>
      </w:r>
      <w:r>
        <w:rPr>
          <w:rFonts w:ascii="Times New Roman" w:eastAsia="Times New Roman" w:hAnsi="Times New Roman" w:cs="Times New Roman"/>
          <w:color w:val="FF0000"/>
          <w:sz w:val="24"/>
          <w:szCs w:val="24"/>
        </w:rPr>
        <w:t>á</w:t>
      </w:r>
      <w:r w:rsidRPr="007D7E42">
        <w:rPr>
          <w:rFonts w:ascii="Times New Roman" w:eastAsia="Times New Roman" w:hAnsi="Times New Roman" w:cs="Times New Roman"/>
          <w:color w:val="FF0000"/>
          <w:sz w:val="24"/>
          <w:szCs w:val="24"/>
        </w:rPr>
        <w:t>)</w:t>
      </w:r>
      <w:r>
        <w:rPr>
          <w:rFonts w:ascii="Times New Roman" w:eastAsia="Times New Roman" w:hAnsi="Times New Roman" w:cs="Times New Roman"/>
          <w:sz w:val="24"/>
          <w:szCs w:val="24"/>
        </w:rPr>
        <w:t xml:space="preserve"> condicionada al entorno en donde el sujeto se desarrolle, no pudiendo f</w:t>
      </w:r>
      <w:r>
        <w:rPr>
          <w:rFonts w:ascii="Times New Roman" w:eastAsia="Times New Roman" w:hAnsi="Times New Roman" w:cs="Times New Roman"/>
          <w:sz w:val="24"/>
          <w:szCs w:val="24"/>
        </w:rPr>
        <w:t xml:space="preserve">orzar una decisión en torno a las creencias de otra persona que está totalmente alienada a esta. Por ejemplo, un sujeto que vive en los andes con sus propias creencias y costumbres no se le puede dar la opción de ser </w:t>
      </w:r>
      <w:proofErr w:type="gramStart"/>
      <w:r>
        <w:rPr>
          <w:rFonts w:ascii="Times New Roman" w:eastAsia="Times New Roman" w:hAnsi="Times New Roman" w:cs="Times New Roman"/>
          <w:sz w:val="24"/>
          <w:szCs w:val="24"/>
        </w:rPr>
        <w:t>Hinduista</w:t>
      </w:r>
      <w:proofErr w:type="gramEnd"/>
      <w:r>
        <w:rPr>
          <w:rFonts w:ascii="Times New Roman" w:eastAsia="Times New Roman" w:hAnsi="Times New Roman" w:cs="Times New Roman"/>
          <w:sz w:val="24"/>
          <w:szCs w:val="24"/>
        </w:rPr>
        <w:t>, ya que esta idea se encuentr</w:t>
      </w:r>
      <w:r>
        <w:rPr>
          <w:rFonts w:ascii="Times New Roman" w:eastAsia="Times New Roman" w:hAnsi="Times New Roman" w:cs="Times New Roman"/>
          <w:sz w:val="24"/>
          <w:szCs w:val="24"/>
        </w:rPr>
        <w:t>a totalmente fuera de su contexto.</w:t>
      </w:r>
    </w:p>
    <w:p w:rsidR="002A4B65" w:rsidRDefault="002A4B65">
      <w:pPr>
        <w:spacing w:line="360" w:lineRule="auto"/>
        <w:jc w:val="both"/>
        <w:rPr>
          <w:rFonts w:ascii="Times New Roman" w:eastAsia="Times New Roman" w:hAnsi="Times New Roman" w:cs="Times New Roman"/>
          <w:sz w:val="24"/>
          <w:szCs w:val="24"/>
        </w:rPr>
      </w:pPr>
    </w:p>
    <w:p w:rsidR="002A4B65" w:rsidRDefault="007D7E4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Entonces, ¿podemos decir que la creencia o la fe de una persona está condicionada al contexto en donde el sujeto se desarrolle? Hasta cierto punto podríamos confirmar esta premisa; sin embargo, frente a estas creencias, </w:t>
      </w:r>
      <w:r>
        <w:rPr>
          <w:rFonts w:ascii="Times New Roman" w:eastAsia="Times New Roman" w:hAnsi="Times New Roman" w:cs="Times New Roman"/>
          <w:sz w:val="24"/>
          <w:szCs w:val="24"/>
        </w:rPr>
        <w:t xml:space="preserve">se puede carecer de un fundamento científico. Aquí salta a relucir la voz de la lógica y del pensamiento científico como tal, el cual busca responder las interrogantes del mundo y de la vida por medio de la experimentación u observación. </w:t>
      </w:r>
    </w:p>
    <w:p w:rsidR="002A4B65" w:rsidRDefault="007D7E4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conocimiento e</w:t>
      </w:r>
      <w:r>
        <w:rPr>
          <w:rFonts w:ascii="Times New Roman" w:eastAsia="Times New Roman" w:hAnsi="Times New Roman" w:cs="Times New Roman"/>
          <w:sz w:val="24"/>
          <w:szCs w:val="24"/>
        </w:rPr>
        <w:t>mpírico se vuelve una herramienta fundamental para argumentar fenómenos de la naturaleza y del hombre como tal. Es así como, esta rama del conocimiento se adueña de la verdad absoluta, señalando leyes de la naturaleza universales. Sin embargo, no podemos d</w:t>
      </w:r>
      <w:r>
        <w:rPr>
          <w:rFonts w:ascii="Times New Roman" w:eastAsia="Times New Roman" w:hAnsi="Times New Roman" w:cs="Times New Roman"/>
          <w:sz w:val="24"/>
          <w:szCs w:val="24"/>
        </w:rPr>
        <w:t>ecir que, estas leyes se pongan en duda en un futuro; por lo tanto, aunque son absolutas en el presente, podrían llegar a ser totalmente inciertas en el futuro.</w:t>
      </w:r>
    </w:p>
    <w:p w:rsidR="002A4B65" w:rsidRDefault="002A4B65">
      <w:pPr>
        <w:spacing w:line="360" w:lineRule="auto"/>
        <w:jc w:val="both"/>
        <w:rPr>
          <w:rFonts w:ascii="Times New Roman" w:eastAsia="Times New Roman" w:hAnsi="Times New Roman" w:cs="Times New Roman"/>
          <w:sz w:val="24"/>
          <w:szCs w:val="24"/>
        </w:rPr>
      </w:pPr>
    </w:p>
    <w:p w:rsidR="002A4B65" w:rsidRDefault="007D7E4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Bajo este paradigma, el texto de James se pregunta sobre la defensa apasionada que toman los c</w:t>
      </w:r>
      <w:r>
        <w:rPr>
          <w:rFonts w:ascii="Times New Roman" w:eastAsia="Times New Roman" w:hAnsi="Times New Roman" w:cs="Times New Roman"/>
          <w:sz w:val="24"/>
          <w:szCs w:val="24"/>
        </w:rPr>
        <w:t>ientíficos en contra del subjetivismo de las creencias, defendiendo su única fuente de verdad en contra del elixir del sentimentalismo. Entonces, si el dialogar entre el subjetivismo de la creencia y la verdad absoluta del científico genera un choque, ¿cóm</w:t>
      </w:r>
      <w:r>
        <w:rPr>
          <w:rFonts w:ascii="Times New Roman" w:eastAsia="Times New Roman" w:hAnsi="Times New Roman" w:cs="Times New Roman"/>
          <w:sz w:val="24"/>
          <w:szCs w:val="24"/>
        </w:rPr>
        <w:t xml:space="preserve">o podemos argumentar la opción de las personas para creer en algo o alguien? Las creencias carecen de fundamento cuando estas se adquieren como una forma de recreo para el sujeto. En esa línea, </w:t>
      </w:r>
      <w:proofErr w:type="spellStart"/>
      <w:r>
        <w:rPr>
          <w:rFonts w:ascii="Times New Roman" w:eastAsia="Times New Roman" w:hAnsi="Times New Roman" w:cs="Times New Roman"/>
          <w:sz w:val="24"/>
          <w:szCs w:val="24"/>
        </w:rPr>
        <w:t>Cliffor</w:t>
      </w:r>
      <w:proofErr w:type="spellEnd"/>
      <w:r w:rsidRPr="007D7E42">
        <w:rPr>
          <w:rFonts w:ascii="Times New Roman" w:eastAsia="Times New Roman" w:hAnsi="Times New Roman" w:cs="Times New Roman"/>
          <w:color w:val="FF0000"/>
          <w:sz w:val="24"/>
          <w:szCs w:val="24"/>
        </w:rPr>
        <w:t>(</w:t>
      </w:r>
      <w:r>
        <w:rPr>
          <w:rFonts w:ascii="Times New Roman" w:eastAsia="Times New Roman" w:hAnsi="Times New Roman" w:cs="Times New Roman"/>
          <w:color w:val="FF0000"/>
          <w:sz w:val="24"/>
          <w:szCs w:val="24"/>
        </w:rPr>
        <w:t>d</w:t>
      </w:r>
      <w:r w:rsidRPr="007D7E42">
        <w:rPr>
          <w:rFonts w:ascii="Times New Roman" w:eastAsia="Times New Roman" w:hAnsi="Times New Roman" w:cs="Times New Roman"/>
          <w:color w:val="FF0000"/>
          <w:sz w:val="24"/>
          <w:szCs w:val="24"/>
        </w:rPr>
        <w:t>)</w:t>
      </w:r>
      <w:r>
        <w:rPr>
          <w:rFonts w:ascii="Times New Roman" w:eastAsia="Times New Roman" w:hAnsi="Times New Roman" w:cs="Times New Roman"/>
          <w:sz w:val="24"/>
          <w:szCs w:val="24"/>
        </w:rPr>
        <w:t xml:space="preserve"> sostiene qué, es vil la creencia en conclusiones que n</w:t>
      </w:r>
      <w:r>
        <w:rPr>
          <w:rFonts w:ascii="Times New Roman" w:eastAsia="Times New Roman" w:hAnsi="Times New Roman" w:cs="Times New Roman"/>
          <w:sz w:val="24"/>
          <w:szCs w:val="24"/>
        </w:rPr>
        <w:t>o han sido experimentadas y que han nacido solo para el disfrute de quien cree. Esto significa que, la creencia de un individuo debe ser justificada mediante una razón probada, y que si esta es solo un fanatismo con la que uno busca aprovecharse, la creenc</w:t>
      </w:r>
      <w:r>
        <w:rPr>
          <w:rFonts w:ascii="Times New Roman" w:eastAsia="Times New Roman" w:hAnsi="Times New Roman" w:cs="Times New Roman"/>
          <w:sz w:val="24"/>
          <w:szCs w:val="24"/>
        </w:rPr>
        <w:t>ia se convierte en un sin sentido. Es preciso señalar que, a lo largo de la historia el sentimentalismo encontró su lugar dentro de las tendencias idealistas de la filosofía, y la ciencia la encontró en la experimentación empírica.</w:t>
      </w:r>
    </w:p>
    <w:p w:rsidR="002A4B65" w:rsidRDefault="002A4B65">
      <w:pPr>
        <w:spacing w:line="360" w:lineRule="auto"/>
        <w:jc w:val="both"/>
        <w:rPr>
          <w:rFonts w:ascii="Times New Roman" w:eastAsia="Times New Roman" w:hAnsi="Times New Roman" w:cs="Times New Roman"/>
          <w:sz w:val="24"/>
          <w:szCs w:val="24"/>
        </w:rPr>
      </w:pPr>
    </w:p>
    <w:p w:rsidR="002A4B65" w:rsidRDefault="007D7E4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Afirmar una creencia es</w:t>
      </w:r>
      <w:r>
        <w:rPr>
          <w:rFonts w:ascii="Times New Roman" w:eastAsia="Times New Roman" w:hAnsi="Times New Roman" w:cs="Times New Roman"/>
          <w:sz w:val="24"/>
          <w:szCs w:val="24"/>
        </w:rPr>
        <w:t xml:space="preserve"> razonable para una sociedad, ya que es necesaria para imponer un sistema social.  Debido a que, por medio de esta se fundamenta de forma razonable la existencia de una comunidad o civilización. Por ello, las personas pertenecientes a ciertas creencias bus</w:t>
      </w:r>
      <w:r>
        <w:rPr>
          <w:rFonts w:ascii="Times New Roman" w:eastAsia="Times New Roman" w:hAnsi="Times New Roman" w:cs="Times New Roman"/>
          <w:sz w:val="24"/>
          <w:szCs w:val="24"/>
        </w:rPr>
        <w:t>can creer apasionadamente en lo que son, en sus acciones, estudios y discusiones, siendo esto una evidencia de la existencia de la creencia y de su verdad.</w:t>
      </w:r>
    </w:p>
    <w:p w:rsidR="002A4B65" w:rsidRDefault="002A4B65">
      <w:pPr>
        <w:spacing w:line="360" w:lineRule="auto"/>
        <w:rPr>
          <w:rFonts w:ascii="Times New Roman" w:eastAsia="Times New Roman" w:hAnsi="Times New Roman" w:cs="Times New Roman"/>
          <w:sz w:val="24"/>
          <w:szCs w:val="24"/>
        </w:rPr>
      </w:pPr>
    </w:p>
    <w:p w:rsidR="002A4B65" w:rsidRDefault="007D7E4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puede decir que, la fe puesta en algo o alguien es una verdad, la cual es obtenida por medio de nuestra razón a partir del empirismo y el absolutismo. Los eruditos del caso plantean que, uno no logra conocer la verdad, sino que seremos conscientes cuand</w:t>
      </w:r>
      <w:r>
        <w:rPr>
          <w:rFonts w:ascii="Times New Roman" w:eastAsia="Times New Roman" w:hAnsi="Times New Roman" w:cs="Times New Roman"/>
          <w:sz w:val="24"/>
          <w:szCs w:val="24"/>
        </w:rPr>
        <w:t>o realmente la encontremos. También, se afirma que existe una diferencia entre conocer una cosa, y conocer por cierto lo que ya conocemos. Aunque todo esto sea confuso, conocer y ser consciente de lo que ya uno toma por hecho es importante para la búsqueda</w:t>
      </w:r>
      <w:r>
        <w:rPr>
          <w:rFonts w:ascii="Times New Roman" w:eastAsia="Times New Roman" w:hAnsi="Times New Roman" w:cs="Times New Roman"/>
          <w:sz w:val="24"/>
          <w:szCs w:val="24"/>
        </w:rPr>
        <w:t xml:space="preserve"> del conocimiento y de la verdad.</w:t>
      </w:r>
    </w:p>
    <w:p w:rsidR="002A4B65" w:rsidRDefault="002A4B65">
      <w:pPr>
        <w:spacing w:line="360" w:lineRule="auto"/>
        <w:rPr>
          <w:rFonts w:ascii="Times New Roman" w:eastAsia="Times New Roman" w:hAnsi="Times New Roman" w:cs="Times New Roman"/>
          <w:sz w:val="24"/>
          <w:szCs w:val="24"/>
        </w:rPr>
      </w:pPr>
    </w:p>
    <w:p w:rsidR="002A4B65" w:rsidRDefault="007D7E4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Como se ha mencionado previamente, las creencias y por ende la fe que uno tenga sobre unos hechos, funciona siempre y cuando esta se practique y se experimente. Considerar las verdades actuales como ciertas, es decir que </w:t>
      </w:r>
      <w:r>
        <w:rPr>
          <w:rFonts w:ascii="Times New Roman" w:eastAsia="Times New Roman" w:hAnsi="Times New Roman" w:cs="Times New Roman"/>
          <w:sz w:val="24"/>
          <w:szCs w:val="24"/>
        </w:rPr>
        <w:t>estas han alcanzado una verdad objetiva, insinúa que una verdad es funcional acorde al objetivo o funcionalidad de la misma.</w:t>
      </w:r>
    </w:p>
    <w:p w:rsidR="002A4B65" w:rsidRDefault="002A4B65">
      <w:pPr>
        <w:spacing w:line="360" w:lineRule="auto"/>
        <w:rPr>
          <w:rFonts w:ascii="Times New Roman" w:eastAsia="Times New Roman" w:hAnsi="Times New Roman" w:cs="Times New Roman"/>
          <w:sz w:val="24"/>
          <w:szCs w:val="24"/>
        </w:rPr>
      </w:pPr>
    </w:p>
    <w:p w:rsidR="002A4B65" w:rsidRDefault="007D7E4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suma, se puede señalar </w:t>
      </w:r>
      <w:proofErr w:type="gramStart"/>
      <w:r>
        <w:rPr>
          <w:rFonts w:ascii="Times New Roman" w:eastAsia="Times New Roman" w:hAnsi="Times New Roman" w:cs="Times New Roman"/>
          <w:sz w:val="24"/>
          <w:szCs w:val="24"/>
        </w:rPr>
        <w:t>que</w:t>
      </w:r>
      <w:r w:rsidRPr="007D7E42">
        <w:rPr>
          <w:rFonts w:ascii="Times New Roman" w:eastAsia="Times New Roman" w:hAnsi="Times New Roman" w:cs="Times New Roman"/>
          <w:color w:val="FF0000"/>
          <w:sz w:val="24"/>
          <w:szCs w:val="24"/>
        </w:rPr>
        <w:t>(</w:t>
      </w:r>
      <w:proofErr w:type="gramEnd"/>
      <w:r>
        <w:rPr>
          <w:rFonts w:ascii="Times New Roman" w:eastAsia="Times New Roman" w:hAnsi="Times New Roman" w:cs="Times New Roman"/>
          <w:color w:val="FF0000"/>
          <w:sz w:val="24"/>
          <w:szCs w:val="24"/>
        </w:rPr>
        <w:t>,</w:t>
      </w:r>
      <w:r w:rsidRPr="007D7E42">
        <w:rPr>
          <w:rFonts w:ascii="Times New Roman" w:eastAsia="Times New Roman" w:hAnsi="Times New Roman" w:cs="Times New Roman"/>
          <w:color w:val="FF0000"/>
          <w:sz w:val="24"/>
          <w:szCs w:val="24"/>
        </w:rPr>
        <w:t>)</w:t>
      </w:r>
      <w:r>
        <w:rPr>
          <w:rFonts w:ascii="Times New Roman" w:eastAsia="Times New Roman" w:hAnsi="Times New Roman" w:cs="Times New Roman"/>
          <w:sz w:val="24"/>
          <w:szCs w:val="24"/>
        </w:rPr>
        <w:t xml:space="preserve"> para James, la verdad en sí, no es absoluta, sino empírica. Puesto que, la creencia empírica se construye a partir de la experiencia de la persona misma dentro de una situación y contexto determinado. Esto a su vez, nos permit</w:t>
      </w:r>
      <w:r>
        <w:rPr>
          <w:rFonts w:ascii="Times New Roman" w:eastAsia="Times New Roman" w:hAnsi="Times New Roman" w:cs="Times New Roman"/>
          <w:sz w:val="24"/>
          <w:szCs w:val="24"/>
        </w:rPr>
        <w:t>e afirmar que algunas creencias pueden estar mal fundamentadas, ya que no se puede sostener algo como irrefutable o inmutable. Es así que, esto puede aplicarse para la misma ciencia, puesto que algunos científicos buscan considerarla como objetiva y absolu</w:t>
      </w:r>
      <w:r>
        <w:rPr>
          <w:rFonts w:ascii="Times New Roman" w:eastAsia="Times New Roman" w:hAnsi="Times New Roman" w:cs="Times New Roman"/>
          <w:sz w:val="24"/>
          <w:szCs w:val="24"/>
        </w:rPr>
        <w:t>ta. Las teorías científicas “irrefutables” son como el paradigma en donde se desarrollan y en unos años pueden ser refutadas o alteradas a partir de un nuevo paradigma descubierto.</w:t>
      </w:r>
    </w:p>
    <w:p w:rsidR="002A4B65" w:rsidRDefault="007D7E4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Finalmente, la voluntad del ser para creer en algo o alguien, es significat</w:t>
      </w:r>
      <w:r>
        <w:rPr>
          <w:rFonts w:ascii="Times New Roman" w:eastAsia="Times New Roman" w:hAnsi="Times New Roman" w:cs="Times New Roman"/>
          <w:sz w:val="24"/>
          <w:szCs w:val="24"/>
        </w:rPr>
        <w:t>iva y justificada para sus creyentes; esto, no quiere decir que sean verdaderas y absolutas, ya que no podemos</w:t>
      </w:r>
      <w:r>
        <w:rPr>
          <w:rFonts w:ascii="Times New Roman" w:eastAsia="Times New Roman" w:hAnsi="Times New Roman" w:cs="Times New Roman"/>
          <w:sz w:val="24"/>
          <w:szCs w:val="24"/>
          <w:highlight w:val="white"/>
        </w:rPr>
        <w:t xml:space="preserve"> olvidar el sentido crítico y sostener sin prudencia la bandera de la fe. </w:t>
      </w:r>
      <w:r>
        <w:rPr>
          <w:rFonts w:ascii="Times New Roman" w:eastAsia="Times New Roman" w:hAnsi="Times New Roman" w:cs="Times New Roman"/>
          <w:sz w:val="24"/>
          <w:szCs w:val="24"/>
        </w:rPr>
        <w:t>Sería arrogancia considerar que toda creencia es verdadera solo porque e</w:t>
      </w:r>
      <w:r>
        <w:rPr>
          <w:rFonts w:ascii="Times New Roman" w:eastAsia="Times New Roman" w:hAnsi="Times New Roman" w:cs="Times New Roman"/>
          <w:sz w:val="24"/>
          <w:szCs w:val="24"/>
        </w:rPr>
        <w:t xml:space="preserve">s justificable. Sin embargo, </w:t>
      </w:r>
      <w:r>
        <w:rPr>
          <w:rFonts w:ascii="Times New Roman" w:eastAsia="Times New Roman" w:hAnsi="Times New Roman" w:cs="Times New Roman"/>
          <w:sz w:val="24"/>
          <w:szCs w:val="24"/>
          <w:highlight w:val="white"/>
        </w:rPr>
        <w:t>James nos enseña que la fe es “legítima” e “indispensable”, incluso para anticipar la evidencia científica</w:t>
      </w:r>
      <w:r>
        <w:rPr>
          <w:rFonts w:ascii="Times New Roman" w:eastAsia="Times New Roman" w:hAnsi="Times New Roman" w:cs="Times New Roman"/>
          <w:sz w:val="24"/>
          <w:szCs w:val="24"/>
        </w:rPr>
        <w:t>. Por ende, para lograr un verdadero avance en nuestras propias creencias y opiniones, es necesario seguir experimentando</w:t>
      </w:r>
      <w:r>
        <w:rPr>
          <w:rFonts w:ascii="Times New Roman" w:eastAsia="Times New Roman" w:hAnsi="Times New Roman" w:cs="Times New Roman"/>
          <w:sz w:val="24"/>
          <w:szCs w:val="24"/>
        </w:rPr>
        <w:t xml:space="preserve"> y aprendiendo de lo que podemos considerar diferente a nuestra propia forma de pensar. Asimismo, es necesario hacer de la creencia una condición necesaria de la ciencia, claro está, </w:t>
      </w:r>
      <w:r>
        <w:rPr>
          <w:rFonts w:ascii="Times New Roman" w:eastAsia="Times New Roman" w:hAnsi="Times New Roman" w:cs="Times New Roman"/>
          <w:sz w:val="24"/>
          <w:szCs w:val="24"/>
          <w:highlight w:val="white"/>
        </w:rPr>
        <w:t>sin caer en la incoherencia intelectual.</w:t>
      </w:r>
    </w:p>
    <w:p w:rsidR="007D7E42" w:rsidRDefault="007D7E42">
      <w:pPr>
        <w:spacing w:line="360" w:lineRule="auto"/>
        <w:jc w:val="both"/>
        <w:rPr>
          <w:rFonts w:ascii="Times New Roman" w:eastAsia="Times New Roman" w:hAnsi="Times New Roman" w:cs="Times New Roman"/>
          <w:sz w:val="24"/>
          <w:szCs w:val="24"/>
        </w:rPr>
      </w:pPr>
    </w:p>
    <w:p w:rsidR="007D7E42" w:rsidRPr="007D7E42" w:rsidRDefault="007D7E42">
      <w:pPr>
        <w:spacing w:line="360" w:lineRule="auto"/>
        <w:jc w:val="both"/>
        <w:rPr>
          <w:rFonts w:ascii="Times New Roman" w:eastAsia="Times New Roman" w:hAnsi="Times New Roman" w:cs="Times New Roman"/>
          <w:color w:val="FF0000"/>
          <w:sz w:val="24"/>
          <w:szCs w:val="24"/>
        </w:rPr>
      </w:pPr>
      <w:proofErr w:type="gramStart"/>
      <w:r w:rsidRPr="007D7E42">
        <w:rPr>
          <w:rFonts w:ascii="Times New Roman" w:eastAsia="Times New Roman" w:hAnsi="Times New Roman" w:cs="Times New Roman"/>
          <w:color w:val="FF0000"/>
          <w:sz w:val="24"/>
          <w:szCs w:val="24"/>
        </w:rPr>
        <w:t>Muy bien!</w:t>
      </w:r>
      <w:bookmarkStart w:id="2" w:name="_GoBack"/>
      <w:bookmarkEnd w:id="2"/>
      <w:proofErr w:type="gramEnd"/>
    </w:p>
    <w:p w:rsidR="007D7E42" w:rsidRPr="007D7E42" w:rsidRDefault="007D7E42">
      <w:pPr>
        <w:spacing w:line="360" w:lineRule="auto"/>
        <w:jc w:val="both"/>
        <w:rPr>
          <w:rFonts w:ascii="Times New Roman" w:eastAsia="Times New Roman" w:hAnsi="Times New Roman" w:cs="Times New Roman"/>
          <w:color w:val="FF0000"/>
          <w:sz w:val="24"/>
          <w:szCs w:val="24"/>
        </w:rPr>
      </w:pPr>
      <w:r w:rsidRPr="007D7E42">
        <w:rPr>
          <w:rFonts w:ascii="Times New Roman" w:eastAsia="Times New Roman" w:hAnsi="Times New Roman" w:cs="Times New Roman"/>
          <w:color w:val="FF0000"/>
          <w:sz w:val="24"/>
          <w:szCs w:val="24"/>
        </w:rPr>
        <w:t>Puntos: 4</w:t>
      </w:r>
    </w:p>
    <w:p w:rsidR="002A4B65" w:rsidRDefault="002A4B65">
      <w:pPr>
        <w:spacing w:line="360" w:lineRule="auto"/>
        <w:jc w:val="both"/>
        <w:rPr>
          <w:rFonts w:ascii="Times New Roman" w:eastAsia="Times New Roman" w:hAnsi="Times New Roman" w:cs="Times New Roman"/>
          <w:sz w:val="24"/>
          <w:szCs w:val="24"/>
        </w:rPr>
      </w:pPr>
    </w:p>
    <w:p w:rsidR="002A4B65" w:rsidRDefault="002A4B65">
      <w:pPr>
        <w:spacing w:line="360" w:lineRule="auto"/>
        <w:rPr>
          <w:rFonts w:ascii="Times New Roman" w:eastAsia="Times New Roman" w:hAnsi="Times New Roman" w:cs="Times New Roman"/>
          <w:color w:val="030303"/>
          <w:sz w:val="24"/>
          <w:szCs w:val="24"/>
          <w:shd w:val="clear" w:color="auto" w:fill="F9F9F9"/>
        </w:rPr>
      </w:pPr>
    </w:p>
    <w:p w:rsidR="002A4B65" w:rsidRDefault="002A4B65">
      <w:pPr>
        <w:rPr>
          <w:rFonts w:ascii="Times New Roman" w:eastAsia="Times New Roman" w:hAnsi="Times New Roman" w:cs="Times New Roman"/>
          <w:sz w:val="24"/>
          <w:szCs w:val="24"/>
        </w:rPr>
      </w:pPr>
    </w:p>
    <w:sectPr w:rsidR="002A4B65">
      <w:pgSz w:w="11906" w:h="16838"/>
      <w:pgMar w:top="850" w:right="1440" w:bottom="992"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B65"/>
    <w:rsid w:val="002A4B65"/>
    <w:rsid w:val="007D7E4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5306C"/>
  <w15:docId w15:val="{1C236BAC-1647-43E2-9626-32BAF914E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1104</Words>
  <Characters>6073</Characters>
  <Application>Microsoft Office Word</Application>
  <DocSecurity>0</DocSecurity>
  <Lines>50</Lines>
  <Paragraphs>14</Paragraphs>
  <ScaleCrop>false</ScaleCrop>
  <Company/>
  <LinksUpToDate>false</LinksUpToDate>
  <CharactersWithSpaces>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Windows</cp:lastModifiedBy>
  <cp:revision>3</cp:revision>
  <dcterms:created xsi:type="dcterms:W3CDTF">2021-07-01T15:28:00Z</dcterms:created>
  <dcterms:modified xsi:type="dcterms:W3CDTF">2021-07-01T15:49:00Z</dcterms:modified>
</cp:coreProperties>
</file>