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8F480B" w14:textId="77777777" w:rsidR="00BD171D" w:rsidRDefault="00BD171D" w:rsidP="00A17B72">
      <w:pPr>
        <w:jc w:val="both"/>
      </w:pPr>
      <w:r>
        <w:rPr>
          <w:noProof/>
          <w:lang w:eastAsia="es-PE"/>
        </w:rPr>
        <w:drawing>
          <wp:anchor distT="0" distB="0" distL="114300" distR="114300" simplePos="0" relativeHeight="251658240" behindDoc="1" locked="0" layoutInCell="1" allowOverlap="1" wp14:anchorId="4414A7A0" wp14:editId="676F7778">
            <wp:simplePos x="0" y="0"/>
            <wp:positionH relativeFrom="column">
              <wp:posOffset>-127635</wp:posOffset>
            </wp:positionH>
            <wp:positionV relativeFrom="paragraph">
              <wp:posOffset>0</wp:posOffset>
            </wp:positionV>
            <wp:extent cx="1885950" cy="918210"/>
            <wp:effectExtent l="0" t="0" r="0" b="0"/>
            <wp:wrapTight wrapText="bothSides">
              <wp:wrapPolygon edited="0">
                <wp:start x="0" y="0"/>
                <wp:lineTo x="0" y="21062"/>
                <wp:lineTo x="21382" y="21062"/>
                <wp:lineTo x="21382" y="0"/>
                <wp:lineTo x="0" y="0"/>
              </wp:wrapPolygon>
            </wp:wrapTight>
            <wp:docPr id="1" name="Imagen 1" descr="EXPOPOSTULANTE - La mejor Web de Orientación Voc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OPOSTULANTE - La mejor Web de Orientación Vocacion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918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CB95B4" w14:textId="77777777" w:rsidR="00BD171D" w:rsidRPr="00A17B72" w:rsidRDefault="00BD171D" w:rsidP="00A17B72">
      <w:pPr>
        <w:tabs>
          <w:tab w:val="left" w:pos="3345"/>
        </w:tabs>
        <w:jc w:val="right"/>
        <w:rPr>
          <w:b/>
        </w:rPr>
      </w:pPr>
      <w:r w:rsidRPr="00A17B72">
        <w:rPr>
          <w:b/>
        </w:rPr>
        <w:t>Pensamiento Crítico 2021</w:t>
      </w:r>
    </w:p>
    <w:p w14:paraId="253AEDB6" w14:textId="77777777" w:rsidR="00BD171D" w:rsidRDefault="00BD171D" w:rsidP="00A17B72">
      <w:pPr>
        <w:tabs>
          <w:tab w:val="left" w:pos="3345"/>
        </w:tabs>
        <w:jc w:val="right"/>
      </w:pPr>
      <w:r>
        <w:t>Grupo de César Escajadillo y Fernando García</w:t>
      </w:r>
    </w:p>
    <w:p w14:paraId="60BE385B" w14:textId="77777777" w:rsidR="00A17B72" w:rsidRDefault="00A17B72" w:rsidP="00A17B72">
      <w:pPr>
        <w:tabs>
          <w:tab w:val="left" w:pos="3345"/>
        </w:tabs>
        <w:jc w:val="right"/>
      </w:pPr>
      <w:r>
        <w:t>Viernes 21 de abril</w:t>
      </w:r>
    </w:p>
    <w:p w14:paraId="7C84E1B5" w14:textId="77777777" w:rsidR="00A17B72" w:rsidRDefault="00A17B72" w:rsidP="00A17B72">
      <w:pPr>
        <w:tabs>
          <w:tab w:val="left" w:pos="3345"/>
        </w:tabs>
        <w:jc w:val="both"/>
        <w:rPr>
          <w:b/>
          <w:sz w:val="28"/>
          <w:u w:val="single"/>
        </w:rPr>
      </w:pPr>
    </w:p>
    <w:p w14:paraId="10D3D71D" w14:textId="77777777" w:rsidR="00BD171D" w:rsidRPr="00BD171D" w:rsidRDefault="00BD171D" w:rsidP="00A17B72">
      <w:pPr>
        <w:tabs>
          <w:tab w:val="left" w:pos="3345"/>
        </w:tabs>
        <w:jc w:val="center"/>
        <w:rPr>
          <w:b/>
          <w:sz w:val="28"/>
          <w:u w:val="single"/>
        </w:rPr>
      </w:pPr>
      <w:r w:rsidRPr="00BD171D">
        <w:rPr>
          <w:b/>
          <w:sz w:val="28"/>
          <w:u w:val="single"/>
        </w:rPr>
        <w:t>Primer control</w:t>
      </w:r>
    </w:p>
    <w:p w14:paraId="29F03ED7" w14:textId="77777777" w:rsidR="00BD171D" w:rsidRDefault="00BD171D" w:rsidP="00A17B72">
      <w:pPr>
        <w:tabs>
          <w:tab w:val="left" w:pos="3345"/>
        </w:tabs>
        <w:jc w:val="both"/>
      </w:pPr>
    </w:p>
    <w:p w14:paraId="00A786A4" w14:textId="562AF737" w:rsidR="00BD171D" w:rsidRDefault="00BD171D" w:rsidP="00A17B72">
      <w:pPr>
        <w:tabs>
          <w:tab w:val="left" w:pos="3345"/>
        </w:tabs>
        <w:jc w:val="both"/>
      </w:pPr>
      <w:r>
        <w:t xml:space="preserve">Nombre: </w:t>
      </w:r>
      <w:r w:rsidR="00142546">
        <w:t>María Victoria Vizcarra Laurentz</w:t>
      </w:r>
    </w:p>
    <w:p w14:paraId="35E4EE76" w14:textId="1F336FA5" w:rsidR="00F66B3E" w:rsidRDefault="00F66B3E" w:rsidP="00A17B72">
      <w:pPr>
        <w:tabs>
          <w:tab w:val="left" w:pos="3345"/>
        </w:tabs>
        <w:jc w:val="both"/>
      </w:pPr>
      <w:r>
        <w:t>Correo para regresar el control corregido:</w:t>
      </w:r>
      <w:r w:rsidR="00142546">
        <w:t xml:space="preserve"> a1810412@uarm.pe</w:t>
      </w:r>
    </w:p>
    <w:p w14:paraId="2A9CF724" w14:textId="66F5D84E" w:rsidR="00BD171D" w:rsidRDefault="00BD171D" w:rsidP="00A17B72">
      <w:pPr>
        <w:tabs>
          <w:tab w:val="left" w:pos="3345"/>
        </w:tabs>
        <w:jc w:val="both"/>
      </w:pPr>
      <w:r>
        <w:t>Nota de Control:</w:t>
      </w:r>
      <w:r w:rsidR="00D64889">
        <w:t xml:space="preserve"> </w:t>
      </w:r>
      <w:r w:rsidR="00D64889" w:rsidRPr="00D64889">
        <w:rPr>
          <w:color w:val="FF0000"/>
        </w:rPr>
        <w:t>11</w:t>
      </w:r>
      <w:r w:rsidR="00A17B72" w:rsidRPr="00D64889">
        <w:rPr>
          <w:color w:val="FF0000"/>
        </w:rPr>
        <w:t>/15</w:t>
      </w:r>
    </w:p>
    <w:p w14:paraId="62C1EFF3" w14:textId="77777777" w:rsidR="00BD171D" w:rsidRDefault="00BD171D" w:rsidP="00A17B72">
      <w:pPr>
        <w:tabs>
          <w:tab w:val="left" w:pos="3345"/>
        </w:tabs>
        <w:jc w:val="both"/>
      </w:pPr>
      <w:r>
        <w:t xml:space="preserve">Nota del informe: </w:t>
      </w:r>
      <w:r w:rsidR="00A17B72">
        <w:t>0/5</w:t>
      </w:r>
    </w:p>
    <w:p w14:paraId="451F2F3E" w14:textId="77777777" w:rsidR="00BD171D" w:rsidRDefault="00BD171D" w:rsidP="00A17B72">
      <w:pPr>
        <w:pBdr>
          <w:bottom w:val="single" w:sz="12" w:space="1" w:color="auto"/>
        </w:pBdr>
        <w:tabs>
          <w:tab w:val="left" w:pos="3345"/>
        </w:tabs>
        <w:jc w:val="both"/>
      </w:pPr>
    </w:p>
    <w:p w14:paraId="25500008" w14:textId="00A82605" w:rsidR="00CF436B" w:rsidRPr="00D43736" w:rsidRDefault="00024800" w:rsidP="00A17B72">
      <w:pPr>
        <w:tabs>
          <w:tab w:val="left" w:pos="3345"/>
        </w:tabs>
        <w:jc w:val="both"/>
        <w:rPr>
          <w:rFonts w:cstheme="minorHAnsi"/>
          <w:sz w:val="24"/>
          <w:szCs w:val="24"/>
        </w:rPr>
      </w:pPr>
      <w:r w:rsidRPr="00D43736">
        <w:rPr>
          <w:rFonts w:cstheme="minorHAnsi"/>
          <w:sz w:val="24"/>
          <w:szCs w:val="24"/>
        </w:rPr>
        <w:t>Preguntas</w:t>
      </w:r>
      <w:r w:rsidR="00F15A01">
        <w:rPr>
          <w:rFonts w:cstheme="minorHAnsi"/>
          <w:sz w:val="24"/>
          <w:szCs w:val="24"/>
        </w:rPr>
        <w:t xml:space="preserve"> a desarrollar:</w:t>
      </w:r>
    </w:p>
    <w:p w14:paraId="69E74FF7" w14:textId="77777777" w:rsidR="00024800" w:rsidRPr="00D43736" w:rsidRDefault="00024800" w:rsidP="00A17B72">
      <w:pPr>
        <w:pStyle w:val="Prrafodelista"/>
        <w:numPr>
          <w:ilvl w:val="0"/>
          <w:numId w:val="1"/>
        </w:numPr>
        <w:tabs>
          <w:tab w:val="left" w:pos="3345"/>
        </w:tabs>
        <w:jc w:val="both"/>
        <w:rPr>
          <w:rFonts w:cstheme="minorHAnsi"/>
          <w:sz w:val="24"/>
          <w:szCs w:val="24"/>
        </w:rPr>
      </w:pPr>
      <w:r w:rsidRPr="00D43736">
        <w:rPr>
          <w:rFonts w:cstheme="minorHAnsi"/>
          <w:sz w:val="24"/>
          <w:szCs w:val="24"/>
        </w:rPr>
        <w:t>¿Es Eichmann un kantiano? ¿porqué?</w:t>
      </w:r>
    </w:p>
    <w:p w14:paraId="69F3961D" w14:textId="77777777" w:rsidR="00024800" w:rsidRPr="00D43736" w:rsidRDefault="00024800" w:rsidP="00A17B72">
      <w:pPr>
        <w:pStyle w:val="Prrafodelista"/>
        <w:numPr>
          <w:ilvl w:val="0"/>
          <w:numId w:val="1"/>
        </w:numPr>
        <w:tabs>
          <w:tab w:val="left" w:pos="3345"/>
        </w:tabs>
        <w:jc w:val="both"/>
        <w:rPr>
          <w:rFonts w:cstheme="minorHAnsi"/>
          <w:sz w:val="24"/>
          <w:szCs w:val="24"/>
        </w:rPr>
      </w:pPr>
      <w:r w:rsidRPr="00D43736">
        <w:rPr>
          <w:rFonts w:cstheme="minorHAnsi"/>
          <w:sz w:val="24"/>
          <w:szCs w:val="24"/>
        </w:rPr>
        <w:t>¿El curso de pensamiento crítico es teórico o práctico?</w:t>
      </w:r>
      <w:r w:rsidR="00C11718" w:rsidRPr="00D43736">
        <w:rPr>
          <w:rFonts w:cstheme="minorHAnsi"/>
          <w:sz w:val="24"/>
          <w:szCs w:val="24"/>
        </w:rPr>
        <w:t xml:space="preserve"> ¿En qué sentido el pensar es un "acto"?</w:t>
      </w:r>
      <w:r w:rsidR="00142FBC" w:rsidRPr="00D43736">
        <w:rPr>
          <w:rFonts w:cstheme="minorHAnsi"/>
          <w:sz w:val="24"/>
          <w:szCs w:val="24"/>
        </w:rPr>
        <w:t xml:space="preserve"> Fundamente la respuesta.</w:t>
      </w:r>
    </w:p>
    <w:p w14:paraId="40D2B924" w14:textId="134EBCF9" w:rsidR="00024800" w:rsidRPr="00D43736" w:rsidRDefault="00024800" w:rsidP="00A17B72">
      <w:pPr>
        <w:pStyle w:val="Prrafodelista"/>
        <w:numPr>
          <w:ilvl w:val="0"/>
          <w:numId w:val="1"/>
        </w:numPr>
        <w:tabs>
          <w:tab w:val="left" w:pos="3345"/>
        </w:tabs>
        <w:jc w:val="both"/>
        <w:rPr>
          <w:rFonts w:cstheme="minorHAnsi"/>
          <w:sz w:val="24"/>
          <w:szCs w:val="24"/>
        </w:rPr>
      </w:pPr>
      <w:r w:rsidRPr="00D43736">
        <w:rPr>
          <w:rFonts w:cstheme="minorHAnsi"/>
          <w:sz w:val="24"/>
          <w:szCs w:val="24"/>
        </w:rPr>
        <w:t>¿Qué relación se puede establecer entre el pensamiento crítico y el actuar político/social en nuestro contexto actual?</w:t>
      </w:r>
    </w:p>
    <w:p w14:paraId="5235E788" w14:textId="77777777" w:rsidR="0053200E" w:rsidRDefault="0053200E" w:rsidP="00142546">
      <w:pPr>
        <w:tabs>
          <w:tab w:val="left" w:pos="3345"/>
        </w:tabs>
        <w:jc w:val="both"/>
        <w:rPr>
          <w:rFonts w:cstheme="minorHAnsi"/>
          <w:b/>
          <w:bCs/>
          <w:sz w:val="24"/>
          <w:szCs w:val="24"/>
        </w:rPr>
      </w:pPr>
    </w:p>
    <w:p w14:paraId="0BAF73C2" w14:textId="4DC74BB5" w:rsidR="00142546" w:rsidRPr="00F15A01" w:rsidRDefault="00142546" w:rsidP="00F15A01">
      <w:pPr>
        <w:pStyle w:val="Prrafodelista"/>
        <w:numPr>
          <w:ilvl w:val="0"/>
          <w:numId w:val="13"/>
        </w:numPr>
        <w:tabs>
          <w:tab w:val="left" w:pos="3345"/>
        </w:tabs>
        <w:jc w:val="both"/>
        <w:rPr>
          <w:rFonts w:cstheme="minorHAnsi"/>
          <w:sz w:val="24"/>
          <w:szCs w:val="24"/>
          <w:u w:val="single"/>
        </w:rPr>
      </w:pPr>
      <w:r w:rsidRPr="00F15A01">
        <w:rPr>
          <w:rFonts w:cstheme="minorHAnsi"/>
          <w:sz w:val="24"/>
          <w:szCs w:val="24"/>
          <w:u w:val="single"/>
        </w:rPr>
        <w:t xml:space="preserve">Desarrollo: </w:t>
      </w:r>
    </w:p>
    <w:p w14:paraId="71B039F1" w14:textId="77777777" w:rsidR="00F15A01" w:rsidRPr="00D43736" w:rsidRDefault="00F15A01" w:rsidP="00142546">
      <w:pPr>
        <w:tabs>
          <w:tab w:val="left" w:pos="3345"/>
        </w:tabs>
        <w:jc w:val="both"/>
        <w:rPr>
          <w:rFonts w:cstheme="minorHAnsi"/>
          <w:b/>
          <w:bCs/>
          <w:sz w:val="24"/>
          <w:szCs w:val="24"/>
        </w:rPr>
      </w:pPr>
    </w:p>
    <w:p w14:paraId="154B8B4D" w14:textId="08C4B212" w:rsidR="00142546" w:rsidRPr="00D43736" w:rsidRDefault="00142546" w:rsidP="00142546">
      <w:pPr>
        <w:pStyle w:val="Prrafodelista"/>
        <w:numPr>
          <w:ilvl w:val="0"/>
          <w:numId w:val="3"/>
        </w:numPr>
        <w:tabs>
          <w:tab w:val="left" w:pos="3345"/>
        </w:tabs>
        <w:jc w:val="both"/>
        <w:rPr>
          <w:rFonts w:cstheme="minorHAnsi"/>
          <w:b/>
          <w:bCs/>
          <w:sz w:val="24"/>
          <w:szCs w:val="24"/>
        </w:rPr>
      </w:pPr>
      <w:r w:rsidRPr="00D43736">
        <w:rPr>
          <w:rFonts w:cstheme="minorHAnsi"/>
          <w:b/>
          <w:bCs/>
          <w:sz w:val="24"/>
          <w:szCs w:val="24"/>
        </w:rPr>
        <w:t xml:space="preserve">¿Es Eichmann un kantiano? ¿Porqué? </w:t>
      </w:r>
    </w:p>
    <w:p w14:paraId="0540CB53" w14:textId="75F4DFDD" w:rsidR="00716D40" w:rsidRPr="00031426" w:rsidRDefault="00295F48" w:rsidP="0097295D">
      <w:pPr>
        <w:tabs>
          <w:tab w:val="left" w:pos="3345"/>
        </w:tabs>
        <w:spacing w:line="360" w:lineRule="auto"/>
        <w:jc w:val="both"/>
        <w:rPr>
          <w:rFonts w:cstheme="minorHAnsi"/>
          <w:sz w:val="24"/>
          <w:szCs w:val="24"/>
        </w:rPr>
      </w:pPr>
      <w:r w:rsidRPr="00D43736">
        <w:rPr>
          <w:rFonts w:cstheme="minorHAnsi"/>
          <w:sz w:val="24"/>
          <w:szCs w:val="24"/>
        </w:rPr>
        <w:t>Es importante analizar antes las enunciaciones del filósofo</w:t>
      </w:r>
      <w:r w:rsidR="00655CC1">
        <w:rPr>
          <w:rFonts w:ascii="Times New Roman" w:hAnsi="Times New Roman" w:cs="Times New Roman"/>
          <w:b/>
          <w:iCs/>
          <w:color w:val="FF0000"/>
          <w:sz w:val="24"/>
          <w:szCs w:val="24"/>
        </w:rPr>
        <w:t>(</w:t>
      </w:r>
      <w:r w:rsidRPr="00655CC1">
        <w:rPr>
          <w:rFonts w:cstheme="minorHAnsi"/>
          <w:strike/>
          <w:color w:val="FF0000"/>
          <w:sz w:val="24"/>
          <w:szCs w:val="24"/>
        </w:rPr>
        <w:t>.</w:t>
      </w:r>
      <w:r w:rsidR="00655CC1">
        <w:rPr>
          <w:rFonts w:cstheme="minorHAnsi"/>
          <w:strike/>
          <w:color w:val="FF0000"/>
          <w:sz w:val="24"/>
          <w:szCs w:val="24"/>
        </w:rPr>
        <w:t>)</w:t>
      </w:r>
      <w:r w:rsidRPr="00D43736">
        <w:rPr>
          <w:rFonts w:cstheme="minorHAnsi"/>
          <w:sz w:val="24"/>
          <w:szCs w:val="24"/>
        </w:rPr>
        <w:t xml:space="preserve"> Kant </w:t>
      </w:r>
      <w:r w:rsidR="00CB2719" w:rsidRPr="00D43736">
        <w:rPr>
          <w:rFonts w:cstheme="minorHAnsi"/>
          <w:sz w:val="24"/>
          <w:szCs w:val="24"/>
        </w:rPr>
        <w:t>plantea que la moral no tiene una validez limitada,</w:t>
      </w:r>
      <w:r w:rsidR="00711B53" w:rsidRPr="00D43736">
        <w:rPr>
          <w:rFonts w:cstheme="minorHAnsi"/>
          <w:sz w:val="24"/>
          <w:szCs w:val="24"/>
        </w:rPr>
        <w:t xml:space="preserve"> es</w:t>
      </w:r>
      <w:r w:rsidR="00CB2719" w:rsidRPr="00D43736">
        <w:rPr>
          <w:rFonts w:cstheme="minorHAnsi"/>
          <w:sz w:val="24"/>
          <w:szCs w:val="24"/>
        </w:rPr>
        <w:t xml:space="preserve"> que actúa sobre todos los seres racionales sin importar sus intereses o deseos.  </w:t>
      </w:r>
      <w:r w:rsidR="00711B53" w:rsidRPr="00D43736">
        <w:rPr>
          <w:rFonts w:cstheme="minorHAnsi"/>
          <w:sz w:val="24"/>
          <w:szCs w:val="24"/>
        </w:rPr>
        <w:t xml:space="preserve">Esta perspectiva deontológica plantea y reconoce por ende el </w:t>
      </w:r>
      <w:r w:rsidR="00711B53" w:rsidRPr="00D43736">
        <w:rPr>
          <w:rFonts w:cstheme="minorHAnsi"/>
          <w:b/>
          <w:bCs/>
          <w:i/>
          <w:iCs/>
          <w:sz w:val="24"/>
          <w:szCs w:val="24"/>
        </w:rPr>
        <w:t>“bien por el bien”</w:t>
      </w:r>
      <w:r w:rsidR="00711B53" w:rsidRPr="00D43736">
        <w:rPr>
          <w:rFonts w:cstheme="minorHAnsi"/>
          <w:sz w:val="24"/>
          <w:szCs w:val="24"/>
        </w:rPr>
        <w:t xml:space="preserve">, es decir las buenas acciones por la búsqueda del bien como fin último en sí mismo. </w:t>
      </w:r>
      <w:r w:rsidR="005103EB" w:rsidRPr="00D43736">
        <w:rPr>
          <w:rFonts w:cstheme="minorHAnsi"/>
          <w:sz w:val="24"/>
          <w:szCs w:val="24"/>
        </w:rPr>
        <w:t xml:space="preserve">En este marco, existen por ende también </w:t>
      </w:r>
      <w:r w:rsidR="005103EB" w:rsidRPr="00031426">
        <w:rPr>
          <w:rFonts w:cstheme="minorHAnsi"/>
          <w:b/>
          <w:bCs/>
          <w:i/>
          <w:iCs/>
          <w:sz w:val="24"/>
          <w:szCs w:val="24"/>
        </w:rPr>
        <w:t>acciones</w:t>
      </w:r>
      <w:r w:rsidR="005103EB" w:rsidRPr="00D43736">
        <w:rPr>
          <w:rFonts w:cstheme="minorHAnsi"/>
          <w:sz w:val="24"/>
          <w:szCs w:val="24"/>
        </w:rPr>
        <w:t xml:space="preserve"> </w:t>
      </w:r>
      <w:r w:rsidR="005103EB" w:rsidRPr="00D43736">
        <w:rPr>
          <w:rFonts w:cstheme="minorHAnsi"/>
          <w:b/>
          <w:bCs/>
          <w:i/>
          <w:iCs/>
          <w:sz w:val="24"/>
          <w:szCs w:val="24"/>
        </w:rPr>
        <w:t xml:space="preserve">malas en sí mismas </w:t>
      </w:r>
      <w:r w:rsidR="005103EB" w:rsidRPr="00D43736">
        <w:rPr>
          <w:rFonts w:cstheme="minorHAnsi"/>
          <w:sz w:val="24"/>
          <w:szCs w:val="24"/>
        </w:rPr>
        <w:t>independientemente de si traen o no buenas consecuencias, se podría decir</w:t>
      </w:r>
      <w:r w:rsidR="00D43736">
        <w:rPr>
          <w:rFonts w:cstheme="minorHAnsi"/>
          <w:sz w:val="24"/>
          <w:szCs w:val="24"/>
        </w:rPr>
        <w:t xml:space="preserve"> entonces</w:t>
      </w:r>
      <w:r w:rsidR="005103EB" w:rsidRPr="00D43736">
        <w:rPr>
          <w:rFonts w:cstheme="minorHAnsi"/>
          <w:sz w:val="24"/>
          <w:szCs w:val="24"/>
        </w:rPr>
        <w:t xml:space="preserve"> que se trata de un </w:t>
      </w:r>
      <w:r w:rsidR="005103EB" w:rsidRPr="00031426">
        <w:rPr>
          <w:rFonts w:cstheme="minorHAnsi"/>
          <w:i/>
          <w:iCs/>
          <w:sz w:val="24"/>
          <w:szCs w:val="24"/>
        </w:rPr>
        <w:t>no – consecuencialismo</w:t>
      </w:r>
      <w:r w:rsidR="005103EB" w:rsidRPr="00031426">
        <w:rPr>
          <w:rFonts w:cstheme="minorHAnsi"/>
          <w:sz w:val="24"/>
          <w:szCs w:val="24"/>
        </w:rPr>
        <w:t xml:space="preserve">. </w:t>
      </w:r>
    </w:p>
    <w:p w14:paraId="3D02AE37" w14:textId="6F6FDA50" w:rsidR="00031426" w:rsidRDefault="00031426" w:rsidP="0097295D">
      <w:pPr>
        <w:tabs>
          <w:tab w:val="left" w:pos="3345"/>
        </w:tabs>
        <w:spacing w:line="360" w:lineRule="auto"/>
        <w:jc w:val="both"/>
        <w:rPr>
          <w:rFonts w:cstheme="minorHAnsi"/>
          <w:sz w:val="24"/>
          <w:szCs w:val="24"/>
        </w:rPr>
      </w:pPr>
      <w:r>
        <w:rPr>
          <w:rFonts w:cstheme="minorHAnsi"/>
          <w:sz w:val="24"/>
          <w:szCs w:val="24"/>
        </w:rPr>
        <w:t xml:space="preserve">Por otro lado, plantea el concepto de la </w:t>
      </w:r>
      <w:r w:rsidRPr="00031426">
        <w:rPr>
          <w:rFonts w:cstheme="minorHAnsi"/>
          <w:b/>
          <w:bCs/>
          <w:i/>
          <w:iCs/>
          <w:sz w:val="24"/>
          <w:szCs w:val="24"/>
        </w:rPr>
        <w:t>minoría de edad</w:t>
      </w:r>
      <w:r w:rsidR="0025703E">
        <w:rPr>
          <w:rFonts w:cstheme="minorHAnsi"/>
          <w:sz w:val="24"/>
          <w:szCs w:val="24"/>
        </w:rPr>
        <w:t xml:space="preserve">, que significa la </w:t>
      </w:r>
      <w:r w:rsidR="00F5518E">
        <w:rPr>
          <w:rFonts w:cstheme="minorHAnsi"/>
          <w:sz w:val="24"/>
          <w:szCs w:val="24"/>
        </w:rPr>
        <w:t>“</w:t>
      </w:r>
      <w:r w:rsidR="0025703E">
        <w:rPr>
          <w:rFonts w:cstheme="minorHAnsi"/>
          <w:sz w:val="24"/>
          <w:szCs w:val="24"/>
        </w:rPr>
        <w:t>incapacidad de servirse de su propio entendimiento sin la guía de otro</w:t>
      </w:r>
      <w:r w:rsidR="00F5518E">
        <w:rPr>
          <w:rFonts w:cstheme="minorHAnsi"/>
          <w:sz w:val="24"/>
          <w:szCs w:val="24"/>
        </w:rPr>
        <w:t>”</w:t>
      </w:r>
      <w:r w:rsidR="0025703E">
        <w:rPr>
          <w:rFonts w:cstheme="minorHAnsi"/>
          <w:sz w:val="24"/>
          <w:szCs w:val="24"/>
        </w:rPr>
        <w:t>.</w:t>
      </w:r>
      <w:r w:rsidR="00F5518E">
        <w:rPr>
          <w:rFonts w:cstheme="minorHAnsi"/>
          <w:sz w:val="24"/>
          <w:szCs w:val="24"/>
        </w:rPr>
        <w:t xml:space="preserve"> En donde uno mismo es </w:t>
      </w:r>
      <w:r w:rsidR="00F5518E">
        <w:rPr>
          <w:rFonts w:cstheme="minorHAnsi"/>
          <w:sz w:val="24"/>
          <w:szCs w:val="24"/>
        </w:rPr>
        <w:lastRenderedPageBreak/>
        <w:t xml:space="preserve">culpable de esta falencia, puesto que </w:t>
      </w:r>
      <w:r w:rsidR="00251207">
        <w:rPr>
          <w:rFonts w:cstheme="minorHAnsi"/>
          <w:sz w:val="24"/>
          <w:szCs w:val="24"/>
        </w:rPr>
        <w:t xml:space="preserve">su causa no reside en </w:t>
      </w:r>
      <w:r w:rsidR="001A7BE2">
        <w:rPr>
          <w:rFonts w:cstheme="minorHAnsi"/>
          <w:sz w:val="24"/>
          <w:szCs w:val="24"/>
        </w:rPr>
        <w:t>la falta de capacidad del entendimiento, sino en la no- decisión y falta de valor para servirse por sí mismo</w:t>
      </w:r>
      <w:r w:rsidR="003B061C">
        <w:rPr>
          <w:rFonts w:cstheme="minorHAnsi"/>
          <w:sz w:val="24"/>
          <w:szCs w:val="24"/>
        </w:rPr>
        <w:t xml:space="preserve"> de la propia </w:t>
      </w:r>
      <w:r w:rsidR="003B061C" w:rsidRPr="00845739">
        <w:rPr>
          <w:rFonts w:cstheme="minorHAnsi"/>
          <w:b/>
          <w:bCs/>
          <w:i/>
          <w:iCs/>
          <w:sz w:val="24"/>
          <w:szCs w:val="24"/>
        </w:rPr>
        <w:t>capacidad de pensar</w:t>
      </w:r>
      <w:r w:rsidR="003B061C">
        <w:rPr>
          <w:rFonts w:cstheme="minorHAnsi"/>
          <w:sz w:val="24"/>
          <w:szCs w:val="24"/>
        </w:rPr>
        <w:t xml:space="preserve">. </w:t>
      </w:r>
      <w:r w:rsidR="008C0C9C">
        <w:rPr>
          <w:rFonts w:cstheme="minorHAnsi"/>
          <w:sz w:val="24"/>
          <w:szCs w:val="24"/>
        </w:rPr>
        <w:t xml:space="preserve">De donde nace la famosa frase del filósofo </w:t>
      </w:r>
      <w:r w:rsidR="008C0C9C" w:rsidRPr="008C0C9C">
        <w:rPr>
          <w:rFonts w:cstheme="minorHAnsi"/>
          <w:b/>
          <w:bCs/>
          <w:i/>
          <w:iCs/>
          <w:sz w:val="24"/>
          <w:szCs w:val="24"/>
        </w:rPr>
        <w:t>“Sapere Aude”</w:t>
      </w:r>
      <w:r w:rsidR="008C0C9C">
        <w:rPr>
          <w:rFonts w:cstheme="minorHAnsi"/>
          <w:sz w:val="24"/>
          <w:szCs w:val="24"/>
        </w:rPr>
        <w:t xml:space="preserve"> (Atrévete a pensar/saber). </w:t>
      </w:r>
    </w:p>
    <w:p w14:paraId="5EC00911" w14:textId="22BB67D8" w:rsidR="00716D40" w:rsidRDefault="008C0C9C" w:rsidP="0014320A">
      <w:pPr>
        <w:tabs>
          <w:tab w:val="left" w:pos="3345"/>
        </w:tabs>
        <w:spacing w:line="360" w:lineRule="auto"/>
        <w:jc w:val="both"/>
        <w:rPr>
          <w:rFonts w:ascii="Times New Roman" w:hAnsi="Times New Roman" w:cs="Times New Roman"/>
          <w:b/>
          <w:iCs/>
          <w:color w:val="FF0000"/>
          <w:sz w:val="24"/>
          <w:szCs w:val="24"/>
        </w:rPr>
      </w:pPr>
      <w:r>
        <w:rPr>
          <w:rFonts w:cstheme="minorHAnsi"/>
          <w:sz w:val="24"/>
          <w:szCs w:val="24"/>
        </w:rPr>
        <w:t>En relación a todo ello y a la descripción de Hanna Arendt (1999)</w:t>
      </w:r>
      <w:r w:rsidR="004C421D">
        <w:rPr>
          <w:rFonts w:cstheme="minorHAnsi"/>
          <w:sz w:val="24"/>
          <w:szCs w:val="24"/>
        </w:rPr>
        <w:t xml:space="preserve"> sobre Eichmann</w:t>
      </w:r>
      <w:r>
        <w:rPr>
          <w:rFonts w:cstheme="minorHAnsi"/>
          <w:sz w:val="24"/>
          <w:szCs w:val="24"/>
        </w:rPr>
        <w:t xml:space="preserve">, </w:t>
      </w:r>
      <w:r w:rsidR="004C421D">
        <w:rPr>
          <w:rFonts w:cstheme="minorHAnsi"/>
          <w:sz w:val="24"/>
          <w:szCs w:val="24"/>
        </w:rPr>
        <w:t xml:space="preserve">quien señala que </w:t>
      </w:r>
      <w:r w:rsidR="00E95D1D">
        <w:rPr>
          <w:rFonts w:cstheme="minorHAnsi"/>
          <w:sz w:val="24"/>
          <w:szCs w:val="24"/>
        </w:rPr>
        <w:t xml:space="preserve">“en su papel de prominente criminal de guerra, del mismo modo que lo había hecho bajo el régimen nazi, </w:t>
      </w:r>
      <w:r w:rsidR="00D12932">
        <w:rPr>
          <w:rFonts w:cstheme="minorHAnsi"/>
          <w:sz w:val="24"/>
          <w:szCs w:val="24"/>
        </w:rPr>
        <w:t>“</w:t>
      </w:r>
      <w:r w:rsidR="00E95D1D" w:rsidRPr="00E95D1D">
        <w:rPr>
          <w:rFonts w:cstheme="minorHAnsi"/>
          <w:b/>
          <w:bCs/>
          <w:i/>
          <w:iCs/>
          <w:sz w:val="24"/>
          <w:szCs w:val="24"/>
        </w:rPr>
        <w:t>no tenía ni la más mínima dificultad en aceptar un conjunto enteramente distinto de reglas</w:t>
      </w:r>
      <w:r w:rsidR="00E95D1D">
        <w:rPr>
          <w:rFonts w:cstheme="minorHAnsi"/>
          <w:sz w:val="24"/>
          <w:szCs w:val="24"/>
        </w:rPr>
        <w:t>” (</w:t>
      </w:r>
      <w:r w:rsidR="00EB73B8">
        <w:rPr>
          <w:rFonts w:cstheme="minorHAnsi"/>
          <w:sz w:val="24"/>
          <w:szCs w:val="24"/>
        </w:rPr>
        <w:t>a lo largo del juicio y el examen policial</w:t>
      </w:r>
      <w:r w:rsidR="00E95D1D">
        <w:rPr>
          <w:rFonts w:cstheme="minorHAnsi"/>
          <w:sz w:val="24"/>
          <w:szCs w:val="24"/>
        </w:rPr>
        <w:t>).</w:t>
      </w:r>
      <w:r w:rsidR="00655CC1">
        <w:rPr>
          <w:rFonts w:cstheme="minorHAnsi"/>
          <w:sz w:val="24"/>
          <w:szCs w:val="24"/>
        </w:rPr>
        <w:t xml:space="preserve"> </w:t>
      </w:r>
      <w:r w:rsidR="00655CC1">
        <w:rPr>
          <w:rFonts w:ascii="Times New Roman" w:hAnsi="Times New Roman" w:cs="Times New Roman"/>
          <w:b/>
          <w:iCs/>
          <w:color w:val="FF0000"/>
          <w:sz w:val="24"/>
          <w:szCs w:val="24"/>
        </w:rPr>
        <w:t>(</w:t>
      </w:r>
      <w:r w:rsidR="00655CC1">
        <w:rPr>
          <w:rFonts w:ascii="Times New Roman" w:hAnsi="Times New Roman" w:cs="Times New Roman"/>
          <w:b/>
          <w:iCs/>
          <w:color w:val="FF0000"/>
          <w:sz w:val="24"/>
          <w:szCs w:val="24"/>
        </w:rPr>
        <w:t>¿referencia bibliográfica del pasaje?</w:t>
      </w:r>
      <w:r w:rsidR="00655CC1">
        <w:rPr>
          <w:rFonts w:ascii="Times New Roman" w:hAnsi="Times New Roman" w:cs="Times New Roman"/>
          <w:b/>
          <w:iCs/>
          <w:color w:val="FF0000"/>
          <w:sz w:val="24"/>
          <w:szCs w:val="24"/>
        </w:rPr>
        <w:t>)</w:t>
      </w:r>
      <w:r w:rsidR="00E95D1D">
        <w:rPr>
          <w:rFonts w:cstheme="minorHAnsi"/>
          <w:sz w:val="24"/>
          <w:szCs w:val="24"/>
        </w:rPr>
        <w:t xml:space="preserve"> No es posible desde ninguna perspectiva afirmar que Eichmann es un kantiano, puesto que </w:t>
      </w:r>
      <w:r w:rsidR="001C1A7A">
        <w:rPr>
          <w:rFonts w:cstheme="minorHAnsi"/>
          <w:sz w:val="24"/>
          <w:szCs w:val="24"/>
        </w:rPr>
        <w:t>no se sirve de su propia capacidad de razonar y comprender en el contexto de la inmigración judía y posteriormente, durante la segunda guerra mundial se encuentra encasillado en la necesidad de seguir las órdenes de sus superiores</w:t>
      </w:r>
      <w:r w:rsidR="0007086F">
        <w:rPr>
          <w:rFonts w:cstheme="minorHAnsi"/>
          <w:sz w:val="24"/>
          <w:szCs w:val="24"/>
        </w:rPr>
        <w:t xml:space="preserve">, no se encuentra en ningún punto en la búsqueda de accionar en torno al bien en sí mismo, </w:t>
      </w:r>
      <w:r w:rsidR="0097295D">
        <w:rPr>
          <w:rFonts w:cstheme="minorHAnsi"/>
          <w:sz w:val="24"/>
          <w:szCs w:val="24"/>
        </w:rPr>
        <w:t xml:space="preserve">podría pensarse </w:t>
      </w:r>
      <w:r w:rsidR="0007086F">
        <w:rPr>
          <w:rFonts w:cstheme="minorHAnsi"/>
          <w:sz w:val="24"/>
          <w:szCs w:val="24"/>
        </w:rPr>
        <w:t xml:space="preserve">que es </w:t>
      </w:r>
      <w:r w:rsidR="0097295D">
        <w:rPr>
          <w:rFonts w:cstheme="minorHAnsi"/>
          <w:sz w:val="24"/>
          <w:szCs w:val="24"/>
        </w:rPr>
        <w:t>más</w:t>
      </w:r>
      <w:r w:rsidR="0007086F">
        <w:rPr>
          <w:rFonts w:cstheme="minorHAnsi"/>
          <w:sz w:val="24"/>
          <w:szCs w:val="24"/>
        </w:rPr>
        <w:t xml:space="preserve"> bien consecuencialista según su testimonio en el juicio cuando </w:t>
      </w:r>
      <w:r w:rsidR="0097295D">
        <w:rPr>
          <w:rFonts w:cstheme="minorHAnsi"/>
          <w:sz w:val="24"/>
          <w:szCs w:val="24"/>
        </w:rPr>
        <w:t xml:space="preserve">manifiesta: “Me dije a mí mismo que allí me habían ubicado y debía ayudar con la inmigración, hacer lo mejor posible de esta terrible situación”. Sin embargo, según el análisis de Arendt, este se valía únicamente de una suerte de códigos sociales y palabras pre-escrutadas y aprendidas por sus superiores con anterioridad. Lo cual reafirma nuevamente que simplemente era acreedor a una </w:t>
      </w:r>
      <w:r w:rsidR="00660D73">
        <w:rPr>
          <w:rFonts w:cstheme="minorHAnsi"/>
          <w:sz w:val="24"/>
          <w:szCs w:val="24"/>
        </w:rPr>
        <w:t>inteligible</w:t>
      </w:r>
      <w:r w:rsidR="0042021E">
        <w:rPr>
          <w:rFonts w:cstheme="minorHAnsi"/>
          <w:sz w:val="24"/>
          <w:szCs w:val="24"/>
        </w:rPr>
        <w:t xml:space="preserve"> minoría de edad y </w:t>
      </w:r>
      <w:r w:rsidR="0097295D">
        <w:rPr>
          <w:rFonts w:cstheme="minorHAnsi"/>
          <w:sz w:val="24"/>
          <w:szCs w:val="24"/>
        </w:rPr>
        <w:t>“absolutamente auténtica incapacidad para pensar” (Arendt, 1999</w:t>
      </w:r>
      <w:r w:rsidR="00D12932">
        <w:rPr>
          <w:rFonts w:cstheme="minorHAnsi"/>
          <w:sz w:val="24"/>
          <w:szCs w:val="24"/>
        </w:rPr>
        <w:t>, pp.109-111</w:t>
      </w:r>
      <w:r w:rsidR="0097295D">
        <w:rPr>
          <w:rFonts w:cstheme="minorHAnsi"/>
          <w:sz w:val="24"/>
          <w:szCs w:val="24"/>
        </w:rPr>
        <w:t xml:space="preserve">). </w:t>
      </w:r>
      <w:r w:rsidR="00655CC1">
        <w:rPr>
          <w:rFonts w:ascii="Times New Roman" w:hAnsi="Times New Roman" w:cs="Times New Roman"/>
          <w:b/>
          <w:iCs/>
          <w:color w:val="FF0000"/>
          <w:sz w:val="24"/>
          <w:szCs w:val="24"/>
        </w:rPr>
        <w:t>(</w:t>
      </w:r>
      <w:r w:rsidR="00655CC1">
        <w:rPr>
          <w:rFonts w:ascii="Times New Roman" w:hAnsi="Times New Roman" w:cs="Times New Roman"/>
          <w:b/>
          <w:iCs/>
          <w:color w:val="FF0000"/>
          <w:sz w:val="24"/>
          <w:szCs w:val="24"/>
        </w:rPr>
        <w:t xml:space="preserve">Muy bien, pudiste mencionar, además, que en la moral kantiana el legislador es la razón, y para </w:t>
      </w:r>
      <w:proofErr w:type="spellStart"/>
      <w:r w:rsidR="00655CC1">
        <w:rPr>
          <w:rFonts w:ascii="Times New Roman" w:hAnsi="Times New Roman" w:cs="Times New Roman"/>
          <w:b/>
          <w:iCs/>
          <w:color w:val="FF0000"/>
          <w:sz w:val="24"/>
          <w:szCs w:val="24"/>
        </w:rPr>
        <w:t>Eichmann</w:t>
      </w:r>
      <w:proofErr w:type="spellEnd"/>
      <w:r w:rsidR="00655CC1">
        <w:rPr>
          <w:rFonts w:ascii="Times New Roman" w:hAnsi="Times New Roman" w:cs="Times New Roman"/>
          <w:b/>
          <w:iCs/>
          <w:color w:val="FF0000"/>
          <w:sz w:val="24"/>
          <w:szCs w:val="24"/>
        </w:rPr>
        <w:t xml:space="preserve"> el legislador universal era el partido nazi. Recuerda colocar siempre la referencia bibliográfica al inicio de tus citas, y no al final</w:t>
      </w:r>
      <w:r w:rsidR="00655CC1">
        <w:rPr>
          <w:rFonts w:ascii="Times New Roman" w:hAnsi="Times New Roman" w:cs="Times New Roman"/>
          <w:b/>
          <w:iCs/>
          <w:color w:val="FF0000"/>
          <w:sz w:val="24"/>
          <w:szCs w:val="24"/>
        </w:rPr>
        <w:t>)</w:t>
      </w:r>
    </w:p>
    <w:p w14:paraId="166D79A0" w14:textId="4BB237B0" w:rsidR="00655CC1" w:rsidRDefault="00655CC1" w:rsidP="0014320A">
      <w:pPr>
        <w:tabs>
          <w:tab w:val="left" w:pos="3345"/>
        </w:tabs>
        <w:spacing w:line="360" w:lineRule="auto"/>
        <w:jc w:val="both"/>
        <w:rPr>
          <w:rFonts w:cstheme="minorHAnsi"/>
          <w:sz w:val="24"/>
          <w:szCs w:val="24"/>
        </w:rPr>
      </w:pPr>
      <w:r>
        <w:rPr>
          <w:rFonts w:ascii="Times New Roman" w:hAnsi="Times New Roman" w:cs="Times New Roman"/>
          <w:b/>
          <w:iCs/>
          <w:color w:val="FF0000"/>
          <w:sz w:val="24"/>
          <w:szCs w:val="24"/>
        </w:rPr>
        <w:t>Puntos: 4</w:t>
      </w:r>
    </w:p>
    <w:p w14:paraId="690225D3" w14:textId="77777777" w:rsidR="00F15A01" w:rsidRPr="0014320A" w:rsidRDefault="00F15A01" w:rsidP="0014320A">
      <w:pPr>
        <w:tabs>
          <w:tab w:val="left" w:pos="3345"/>
        </w:tabs>
        <w:spacing w:line="360" w:lineRule="auto"/>
        <w:jc w:val="both"/>
        <w:rPr>
          <w:rFonts w:cstheme="minorHAnsi"/>
          <w:sz w:val="24"/>
          <w:szCs w:val="24"/>
        </w:rPr>
      </w:pPr>
    </w:p>
    <w:p w14:paraId="4CFF686C" w14:textId="238321B7" w:rsidR="00716D40" w:rsidRDefault="00716D40" w:rsidP="00716D40">
      <w:pPr>
        <w:pStyle w:val="Prrafodelista"/>
        <w:numPr>
          <w:ilvl w:val="0"/>
          <w:numId w:val="3"/>
        </w:numPr>
        <w:tabs>
          <w:tab w:val="left" w:pos="3345"/>
        </w:tabs>
        <w:jc w:val="both"/>
        <w:rPr>
          <w:rFonts w:cstheme="minorHAnsi"/>
          <w:b/>
          <w:bCs/>
          <w:sz w:val="24"/>
          <w:szCs w:val="24"/>
        </w:rPr>
      </w:pPr>
      <w:r w:rsidRPr="00D43736">
        <w:rPr>
          <w:rFonts w:cstheme="minorHAnsi"/>
          <w:b/>
          <w:bCs/>
          <w:sz w:val="24"/>
          <w:szCs w:val="24"/>
        </w:rPr>
        <w:t>¿Qué relación se puede establecer entre el pensamiento crítico y el actuar político/social en nuestro contexto actual?</w:t>
      </w:r>
    </w:p>
    <w:p w14:paraId="4A6F89BE" w14:textId="7BE1AF63" w:rsidR="00BB3C54" w:rsidRDefault="00AE0CCC" w:rsidP="00AB5E7D">
      <w:pPr>
        <w:tabs>
          <w:tab w:val="left" w:pos="3345"/>
        </w:tabs>
        <w:spacing w:line="360" w:lineRule="auto"/>
        <w:jc w:val="both"/>
        <w:rPr>
          <w:rFonts w:cstheme="minorHAnsi"/>
          <w:sz w:val="24"/>
          <w:szCs w:val="24"/>
        </w:rPr>
      </w:pPr>
      <w:r w:rsidRPr="00AE0CCC">
        <w:rPr>
          <w:rFonts w:cstheme="minorHAnsi"/>
          <w:sz w:val="24"/>
          <w:szCs w:val="24"/>
        </w:rPr>
        <w:t>Actualmente en el Perú nos encontramos en un contexto de doble crisis</w:t>
      </w:r>
      <w:r w:rsidR="005706EB">
        <w:rPr>
          <w:rFonts w:cstheme="minorHAnsi"/>
          <w:sz w:val="24"/>
          <w:szCs w:val="24"/>
        </w:rPr>
        <w:t>:</w:t>
      </w:r>
      <w:r w:rsidRPr="00AE0CCC">
        <w:rPr>
          <w:rFonts w:cstheme="minorHAnsi"/>
          <w:sz w:val="24"/>
          <w:szCs w:val="24"/>
        </w:rPr>
        <w:t xml:space="preserve"> sanitaria y política. </w:t>
      </w:r>
      <w:r w:rsidR="005706EB">
        <w:rPr>
          <w:rFonts w:cstheme="minorHAnsi"/>
          <w:sz w:val="24"/>
          <w:szCs w:val="24"/>
        </w:rPr>
        <w:t xml:space="preserve">La pandemia en gran magnitud no ha hecho más que </w:t>
      </w:r>
      <w:proofErr w:type="spellStart"/>
      <w:r w:rsidR="005706EB">
        <w:rPr>
          <w:rFonts w:cstheme="minorHAnsi"/>
          <w:sz w:val="24"/>
          <w:szCs w:val="24"/>
        </w:rPr>
        <w:t>evidencializar</w:t>
      </w:r>
      <w:proofErr w:type="spellEnd"/>
      <w:r w:rsidR="00655CC1">
        <w:rPr>
          <w:rFonts w:cstheme="minorHAnsi"/>
          <w:sz w:val="24"/>
          <w:szCs w:val="24"/>
        </w:rPr>
        <w:t xml:space="preserve"> </w:t>
      </w:r>
      <w:r w:rsidR="00655CC1">
        <w:rPr>
          <w:rFonts w:ascii="Times New Roman" w:hAnsi="Times New Roman" w:cs="Times New Roman"/>
          <w:b/>
          <w:iCs/>
          <w:color w:val="FF0000"/>
          <w:sz w:val="24"/>
          <w:szCs w:val="24"/>
        </w:rPr>
        <w:t>(</w:t>
      </w:r>
      <w:r w:rsidR="00655CC1">
        <w:rPr>
          <w:rFonts w:ascii="Times New Roman" w:hAnsi="Times New Roman" w:cs="Times New Roman"/>
          <w:b/>
          <w:iCs/>
          <w:color w:val="FF0000"/>
          <w:sz w:val="24"/>
          <w:szCs w:val="24"/>
        </w:rPr>
        <w:t>evidenciar</w:t>
      </w:r>
      <w:r w:rsidR="00655CC1">
        <w:rPr>
          <w:rFonts w:ascii="Times New Roman" w:hAnsi="Times New Roman" w:cs="Times New Roman"/>
          <w:b/>
          <w:iCs/>
          <w:color w:val="FF0000"/>
          <w:sz w:val="24"/>
          <w:szCs w:val="24"/>
        </w:rPr>
        <w:t>)</w:t>
      </w:r>
      <w:r w:rsidR="005706EB">
        <w:rPr>
          <w:rFonts w:cstheme="minorHAnsi"/>
          <w:sz w:val="24"/>
          <w:szCs w:val="24"/>
        </w:rPr>
        <w:t xml:space="preserve"> una gran cantidad de dimensiones y características que se encontraban </w:t>
      </w:r>
      <w:r w:rsidR="00655CC1">
        <w:rPr>
          <w:rFonts w:ascii="Times New Roman" w:hAnsi="Times New Roman" w:cs="Times New Roman"/>
          <w:b/>
          <w:iCs/>
          <w:color w:val="FF0000"/>
          <w:sz w:val="24"/>
          <w:szCs w:val="24"/>
        </w:rPr>
        <w:t>(</w:t>
      </w:r>
      <w:r w:rsidR="00655CC1">
        <w:rPr>
          <w:rFonts w:ascii="Times New Roman" w:hAnsi="Times New Roman" w:cs="Times New Roman"/>
          <w:b/>
          <w:iCs/>
          <w:color w:val="FF0000"/>
          <w:sz w:val="24"/>
          <w:szCs w:val="24"/>
        </w:rPr>
        <w:t xml:space="preserve">atendidas de </w:t>
      </w:r>
      <w:r w:rsidR="00655CC1">
        <w:rPr>
          <w:rFonts w:ascii="Times New Roman" w:hAnsi="Times New Roman" w:cs="Times New Roman"/>
          <w:b/>
          <w:iCs/>
          <w:color w:val="FF0000"/>
          <w:sz w:val="24"/>
          <w:szCs w:val="24"/>
        </w:rPr>
        <w:lastRenderedPageBreak/>
        <w:t>modo</w:t>
      </w:r>
      <w:r w:rsidR="00655CC1">
        <w:rPr>
          <w:rFonts w:ascii="Times New Roman" w:hAnsi="Times New Roman" w:cs="Times New Roman"/>
          <w:b/>
          <w:iCs/>
          <w:color w:val="FF0000"/>
          <w:sz w:val="24"/>
          <w:szCs w:val="24"/>
        </w:rPr>
        <w:t>)</w:t>
      </w:r>
      <w:r w:rsidR="00655CC1">
        <w:rPr>
          <w:rFonts w:ascii="Times New Roman" w:hAnsi="Times New Roman" w:cs="Times New Roman"/>
          <w:b/>
          <w:iCs/>
          <w:color w:val="FF0000"/>
          <w:sz w:val="24"/>
          <w:szCs w:val="24"/>
        </w:rPr>
        <w:t xml:space="preserve"> </w:t>
      </w:r>
      <w:r w:rsidR="005706EB">
        <w:rPr>
          <w:rFonts w:cstheme="minorHAnsi"/>
          <w:sz w:val="24"/>
          <w:szCs w:val="24"/>
        </w:rPr>
        <w:t>negligente</w:t>
      </w:r>
      <w:r w:rsidR="005706EB" w:rsidRPr="00655CC1">
        <w:rPr>
          <w:rFonts w:cstheme="minorHAnsi"/>
          <w:strike/>
          <w:color w:val="FF0000"/>
          <w:sz w:val="24"/>
          <w:szCs w:val="24"/>
        </w:rPr>
        <w:t>s</w:t>
      </w:r>
      <w:r w:rsidR="005706EB">
        <w:rPr>
          <w:rFonts w:cstheme="minorHAnsi"/>
          <w:sz w:val="24"/>
          <w:szCs w:val="24"/>
        </w:rPr>
        <w:t xml:space="preserve"> hace ya varios años. </w:t>
      </w:r>
      <w:r w:rsidR="00AB5E7D">
        <w:rPr>
          <w:rFonts w:cstheme="minorHAnsi"/>
          <w:sz w:val="24"/>
          <w:szCs w:val="24"/>
        </w:rPr>
        <w:t xml:space="preserve">Sin embargo, es allí donde radica justamente uno de los más grandes problemas en sociedad, la falta del ejercicio del pensamiento crítico. Considerando que nos encontramos próximos a la segunda vuelta para las elecciones presidenciales, </w:t>
      </w:r>
      <w:r w:rsidR="001232B3">
        <w:rPr>
          <w:rFonts w:cstheme="minorHAnsi"/>
          <w:sz w:val="24"/>
          <w:szCs w:val="24"/>
        </w:rPr>
        <w:t xml:space="preserve">es un requisito fundamental realizar un </w:t>
      </w:r>
      <w:r w:rsidR="001232B3" w:rsidRPr="009D590A">
        <w:rPr>
          <w:rFonts w:cstheme="minorHAnsi"/>
          <w:b/>
          <w:bCs/>
          <w:i/>
          <w:iCs/>
          <w:sz w:val="24"/>
          <w:szCs w:val="24"/>
        </w:rPr>
        <w:t>profundo escrute y cavilación entre ambos candidatos</w:t>
      </w:r>
      <w:r w:rsidR="00480A6B" w:rsidRPr="009D590A">
        <w:rPr>
          <w:rFonts w:cstheme="minorHAnsi"/>
          <w:b/>
          <w:bCs/>
          <w:i/>
          <w:iCs/>
          <w:sz w:val="24"/>
          <w:szCs w:val="24"/>
        </w:rPr>
        <w:t xml:space="preserve"> </w:t>
      </w:r>
      <w:r w:rsidR="004D00CB" w:rsidRPr="009D590A">
        <w:rPr>
          <w:rFonts w:cstheme="minorHAnsi"/>
          <w:b/>
          <w:bCs/>
          <w:i/>
          <w:iCs/>
          <w:sz w:val="24"/>
          <w:szCs w:val="24"/>
        </w:rPr>
        <w:t>a partir de una crítica socio-cultural</w:t>
      </w:r>
      <w:r w:rsidR="004D00CB">
        <w:rPr>
          <w:rFonts w:cstheme="minorHAnsi"/>
          <w:sz w:val="24"/>
          <w:szCs w:val="24"/>
        </w:rPr>
        <w:t xml:space="preserve">, a fin de comprender la realidad social peruana en este contexto y las diversas posiciones. </w:t>
      </w:r>
      <w:r w:rsidR="001232B3">
        <w:rPr>
          <w:rFonts w:cstheme="minorHAnsi"/>
          <w:sz w:val="24"/>
          <w:szCs w:val="24"/>
        </w:rPr>
        <w:t xml:space="preserve">Este requisito básico del ejercicio democrático y ciudadano debe darse indispensablemente en cualquier clase de proceso electoral, puesto que grandes decisiones y la gestión de nuestros recursos en torno a la necesidad, demanda, ética y moral, van a ser dirigidos por </w:t>
      </w:r>
      <w:r w:rsidR="00F12FF6">
        <w:rPr>
          <w:rFonts w:cstheme="minorHAnsi"/>
          <w:sz w:val="24"/>
          <w:szCs w:val="24"/>
        </w:rPr>
        <w:t xml:space="preserve">el grupo de personas que cuenten con la mayor cantidad de votos de la población. </w:t>
      </w:r>
      <w:r w:rsidR="00480A6B">
        <w:rPr>
          <w:rFonts w:cstheme="minorHAnsi"/>
          <w:sz w:val="24"/>
          <w:szCs w:val="24"/>
        </w:rPr>
        <w:t>Sin embargo, en este tiempo nos encontramos ante un suceso muy particular</w:t>
      </w:r>
      <w:r w:rsidR="004E0EA9">
        <w:rPr>
          <w:rFonts w:cstheme="minorHAnsi"/>
          <w:sz w:val="24"/>
          <w:szCs w:val="24"/>
        </w:rPr>
        <w:t>;</w:t>
      </w:r>
      <w:r w:rsidR="00480A6B">
        <w:rPr>
          <w:rFonts w:cstheme="minorHAnsi"/>
          <w:sz w:val="24"/>
          <w:szCs w:val="24"/>
        </w:rPr>
        <w:t xml:space="preserve"> en donde nuestra elección presidencial se encuentra </w:t>
      </w:r>
      <w:r w:rsidR="004E0EA9">
        <w:rPr>
          <w:rFonts w:cstheme="minorHAnsi"/>
          <w:sz w:val="24"/>
          <w:szCs w:val="24"/>
        </w:rPr>
        <w:t xml:space="preserve">restringida a </w:t>
      </w:r>
      <w:proofErr w:type="spellStart"/>
      <w:r w:rsidR="004E0EA9">
        <w:rPr>
          <w:rFonts w:cstheme="minorHAnsi"/>
          <w:sz w:val="24"/>
          <w:szCs w:val="24"/>
        </w:rPr>
        <w:t>Keiko</w:t>
      </w:r>
      <w:proofErr w:type="spellEnd"/>
      <w:r w:rsidR="004E0EA9">
        <w:rPr>
          <w:rFonts w:cstheme="minorHAnsi"/>
          <w:sz w:val="24"/>
          <w:szCs w:val="24"/>
        </w:rPr>
        <w:t xml:space="preserve"> </w:t>
      </w:r>
      <w:proofErr w:type="gramStart"/>
      <w:r w:rsidR="004E0EA9">
        <w:rPr>
          <w:rFonts w:cstheme="minorHAnsi"/>
          <w:sz w:val="24"/>
          <w:szCs w:val="24"/>
        </w:rPr>
        <w:t>Fujimori</w:t>
      </w:r>
      <w:r w:rsidR="00D368FA">
        <w:rPr>
          <w:rFonts w:ascii="Times New Roman" w:hAnsi="Times New Roman" w:cs="Times New Roman"/>
          <w:b/>
          <w:iCs/>
          <w:color w:val="FF0000"/>
          <w:sz w:val="24"/>
          <w:szCs w:val="24"/>
        </w:rPr>
        <w:t>(</w:t>
      </w:r>
      <w:proofErr w:type="gramEnd"/>
      <w:r w:rsidR="00D368FA">
        <w:rPr>
          <w:rFonts w:ascii="Times New Roman" w:hAnsi="Times New Roman" w:cs="Times New Roman"/>
          <w:b/>
          <w:iCs/>
          <w:color w:val="FF0000"/>
          <w:sz w:val="24"/>
          <w:szCs w:val="24"/>
        </w:rPr>
        <w:t>, por un lado</w:t>
      </w:r>
      <w:r w:rsidR="00D368FA">
        <w:rPr>
          <w:rFonts w:ascii="Times New Roman" w:hAnsi="Times New Roman" w:cs="Times New Roman"/>
          <w:b/>
          <w:iCs/>
          <w:color w:val="FF0000"/>
          <w:sz w:val="24"/>
          <w:szCs w:val="24"/>
        </w:rPr>
        <w:t>)</w:t>
      </w:r>
      <w:r w:rsidR="004E0EA9">
        <w:rPr>
          <w:rFonts w:cstheme="minorHAnsi"/>
          <w:sz w:val="24"/>
          <w:szCs w:val="24"/>
        </w:rPr>
        <w:t xml:space="preserve">, quien </w:t>
      </w:r>
      <w:r w:rsidR="003C7178">
        <w:rPr>
          <w:rFonts w:cstheme="minorHAnsi"/>
          <w:sz w:val="24"/>
          <w:szCs w:val="24"/>
        </w:rPr>
        <w:t>ha salido recientemente de la pena de cárcel</w:t>
      </w:r>
      <w:r w:rsidR="00D368FA">
        <w:rPr>
          <w:rFonts w:cstheme="minorHAnsi"/>
          <w:sz w:val="24"/>
          <w:szCs w:val="24"/>
        </w:rPr>
        <w:t xml:space="preserve"> </w:t>
      </w:r>
      <w:r w:rsidR="00D368FA">
        <w:rPr>
          <w:rFonts w:ascii="Times New Roman" w:hAnsi="Times New Roman" w:cs="Times New Roman"/>
          <w:b/>
          <w:iCs/>
          <w:color w:val="FF0000"/>
          <w:sz w:val="24"/>
          <w:szCs w:val="24"/>
        </w:rPr>
        <w:t>(</w:t>
      </w:r>
      <w:r w:rsidR="00D368FA">
        <w:rPr>
          <w:rFonts w:ascii="Times New Roman" w:hAnsi="Times New Roman" w:cs="Times New Roman"/>
          <w:b/>
          <w:iCs/>
          <w:color w:val="FF0000"/>
          <w:sz w:val="24"/>
          <w:szCs w:val="24"/>
        </w:rPr>
        <w:t>preventiva, todavía no se le sentencia (¡lastimosamente!)</w:t>
      </w:r>
      <w:r w:rsidR="00D368FA">
        <w:rPr>
          <w:rFonts w:ascii="Times New Roman" w:hAnsi="Times New Roman" w:cs="Times New Roman"/>
          <w:b/>
          <w:iCs/>
          <w:color w:val="FF0000"/>
          <w:sz w:val="24"/>
          <w:szCs w:val="24"/>
        </w:rPr>
        <w:t>)</w:t>
      </w:r>
      <w:r w:rsidR="003C7178">
        <w:rPr>
          <w:rFonts w:cstheme="minorHAnsi"/>
          <w:sz w:val="24"/>
          <w:szCs w:val="24"/>
        </w:rPr>
        <w:t xml:space="preserve"> y está siendo acusada por un </w:t>
      </w:r>
      <w:r w:rsidR="00D368FA">
        <w:rPr>
          <w:rFonts w:ascii="Times New Roman" w:hAnsi="Times New Roman" w:cs="Times New Roman"/>
          <w:b/>
          <w:iCs/>
          <w:color w:val="FF0000"/>
          <w:sz w:val="24"/>
          <w:szCs w:val="24"/>
        </w:rPr>
        <w:t>(</w:t>
      </w:r>
      <w:r w:rsidR="00D368FA">
        <w:rPr>
          <w:rFonts w:ascii="Times New Roman" w:hAnsi="Times New Roman" w:cs="Times New Roman"/>
          <w:b/>
          <w:iCs/>
          <w:color w:val="FF0000"/>
          <w:sz w:val="24"/>
          <w:szCs w:val="24"/>
        </w:rPr>
        <w:t>“</w:t>
      </w:r>
      <w:r w:rsidR="00D368FA">
        <w:rPr>
          <w:rFonts w:ascii="Times New Roman" w:hAnsi="Times New Roman" w:cs="Times New Roman"/>
          <w:b/>
          <w:iCs/>
          <w:color w:val="FF0000"/>
          <w:sz w:val="24"/>
          <w:szCs w:val="24"/>
        </w:rPr>
        <w:t>)</w:t>
      </w:r>
      <w:r w:rsidR="003C7178">
        <w:rPr>
          <w:rFonts w:cstheme="minorHAnsi"/>
          <w:sz w:val="24"/>
          <w:szCs w:val="24"/>
        </w:rPr>
        <w:t>presunto</w:t>
      </w:r>
      <w:r w:rsidR="00D368FA">
        <w:rPr>
          <w:rFonts w:ascii="Times New Roman" w:hAnsi="Times New Roman" w:cs="Times New Roman"/>
          <w:b/>
          <w:iCs/>
          <w:color w:val="FF0000"/>
          <w:sz w:val="24"/>
          <w:szCs w:val="24"/>
        </w:rPr>
        <w:t>(</w:t>
      </w:r>
      <w:r w:rsidR="00D368FA">
        <w:rPr>
          <w:rFonts w:ascii="Times New Roman" w:hAnsi="Times New Roman" w:cs="Times New Roman"/>
          <w:b/>
          <w:iCs/>
          <w:color w:val="FF0000"/>
          <w:sz w:val="24"/>
          <w:szCs w:val="24"/>
        </w:rPr>
        <w:t>”</w:t>
      </w:r>
      <w:r w:rsidR="00D368FA">
        <w:rPr>
          <w:rFonts w:ascii="Times New Roman" w:hAnsi="Times New Roman" w:cs="Times New Roman"/>
          <w:b/>
          <w:iCs/>
          <w:color w:val="FF0000"/>
          <w:sz w:val="24"/>
          <w:szCs w:val="24"/>
        </w:rPr>
        <w:t>)</w:t>
      </w:r>
      <w:r w:rsidR="003C7178">
        <w:rPr>
          <w:rFonts w:cstheme="minorHAnsi"/>
          <w:sz w:val="24"/>
          <w:szCs w:val="24"/>
        </w:rPr>
        <w:t xml:space="preserve"> lavado de activos y </w:t>
      </w:r>
      <w:r w:rsidR="00D368FA">
        <w:rPr>
          <w:rFonts w:ascii="Times New Roman" w:hAnsi="Times New Roman" w:cs="Times New Roman"/>
          <w:b/>
          <w:iCs/>
          <w:color w:val="FF0000"/>
          <w:sz w:val="24"/>
          <w:szCs w:val="24"/>
        </w:rPr>
        <w:t>(</w:t>
      </w:r>
      <w:r w:rsidR="00D368FA">
        <w:rPr>
          <w:rFonts w:ascii="Times New Roman" w:hAnsi="Times New Roman" w:cs="Times New Roman"/>
          <w:b/>
          <w:iCs/>
          <w:color w:val="FF0000"/>
          <w:sz w:val="24"/>
          <w:szCs w:val="24"/>
        </w:rPr>
        <w:t>, por otro lado,</w:t>
      </w:r>
      <w:r w:rsidR="00D368FA">
        <w:rPr>
          <w:rFonts w:ascii="Times New Roman" w:hAnsi="Times New Roman" w:cs="Times New Roman"/>
          <w:b/>
          <w:iCs/>
          <w:color w:val="FF0000"/>
          <w:sz w:val="24"/>
          <w:szCs w:val="24"/>
        </w:rPr>
        <w:t>)</w:t>
      </w:r>
      <w:r w:rsidR="003C7178">
        <w:rPr>
          <w:rFonts w:cstheme="minorHAnsi"/>
          <w:sz w:val="24"/>
          <w:szCs w:val="24"/>
        </w:rPr>
        <w:t xml:space="preserve">Pedro Castillo, quien </w:t>
      </w:r>
      <w:r w:rsidR="00206B62">
        <w:rPr>
          <w:rFonts w:cstheme="minorHAnsi"/>
          <w:sz w:val="24"/>
          <w:szCs w:val="24"/>
        </w:rPr>
        <w:t xml:space="preserve">manifiesta a través de sus propuestas una ideología de extrema izquierda expropiadora que puede poner en riesgo la economía del país. </w:t>
      </w:r>
      <w:r w:rsidR="00D368FA">
        <w:rPr>
          <w:rFonts w:ascii="Times New Roman" w:hAnsi="Times New Roman" w:cs="Times New Roman"/>
          <w:b/>
          <w:iCs/>
          <w:color w:val="FF0000"/>
          <w:sz w:val="24"/>
          <w:szCs w:val="24"/>
        </w:rPr>
        <w:t>(</w:t>
      </w:r>
      <w:r w:rsidR="00D368FA">
        <w:rPr>
          <w:rFonts w:ascii="Times New Roman" w:hAnsi="Times New Roman" w:cs="Times New Roman"/>
          <w:b/>
          <w:iCs/>
          <w:color w:val="FF0000"/>
          <w:sz w:val="24"/>
          <w:szCs w:val="24"/>
        </w:rPr>
        <w:t xml:space="preserve">Sin mencionar la ideología totalizadora y </w:t>
      </w:r>
      <w:proofErr w:type="spellStart"/>
      <w:r w:rsidR="00D368FA">
        <w:rPr>
          <w:rFonts w:ascii="Times New Roman" w:hAnsi="Times New Roman" w:cs="Times New Roman"/>
          <w:b/>
          <w:iCs/>
          <w:color w:val="FF0000"/>
          <w:sz w:val="24"/>
          <w:szCs w:val="24"/>
        </w:rPr>
        <w:t>restrictora</w:t>
      </w:r>
      <w:proofErr w:type="spellEnd"/>
      <w:r w:rsidR="00D368FA">
        <w:rPr>
          <w:rFonts w:ascii="Times New Roman" w:hAnsi="Times New Roman" w:cs="Times New Roman"/>
          <w:b/>
          <w:iCs/>
          <w:color w:val="FF0000"/>
          <w:sz w:val="24"/>
          <w:szCs w:val="24"/>
        </w:rPr>
        <w:t xml:space="preserve"> de libertades fundamentales.</w:t>
      </w:r>
      <w:r w:rsidR="00D368FA">
        <w:rPr>
          <w:rFonts w:ascii="Times New Roman" w:hAnsi="Times New Roman" w:cs="Times New Roman"/>
          <w:b/>
          <w:iCs/>
          <w:color w:val="FF0000"/>
          <w:sz w:val="24"/>
          <w:szCs w:val="24"/>
        </w:rPr>
        <w:t>)</w:t>
      </w:r>
    </w:p>
    <w:p w14:paraId="79F470CE" w14:textId="02BBB382" w:rsidR="00C249DF" w:rsidRDefault="00A533BD" w:rsidP="00AB5E7D">
      <w:pPr>
        <w:tabs>
          <w:tab w:val="left" w:pos="3345"/>
        </w:tabs>
        <w:spacing w:line="360" w:lineRule="auto"/>
        <w:jc w:val="both"/>
        <w:rPr>
          <w:rFonts w:ascii="Times New Roman" w:hAnsi="Times New Roman" w:cs="Times New Roman"/>
          <w:b/>
          <w:iCs/>
          <w:color w:val="FF0000"/>
          <w:sz w:val="24"/>
          <w:szCs w:val="24"/>
        </w:rPr>
      </w:pPr>
      <w:r>
        <w:rPr>
          <w:rFonts w:cstheme="minorHAnsi"/>
          <w:sz w:val="24"/>
          <w:szCs w:val="24"/>
        </w:rPr>
        <w:t xml:space="preserve">Ante </w:t>
      </w:r>
      <w:proofErr w:type="gramStart"/>
      <w:r>
        <w:rPr>
          <w:rFonts w:cstheme="minorHAnsi"/>
          <w:sz w:val="24"/>
          <w:szCs w:val="24"/>
        </w:rPr>
        <w:t>todo</w:t>
      </w:r>
      <w:proofErr w:type="gramEnd"/>
      <w:r>
        <w:rPr>
          <w:rFonts w:cstheme="minorHAnsi"/>
          <w:sz w:val="24"/>
          <w:szCs w:val="24"/>
        </w:rPr>
        <w:t xml:space="preserve"> ello, considero que no se trata únicamente de </w:t>
      </w:r>
      <w:r w:rsidRPr="009D590A">
        <w:rPr>
          <w:rFonts w:cstheme="minorHAnsi"/>
          <w:b/>
          <w:bCs/>
          <w:i/>
          <w:iCs/>
          <w:sz w:val="24"/>
          <w:szCs w:val="24"/>
        </w:rPr>
        <w:t>salir de la minoría de edad</w:t>
      </w:r>
      <w:r>
        <w:rPr>
          <w:rFonts w:cstheme="minorHAnsi"/>
          <w:sz w:val="24"/>
          <w:szCs w:val="24"/>
        </w:rPr>
        <w:t xml:space="preserve"> y no guiarse únicamente de lo manifestado por los medios de comunicación, que en muchos casos lamentablemente </w:t>
      </w:r>
      <w:r w:rsidR="00D368FA">
        <w:rPr>
          <w:rFonts w:ascii="Times New Roman" w:hAnsi="Times New Roman" w:cs="Times New Roman"/>
          <w:b/>
          <w:iCs/>
          <w:color w:val="FF0000"/>
          <w:sz w:val="24"/>
          <w:szCs w:val="24"/>
        </w:rPr>
        <w:t>(</w:t>
      </w:r>
      <w:r w:rsidR="00D368FA">
        <w:rPr>
          <w:rFonts w:ascii="Times New Roman" w:hAnsi="Times New Roman" w:cs="Times New Roman"/>
          <w:b/>
          <w:iCs/>
          <w:color w:val="FF0000"/>
          <w:sz w:val="24"/>
          <w:szCs w:val="24"/>
        </w:rPr>
        <w:t>son</w:t>
      </w:r>
      <w:r w:rsidR="00D368FA">
        <w:rPr>
          <w:rFonts w:ascii="Times New Roman" w:hAnsi="Times New Roman" w:cs="Times New Roman"/>
          <w:b/>
          <w:iCs/>
          <w:color w:val="FF0000"/>
          <w:sz w:val="24"/>
          <w:szCs w:val="24"/>
        </w:rPr>
        <w:t>)</w:t>
      </w:r>
      <w:r w:rsidR="00A25904">
        <w:rPr>
          <w:rFonts w:cstheme="minorHAnsi"/>
          <w:sz w:val="24"/>
          <w:szCs w:val="24"/>
        </w:rPr>
        <w:t>es corrupta</w:t>
      </w:r>
      <w:r w:rsidR="00D368FA">
        <w:rPr>
          <w:rFonts w:ascii="Times New Roman" w:hAnsi="Times New Roman" w:cs="Times New Roman"/>
          <w:b/>
          <w:iCs/>
          <w:color w:val="FF0000"/>
          <w:sz w:val="24"/>
          <w:szCs w:val="24"/>
        </w:rPr>
        <w:t>(</w:t>
      </w:r>
      <w:r w:rsidR="00D368FA">
        <w:rPr>
          <w:rFonts w:ascii="Times New Roman" w:hAnsi="Times New Roman" w:cs="Times New Roman"/>
          <w:b/>
          <w:iCs/>
          <w:color w:val="FF0000"/>
          <w:sz w:val="24"/>
          <w:szCs w:val="24"/>
        </w:rPr>
        <w:t>os</w:t>
      </w:r>
      <w:r w:rsidR="00D368FA">
        <w:rPr>
          <w:rFonts w:ascii="Times New Roman" w:hAnsi="Times New Roman" w:cs="Times New Roman"/>
          <w:b/>
          <w:iCs/>
          <w:color w:val="FF0000"/>
          <w:sz w:val="24"/>
          <w:szCs w:val="24"/>
        </w:rPr>
        <w:t>)</w:t>
      </w:r>
      <w:r w:rsidR="00A25904">
        <w:rPr>
          <w:rFonts w:cstheme="minorHAnsi"/>
          <w:sz w:val="24"/>
          <w:szCs w:val="24"/>
        </w:rPr>
        <w:t xml:space="preserve"> y se manifiesta</w:t>
      </w:r>
      <w:r w:rsidR="00D368FA">
        <w:rPr>
          <w:rFonts w:ascii="Times New Roman" w:hAnsi="Times New Roman" w:cs="Times New Roman"/>
          <w:b/>
          <w:iCs/>
          <w:color w:val="FF0000"/>
          <w:sz w:val="24"/>
          <w:szCs w:val="24"/>
        </w:rPr>
        <w:t>(</w:t>
      </w:r>
      <w:r w:rsidR="00D368FA">
        <w:rPr>
          <w:rFonts w:ascii="Times New Roman" w:hAnsi="Times New Roman" w:cs="Times New Roman"/>
          <w:b/>
          <w:iCs/>
          <w:color w:val="FF0000"/>
          <w:sz w:val="24"/>
          <w:szCs w:val="24"/>
        </w:rPr>
        <w:t>n</w:t>
      </w:r>
      <w:r w:rsidR="00D368FA">
        <w:rPr>
          <w:rFonts w:ascii="Times New Roman" w:hAnsi="Times New Roman" w:cs="Times New Roman"/>
          <w:b/>
          <w:iCs/>
          <w:color w:val="FF0000"/>
          <w:sz w:val="24"/>
          <w:szCs w:val="24"/>
        </w:rPr>
        <w:t>)</w:t>
      </w:r>
      <w:r w:rsidR="00A25904">
        <w:rPr>
          <w:rFonts w:cstheme="minorHAnsi"/>
          <w:sz w:val="24"/>
          <w:szCs w:val="24"/>
        </w:rPr>
        <w:t xml:space="preserve"> a favor de ciertos grupos políticos</w:t>
      </w:r>
      <w:r w:rsidR="00D368FA">
        <w:rPr>
          <w:rFonts w:cstheme="minorHAnsi"/>
          <w:sz w:val="24"/>
          <w:szCs w:val="24"/>
        </w:rPr>
        <w:t xml:space="preserve"> </w:t>
      </w:r>
      <w:r w:rsidR="00D368FA">
        <w:rPr>
          <w:rFonts w:ascii="Times New Roman" w:hAnsi="Times New Roman" w:cs="Times New Roman"/>
          <w:b/>
          <w:iCs/>
          <w:color w:val="FF0000"/>
          <w:sz w:val="24"/>
          <w:szCs w:val="24"/>
        </w:rPr>
        <w:t>(</w:t>
      </w:r>
      <w:r w:rsidR="00D368FA">
        <w:rPr>
          <w:rFonts w:ascii="Times New Roman" w:hAnsi="Times New Roman" w:cs="Times New Roman"/>
          <w:b/>
          <w:iCs/>
          <w:color w:val="FF0000"/>
          <w:sz w:val="24"/>
          <w:szCs w:val="24"/>
        </w:rPr>
        <w:t>o intereses</w:t>
      </w:r>
      <w:r w:rsidR="00D368FA">
        <w:rPr>
          <w:rFonts w:ascii="Times New Roman" w:hAnsi="Times New Roman" w:cs="Times New Roman"/>
          <w:b/>
          <w:iCs/>
          <w:color w:val="FF0000"/>
          <w:sz w:val="24"/>
          <w:szCs w:val="24"/>
        </w:rPr>
        <w:t>)</w:t>
      </w:r>
      <w:r w:rsidR="00A25904">
        <w:rPr>
          <w:rFonts w:cstheme="minorHAnsi"/>
          <w:sz w:val="24"/>
          <w:szCs w:val="24"/>
        </w:rPr>
        <w:t xml:space="preserve"> específicos</w:t>
      </w:r>
      <w:r>
        <w:rPr>
          <w:rFonts w:cstheme="minorHAnsi"/>
          <w:sz w:val="24"/>
          <w:szCs w:val="24"/>
        </w:rPr>
        <w:t xml:space="preserve">. Sino que, </w:t>
      </w:r>
      <w:r w:rsidR="00A65797">
        <w:rPr>
          <w:rFonts w:cstheme="minorHAnsi"/>
          <w:sz w:val="24"/>
          <w:szCs w:val="24"/>
        </w:rPr>
        <w:t xml:space="preserve">se trata también de </w:t>
      </w:r>
      <w:r w:rsidR="00C249DF">
        <w:rPr>
          <w:rFonts w:cstheme="minorHAnsi"/>
          <w:sz w:val="24"/>
          <w:szCs w:val="24"/>
        </w:rPr>
        <w:t xml:space="preserve">comprender las diferentes perspectivas y realidades y el porqué de su elección. Asimismo, como ciudadanos peruanos debemos apoyarnos, comunicarnos y educarnos de manera mutua con la finalidad del crecimiento integral de nuestro país. Por ello menciono el enfoque cultural socio-crítico y no únicamente crítico, puesto que el pensamiento crítico no pretende quedarse en la crítica evasiva de responsabilidad nacional. </w:t>
      </w:r>
      <w:r w:rsidR="00D368FA">
        <w:rPr>
          <w:rFonts w:ascii="Times New Roman" w:hAnsi="Times New Roman" w:cs="Times New Roman"/>
          <w:b/>
          <w:iCs/>
          <w:color w:val="FF0000"/>
          <w:sz w:val="24"/>
          <w:szCs w:val="24"/>
        </w:rPr>
        <w:t>(</w:t>
      </w:r>
      <w:r w:rsidR="00D368FA">
        <w:rPr>
          <w:rFonts w:ascii="Times New Roman" w:hAnsi="Times New Roman" w:cs="Times New Roman"/>
          <w:b/>
          <w:iCs/>
          <w:color w:val="FF0000"/>
          <w:sz w:val="24"/>
          <w:szCs w:val="24"/>
        </w:rPr>
        <w:t>No queda clara la última distinción, pudiste ser más explícita</w:t>
      </w:r>
      <w:proofErr w:type="gramStart"/>
      <w:r w:rsidR="00D368FA">
        <w:rPr>
          <w:rFonts w:ascii="Times New Roman" w:hAnsi="Times New Roman" w:cs="Times New Roman"/>
          <w:b/>
          <w:iCs/>
          <w:color w:val="FF0000"/>
          <w:sz w:val="24"/>
          <w:szCs w:val="24"/>
        </w:rPr>
        <w:t xml:space="preserve">. </w:t>
      </w:r>
      <w:proofErr w:type="gramEnd"/>
      <w:r w:rsidR="00D368FA">
        <w:rPr>
          <w:rFonts w:ascii="Times New Roman" w:hAnsi="Times New Roman" w:cs="Times New Roman"/>
          <w:b/>
          <w:iCs/>
          <w:color w:val="FF0000"/>
          <w:sz w:val="24"/>
          <w:szCs w:val="24"/>
        </w:rPr>
        <w:t>Tu respuesta está bien, pero es muy general. Explicas nuestro panorama actual de un camino que no parece tener salida, pero no profundizas en la relación de este escenario con el pensamiento crítico y su necesidad.</w:t>
      </w:r>
      <w:r w:rsidR="00D368FA">
        <w:rPr>
          <w:rFonts w:ascii="Times New Roman" w:hAnsi="Times New Roman" w:cs="Times New Roman"/>
          <w:b/>
          <w:iCs/>
          <w:color w:val="FF0000"/>
          <w:sz w:val="24"/>
          <w:szCs w:val="24"/>
        </w:rPr>
        <w:t>)</w:t>
      </w:r>
    </w:p>
    <w:p w14:paraId="6C351314" w14:textId="1FCB37D6" w:rsidR="00D368FA" w:rsidRDefault="00D64889" w:rsidP="00AB5E7D">
      <w:pPr>
        <w:tabs>
          <w:tab w:val="left" w:pos="3345"/>
        </w:tabs>
        <w:spacing w:line="360" w:lineRule="auto"/>
        <w:jc w:val="both"/>
        <w:rPr>
          <w:rFonts w:cstheme="minorHAnsi"/>
          <w:sz w:val="24"/>
          <w:szCs w:val="24"/>
        </w:rPr>
      </w:pPr>
      <w:r>
        <w:rPr>
          <w:rFonts w:ascii="Times New Roman" w:hAnsi="Times New Roman" w:cs="Times New Roman"/>
          <w:b/>
          <w:iCs/>
          <w:color w:val="FF0000"/>
          <w:sz w:val="24"/>
          <w:szCs w:val="24"/>
        </w:rPr>
        <w:lastRenderedPageBreak/>
        <w:t>Puntos: 3.5</w:t>
      </w:r>
    </w:p>
    <w:p w14:paraId="1AAEA9D5" w14:textId="77777777" w:rsidR="00F15A01" w:rsidRPr="008C50B8" w:rsidRDefault="00F15A01" w:rsidP="00AB5E7D">
      <w:pPr>
        <w:tabs>
          <w:tab w:val="left" w:pos="3345"/>
        </w:tabs>
        <w:spacing w:line="360" w:lineRule="auto"/>
        <w:jc w:val="both"/>
        <w:rPr>
          <w:rFonts w:cstheme="minorHAnsi"/>
          <w:sz w:val="24"/>
          <w:szCs w:val="24"/>
        </w:rPr>
      </w:pPr>
    </w:p>
    <w:p w14:paraId="2340FEE7" w14:textId="17D6191D" w:rsidR="00191641" w:rsidRPr="00F15A01" w:rsidRDefault="006F2DED" w:rsidP="00F15A01">
      <w:pPr>
        <w:pStyle w:val="Prrafodelista"/>
        <w:numPr>
          <w:ilvl w:val="0"/>
          <w:numId w:val="3"/>
        </w:numPr>
        <w:tabs>
          <w:tab w:val="left" w:pos="3345"/>
        </w:tabs>
        <w:jc w:val="both"/>
        <w:rPr>
          <w:rFonts w:cstheme="minorHAnsi"/>
          <w:b/>
          <w:bCs/>
          <w:sz w:val="24"/>
          <w:szCs w:val="24"/>
        </w:rPr>
      </w:pPr>
      <w:r w:rsidRPr="006F2DED">
        <w:rPr>
          <w:rFonts w:cstheme="minorHAnsi"/>
          <w:b/>
          <w:bCs/>
          <w:sz w:val="24"/>
          <w:szCs w:val="24"/>
        </w:rPr>
        <w:t>¿El curso de pensamiento crítico es teórico o práctico? ¿En qué sentido el pensar es un "acto"? Fundamente la respuesta.</w:t>
      </w:r>
    </w:p>
    <w:p w14:paraId="15AE100F" w14:textId="3F552150" w:rsidR="006D72BD" w:rsidRDefault="00191641" w:rsidP="00AB5E7D">
      <w:pPr>
        <w:tabs>
          <w:tab w:val="left" w:pos="3345"/>
        </w:tabs>
        <w:spacing w:line="360" w:lineRule="auto"/>
        <w:jc w:val="both"/>
        <w:rPr>
          <w:rFonts w:cstheme="minorHAnsi"/>
          <w:sz w:val="24"/>
          <w:szCs w:val="24"/>
        </w:rPr>
      </w:pPr>
      <w:r>
        <w:rPr>
          <w:rFonts w:cstheme="minorHAnsi"/>
          <w:sz w:val="24"/>
          <w:szCs w:val="24"/>
        </w:rPr>
        <w:t xml:space="preserve">Si bien el curso cuenta con cierta parte teórica en la metodología, el objetivo de su exposición es su práctica y desarrollo de las facultades que requerimos como seres humanos para pensar críticamente. La teoría permite comprender las diversas corrientes y planteamientos acerca del </w:t>
      </w:r>
      <w:r w:rsidRPr="00191641">
        <w:rPr>
          <w:rFonts w:cstheme="minorHAnsi"/>
          <w:b/>
          <w:bCs/>
          <w:i/>
          <w:iCs/>
          <w:sz w:val="24"/>
          <w:szCs w:val="24"/>
        </w:rPr>
        <w:t>pensamiento</w:t>
      </w:r>
      <w:r>
        <w:rPr>
          <w:rFonts w:cstheme="minorHAnsi"/>
          <w:sz w:val="24"/>
          <w:szCs w:val="24"/>
        </w:rPr>
        <w:t>. Diversos enfoques y situaciones propuestas en torno a las diferentes perspectivas son las que nos permiten como estudiantes ampliar el panorama del pensamiento</w:t>
      </w:r>
      <w:r w:rsidRPr="006D72BD">
        <w:rPr>
          <w:rFonts w:cstheme="minorHAnsi"/>
          <w:b/>
          <w:bCs/>
          <w:i/>
          <w:iCs/>
          <w:sz w:val="24"/>
          <w:szCs w:val="24"/>
        </w:rPr>
        <w:t>, puesto que lo interesante del curso es que todos ya poseemos cierta base en el mismo</w:t>
      </w:r>
      <w:r>
        <w:rPr>
          <w:rFonts w:cstheme="minorHAnsi"/>
          <w:sz w:val="24"/>
          <w:szCs w:val="24"/>
        </w:rPr>
        <w:t>, es una suerte de extensión y comprensión de las maneras de realizar los procesos cognitivos a los que ya estamos acostumbrados a ejercer</w:t>
      </w:r>
      <w:r w:rsidR="00C07D1B">
        <w:rPr>
          <w:rFonts w:cstheme="minorHAnsi"/>
          <w:sz w:val="24"/>
          <w:szCs w:val="24"/>
        </w:rPr>
        <w:t xml:space="preserve"> con normalidad</w:t>
      </w:r>
      <w:r>
        <w:rPr>
          <w:rFonts w:cstheme="minorHAnsi"/>
          <w:sz w:val="24"/>
          <w:szCs w:val="24"/>
        </w:rPr>
        <w:t xml:space="preserve">, puesto que, sería casi imposible precisar que </w:t>
      </w:r>
      <w:r w:rsidR="00487EC5">
        <w:rPr>
          <w:rFonts w:cstheme="minorHAnsi"/>
          <w:sz w:val="24"/>
          <w:szCs w:val="24"/>
        </w:rPr>
        <w:t xml:space="preserve">siquiera </w:t>
      </w:r>
      <w:r>
        <w:rPr>
          <w:rFonts w:cstheme="minorHAnsi"/>
          <w:sz w:val="24"/>
          <w:szCs w:val="24"/>
        </w:rPr>
        <w:t xml:space="preserve">un ser </w:t>
      </w:r>
      <w:r w:rsidR="00C07D1B">
        <w:rPr>
          <w:rFonts w:cstheme="minorHAnsi"/>
          <w:sz w:val="24"/>
          <w:szCs w:val="24"/>
        </w:rPr>
        <w:t>pensante</w:t>
      </w:r>
      <w:r>
        <w:rPr>
          <w:rFonts w:cstheme="minorHAnsi"/>
          <w:sz w:val="24"/>
          <w:szCs w:val="24"/>
        </w:rPr>
        <w:t xml:space="preserve"> restrin</w:t>
      </w:r>
      <w:r w:rsidR="00C07D1B">
        <w:rPr>
          <w:rFonts w:cstheme="minorHAnsi"/>
          <w:sz w:val="24"/>
          <w:szCs w:val="24"/>
        </w:rPr>
        <w:t>ja</w:t>
      </w:r>
      <w:r>
        <w:rPr>
          <w:rFonts w:cstheme="minorHAnsi"/>
          <w:sz w:val="24"/>
          <w:szCs w:val="24"/>
        </w:rPr>
        <w:t xml:space="preserve"> estos procesos a </w:t>
      </w:r>
      <w:r w:rsidR="00C07D1B">
        <w:rPr>
          <w:rFonts w:cstheme="minorHAnsi"/>
          <w:sz w:val="24"/>
          <w:szCs w:val="24"/>
        </w:rPr>
        <w:t xml:space="preserve">la relación de los mecanismos prácticos como lo único relevante para actuar. </w:t>
      </w:r>
      <w:r w:rsidR="006D72BD">
        <w:rPr>
          <w:rFonts w:cstheme="minorHAnsi"/>
          <w:sz w:val="24"/>
          <w:szCs w:val="24"/>
        </w:rPr>
        <w:t xml:space="preserve">Sin embargo, puede decirse que sí es posible utilizar la facultad del pensamiento de manera </w:t>
      </w:r>
      <w:r w:rsidR="00706647">
        <w:rPr>
          <w:rFonts w:cstheme="minorHAnsi"/>
          <w:sz w:val="24"/>
          <w:szCs w:val="24"/>
        </w:rPr>
        <w:t xml:space="preserve">más consciente de su impacto y relevancia en sociedad, en relación a mi respuesta a la pregunta anterior. </w:t>
      </w:r>
    </w:p>
    <w:p w14:paraId="14ED0C1F" w14:textId="1EEC5704" w:rsidR="00191641" w:rsidRDefault="00C07D1B" w:rsidP="00AB5E7D">
      <w:pPr>
        <w:tabs>
          <w:tab w:val="left" w:pos="3345"/>
        </w:tabs>
        <w:spacing w:line="360" w:lineRule="auto"/>
        <w:jc w:val="both"/>
        <w:rPr>
          <w:rFonts w:ascii="Times New Roman" w:hAnsi="Times New Roman" w:cs="Times New Roman"/>
          <w:b/>
          <w:iCs/>
          <w:color w:val="FF0000"/>
          <w:sz w:val="24"/>
          <w:szCs w:val="24"/>
        </w:rPr>
      </w:pPr>
      <w:r>
        <w:rPr>
          <w:rFonts w:cstheme="minorHAnsi"/>
          <w:sz w:val="24"/>
          <w:szCs w:val="24"/>
        </w:rPr>
        <w:t>En ese sentido, el pensar</w:t>
      </w:r>
      <w:r w:rsidR="00706647">
        <w:rPr>
          <w:rFonts w:cstheme="minorHAnsi"/>
          <w:sz w:val="24"/>
          <w:szCs w:val="24"/>
        </w:rPr>
        <w:t xml:space="preserve"> es un acto, </w:t>
      </w:r>
      <w:r w:rsidR="0017422A">
        <w:rPr>
          <w:rFonts w:cstheme="minorHAnsi"/>
          <w:sz w:val="24"/>
          <w:szCs w:val="24"/>
        </w:rPr>
        <w:t xml:space="preserve">porque su existencia no se basa en su </w:t>
      </w:r>
      <w:r w:rsidR="00713189">
        <w:rPr>
          <w:rFonts w:cstheme="minorHAnsi"/>
          <w:sz w:val="24"/>
          <w:szCs w:val="24"/>
        </w:rPr>
        <w:t xml:space="preserve">nacimiento, </w:t>
      </w:r>
      <w:r w:rsidR="0017422A">
        <w:rPr>
          <w:rFonts w:cstheme="minorHAnsi"/>
          <w:sz w:val="24"/>
          <w:szCs w:val="24"/>
        </w:rPr>
        <w:t xml:space="preserve">circulación y </w:t>
      </w:r>
      <w:r w:rsidR="00713189">
        <w:rPr>
          <w:rFonts w:cstheme="minorHAnsi"/>
          <w:sz w:val="24"/>
          <w:szCs w:val="24"/>
        </w:rPr>
        <w:t xml:space="preserve">posterior </w:t>
      </w:r>
      <w:r w:rsidR="0017422A">
        <w:rPr>
          <w:rFonts w:cstheme="minorHAnsi"/>
          <w:sz w:val="24"/>
          <w:szCs w:val="24"/>
        </w:rPr>
        <w:t>difuminación en la mente humana sin ningún sentido</w:t>
      </w:r>
      <w:r w:rsidR="00713189">
        <w:rPr>
          <w:rFonts w:cstheme="minorHAnsi"/>
          <w:sz w:val="24"/>
          <w:szCs w:val="24"/>
        </w:rPr>
        <w:t>;</w:t>
      </w:r>
      <w:r w:rsidR="0017422A">
        <w:rPr>
          <w:rFonts w:cstheme="minorHAnsi"/>
          <w:sz w:val="24"/>
          <w:szCs w:val="24"/>
        </w:rPr>
        <w:t xml:space="preserve"> sino que es justamente el pensamiento lo que nos permite relacionarnos con otros como seres </w:t>
      </w:r>
      <w:r w:rsidR="00F341C7">
        <w:rPr>
          <w:rFonts w:cstheme="minorHAnsi"/>
          <w:sz w:val="24"/>
          <w:szCs w:val="24"/>
        </w:rPr>
        <w:t>humanos</w:t>
      </w:r>
      <w:r w:rsidR="0017422A">
        <w:rPr>
          <w:rFonts w:cstheme="minorHAnsi"/>
          <w:sz w:val="24"/>
          <w:szCs w:val="24"/>
        </w:rPr>
        <w:t>,</w:t>
      </w:r>
      <w:r w:rsidR="00D64889">
        <w:rPr>
          <w:rFonts w:cstheme="minorHAnsi"/>
          <w:sz w:val="24"/>
          <w:szCs w:val="24"/>
        </w:rPr>
        <w:t xml:space="preserve"> </w:t>
      </w:r>
      <w:r w:rsidR="00D64889">
        <w:rPr>
          <w:rFonts w:ascii="Times New Roman" w:hAnsi="Times New Roman" w:cs="Times New Roman"/>
          <w:b/>
          <w:iCs/>
          <w:color w:val="FF0000"/>
          <w:sz w:val="24"/>
          <w:szCs w:val="24"/>
        </w:rPr>
        <w:t>(</w:t>
      </w:r>
      <w:r w:rsidR="00D64889">
        <w:rPr>
          <w:rFonts w:ascii="Times New Roman" w:hAnsi="Times New Roman" w:cs="Times New Roman"/>
          <w:b/>
          <w:iCs/>
          <w:color w:val="FF0000"/>
          <w:sz w:val="24"/>
          <w:szCs w:val="24"/>
        </w:rPr>
        <w:t>Esto es cierto, pero no veo cómo llegaste a este punto a raíz de lo que planteaste al inicio</w:t>
      </w:r>
      <w:r w:rsidR="00D64889">
        <w:rPr>
          <w:rFonts w:ascii="Times New Roman" w:hAnsi="Times New Roman" w:cs="Times New Roman"/>
          <w:b/>
          <w:iCs/>
          <w:color w:val="FF0000"/>
          <w:sz w:val="24"/>
          <w:szCs w:val="24"/>
        </w:rPr>
        <w:t>)</w:t>
      </w:r>
      <w:r w:rsidR="00F341C7">
        <w:rPr>
          <w:rFonts w:cstheme="minorHAnsi"/>
          <w:sz w:val="24"/>
          <w:szCs w:val="24"/>
        </w:rPr>
        <w:t xml:space="preserve"> vivir en sociedad,</w:t>
      </w:r>
      <w:r w:rsidR="0017422A">
        <w:rPr>
          <w:rFonts w:cstheme="minorHAnsi"/>
          <w:sz w:val="24"/>
          <w:szCs w:val="24"/>
        </w:rPr>
        <w:t xml:space="preserve"> tomar decisiones de suma importancia en nuestras vidas y cultivar el conocimiento y desarrollo integral de nosotros mismos y de los demás en base a la </w:t>
      </w:r>
      <w:r w:rsidR="0017422A" w:rsidRPr="0017422A">
        <w:rPr>
          <w:rFonts w:cstheme="minorHAnsi"/>
          <w:b/>
          <w:bCs/>
          <w:i/>
          <w:iCs/>
          <w:sz w:val="24"/>
          <w:szCs w:val="24"/>
        </w:rPr>
        <w:t>interrelación de pensamientos</w:t>
      </w:r>
      <w:r w:rsidR="0017422A">
        <w:rPr>
          <w:rFonts w:cstheme="minorHAnsi"/>
          <w:sz w:val="24"/>
          <w:szCs w:val="24"/>
        </w:rPr>
        <w:t>.</w:t>
      </w:r>
      <w:r w:rsidR="00F341C7">
        <w:rPr>
          <w:rFonts w:cstheme="minorHAnsi"/>
          <w:sz w:val="24"/>
          <w:szCs w:val="24"/>
        </w:rPr>
        <w:t xml:space="preserve"> </w:t>
      </w:r>
      <w:r w:rsidR="00C90F93">
        <w:rPr>
          <w:rFonts w:cstheme="minorHAnsi"/>
          <w:sz w:val="24"/>
          <w:szCs w:val="24"/>
        </w:rPr>
        <w:t xml:space="preserve">El pensar existe en torno a su posterior función en </w:t>
      </w:r>
      <w:r w:rsidR="00C90F93" w:rsidRPr="00C90F93">
        <w:rPr>
          <w:rFonts w:cstheme="minorHAnsi"/>
          <w:b/>
          <w:bCs/>
          <w:i/>
          <w:iCs/>
          <w:sz w:val="24"/>
          <w:szCs w:val="24"/>
        </w:rPr>
        <w:t xml:space="preserve">el actuar. </w:t>
      </w:r>
      <w:r w:rsidR="00D368FA">
        <w:rPr>
          <w:rFonts w:ascii="Times New Roman" w:hAnsi="Times New Roman" w:cs="Times New Roman"/>
          <w:b/>
          <w:iCs/>
          <w:color w:val="FF0000"/>
          <w:sz w:val="24"/>
          <w:szCs w:val="24"/>
        </w:rPr>
        <w:t>(</w:t>
      </w:r>
      <w:r w:rsidR="00D368FA">
        <w:rPr>
          <w:rFonts w:ascii="Times New Roman" w:hAnsi="Times New Roman" w:cs="Times New Roman"/>
          <w:b/>
          <w:iCs/>
          <w:color w:val="FF0000"/>
          <w:sz w:val="24"/>
          <w:szCs w:val="24"/>
        </w:rPr>
        <w:t>Es cierta la relación</w:t>
      </w:r>
      <w:r w:rsidR="00D64889">
        <w:rPr>
          <w:rFonts w:ascii="Times New Roman" w:hAnsi="Times New Roman" w:cs="Times New Roman"/>
          <w:b/>
          <w:iCs/>
          <w:color w:val="FF0000"/>
          <w:sz w:val="24"/>
          <w:szCs w:val="24"/>
        </w:rPr>
        <w:t xml:space="preserve"> que planteas </w:t>
      </w:r>
      <w:r w:rsidR="00D368FA">
        <w:rPr>
          <w:rFonts w:ascii="Times New Roman" w:hAnsi="Times New Roman" w:cs="Times New Roman"/>
          <w:b/>
          <w:iCs/>
          <w:color w:val="FF0000"/>
          <w:sz w:val="24"/>
          <w:szCs w:val="24"/>
        </w:rPr>
        <w:t>con el actuar, pero la especificación de pensamiento como acto, se refería a la diferencia aristotélica de acto y potencia, es decir, que el pensamiento es posible en todos, pero lo importante es hacerlo, habitua</w:t>
      </w:r>
      <w:r w:rsidR="00D64889">
        <w:rPr>
          <w:rFonts w:ascii="Times New Roman" w:hAnsi="Times New Roman" w:cs="Times New Roman"/>
          <w:b/>
          <w:iCs/>
          <w:color w:val="FF0000"/>
          <w:sz w:val="24"/>
          <w:szCs w:val="24"/>
        </w:rPr>
        <w:t xml:space="preserve">lmente, ejercerlo, practicarlo. Tu respuesta, en general está bien, pero la fundamentación podría haberse beneficiado de un poco más de tiempo. </w:t>
      </w:r>
      <w:proofErr w:type="gramStart"/>
      <w:r w:rsidR="00D64889">
        <w:rPr>
          <w:rFonts w:ascii="Times New Roman" w:hAnsi="Times New Roman" w:cs="Times New Roman"/>
          <w:b/>
          <w:iCs/>
          <w:color w:val="FF0000"/>
          <w:sz w:val="24"/>
          <w:szCs w:val="24"/>
        </w:rPr>
        <w:t>Buen trabajo!</w:t>
      </w:r>
      <w:proofErr w:type="gramEnd"/>
      <w:r w:rsidR="00D368FA">
        <w:rPr>
          <w:rFonts w:ascii="Times New Roman" w:hAnsi="Times New Roman" w:cs="Times New Roman"/>
          <w:b/>
          <w:iCs/>
          <w:color w:val="FF0000"/>
          <w:sz w:val="24"/>
          <w:szCs w:val="24"/>
        </w:rPr>
        <w:t>)</w:t>
      </w:r>
    </w:p>
    <w:p w14:paraId="6BD30273" w14:textId="4661D796" w:rsidR="00D64889" w:rsidRPr="00D368FA" w:rsidRDefault="00D64889" w:rsidP="00AB5E7D">
      <w:pPr>
        <w:tabs>
          <w:tab w:val="left" w:pos="3345"/>
        </w:tabs>
        <w:spacing w:line="360" w:lineRule="auto"/>
        <w:jc w:val="both"/>
        <w:rPr>
          <w:rFonts w:cstheme="minorHAnsi"/>
          <w:b/>
          <w:bCs/>
          <w:i/>
          <w:iCs/>
          <w:color w:val="FF0000"/>
          <w:sz w:val="24"/>
          <w:szCs w:val="24"/>
        </w:rPr>
      </w:pPr>
      <w:r>
        <w:rPr>
          <w:rFonts w:ascii="Times New Roman" w:hAnsi="Times New Roman" w:cs="Times New Roman"/>
          <w:b/>
          <w:iCs/>
          <w:color w:val="FF0000"/>
          <w:sz w:val="24"/>
          <w:szCs w:val="24"/>
        </w:rPr>
        <w:t>Puntos: 3.5</w:t>
      </w:r>
    </w:p>
    <w:p w14:paraId="423BCAA1" w14:textId="0B2CA42D" w:rsidR="00D12932" w:rsidRPr="00BB3C54" w:rsidRDefault="00D12932" w:rsidP="00BB3C54">
      <w:pPr>
        <w:tabs>
          <w:tab w:val="left" w:pos="3345"/>
        </w:tabs>
        <w:jc w:val="both"/>
        <w:rPr>
          <w:rFonts w:cstheme="minorHAnsi"/>
          <w:b/>
          <w:bCs/>
          <w:sz w:val="24"/>
          <w:szCs w:val="24"/>
        </w:rPr>
      </w:pPr>
      <w:r w:rsidRPr="00BB3C54">
        <w:rPr>
          <w:rFonts w:cstheme="minorHAnsi"/>
          <w:b/>
          <w:bCs/>
          <w:sz w:val="24"/>
          <w:szCs w:val="24"/>
        </w:rPr>
        <w:lastRenderedPageBreak/>
        <w:t>Referencias Bibliográficas:</w:t>
      </w:r>
    </w:p>
    <w:p w14:paraId="76EBBF06" w14:textId="4D0C482F" w:rsidR="00D12932" w:rsidRDefault="00D12932" w:rsidP="00716D40">
      <w:pPr>
        <w:pStyle w:val="Prrafodelista"/>
        <w:tabs>
          <w:tab w:val="left" w:pos="3345"/>
        </w:tabs>
        <w:jc w:val="both"/>
        <w:rPr>
          <w:rFonts w:cstheme="minorHAnsi"/>
          <w:b/>
          <w:bCs/>
          <w:sz w:val="24"/>
          <w:szCs w:val="24"/>
        </w:rPr>
      </w:pPr>
    </w:p>
    <w:p w14:paraId="669D1001" w14:textId="461A1042" w:rsidR="00BB3C54" w:rsidRDefault="00D12932" w:rsidP="00BB3C54">
      <w:pPr>
        <w:shd w:val="clear" w:color="auto" w:fill="FFFFFF"/>
        <w:spacing w:before="100" w:beforeAutospacing="1" w:after="100" w:afterAutospacing="1" w:line="240" w:lineRule="auto"/>
        <w:outlineLvl w:val="1"/>
        <w:rPr>
          <w:rFonts w:eastAsia="Times New Roman" w:cstheme="minorHAnsi"/>
          <w:color w:val="202124"/>
          <w:sz w:val="24"/>
          <w:szCs w:val="24"/>
          <w:lang w:eastAsia="es-PE"/>
        </w:rPr>
      </w:pPr>
      <w:r w:rsidRPr="00D12932">
        <w:rPr>
          <w:rFonts w:cstheme="minorHAnsi"/>
          <w:sz w:val="24"/>
          <w:szCs w:val="24"/>
        </w:rPr>
        <w:t xml:space="preserve">Arendt, H. (1999) </w:t>
      </w:r>
      <w:r w:rsidRPr="00D12932">
        <w:rPr>
          <w:rFonts w:cstheme="minorHAnsi"/>
          <w:i/>
          <w:iCs/>
          <w:sz w:val="24"/>
          <w:szCs w:val="24"/>
        </w:rPr>
        <w:t>De la historia a la acción</w:t>
      </w:r>
      <w:r>
        <w:rPr>
          <w:rFonts w:cstheme="minorHAnsi"/>
          <w:i/>
          <w:iCs/>
          <w:sz w:val="24"/>
          <w:szCs w:val="24"/>
        </w:rPr>
        <w:t xml:space="preserve"> </w:t>
      </w:r>
      <w:r w:rsidR="00BB3C54" w:rsidRPr="00BB3C54">
        <w:rPr>
          <w:rFonts w:eastAsia="Times New Roman" w:cstheme="minorHAnsi"/>
          <w:color w:val="202124"/>
          <w:sz w:val="24"/>
          <w:szCs w:val="24"/>
          <w:lang w:eastAsia="es-PE"/>
        </w:rPr>
        <w:t xml:space="preserve">[ </w:t>
      </w:r>
      <w:r w:rsidR="00BB3C54">
        <w:rPr>
          <w:rFonts w:cstheme="minorHAnsi"/>
          <w:sz w:val="24"/>
          <w:szCs w:val="24"/>
        </w:rPr>
        <w:t>pp. 109-111</w:t>
      </w:r>
      <w:r w:rsidR="00BB3C54" w:rsidRPr="00BB3C54">
        <w:rPr>
          <w:rFonts w:eastAsia="Times New Roman" w:cstheme="minorHAnsi"/>
          <w:color w:val="202124"/>
          <w:sz w:val="24"/>
          <w:szCs w:val="24"/>
          <w:lang w:eastAsia="es-PE"/>
        </w:rPr>
        <w:t>]</w:t>
      </w:r>
      <w:r w:rsidR="00BB3C54">
        <w:rPr>
          <w:rFonts w:eastAsia="Times New Roman" w:cstheme="minorHAnsi"/>
          <w:color w:val="202124"/>
          <w:sz w:val="24"/>
          <w:szCs w:val="24"/>
          <w:lang w:eastAsia="es-PE"/>
        </w:rPr>
        <w:t xml:space="preserve">. Recuperado de: </w:t>
      </w:r>
      <w:hyperlink r:id="rId9" w:history="1">
        <w:r w:rsidR="00BB3C54" w:rsidRPr="00DF0A7F">
          <w:rPr>
            <w:rStyle w:val="Hipervnculo"/>
            <w:rFonts w:eastAsia="Times New Roman" w:cstheme="minorHAnsi"/>
            <w:sz w:val="24"/>
            <w:szCs w:val="24"/>
            <w:lang w:eastAsia="es-PE"/>
          </w:rPr>
          <w:t>https://lideresdeizquierdaprd.files.wordpress.com/2016/06/de-la-historia-a-la-accic3b3n_ha.pdf</w:t>
        </w:r>
      </w:hyperlink>
    </w:p>
    <w:p w14:paraId="04E5D6D6" w14:textId="21B9B3F7" w:rsidR="00BB3C54" w:rsidRPr="0060132A" w:rsidRDefault="00C249DF" w:rsidP="00BB3C54">
      <w:pPr>
        <w:shd w:val="clear" w:color="auto" w:fill="FFFFFF"/>
        <w:spacing w:before="100" w:beforeAutospacing="1" w:after="100" w:afterAutospacing="1" w:line="240" w:lineRule="auto"/>
        <w:outlineLvl w:val="1"/>
        <w:rPr>
          <w:rFonts w:eastAsia="Times New Roman" w:cstheme="minorHAnsi"/>
          <w:color w:val="FF0000"/>
          <w:sz w:val="24"/>
          <w:szCs w:val="24"/>
          <w:lang w:eastAsia="es-PE"/>
        </w:rPr>
      </w:pPr>
      <w:r>
        <w:rPr>
          <w:rFonts w:eastAsia="Times New Roman" w:cstheme="minorHAnsi"/>
          <w:color w:val="202124"/>
          <w:sz w:val="24"/>
          <w:szCs w:val="24"/>
          <w:lang w:eastAsia="es-PE"/>
        </w:rPr>
        <w:t xml:space="preserve">Sardiña, M. (2021) </w:t>
      </w:r>
      <w:r w:rsidRPr="00C249DF">
        <w:rPr>
          <w:rFonts w:eastAsia="Times New Roman" w:cstheme="minorHAnsi"/>
          <w:i/>
          <w:iCs/>
          <w:color w:val="202124"/>
          <w:sz w:val="24"/>
          <w:szCs w:val="24"/>
          <w:lang w:eastAsia="es-PE"/>
        </w:rPr>
        <w:t>La Fiscalía peruana pide 30 años de cárcel para Keiko Fujimori por presunto lavado de activos</w:t>
      </w:r>
      <w:r>
        <w:rPr>
          <w:rFonts w:eastAsia="Times New Roman" w:cstheme="minorHAnsi"/>
          <w:i/>
          <w:iCs/>
          <w:color w:val="202124"/>
          <w:sz w:val="24"/>
          <w:szCs w:val="24"/>
          <w:lang w:eastAsia="es-PE"/>
        </w:rPr>
        <w:t xml:space="preserve">. </w:t>
      </w:r>
      <w:r w:rsidRPr="00C249DF">
        <w:rPr>
          <w:rFonts w:eastAsia="Times New Roman" w:cstheme="minorHAnsi"/>
          <w:color w:val="202124"/>
          <w:sz w:val="24"/>
          <w:szCs w:val="24"/>
          <w:lang w:eastAsia="es-PE"/>
        </w:rPr>
        <w:t>France24</w:t>
      </w:r>
      <w:r>
        <w:rPr>
          <w:rFonts w:eastAsia="Times New Roman" w:cstheme="minorHAnsi"/>
          <w:i/>
          <w:iCs/>
          <w:color w:val="202124"/>
          <w:sz w:val="24"/>
          <w:szCs w:val="24"/>
          <w:lang w:eastAsia="es-PE"/>
        </w:rPr>
        <w:t xml:space="preserve">. </w:t>
      </w:r>
      <w:r>
        <w:rPr>
          <w:rFonts w:eastAsia="Times New Roman" w:cstheme="minorHAnsi"/>
          <w:color w:val="202124"/>
          <w:sz w:val="24"/>
          <w:szCs w:val="24"/>
          <w:lang w:eastAsia="es-PE"/>
        </w:rPr>
        <w:t xml:space="preserve">Recuperado de: </w:t>
      </w:r>
      <w:hyperlink r:id="rId10" w:history="1">
        <w:r w:rsidRPr="00DF0A7F">
          <w:rPr>
            <w:rStyle w:val="Hipervnculo"/>
            <w:rFonts w:eastAsia="Times New Roman" w:cstheme="minorHAnsi"/>
            <w:sz w:val="24"/>
            <w:szCs w:val="24"/>
            <w:lang w:eastAsia="es-PE"/>
          </w:rPr>
          <w:t>https://www.france24.com/es/am%C3%A9rica-latina/20210312-per%C3%BA-keiko-fujimori-lavado-dinero</w:t>
        </w:r>
      </w:hyperlink>
      <w:r>
        <w:rPr>
          <w:rFonts w:eastAsia="Times New Roman" w:cstheme="minorHAnsi"/>
          <w:color w:val="202124"/>
          <w:sz w:val="24"/>
          <w:szCs w:val="24"/>
          <w:lang w:eastAsia="es-PE"/>
        </w:rPr>
        <w:t xml:space="preserve"> </w:t>
      </w:r>
      <w:r w:rsidR="0060132A">
        <w:rPr>
          <w:rFonts w:eastAsia="Times New Roman" w:cstheme="minorHAnsi"/>
          <w:color w:val="FF0000"/>
          <w:sz w:val="24"/>
          <w:szCs w:val="24"/>
          <w:lang w:eastAsia="es-PE"/>
        </w:rPr>
        <w:t xml:space="preserve">Nunca vi que lo cites, pero bueno </w:t>
      </w:r>
      <w:r w:rsidR="0060132A" w:rsidRPr="0060132A">
        <w:rPr>
          <w:rFonts w:eastAsia="Times New Roman" w:cstheme="minorHAnsi"/>
          <w:color w:val="FF0000"/>
          <w:sz w:val="24"/>
          <w:szCs w:val="24"/>
          <w:lang w:eastAsia="es-PE"/>
        </w:rPr>
        <w:sym w:font="Wingdings" w:char="F04A"/>
      </w:r>
      <w:bookmarkStart w:id="0" w:name="_GoBack"/>
      <w:bookmarkEnd w:id="0"/>
    </w:p>
    <w:p w14:paraId="6BB2E508" w14:textId="3410417D" w:rsidR="00BB3C54" w:rsidRPr="00BB3C54" w:rsidRDefault="00BB3C54" w:rsidP="00BB3C54">
      <w:pPr>
        <w:shd w:val="clear" w:color="auto" w:fill="FFFFFF"/>
        <w:spacing w:before="100" w:beforeAutospacing="1" w:after="100" w:afterAutospacing="1" w:line="240" w:lineRule="auto"/>
        <w:outlineLvl w:val="1"/>
        <w:rPr>
          <w:rFonts w:eastAsia="Times New Roman" w:cstheme="minorHAnsi"/>
          <w:color w:val="202124"/>
          <w:sz w:val="24"/>
          <w:szCs w:val="24"/>
          <w:lang w:eastAsia="es-PE"/>
        </w:rPr>
      </w:pPr>
    </w:p>
    <w:p w14:paraId="7F8458E3" w14:textId="77777777" w:rsidR="00BB3C54" w:rsidRPr="00D12932" w:rsidRDefault="00BB3C54" w:rsidP="00716D40">
      <w:pPr>
        <w:pStyle w:val="Prrafodelista"/>
        <w:tabs>
          <w:tab w:val="left" w:pos="3345"/>
        </w:tabs>
        <w:jc w:val="both"/>
        <w:rPr>
          <w:rFonts w:cstheme="minorHAnsi"/>
          <w:sz w:val="24"/>
          <w:szCs w:val="24"/>
        </w:rPr>
      </w:pPr>
    </w:p>
    <w:sectPr w:rsidR="00BB3C54" w:rsidRPr="00D129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05DD3"/>
    <w:multiLevelType w:val="hybridMultilevel"/>
    <w:tmpl w:val="97C85262"/>
    <w:lvl w:ilvl="0" w:tplc="21E25D0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7244851"/>
    <w:multiLevelType w:val="hybridMultilevel"/>
    <w:tmpl w:val="3EFC958E"/>
    <w:lvl w:ilvl="0" w:tplc="112C459E">
      <w:start w:val="1"/>
      <w:numFmt w:val="bullet"/>
      <w:lvlText w:val=""/>
      <w:lvlJc w:val="left"/>
      <w:pPr>
        <w:tabs>
          <w:tab w:val="num" w:pos="720"/>
        </w:tabs>
        <w:ind w:left="720" w:hanging="360"/>
      </w:pPr>
      <w:rPr>
        <w:rFonts w:ascii="Wingdings 3" w:hAnsi="Wingdings 3" w:hint="default"/>
      </w:rPr>
    </w:lvl>
    <w:lvl w:ilvl="1" w:tplc="3D728F7C">
      <w:start w:val="1"/>
      <w:numFmt w:val="bullet"/>
      <w:lvlText w:val=""/>
      <w:lvlJc w:val="left"/>
      <w:pPr>
        <w:tabs>
          <w:tab w:val="num" w:pos="1440"/>
        </w:tabs>
        <w:ind w:left="1440" w:hanging="360"/>
      </w:pPr>
      <w:rPr>
        <w:rFonts w:ascii="Wingdings 3" w:hAnsi="Wingdings 3" w:hint="default"/>
      </w:rPr>
    </w:lvl>
    <w:lvl w:ilvl="2" w:tplc="02442626" w:tentative="1">
      <w:start w:val="1"/>
      <w:numFmt w:val="bullet"/>
      <w:lvlText w:val=""/>
      <w:lvlJc w:val="left"/>
      <w:pPr>
        <w:tabs>
          <w:tab w:val="num" w:pos="2160"/>
        </w:tabs>
        <w:ind w:left="2160" w:hanging="360"/>
      </w:pPr>
      <w:rPr>
        <w:rFonts w:ascii="Wingdings 3" w:hAnsi="Wingdings 3" w:hint="default"/>
      </w:rPr>
    </w:lvl>
    <w:lvl w:ilvl="3" w:tplc="F276457A" w:tentative="1">
      <w:start w:val="1"/>
      <w:numFmt w:val="bullet"/>
      <w:lvlText w:val=""/>
      <w:lvlJc w:val="left"/>
      <w:pPr>
        <w:tabs>
          <w:tab w:val="num" w:pos="2880"/>
        </w:tabs>
        <w:ind w:left="2880" w:hanging="360"/>
      </w:pPr>
      <w:rPr>
        <w:rFonts w:ascii="Wingdings 3" w:hAnsi="Wingdings 3" w:hint="default"/>
      </w:rPr>
    </w:lvl>
    <w:lvl w:ilvl="4" w:tplc="CCF45922" w:tentative="1">
      <w:start w:val="1"/>
      <w:numFmt w:val="bullet"/>
      <w:lvlText w:val=""/>
      <w:lvlJc w:val="left"/>
      <w:pPr>
        <w:tabs>
          <w:tab w:val="num" w:pos="3600"/>
        </w:tabs>
        <w:ind w:left="3600" w:hanging="360"/>
      </w:pPr>
      <w:rPr>
        <w:rFonts w:ascii="Wingdings 3" w:hAnsi="Wingdings 3" w:hint="default"/>
      </w:rPr>
    </w:lvl>
    <w:lvl w:ilvl="5" w:tplc="0426885E" w:tentative="1">
      <w:start w:val="1"/>
      <w:numFmt w:val="bullet"/>
      <w:lvlText w:val=""/>
      <w:lvlJc w:val="left"/>
      <w:pPr>
        <w:tabs>
          <w:tab w:val="num" w:pos="4320"/>
        </w:tabs>
        <w:ind w:left="4320" w:hanging="360"/>
      </w:pPr>
      <w:rPr>
        <w:rFonts w:ascii="Wingdings 3" w:hAnsi="Wingdings 3" w:hint="default"/>
      </w:rPr>
    </w:lvl>
    <w:lvl w:ilvl="6" w:tplc="FE8C0ACC" w:tentative="1">
      <w:start w:val="1"/>
      <w:numFmt w:val="bullet"/>
      <w:lvlText w:val=""/>
      <w:lvlJc w:val="left"/>
      <w:pPr>
        <w:tabs>
          <w:tab w:val="num" w:pos="5040"/>
        </w:tabs>
        <w:ind w:left="5040" w:hanging="360"/>
      </w:pPr>
      <w:rPr>
        <w:rFonts w:ascii="Wingdings 3" w:hAnsi="Wingdings 3" w:hint="default"/>
      </w:rPr>
    </w:lvl>
    <w:lvl w:ilvl="7" w:tplc="B024DA3E" w:tentative="1">
      <w:start w:val="1"/>
      <w:numFmt w:val="bullet"/>
      <w:lvlText w:val=""/>
      <w:lvlJc w:val="left"/>
      <w:pPr>
        <w:tabs>
          <w:tab w:val="num" w:pos="5760"/>
        </w:tabs>
        <w:ind w:left="5760" w:hanging="360"/>
      </w:pPr>
      <w:rPr>
        <w:rFonts w:ascii="Wingdings 3" w:hAnsi="Wingdings 3" w:hint="default"/>
      </w:rPr>
    </w:lvl>
    <w:lvl w:ilvl="8" w:tplc="FB847BBA"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330B5A70"/>
    <w:multiLevelType w:val="hybridMultilevel"/>
    <w:tmpl w:val="94E24BB6"/>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47B1574"/>
    <w:multiLevelType w:val="hybridMultilevel"/>
    <w:tmpl w:val="781EA148"/>
    <w:lvl w:ilvl="0" w:tplc="D41242C0">
      <w:start w:val="1"/>
      <w:numFmt w:val="bullet"/>
      <w:lvlText w:val=""/>
      <w:lvlJc w:val="left"/>
      <w:pPr>
        <w:tabs>
          <w:tab w:val="num" w:pos="720"/>
        </w:tabs>
        <w:ind w:left="720" w:hanging="360"/>
      </w:pPr>
      <w:rPr>
        <w:rFonts w:ascii="Wingdings 3" w:hAnsi="Wingdings 3" w:hint="default"/>
      </w:rPr>
    </w:lvl>
    <w:lvl w:ilvl="1" w:tplc="1F56A9C4">
      <w:start w:val="1"/>
      <w:numFmt w:val="bullet"/>
      <w:lvlText w:val=""/>
      <w:lvlJc w:val="left"/>
      <w:pPr>
        <w:tabs>
          <w:tab w:val="num" w:pos="1440"/>
        </w:tabs>
        <w:ind w:left="1440" w:hanging="360"/>
      </w:pPr>
      <w:rPr>
        <w:rFonts w:ascii="Wingdings 3" w:hAnsi="Wingdings 3" w:hint="default"/>
      </w:rPr>
    </w:lvl>
    <w:lvl w:ilvl="2" w:tplc="30DA8C88" w:tentative="1">
      <w:start w:val="1"/>
      <w:numFmt w:val="bullet"/>
      <w:lvlText w:val=""/>
      <w:lvlJc w:val="left"/>
      <w:pPr>
        <w:tabs>
          <w:tab w:val="num" w:pos="2160"/>
        </w:tabs>
        <w:ind w:left="2160" w:hanging="360"/>
      </w:pPr>
      <w:rPr>
        <w:rFonts w:ascii="Wingdings 3" w:hAnsi="Wingdings 3" w:hint="default"/>
      </w:rPr>
    </w:lvl>
    <w:lvl w:ilvl="3" w:tplc="C0AE6006" w:tentative="1">
      <w:start w:val="1"/>
      <w:numFmt w:val="bullet"/>
      <w:lvlText w:val=""/>
      <w:lvlJc w:val="left"/>
      <w:pPr>
        <w:tabs>
          <w:tab w:val="num" w:pos="2880"/>
        </w:tabs>
        <w:ind w:left="2880" w:hanging="360"/>
      </w:pPr>
      <w:rPr>
        <w:rFonts w:ascii="Wingdings 3" w:hAnsi="Wingdings 3" w:hint="default"/>
      </w:rPr>
    </w:lvl>
    <w:lvl w:ilvl="4" w:tplc="2E90D960" w:tentative="1">
      <w:start w:val="1"/>
      <w:numFmt w:val="bullet"/>
      <w:lvlText w:val=""/>
      <w:lvlJc w:val="left"/>
      <w:pPr>
        <w:tabs>
          <w:tab w:val="num" w:pos="3600"/>
        </w:tabs>
        <w:ind w:left="3600" w:hanging="360"/>
      </w:pPr>
      <w:rPr>
        <w:rFonts w:ascii="Wingdings 3" w:hAnsi="Wingdings 3" w:hint="default"/>
      </w:rPr>
    </w:lvl>
    <w:lvl w:ilvl="5" w:tplc="CC648E1E" w:tentative="1">
      <w:start w:val="1"/>
      <w:numFmt w:val="bullet"/>
      <w:lvlText w:val=""/>
      <w:lvlJc w:val="left"/>
      <w:pPr>
        <w:tabs>
          <w:tab w:val="num" w:pos="4320"/>
        </w:tabs>
        <w:ind w:left="4320" w:hanging="360"/>
      </w:pPr>
      <w:rPr>
        <w:rFonts w:ascii="Wingdings 3" w:hAnsi="Wingdings 3" w:hint="default"/>
      </w:rPr>
    </w:lvl>
    <w:lvl w:ilvl="6" w:tplc="B688F904" w:tentative="1">
      <w:start w:val="1"/>
      <w:numFmt w:val="bullet"/>
      <w:lvlText w:val=""/>
      <w:lvlJc w:val="left"/>
      <w:pPr>
        <w:tabs>
          <w:tab w:val="num" w:pos="5040"/>
        </w:tabs>
        <w:ind w:left="5040" w:hanging="360"/>
      </w:pPr>
      <w:rPr>
        <w:rFonts w:ascii="Wingdings 3" w:hAnsi="Wingdings 3" w:hint="default"/>
      </w:rPr>
    </w:lvl>
    <w:lvl w:ilvl="7" w:tplc="9A72924A" w:tentative="1">
      <w:start w:val="1"/>
      <w:numFmt w:val="bullet"/>
      <w:lvlText w:val=""/>
      <w:lvlJc w:val="left"/>
      <w:pPr>
        <w:tabs>
          <w:tab w:val="num" w:pos="5760"/>
        </w:tabs>
        <w:ind w:left="5760" w:hanging="360"/>
      </w:pPr>
      <w:rPr>
        <w:rFonts w:ascii="Wingdings 3" w:hAnsi="Wingdings 3" w:hint="default"/>
      </w:rPr>
    </w:lvl>
    <w:lvl w:ilvl="8" w:tplc="C92674A6"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34B257BC"/>
    <w:multiLevelType w:val="hybridMultilevel"/>
    <w:tmpl w:val="00E8220E"/>
    <w:lvl w:ilvl="0" w:tplc="D72C46FE">
      <w:start w:val="1"/>
      <w:numFmt w:val="bullet"/>
      <w:lvlText w:val=""/>
      <w:lvlJc w:val="left"/>
      <w:pPr>
        <w:tabs>
          <w:tab w:val="num" w:pos="720"/>
        </w:tabs>
        <w:ind w:left="720" w:hanging="360"/>
      </w:pPr>
      <w:rPr>
        <w:rFonts w:ascii="Wingdings 3" w:hAnsi="Wingdings 3" w:hint="default"/>
      </w:rPr>
    </w:lvl>
    <w:lvl w:ilvl="1" w:tplc="1158AF80">
      <w:start w:val="1"/>
      <w:numFmt w:val="bullet"/>
      <w:lvlText w:val=""/>
      <w:lvlJc w:val="left"/>
      <w:pPr>
        <w:tabs>
          <w:tab w:val="num" w:pos="1440"/>
        </w:tabs>
        <w:ind w:left="1440" w:hanging="360"/>
      </w:pPr>
      <w:rPr>
        <w:rFonts w:ascii="Wingdings 3" w:hAnsi="Wingdings 3" w:hint="default"/>
      </w:rPr>
    </w:lvl>
    <w:lvl w:ilvl="2" w:tplc="749263C6" w:tentative="1">
      <w:start w:val="1"/>
      <w:numFmt w:val="bullet"/>
      <w:lvlText w:val=""/>
      <w:lvlJc w:val="left"/>
      <w:pPr>
        <w:tabs>
          <w:tab w:val="num" w:pos="2160"/>
        </w:tabs>
        <w:ind w:left="2160" w:hanging="360"/>
      </w:pPr>
      <w:rPr>
        <w:rFonts w:ascii="Wingdings 3" w:hAnsi="Wingdings 3" w:hint="default"/>
      </w:rPr>
    </w:lvl>
    <w:lvl w:ilvl="3" w:tplc="F9D62446" w:tentative="1">
      <w:start w:val="1"/>
      <w:numFmt w:val="bullet"/>
      <w:lvlText w:val=""/>
      <w:lvlJc w:val="left"/>
      <w:pPr>
        <w:tabs>
          <w:tab w:val="num" w:pos="2880"/>
        </w:tabs>
        <w:ind w:left="2880" w:hanging="360"/>
      </w:pPr>
      <w:rPr>
        <w:rFonts w:ascii="Wingdings 3" w:hAnsi="Wingdings 3" w:hint="default"/>
      </w:rPr>
    </w:lvl>
    <w:lvl w:ilvl="4" w:tplc="E0FA9068" w:tentative="1">
      <w:start w:val="1"/>
      <w:numFmt w:val="bullet"/>
      <w:lvlText w:val=""/>
      <w:lvlJc w:val="left"/>
      <w:pPr>
        <w:tabs>
          <w:tab w:val="num" w:pos="3600"/>
        </w:tabs>
        <w:ind w:left="3600" w:hanging="360"/>
      </w:pPr>
      <w:rPr>
        <w:rFonts w:ascii="Wingdings 3" w:hAnsi="Wingdings 3" w:hint="default"/>
      </w:rPr>
    </w:lvl>
    <w:lvl w:ilvl="5" w:tplc="6F5EE128" w:tentative="1">
      <w:start w:val="1"/>
      <w:numFmt w:val="bullet"/>
      <w:lvlText w:val=""/>
      <w:lvlJc w:val="left"/>
      <w:pPr>
        <w:tabs>
          <w:tab w:val="num" w:pos="4320"/>
        </w:tabs>
        <w:ind w:left="4320" w:hanging="360"/>
      </w:pPr>
      <w:rPr>
        <w:rFonts w:ascii="Wingdings 3" w:hAnsi="Wingdings 3" w:hint="default"/>
      </w:rPr>
    </w:lvl>
    <w:lvl w:ilvl="6" w:tplc="6FC45400" w:tentative="1">
      <w:start w:val="1"/>
      <w:numFmt w:val="bullet"/>
      <w:lvlText w:val=""/>
      <w:lvlJc w:val="left"/>
      <w:pPr>
        <w:tabs>
          <w:tab w:val="num" w:pos="5040"/>
        </w:tabs>
        <w:ind w:left="5040" w:hanging="360"/>
      </w:pPr>
      <w:rPr>
        <w:rFonts w:ascii="Wingdings 3" w:hAnsi="Wingdings 3" w:hint="default"/>
      </w:rPr>
    </w:lvl>
    <w:lvl w:ilvl="7" w:tplc="19B213EA" w:tentative="1">
      <w:start w:val="1"/>
      <w:numFmt w:val="bullet"/>
      <w:lvlText w:val=""/>
      <w:lvlJc w:val="left"/>
      <w:pPr>
        <w:tabs>
          <w:tab w:val="num" w:pos="5760"/>
        </w:tabs>
        <w:ind w:left="5760" w:hanging="360"/>
      </w:pPr>
      <w:rPr>
        <w:rFonts w:ascii="Wingdings 3" w:hAnsi="Wingdings 3" w:hint="default"/>
      </w:rPr>
    </w:lvl>
    <w:lvl w:ilvl="8" w:tplc="80A4BC60"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37382B61"/>
    <w:multiLevelType w:val="hybridMultilevel"/>
    <w:tmpl w:val="EB0AA5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3BFF76E8"/>
    <w:multiLevelType w:val="hybridMultilevel"/>
    <w:tmpl w:val="E9342E3E"/>
    <w:lvl w:ilvl="0" w:tplc="6204CBA4">
      <w:start w:val="1"/>
      <w:numFmt w:val="bullet"/>
      <w:lvlText w:val=""/>
      <w:lvlJc w:val="left"/>
      <w:pPr>
        <w:tabs>
          <w:tab w:val="num" w:pos="720"/>
        </w:tabs>
        <w:ind w:left="720" w:hanging="360"/>
      </w:pPr>
      <w:rPr>
        <w:rFonts w:ascii="Wingdings 3" w:hAnsi="Wingdings 3" w:hint="default"/>
      </w:rPr>
    </w:lvl>
    <w:lvl w:ilvl="1" w:tplc="0D4463A0">
      <w:start w:val="1"/>
      <w:numFmt w:val="bullet"/>
      <w:lvlText w:val=""/>
      <w:lvlJc w:val="left"/>
      <w:pPr>
        <w:tabs>
          <w:tab w:val="num" w:pos="1440"/>
        </w:tabs>
        <w:ind w:left="1440" w:hanging="360"/>
      </w:pPr>
      <w:rPr>
        <w:rFonts w:ascii="Wingdings 3" w:hAnsi="Wingdings 3" w:hint="default"/>
      </w:rPr>
    </w:lvl>
    <w:lvl w:ilvl="2" w:tplc="4B567024" w:tentative="1">
      <w:start w:val="1"/>
      <w:numFmt w:val="bullet"/>
      <w:lvlText w:val=""/>
      <w:lvlJc w:val="left"/>
      <w:pPr>
        <w:tabs>
          <w:tab w:val="num" w:pos="2160"/>
        </w:tabs>
        <w:ind w:left="2160" w:hanging="360"/>
      </w:pPr>
      <w:rPr>
        <w:rFonts w:ascii="Wingdings 3" w:hAnsi="Wingdings 3" w:hint="default"/>
      </w:rPr>
    </w:lvl>
    <w:lvl w:ilvl="3" w:tplc="739EF31A" w:tentative="1">
      <w:start w:val="1"/>
      <w:numFmt w:val="bullet"/>
      <w:lvlText w:val=""/>
      <w:lvlJc w:val="left"/>
      <w:pPr>
        <w:tabs>
          <w:tab w:val="num" w:pos="2880"/>
        </w:tabs>
        <w:ind w:left="2880" w:hanging="360"/>
      </w:pPr>
      <w:rPr>
        <w:rFonts w:ascii="Wingdings 3" w:hAnsi="Wingdings 3" w:hint="default"/>
      </w:rPr>
    </w:lvl>
    <w:lvl w:ilvl="4" w:tplc="AD8ED36C" w:tentative="1">
      <w:start w:val="1"/>
      <w:numFmt w:val="bullet"/>
      <w:lvlText w:val=""/>
      <w:lvlJc w:val="left"/>
      <w:pPr>
        <w:tabs>
          <w:tab w:val="num" w:pos="3600"/>
        </w:tabs>
        <w:ind w:left="3600" w:hanging="360"/>
      </w:pPr>
      <w:rPr>
        <w:rFonts w:ascii="Wingdings 3" w:hAnsi="Wingdings 3" w:hint="default"/>
      </w:rPr>
    </w:lvl>
    <w:lvl w:ilvl="5" w:tplc="5B0E8C46" w:tentative="1">
      <w:start w:val="1"/>
      <w:numFmt w:val="bullet"/>
      <w:lvlText w:val=""/>
      <w:lvlJc w:val="left"/>
      <w:pPr>
        <w:tabs>
          <w:tab w:val="num" w:pos="4320"/>
        </w:tabs>
        <w:ind w:left="4320" w:hanging="360"/>
      </w:pPr>
      <w:rPr>
        <w:rFonts w:ascii="Wingdings 3" w:hAnsi="Wingdings 3" w:hint="default"/>
      </w:rPr>
    </w:lvl>
    <w:lvl w:ilvl="6" w:tplc="E1C87AEC" w:tentative="1">
      <w:start w:val="1"/>
      <w:numFmt w:val="bullet"/>
      <w:lvlText w:val=""/>
      <w:lvlJc w:val="left"/>
      <w:pPr>
        <w:tabs>
          <w:tab w:val="num" w:pos="5040"/>
        </w:tabs>
        <w:ind w:left="5040" w:hanging="360"/>
      </w:pPr>
      <w:rPr>
        <w:rFonts w:ascii="Wingdings 3" w:hAnsi="Wingdings 3" w:hint="default"/>
      </w:rPr>
    </w:lvl>
    <w:lvl w:ilvl="7" w:tplc="0B529E02" w:tentative="1">
      <w:start w:val="1"/>
      <w:numFmt w:val="bullet"/>
      <w:lvlText w:val=""/>
      <w:lvlJc w:val="left"/>
      <w:pPr>
        <w:tabs>
          <w:tab w:val="num" w:pos="5760"/>
        </w:tabs>
        <w:ind w:left="5760" w:hanging="360"/>
      </w:pPr>
      <w:rPr>
        <w:rFonts w:ascii="Wingdings 3" w:hAnsi="Wingdings 3" w:hint="default"/>
      </w:rPr>
    </w:lvl>
    <w:lvl w:ilvl="8" w:tplc="6298D93C"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3EE521A1"/>
    <w:multiLevelType w:val="hybridMultilevel"/>
    <w:tmpl w:val="AAEA69F8"/>
    <w:lvl w:ilvl="0" w:tplc="ACBEA494">
      <w:start w:val="1"/>
      <w:numFmt w:val="bullet"/>
      <w:lvlText w:val=""/>
      <w:lvlJc w:val="left"/>
      <w:pPr>
        <w:tabs>
          <w:tab w:val="num" w:pos="720"/>
        </w:tabs>
        <w:ind w:left="720" w:hanging="360"/>
      </w:pPr>
      <w:rPr>
        <w:rFonts w:ascii="Wingdings 3" w:hAnsi="Wingdings 3" w:hint="default"/>
      </w:rPr>
    </w:lvl>
    <w:lvl w:ilvl="1" w:tplc="5918520A">
      <w:start w:val="1"/>
      <w:numFmt w:val="bullet"/>
      <w:lvlText w:val=""/>
      <w:lvlJc w:val="left"/>
      <w:pPr>
        <w:tabs>
          <w:tab w:val="num" w:pos="1440"/>
        </w:tabs>
        <w:ind w:left="1440" w:hanging="360"/>
      </w:pPr>
      <w:rPr>
        <w:rFonts w:ascii="Wingdings 3" w:hAnsi="Wingdings 3" w:hint="default"/>
      </w:rPr>
    </w:lvl>
    <w:lvl w:ilvl="2" w:tplc="B462CB5C" w:tentative="1">
      <w:start w:val="1"/>
      <w:numFmt w:val="bullet"/>
      <w:lvlText w:val=""/>
      <w:lvlJc w:val="left"/>
      <w:pPr>
        <w:tabs>
          <w:tab w:val="num" w:pos="2160"/>
        </w:tabs>
        <w:ind w:left="2160" w:hanging="360"/>
      </w:pPr>
      <w:rPr>
        <w:rFonts w:ascii="Wingdings 3" w:hAnsi="Wingdings 3" w:hint="default"/>
      </w:rPr>
    </w:lvl>
    <w:lvl w:ilvl="3" w:tplc="120C9554" w:tentative="1">
      <w:start w:val="1"/>
      <w:numFmt w:val="bullet"/>
      <w:lvlText w:val=""/>
      <w:lvlJc w:val="left"/>
      <w:pPr>
        <w:tabs>
          <w:tab w:val="num" w:pos="2880"/>
        </w:tabs>
        <w:ind w:left="2880" w:hanging="360"/>
      </w:pPr>
      <w:rPr>
        <w:rFonts w:ascii="Wingdings 3" w:hAnsi="Wingdings 3" w:hint="default"/>
      </w:rPr>
    </w:lvl>
    <w:lvl w:ilvl="4" w:tplc="5ABC59B6" w:tentative="1">
      <w:start w:val="1"/>
      <w:numFmt w:val="bullet"/>
      <w:lvlText w:val=""/>
      <w:lvlJc w:val="left"/>
      <w:pPr>
        <w:tabs>
          <w:tab w:val="num" w:pos="3600"/>
        </w:tabs>
        <w:ind w:left="3600" w:hanging="360"/>
      </w:pPr>
      <w:rPr>
        <w:rFonts w:ascii="Wingdings 3" w:hAnsi="Wingdings 3" w:hint="default"/>
      </w:rPr>
    </w:lvl>
    <w:lvl w:ilvl="5" w:tplc="F3E40BD8" w:tentative="1">
      <w:start w:val="1"/>
      <w:numFmt w:val="bullet"/>
      <w:lvlText w:val=""/>
      <w:lvlJc w:val="left"/>
      <w:pPr>
        <w:tabs>
          <w:tab w:val="num" w:pos="4320"/>
        </w:tabs>
        <w:ind w:left="4320" w:hanging="360"/>
      </w:pPr>
      <w:rPr>
        <w:rFonts w:ascii="Wingdings 3" w:hAnsi="Wingdings 3" w:hint="default"/>
      </w:rPr>
    </w:lvl>
    <w:lvl w:ilvl="6" w:tplc="BBB0E198" w:tentative="1">
      <w:start w:val="1"/>
      <w:numFmt w:val="bullet"/>
      <w:lvlText w:val=""/>
      <w:lvlJc w:val="left"/>
      <w:pPr>
        <w:tabs>
          <w:tab w:val="num" w:pos="5040"/>
        </w:tabs>
        <w:ind w:left="5040" w:hanging="360"/>
      </w:pPr>
      <w:rPr>
        <w:rFonts w:ascii="Wingdings 3" w:hAnsi="Wingdings 3" w:hint="default"/>
      </w:rPr>
    </w:lvl>
    <w:lvl w:ilvl="7" w:tplc="1DA6E370" w:tentative="1">
      <w:start w:val="1"/>
      <w:numFmt w:val="bullet"/>
      <w:lvlText w:val=""/>
      <w:lvlJc w:val="left"/>
      <w:pPr>
        <w:tabs>
          <w:tab w:val="num" w:pos="5760"/>
        </w:tabs>
        <w:ind w:left="5760" w:hanging="360"/>
      </w:pPr>
      <w:rPr>
        <w:rFonts w:ascii="Wingdings 3" w:hAnsi="Wingdings 3" w:hint="default"/>
      </w:rPr>
    </w:lvl>
    <w:lvl w:ilvl="8" w:tplc="D7D81E06"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5C9E53C0"/>
    <w:multiLevelType w:val="hybridMultilevel"/>
    <w:tmpl w:val="496C39DC"/>
    <w:lvl w:ilvl="0" w:tplc="2E66791E">
      <w:start w:val="1"/>
      <w:numFmt w:val="bullet"/>
      <w:lvlText w:val=""/>
      <w:lvlJc w:val="left"/>
      <w:pPr>
        <w:tabs>
          <w:tab w:val="num" w:pos="720"/>
        </w:tabs>
        <w:ind w:left="720" w:hanging="360"/>
      </w:pPr>
      <w:rPr>
        <w:rFonts w:ascii="Wingdings 3" w:hAnsi="Wingdings 3" w:hint="default"/>
      </w:rPr>
    </w:lvl>
    <w:lvl w:ilvl="1" w:tplc="DE40F054">
      <w:start w:val="1"/>
      <w:numFmt w:val="bullet"/>
      <w:lvlText w:val=""/>
      <w:lvlJc w:val="left"/>
      <w:pPr>
        <w:tabs>
          <w:tab w:val="num" w:pos="1440"/>
        </w:tabs>
        <w:ind w:left="1440" w:hanging="360"/>
      </w:pPr>
      <w:rPr>
        <w:rFonts w:ascii="Wingdings 3" w:hAnsi="Wingdings 3" w:hint="default"/>
      </w:rPr>
    </w:lvl>
    <w:lvl w:ilvl="2" w:tplc="509A7502" w:tentative="1">
      <w:start w:val="1"/>
      <w:numFmt w:val="bullet"/>
      <w:lvlText w:val=""/>
      <w:lvlJc w:val="left"/>
      <w:pPr>
        <w:tabs>
          <w:tab w:val="num" w:pos="2160"/>
        </w:tabs>
        <w:ind w:left="2160" w:hanging="360"/>
      </w:pPr>
      <w:rPr>
        <w:rFonts w:ascii="Wingdings 3" w:hAnsi="Wingdings 3" w:hint="default"/>
      </w:rPr>
    </w:lvl>
    <w:lvl w:ilvl="3" w:tplc="54EAE82C" w:tentative="1">
      <w:start w:val="1"/>
      <w:numFmt w:val="bullet"/>
      <w:lvlText w:val=""/>
      <w:lvlJc w:val="left"/>
      <w:pPr>
        <w:tabs>
          <w:tab w:val="num" w:pos="2880"/>
        </w:tabs>
        <w:ind w:left="2880" w:hanging="360"/>
      </w:pPr>
      <w:rPr>
        <w:rFonts w:ascii="Wingdings 3" w:hAnsi="Wingdings 3" w:hint="default"/>
      </w:rPr>
    </w:lvl>
    <w:lvl w:ilvl="4" w:tplc="87845E18" w:tentative="1">
      <w:start w:val="1"/>
      <w:numFmt w:val="bullet"/>
      <w:lvlText w:val=""/>
      <w:lvlJc w:val="left"/>
      <w:pPr>
        <w:tabs>
          <w:tab w:val="num" w:pos="3600"/>
        </w:tabs>
        <w:ind w:left="3600" w:hanging="360"/>
      </w:pPr>
      <w:rPr>
        <w:rFonts w:ascii="Wingdings 3" w:hAnsi="Wingdings 3" w:hint="default"/>
      </w:rPr>
    </w:lvl>
    <w:lvl w:ilvl="5" w:tplc="5C4A1EBA" w:tentative="1">
      <w:start w:val="1"/>
      <w:numFmt w:val="bullet"/>
      <w:lvlText w:val=""/>
      <w:lvlJc w:val="left"/>
      <w:pPr>
        <w:tabs>
          <w:tab w:val="num" w:pos="4320"/>
        </w:tabs>
        <w:ind w:left="4320" w:hanging="360"/>
      </w:pPr>
      <w:rPr>
        <w:rFonts w:ascii="Wingdings 3" w:hAnsi="Wingdings 3" w:hint="default"/>
      </w:rPr>
    </w:lvl>
    <w:lvl w:ilvl="6" w:tplc="17D6D046" w:tentative="1">
      <w:start w:val="1"/>
      <w:numFmt w:val="bullet"/>
      <w:lvlText w:val=""/>
      <w:lvlJc w:val="left"/>
      <w:pPr>
        <w:tabs>
          <w:tab w:val="num" w:pos="5040"/>
        </w:tabs>
        <w:ind w:left="5040" w:hanging="360"/>
      </w:pPr>
      <w:rPr>
        <w:rFonts w:ascii="Wingdings 3" w:hAnsi="Wingdings 3" w:hint="default"/>
      </w:rPr>
    </w:lvl>
    <w:lvl w:ilvl="7" w:tplc="A3A2F06A" w:tentative="1">
      <w:start w:val="1"/>
      <w:numFmt w:val="bullet"/>
      <w:lvlText w:val=""/>
      <w:lvlJc w:val="left"/>
      <w:pPr>
        <w:tabs>
          <w:tab w:val="num" w:pos="5760"/>
        </w:tabs>
        <w:ind w:left="5760" w:hanging="360"/>
      </w:pPr>
      <w:rPr>
        <w:rFonts w:ascii="Wingdings 3" w:hAnsi="Wingdings 3" w:hint="default"/>
      </w:rPr>
    </w:lvl>
    <w:lvl w:ilvl="8" w:tplc="B4B89C6A"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638C4E90"/>
    <w:multiLevelType w:val="hybridMultilevel"/>
    <w:tmpl w:val="52924648"/>
    <w:lvl w:ilvl="0" w:tplc="21E25D0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7499630A"/>
    <w:multiLevelType w:val="hybridMultilevel"/>
    <w:tmpl w:val="A5F2CBE6"/>
    <w:lvl w:ilvl="0" w:tplc="B184B438">
      <w:start w:val="1"/>
      <w:numFmt w:val="bullet"/>
      <w:lvlText w:val=""/>
      <w:lvlJc w:val="left"/>
      <w:pPr>
        <w:tabs>
          <w:tab w:val="num" w:pos="720"/>
        </w:tabs>
        <w:ind w:left="720" w:hanging="360"/>
      </w:pPr>
      <w:rPr>
        <w:rFonts w:ascii="Wingdings 3" w:hAnsi="Wingdings 3" w:hint="default"/>
      </w:rPr>
    </w:lvl>
    <w:lvl w:ilvl="1" w:tplc="3DB0F422">
      <w:numFmt w:val="bullet"/>
      <w:lvlText w:val=""/>
      <w:lvlJc w:val="left"/>
      <w:pPr>
        <w:tabs>
          <w:tab w:val="num" w:pos="1440"/>
        </w:tabs>
        <w:ind w:left="1440" w:hanging="360"/>
      </w:pPr>
      <w:rPr>
        <w:rFonts w:ascii="Wingdings 3" w:hAnsi="Wingdings 3" w:hint="default"/>
      </w:rPr>
    </w:lvl>
    <w:lvl w:ilvl="2" w:tplc="77A8CE3E" w:tentative="1">
      <w:start w:val="1"/>
      <w:numFmt w:val="bullet"/>
      <w:lvlText w:val=""/>
      <w:lvlJc w:val="left"/>
      <w:pPr>
        <w:tabs>
          <w:tab w:val="num" w:pos="2160"/>
        </w:tabs>
        <w:ind w:left="2160" w:hanging="360"/>
      </w:pPr>
      <w:rPr>
        <w:rFonts w:ascii="Wingdings 3" w:hAnsi="Wingdings 3" w:hint="default"/>
      </w:rPr>
    </w:lvl>
    <w:lvl w:ilvl="3" w:tplc="BB2C16FC" w:tentative="1">
      <w:start w:val="1"/>
      <w:numFmt w:val="bullet"/>
      <w:lvlText w:val=""/>
      <w:lvlJc w:val="left"/>
      <w:pPr>
        <w:tabs>
          <w:tab w:val="num" w:pos="2880"/>
        </w:tabs>
        <w:ind w:left="2880" w:hanging="360"/>
      </w:pPr>
      <w:rPr>
        <w:rFonts w:ascii="Wingdings 3" w:hAnsi="Wingdings 3" w:hint="default"/>
      </w:rPr>
    </w:lvl>
    <w:lvl w:ilvl="4" w:tplc="039A8C74" w:tentative="1">
      <w:start w:val="1"/>
      <w:numFmt w:val="bullet"/>
      <w:lvlText w:val=""/>
      <w:lvlJc w:val="left"/>
      <w:pPr>
        <w:tabs>
          <w:tab w:val="num" w:pos="3600"/>
        </w:tabs>
        <w:ind w:left="3600" w:hanging="360"/>
      </w:pPr>
      <w:rPr>
        <w:rFonts w:ascii="Wingdings 3" w:hAnsi="Wingdings 3" w:hint="default"/>
      </w:rPr>
    </w:lvl>
    <w:lvl w:ilvl="5" w:tplc="ACE65FFE" w:tentative="1">
      <w:start w:val="1"/>
      <w:numFmt w:val="bullet"/>
      <w:lvlText w:val=""/>
      <w:lvlJc w:val="left"/>
      <w:pPr>
        <w:tabs>
          <w:tab w:val="num" w:pos="4320"/>
        </w:tabs>
        <w:ind w:left="4320" w:hanging="360"/>
      </w:pPr>
      <w:rPr>
        <w:rFonts w:ascii="Wingdings 3" w:hAnsi="Wingdings 3" w:hint="default"/>
      </w:rPr>
    </w:lvl>
    <w:lvl w:ilvl="6" w:tplc="24762A2C" w:tentative="1">
      <w:start w:val="1"/>
      <w:numFmt w:val="bullet"/>
      <w:lvlText w:val=""/>
      <w:lvlJc w:val="left"/>
      <w:pPr>
        <w:tabs>
          <w:tab w:val="num" w:pos="5040"/>
        </w:tabs>
        <w:ind w:left="5040" w:hanging="360"/>
      </w:pPr>
      <w:rPr>
        <w:rFonts w:ascii="Wingdings 3" w:hAnsi="Wingdings 3" w:hint="default"/>
      </w:rPr>
    </w:lvl>
    <w:lvl w:ilvl="7" w:tplc="40288E8E" w:tentative="1">
      <w:start w:val="1"/>
      <w:numFmt w:val="bullet"/>
      <w:lvlText w:val=""/>
      <w:lvlJc w:val="left"/>
      <w:pPr>
        <w:tabs>
          <w:tab w:val="num" w:pos="5760"/>
        </w:tabs>
        <w:ind w:left="5760" w:hanging="360"/>
      </w:pPr>
      <w:rPr>
        <w:rFonts w:ascii="Wingdings 3" w:hAnsi="Wingdings 3" w:hint="default"/>
      </w:rPr>
    </w:lvl>
    <w:lvl w:ilvl="8" w:tplc="7216135C"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76A316DF"/>
    <w:multiLevelType w:val="hybridMultilevel"/>
    <w:tmpl w:val="1BE484FC"/>
    <w:lvl w:ilvl="0" w:tplc="35184706">
      <w:start w:val="1"/>
      <w:numFmt w:val="bullet"/>
      <w:lvlText w:val=""/>
      <w:lvlJc w:val="left"/>
      <w:pPr>
        <w:tabs>
          <w:tab w:val="num" w:pos="720"/>
        </w:tabs>
        <w:ind w:left="720" w:hanging="360"/>
      </w:pPr>
      <w:rPr>
        <w:rFonts w:ascii="Wingdings 3" w:hAnsi="Wingdings 3" w:hint="default"/>
      </w:rPr>
    </w:lvl>
    <w:lvl w:ilvl="1" w:tplc="2BDAAB70">
      <w:start w:val="1"/>
      <w:numFmt w:val="bullet"/>
      <w:lvlText w:val=""/>
      <w:lvlJc w:val="left"/>
      <w:pPr>
        <w:tabs>
          <w:tab w:val="num" w:pos="1440"/>
        </w:tabs>
        <w:ind w:left="1440" w:hanging="360"/>
      </w:pPr>
      <w:rPr>
        <w:rFonts w:ascii="Wingdings 3" w:hAnsi="Wingdings 3" w:hint="default"/>
      </w:rPr>
    </w:lvl>
    <w:lvl w:ilvl="2" w:tplc="70C0F2D6" w:tentative="1">
      <w:start w:val="1"/>
      <w:numFmt w:val="bullet"/>
      <w:lvlText w:val=""/>
      <w:lvlJc w:val="left"/>
      <w:pPr>
        <w:tabs>
          <w:tab w:val="num" w:pos="2160"/>
        </w:tabs>
        <w:ind w:left="2160" w:hanging="360"/>
      </w:pPr>
      <w:rPr>
        <w:rFonts w:ascii="Wingdings 3" w:hAnsi="Wingdings 3" w:hint="default"/>
      </w:rPr>
    </w:lvl>
    <w:lvl w:ilvl="3" w:tplc="C544337E" w:tentative="1">
      <w:start w:val="1"/>
      <w:numFmt w:val="bullet"/>
      <w:lvlText w:val=""/>
      <w:lvlJc w:val="left"/>
      <w:pPr>
        <w:tabs>
          <w:tab w:val="num" w:pos="2880"/>
        </w:tabs>
        <w:ind w:left="2880" w:hanging="360"/>
      </w:pPr>
      <w:rPr>
        <w:rFonts w:ascii="Wingdings 3" w:hAnsi="Wingdings 3" w:hint="default"/>
      </w:rPr>
    </w:lvl>
    <w:lvl w:ilvl="4" w:tplc="D78CAA9A" w:tentative="1">
      <w:start w:val="1"/>
      <w:numFmt w:val="bullet"/>
      <w:lvlText w:val=""/>
      <w:lvlJc w:val="left"/>
      <w:pPr>
        <w:tabs>
          <w:tab w:val="num" w:pos="3600"/>
        </w:tabs>
        <w:ind w:left="3600" w:hanging="360"/>
      </w:pPr>
      <w:rPr>
        <w:rFonts w:ascii="Wingdings 3" w:hAnsi="Wingdings 3" w:hint="default"/>
      </w:rPr>
    </w:lvl>
    <w:lvl w:ilvl="5" w:tplc="6B146278" w:tentative="1">
      <w:start w:val="1"/>
      <w:numFmt w:val="bullet"/>
      <w:lvlText w:val=""/>
      <w:lvlJc w:val="left"/>
      <w:pPr>
        <w:tabs>
          <w:tab w:val="num" w:pos="4320"/>
        </w:tabs>
        <w:ind w:left="4320" w:hanging="360"/>
      </w:pPr>
      <w:rPr>
        <w:rFonts w:ascii="Wingdings 3" w:hAnsi="Wingdings 3" w:hint="default"/>
      </w:rPr>
    </w:lvl>
    <w:lvl w:ilvl="6" w:tplc="F9A24C6A" w:tentative="1">
      <w:start w:val="1"/>
      <w:numFmt w:val="bullet"/>
      <w:lvlText w:val=""/>
      <w:lvlJc w:val="left"/>
      <w:pPr>
        <w:tabs>
          <w:tab w:val="num" w:pos="5040"/>
        </w:tabs>
        <w:ind w:left="5040" w:hanging="360"/>
      </w:pPr>
      <w:rPr>
        <w:rFonts w:ascii="Wingdings 3" w:hAnsi="Wingdings 3" w:hint="default"/>
      </w:rPr>
    </w:lvl>
    <w:lvl w:ilvl="7" w:tplc="129E8658" w:tentative="1">
      <w:start w:val="1"/>
      <w:numFmt w:val="bullet"/>
      <w:lvlText w:val=""/>
      <w:lvlJc w:val="left"/>
      <w:pPr>
        <w:tabs>
          <w:tab w:val="num" w:pos="5760"/>
        </w:tabs>
        <w:ind w:left="5760" w:hanging="360"/>
      </w:pPr>
      <w:rPr>
        <w:rFonts w:ascii="Wingdings 3" w:hAnsi="Wingdings 3" w:hint="default"/>
      </w:rPr>
    </w:lvl>
    <w:lvl w:ilvl="8" w:tplc="6C789A82"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799E6AF4"/>
    <w:multiLevelType w:val="hybridMultilevel"/>
    <w:tmpl w:val="A5B0EC76"/>
    <w:lvl w:ilvl="0" w:tplc="0B9CD66A">
      <w:start w:val="1"/>
      <w:numFmt w:val="bullet"/>
      <w:lvlText w:val=""/>
      <w:lvlJc w:val="left"/>
      <w:pPr>
        <w:tabs>
          <w:tab w:val="num" w:pos="720"/>
        </w:tabs>
        <w:ind w:left="720" w:hanging="360"/>
      </w:pPr>
      <w:rPr>
        <w:rFonts w:ascii="Wingdings 3" w:hAnsi="Wingdings 3" w:hint="default"/>
      </w:rPr>
    </w:lvl>
    <w:lvl w:ilvl="1" w:tplc="45B49EBA">
      <w:start w:val="1"/>
      <w:numFmt w:val="bullet"/>
      <w:lvlText w:val=""/>
      <w:lvlJc w:val="left"/>
      <w:pPr>
        <w:tabs>
          <w:tab w:val="num" w:pos="1440"/>
        </w:tabs>
        <w:ind w:left="1440" w:hanging="360"/>
      </w:pPr>
      <w:rPr>
        <w:rFonts w:ascii="Wingdings 3" w:hAnsi="Wingdings 3" w:hint="default"/>
      </w:rPr>
    </w:lvl>
    <w:lvl w:ilvl="2" w:tplc="EC10D4E0" w:tentative="1">
      <w:start w:val="1"/>
      <w:numFmt w:val="bullet"/>
      <w:lvlText w:val=""/>
      <w:lvlJc w:val="left"/>
      <w:pPr>
        <w:tabs>
          <w:tab w:val="num" w:pos="2160"/>
        </w:tabs>
        <w:ind w:left="2160" w:hanging="360"/>
      </w:pPr>
      <w:rPr>
        <w:rFonts w:ascii="Wingdings 3" w:hAnsi="Wingdings 3" w:hint="default"/>
      </w:rPr>
    </w:lvl>
    <w:lvl w:ilvl="3" w:tplc="525AA5C2" w:tentative="1">
      <w:start w:val="1"/>
      <w:numFmt w:val="bullet"/>
      <w:lvlText w:val=""/>
      <w:lvlJc w:val="left"/>
      <w:pPr>
        <w:tabs>
          <w:tab w:val="num" w:pos="2880"/>
        </w:tabs>
        <w:ind w:left="2880" w:hanging="360"/>
      </w:pPr>
      <w:rPr>
        <w:rFonts w:ascii="Wingdings 3" w:hAnsi="Wingdings 3" w:hint="default"/>
      </w:rPr>
    </w:lvl>
    <w:lvl w:ilvl="4" w:tplc="7B6A1D06" w:tentative="1">
      <w:start w:val="1"/>
      <w:numFmt w:val="bullet"/>
      <w:lvlText w:val=""/>
      <w:lvlJc w:val="left"/>
      <w:pPr>
        <w:tabs>
          <w:tab w:val="num" w:pos="3600"/>
        </w:tabs>
        <w:ind w:left="3600" w:hanging="360"/>
      </w:pPr>
      <w:rPr>
        <w:rFonts w:ascii="Wingdings 3" w:hAnsi="Wingdings 3" w:hint="default"/>
      </w:rPr>
    </w:lvl>
    <w:lvl w:ilvl="5" w:tplc="B6D6B554" w:tentative="1">
      <w:start w:val="1"/>
      <w:numFmt w:val="bullet"/>
      <w:lvlText w:val=""/>
      <w:lvlJc w:val="left"/>
      <w:pPr>
        <w:tabs>
          <w:tab w:val="num" w:pos="4320"/>
        </w:tabs>
        <w:ind w:left="4320" w:hanging="360"/>
      </w:pPr>
      <w:rPr>
        <w:rFonts w:ascii="Wingdings 3" w:hAnsi="Wingdings 3" w:hint="default"/>
      </w:rPr>
    </w:lvl>
    <w:lvl w:ilvl="6" w:tplc="C82CBAB0" w:tentative="1">
      <w:start w:val="1"/>
      <w:numFmt w:val="bullet"/>
      <w:lvlText w:val=""/>
      <w:lvlJc w:val="left"/>
      <w:pPr>
        <w:tabs>
          <w:tab w:val="num" w:pos="5040"/>
        </w:tabs>
        <w:ind w:left="5040" w:hanging="360"/>
      </w:pPr>
      <w:rPr>
        <w:rFonts w:ascii="Wingdings 3" w:hAnsi="Wingdings 3" w:hint="default"/>
      </w:rPr>
    </w:lvl>
    <w:lvl w:ilvl="7" w:tplc="6066AC42" w:tentative="1">
      <w:start w:val="1"/>
      <w:numFmt w:val="bullet"/>
      <w:lvlText w:val=""/>
      <w:lvlJc w:val="left"/>
      <w:pPr>
        <w:tabs>
          <w:tab w:val="num" w:pos="5760"/>
        </w:tabs>
        <w:ind w:left="5760" w:hanging="360"/>
      </w:pPr>
      <w:rPr>
        <w:rFonts w:ascii="Wingdings 3" w:hAnsi="Wingdings 3" w:hint="default"/>
      </w:rPr>
    </w:lvl>
    <w:lvl w:ilvl="8" w:tplc="F9A869E2"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9"/>
  </w:num>
  <w:num w:numId="3">
    <w:abstractNumId w:val="5"/>
  </w:num>
  <w:num w:numId="4">
    <w:abstractNumId w:val="11"/>
  </w:num>
  <w:num w:numId="5">
    <w:abstractNumId w:val="3"/>
  </w:num>
  <w:num w:numId="6">
    <w:abstractNumId w:val="4"/>
  </w:num>
  <w:num w:numId="7">
    <w:abstractNumId w:val="1"/>
  </w:num>
  <w:num w:numId="8">
    <w:abstractNumId w:val="12"/>
  </w:num>
  <w:num w:numId="9">
    <w:abstractNumId w:val="8"/>
  </w:num>
  <w:num w:numId="10">
    <w:abstractNumId w:val="7"/>
  </w:num>
  <w:num w:numId="11">
    <w:abstractNumId w:val="6"/>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71D"/>
    <w:rsid w:val="00024800"/>
    <w:rsid w:val="00031426"/>
    <w:rsid w:val="0007086F"/>
    <w:rsid w:val="000A71E9"/>
    <w:rsid w:val="000B3035"/>
    <w:rsid w:val="001232B3"/>
    <w:rsid w:val="00142546"/>
    <w:rsid w:val="00142FBC"/>
    <w:rsid w:val="0014320A"/>
    <w:rsid w:val="0017422A"/>
    <w:rsid w:val="00191641"/>
    <w:rsid w:val="00195C89"/>
    <w:rsid w:val="001A7BE2"/>
    <w:rsid w:val="001C1A7A"/>
    <w:rsid w:val="00206B62"/>
    <w:rsid w:val="00251207"/>
    <w:rsid w:val="0025703E"/>
    <w:rsid w:val="0027008C"/>
    <w:rsid w:val="00295F48"/>
    <w:rsid w:val="003B061C"/>
    <w:rsid w:val="003C7178"/>
    <w:rsid w:val="003E1858"/>
    <w:rsid w:val="0042021E"/>
    <w:rsid w:val="00480A6B"/>
    <w:rsid w:val="00487EC5"/>
    <w:rsid w:val="004C421D"/>
    <w:rsid w:val="004D00CB"/>
    <w:rsid w:val="004E0EA9"/>
    <w:rsid w:val="004F5772"/>
    <w:rsid w:val="005059FB"/>
    <w:rsid w:val="005103EB"/>
    <w:rsid w:val="0053200E"/>
    <w:rsid w:val="005401B5"/>
    <w:rsid w:val="005706EB"/>
    <w:rsid w:val="0060132A"/>
    <w:rsid w:val="00655CC1"/>
    <w:rsid w:val="00660D73"/>
    <w:rsid w:val="006D72BD"/>
    <w:rsid w:val="006F2DED"/>
    <w:rsid w:val="006F4D6F"/>
    <w:rsid w:val="00706647"/>
    <w:rsid w:val="00711B53"/>
    <w:rsid w:val="00713189"/>
    <w:rsid w:val="00716D40"/>
    <w:rsid w:val="00834628"/>
    <w:rsid w:val="00845739"/>
    <w:rsid w:val="008C0C9C"/>
    <w:rsid w:val="008C50B8"/>
    <w:rsid w:val="0097295D"/>
    <w:rsid w:val="00975271"/>
    <w:rsid w:val="009D590A"/>
    <w:rsid w:val="00A061BF"/>
    <w:rsid w:val="00A17B72"/>
    <w:rsid w:val="00A25904"/>
    <w:rsid w:val="00A533BD"/>
    <w:rsid w:val="00A65797"/>
    <w:rsid w:val="00AB5E7D"/>
    <w:rsid w:val="00AE0CCC"/>
    <w:rsid w:val="00BB3C54"/>
    <w:rsid w:val="00BD171D"/>
    <w:rsid w:val="00C07D1B"/>
    <w:rsid w:val="00C11718"/>
    <w:rsid w:val="00C249DF"/>
    <w:rsid w:val="00C74FCC"/>
    <w:rsid w:val="00C90F93"/>
    <w:rsid w:val="00CB2719"/>
    <w:rsid w:val="00CF436B"/>
    <w:rsid w:val="00D12932"/>
    <w:rsid w:val="00D368FA"/>
    <w:rsid w:val="00D43736"/>
    <w:rsid w:val="00D64889"/>
    <w:rsid w:val="00D73FC9"/>
    <w:rsid w:val="00E93462"/>
    <w:rsid w:val="00E95D1D"/>
    <w:rsid w:val="00EB73B8"/>
    <w:rsid w:val="00F12FF6"/>
    <w:rsid w:val="00F15A01"/>
    <w:rsid w:val="00F341C7"/>
    <w:rsid w:val="00F5518E"/>
    <w:rsid w:val="00F66B3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95CFA"/>
  <w15:chartTrackingRefBased/>
  <w15:docId w15:val="{52026F61-4073-44B7-83D8-802FDFD9A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BB3C54"/>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171D"/>
    <w:rPr>
      <w:color w:val="0563C1" w:themeColor="hyperlink"/>
      <w:u w:val="single"/>
    </w:rPr>
  </w:style>
  <w:style w:type="paragraph" w:styleId="Prrafodelista">
    <w:name w:val="List Paragraph"/>
    <w:basedOn w:val="Normal"/>
    <w:uiPriority w:val="34"/>
    <w:qFormat/>
    <w:rsid w:val="00BD171D"/>
    <w:pPr>
      <w:ind w:left="720"/>
      <w:contextualSpacing/>
    </w:pPr>
  </w:style>
  <w:style w:type="character" w:customStyle="1" w:styleId="UnresolvedMention">
    <w:name w:val="Unresolved Mention"/>
    <w:basedOn w:val="Fuentedeprrafopredeter"/>
    <w:uiPriority w:val="99"/>
    <w:semiHidden/>
    <w:unhideWhenUsed/>
    <w:rsid w:val="005059FB"/>
    <w:rPr>
      <w:color w:val="605E5C"/>
      <w:shd w:val="clear" w:color="auto" w:fill="E1DFDD"/>
    </w:rPr>
  </w:style>
  <w:style w:type="character" w:customStyle="1" w:styleId="Ttulo2Car">
    <w:name w:val="Título 2 Car"/>
    <w:basedOn w:val="Fuentedeprrafopredeter"/>
    <w:link w:val="Ttulo2"/>
    <w:uiPriority w:val="9"/>
    <w:rsid w:val="00BB3C54"/>
    <w:rPr>
      <w:rFonts w:ascii="Times New Roman" w:eastAsia="Times New Roman" w:hAnsi="Times New Roman" w:cs="Times New Roman"/>
      <w:b/>
      <w:bCs/>
      <w:sz w:val="36"/>
      <w:szCs w:val="36"/>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42346">
      <w:bodyDiv w:val="1"/>
      <w:marLeft w:val="0"/>
      <w:marRight w:val="0"/>
      <w:marTop w:val="0"/>
      <w:marBottom w:val="0"/>
      <w:divBdr>
        <w:top w:val="none" w:sz="0" w:space="0" w:color="auto"/>
        <w:left w:val="none" w:sz="0" w:space="0" w:color="auto"/>
        <w:bottom w:val="none" w:sz="0" w:space="0" w:color="auto"/>
        <w:right w:val="none" w:sz="0" w:space="0" w:color="auto"/>
      </w:divBdr>
      <w:divsChild>
        <w:div w:id="727072953">
          <w:marLeft w:val="1166"/>
          <w:marRight w:val="0"/>
          <w:marTop w:val="200"/>
          <w:marBottom w:val="0"/>
          <w:divBdr>
            <w:top w:val="none" w:sz="0" w:space="0" w:color="auto"/>
            <w:left w:val="none" w:sz="0" w:space="0" w:color="auto"/>
            <w:bottom w:val="none" w:sz="0" w:space="0" w:color="auto"/>
            <w:right w:val="none" w:sz="0" w:space="0" w:color="auto"/>
          </w:divBdr>
        </w:div>
      </w:divsChild>
    </w:div>
    <w:div w:id="651760296">
      <w:bodyDiv w:val="1"/>
      <w:marLeft w:val="0"/>
      <w:marRight w:val="0"/>
      <w:marTop w:val="0"/>
      <w:marBottom w:val="0"/>
      <w:divBdr>
        <w:top w:val="none" w:sz="0" w:space="0" w:color="auto"/>
        <w:left w:val="none" w:sz="0" w:space="0" w:color="auto"/>
        <w:bottom w:val="none" w:sz="0" w:space="0" w:color="auto"/>
        <w:right w:val="none" w:sz="0" w:space="0" w:color="auto"/>
      </w:divBdr>
      <w:divsChild>
        <w:div w:id="768089834">
          <w:marLeft w:val="547"/>
          <w:marRight w:val="0"/>
          <w:marTop w:val="200"/>
          <w:marBottom w:val="0"/>
          <w:divBdr>
            <w:top w:val="none" w:sz="0" w:space="0" w:color="auto"/>
            <w:left w:val="none" w:sz="0" w:space="0" w:color="auto"/>
            <w:bottom w:val="none" w:sz="0" w:space="0" w:color="auto"/>
            <w:right w:val="none" w:sz="0" w:space="0" w:color="auto"/>
          </w:divBdr>
        </w:div>
        <w:div w:id="674502268">
          <w:marLeft w:val="1166"/>
          <w:marRight w:val="0"/>
          <w:marTop w:val="200"/>
          <w:marBottom w:val="0"/>
          <w:divBdr>
            <w:top w:val="none" w:sz="0" w:space="0" w:color="auto"/>
            <w:left w:val="none" w:sz="0" w:space="0" w:color="auto"/>
            <w:bottom w:val="none" w:sz="0" w:space="0" w:color="auto"/>
            <w:right w:val="none" w:sz="0" w:space="0" w:color="auto"/>
          </w:divBdr>
        </w:div>
      </w:divsChild>
    </w:div>
    <w:div w:id="665398417">
      <w:bodyDiv w:val="1"/>
      <w:marLeft w:val="0"/>
      <w:marRight w:val="0"/>
      <w:marTop w:val="0"/>
      <w:marBottom w:val="0"/>
      <w:divBdr>
        <w:top w:val="none" w:sz="0" w:space="0" w:color="auto"/>
        <w:left w:val="none" w:sz="0" w:space="0" w:color="auto"/>
        <w:bottom w:val="none" w:sz="0" w:space="0" w:color="auto"/>
        <w:right w:val="none" w:sz="0" w:space="0" w:color="auto"/>
      </w:divBdr>
      <w:divsChild>
        <w:div w:id="1150634594">
          <w:marLeft w:val="1166"/>
          <w:marRight w:val="0"/>
          <w:marTop w:val="200"/>
          <w:marBottom w:val="0"/>
          <w:divBdr>
            <w:top w:val="none" w:sz="0" w:space="0" w:color="auto"/>
            <w:left w:val="none" w:sz="0" w:space="0" w:color="auto"/>
            <w:bottom w:val="none" w:sz="0" w:space="0" w:color="auto"/>
            <w:right w:val="none" w:sz="0" w:space="0" w:color="auto"/>
          </w:divBdr>
        </w:div>
      </w:divsChild>
    </w:div>
    <w:div w:id="1258297025">
      <w:bodyDiv w:val="1"/>
      <w:marLeft w:val="0"/>
      <w:marRight w:val="0"/>
      <w:marTop w:val="0"/>
      <w:marBottom w:val="0"/>
      <w:divBdr>
        <w:top w:val="none" w:sz="0" w:space="0" w:color="auto"/>
        <w:left w:val="none" w:sz="0" w:space="0" w:color="auto"/>
        <w:bottom w:val="none" w:sz="0" w:space="0" w:color="auto"/>
        <w:right w:val="none" w:sz="0" w:space="0" w:color="auto"/>
      </w:divBdr>
    </w:div>
    <w:div w:id="1498350223">
      <w:bodyDiv w:val="1"/>
      <w:marLeft w:val="0"/>
      <w:marRight w:val="0"/>
      <w:marTop w:val="0"/>
      <w:marBottom w:val="0"/>
      <w:divBdr>
        <w:top w:val="none" w:sz="0" w:space="0" w:color="auto"/>
        <w:left w:val="none" w:sz="0" w:space="0" w:color="auto"/>
        <w:bottom w:val="none" w:sz="0" w:space="0" w:color="auto"/>
        <w:right w:val="none" w:sz="0" w:space="0" w:color="auto"/>
      </w:divBdr>
      <w:divsChild>
        <w:div w:id="1587810908">
          <w:marLeft w:val="1166"/>
          <w:marRight w:val="0"/>
          <w:marTop w:val="200"/>
          <w:marBottom w:val="0"/>
          <w:divBdr>
            <w:top w:val="none" w:sz="0" w:space="0" w:color="auto"/>
            <w:left w:val="none" w:sz="0" w:space="0" w:color="auto"/>
            <w:bottom w:val="none" w:sz="0" w:space="0" w:color="auto"/>
            <w:right w:val="none" w:sz="0" w:space="0" w:color="auto"/>
          </w:divBdr>
        </w:div>
        <w:div w:id="587692038">
          <w:marLeft w:val="1166"/>
          <w:marRight w:val="0"/>
          <w:marTop w:val="200"/>
          <w:marBottom w:val="0"/>
          <w:divBdr>
            <w:top w:val="none" w:sz="0" w:space="0" w:color="auto"/>
            <w:left w:val="none" w:sz="0" w:space="0" w:color="auto"/>
            <w:bottom w:val="none" w:sz="0" w:space="0" w:color="auto"/>
            <w:right w:val="none" w:sz="0" w:space="0" w:color="auto"/>
          </w:divBdr>
        </w:div>
        <w:div w:id="719787862">
          <w:marLeft w:val="1166"/>
          <w:marRight w:val="0"/>
          <w:marTop w:val="200"/>
          <w:marBottom w:val="0"/>
          <w:divBdr>
            <w:top w:val="none" w:sz="0" w:space="0" w:color="auto"/>
            <w:left w:val="none" w:sz="0" w:space="0" w:color="auto"/>
            <w:bottom w:val="none" w:sz="0" w:space="0" w:color="auto"/>
            <w:right w:val="none" w:sz="0" w:space="0" w:color="auto"/>
          </w:divBdr>
        </w:div>
      </w:divsChild>
    </w:div>
    <w:div w:id="1915359888">
      <w:bodyDiv w:val="1"/>
      <w:marLeft w:val="0"/>
      <w:marRight w:val="0"/>
      <w:marTop w:val="0"/>
      <w:marBottom w:val="0"/>
      <w:divBdr>
        <w:top w:val="none" w:sz="0" w:space="0" w:color="auto"/>
        <w:left w:val="none" w:sz="0" w:space="0" w:color="auto"/>
        <w:bottom w:val="none" w:sz="0" w:space="0" w:color="auto"/>
        <w:right w:val="none" w:sz="0" w:space="0" w:color="auto"/>
      </w:divBdr>
      <w:divsChild>
        <w:div w:id="629045588">
          <w:marLeft w:val="1166"/>
          <w:marRight w:val="0"/>
          <w:marTop w:val="200"/>
          <w:marBottom w:val="0"/>
          <w:divBdr>
            <w:top w:val="none" w:sz="0" w:space="0" w:color="auto"/>
            <w:left w:val="none" w:sz="0" w:space="0" w:color="auto"/>
            <w:bottom w:val="none" w:sz="0" w:space="0" w:color="auto"/>
            <w:right w:val="none" w:sz="0" w:space="0" w:color="auto"/>
          </w:divBdr>
        </w:div>
        <w:div w:id="1120879379">
          <w:marLeft w:val="1166"/>
          <w:marRight w:val="0"/>
          <w:marTop w:val="200"/>
          <w:marBottom w:val="0"/>
          <w:divBdr>
            <w:top w:val="none" w:sz="0" w:space="0" w:color="auto"/>
            <w:left w:val="none" w:sz="0" w:space="0" w:color="auto"/>
            <w:bottom w:val="none" w:sz="0" w:space="0" w:color="auto"/>
            <w:right w:val="none" w:sz="0" w:space="0" w:color="auto"/>
          </w:divBdr>
        </w:div>
        <w:div w:id="124935407">
          <w:marLeft w:val="1166"/>
          <w:marRight w:val="0"/>
          <w:marTop w:val="200"/>
          <w:marBottom w:val="0"/>
          <w:divBdr>
            <w:top w:val="none" w:sz="0" w:space="0" w:color="auto"/>
            <w:left w:val="none" w:sz="0" w:space="0" w:color="auto"/>
            <w:bottom w:val="none" w:sz="0" w:space="0" w:color="auto"/>
            <w:right w:val="none" w:sz="0" w:space="0" w:color="auto"/>
          </w:divBdr>
        </w:div>
      </w:divsChild>
    </w:div>
    <w:div w:id="2127120795">
      <w:bodyDiv w:val="1"/>
      <w:marLeft w:val="0"/>
      <w:marRight w:val="0"/>
      <w:marTop w:val="0"/>
      <w:marBottom w:val="0"/>
      <w:divBdr>
        <w:top w:val="none" w:sz="0" w:space="0" w:color="auto"/>
        <w:left w:val="none" w:sz="0" w:space="0" w:color="auto"/>
        <w:bottom w:val="none" w:sz="0" w:space="0" w:color="auto"/>
        <w:right w:val="none" w:sz="0" w:space="0" w:color="auto"/>
      </w:divBdr>
      <w:divsChild>
        <w:div w:id="1061556804">
          <w:marLeft w:val="1166"/>
          <w:marRight w:val="0"/>
          <w:marTop w:val="200"/>
          <w:marBottom w:val="0"/>
          <w:divBdr>
            <w:top w:val="none" w:sz="0" w:space="0" w:color="auto"/>
            <w:left w:val="none" w:sz="0" w:space="0" w:color="auto"/>
            <w:bottom w:val="none" w:sz="0" w:space="0" w:color="auto"/>
            <w:right w:val="none" w:sz="0" w:space="0" w:color="auto"/>
          </w:divBdr>
        </w:div>
        <w:div w:id="358941417">
          <w:marLeft w:val="1166"/>
          <w:marRight w:val="0"/>
          <w:marTop w:val="200"/>
          <w:marBottom w:val="0"/>
          <w:divBdr>
            <w:top w:val="none" w:sz="0" w:space="0" w:color="auto"/>
            <w:left w:val="none" w:sz="0" w:space="0" w:color="auto"/>
            <w:bottom w:val="none" w:sz="0" w:space="0" w:color="auto"/>
            <w:right w:val="none" w:sz="0" w:space="0" w:color="auto"/>
          </w:divBdr>
        </w:div>
        <w:div w:id="568002520">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france24.com/es/am%C3%A9rica-latina/20210312-per%C3%BA-keiko-fujimori-lavado-dinero" TargetMode="External"/><Relationship Id="rId4" Type="http://schemas.openxmlformats.org/officeDocument/2006/relationships/numbering" Target="numbering.xml"/><Relationship Id="rId9" Type="http://schemas.openxmlformats.org/officeDocument/2006/relationships/hyperlink" Target="https://lideresdeizquierdaprd.files.wordpress.com/2016/06/de-la-historia-a-la-accic3b3n_ha.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23B43651CD23488AE5CB70CAE43545" ma:contentTypeVersion="2" ma:contentTypeDescription="Create a new document." ma:contentTypeScope="" ma:versionID="2c1e49179d8d18c1352226b90c74739d">
  <xsd:schema xmlns:xsd="http://www.w3.org/2001/XMLSchema" xmlns:xs="http://www.w3.org/2001/XMLSchema" xmlns:p="http://schemas.microsoft.com/office/2006/metadata/properties" xmlns:ns2="70b86690-c9ea-4b70-90a7-8f48a7799de5" targetNamespace="http://schemas.microsoft.com/office/2006/metadata/properties" ma:root="true" ma:fieldsID="cd19f36aa62a3a7566eeff881f987016" ns2:_="">
    <xsd:import namespace="70b86690-c9ea-4b70-90a7-8f48a7799de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b86690-c9ea-4b70-90a7-8f48a7799d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37F6E8-4058-411C-8BAB-FE8AD4D6D2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b86690-c9ea-4b70-90a7-8f48a7799d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DB9473-F111-427A-9385-B5B52CF796EC}">
  <ds:schemaRefs>
    <ds:schemaRef ds:uri="http://schemas.microsoft.com/sharepoint/v3/contenttype/forms"/>
  </ds:schemaRefs>
</ds:datastoreItem>
</file>

<file path=customXml/itemProps3.xml><?xml version="1.0" encoding="utf-8"?>
<ds:datastoreItem xmlns:ds="http://schemas.openxmlformats.org/officeDocument/2006/customXml" ds:itemID="{C836BECE-6122-41CD-A94A-37296DEA85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5</Pages>
  <Words>1392</Words>
  <Characters>7662</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15</cp:revision>
  <dcterms:created xsi:type="dcterms:W3CDTF">2021-04-28T05:36:00Z</dcterms:created>
  <dcterms:modified xsi:type="dcterms:W3CDTF">2021-04-29T16:58:00Z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0x0101009B23B43651CD23488AE5CB70CAE43545</vt:lpwstr>
  </property>
</Properties>
</file>