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F8A34" w14:textId="77777777" w:rsidR="00BD171D" w:rsidRDefault="00BD171D" w:rsidP="00A17B72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5BE3081" wp14:editId="6C57826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DBB5" w14:textId="77777777" w:rsidR="00BD171D" w:rsidRPr="00A17B72" w:rsidRDefault="00BD171D" w:rsidP="00A17B72">
      <w:pPr>
        <w:tabs>
          <w:tab w:val="left" w:pos="3345"/>
        </w:tabs>
        <w:jc w:val="right"/>
        <w:rPr>
          <w:b/>
        </w:rPr>
      </w:pPr>
      <w:r w:rsidRPr="00A17B72">
        <w:rPr>
          <w:b/>
        </w:rPr>
        <w:t>Pensamiento Crítico 2021</w:t>
      </w:r>
    </w:p>
    <w:p w14:paraId="378AA165" w14:textId="77777777" w:rsidR="00BD171D" w:rsidRDefault="00BD171D" w:rsidP="00A17B72">
      <w:pPr>
        <w:tabs>
          <w:tab w:val="left" w:pos="3345"/>
        </w:tabs>
        <w:jc w:val="right"/>
      </w:pPr>
      <w:r>
        <w:t>Grupo de César Escajadillo y Fernando García</w:t>
      </w:r>
    </w:p>
    <w:p w14:paraId="5C5E763B" w14:textId="77777777" w:rsidR="00A17B72" w:rsidRDefault="00A17B72" w:rsidP="00A17B72">
      <w:pPr>
        <w:tabs>
          <w:tab w:val="left" w:pos="3345"/>
        </w:tabs>
        <w:jc w:val="right"/>
      </w:pPr>
      <w:r>
        <w:t>Viernes 21 de abril</w:t>
      </w:r>
    </w:p>
    <w:p w14:paraId="2EEAADC5" w14:textId="77777777" w:rsidR="00A17B72" w:rsidRDefault="00A17B72" w:rsidP="00A17B72">
      <w:pPr>
        <w:tabs>
          <w:tab w:val="left" w:pos="3345"/>
        </w:tabs>
        <w:jc w:val="both"/>
        <w:rPr>
          <w:b/>
          <w:sz w:val="28"/>
          <w:u w:val="single"/>
        </w:rPr>
      </w:pPr>
    </w:p>
    <w:p w14:paraId="7C192D76" w14:textId="77777777" w:rsidR="00BD171D" w:rsidRPr="00BD171D" w:rsidRDefault="00BD171D" w:rsidP="00A17B72">
      <w:pPr>
        <w:tabs>
          <w:tab w:val="left" w:pos="3345"/>
        </w:tabs>
        <w:jc w:val="center"/>
        <w:rPr>
          <w:b/>
          <w:sz w:val="28"/>
          <w:u w:val="single"/>
        </w:rPr>
      </w:pPr>
      <w:r w:rsidRPr="00BD171D">
        <w:rPr>
          <w:b/>
          <w:sz w:val="28"/>
          <w:u w:val="single"/>
        </w:rPr>
        <w:t>Primer control</w:t>
      </w:r>
    </w:p>
    <w:p w14:paraId="6CF21255" w14:textId="77777777" w:rsidR="00BD171D" w:rsidRDefault="00BD171D" w:rsidP="00A17B72">
      <w:pPr>
        <w:tabs>
          <w:tab w:val="left" w:pos="3345"/>
        </w:tabs>
        <w:jc w:val="both"/>
      </w:pPr>
    </w:p>
    <w:p w14:paraId="1DB63A7F" w14:textId="1E5CE4FA" w:rsidR="00BD171D" w:rsidRDefault="00BD171D" w:rsidP="00A17B72">
      <w:pPr>
        <w:tabs>
          <w:tab w:val="left" w:pos="3345"/>
        </w:tabs>
        <w:jc w:val="both"/>
      </w:pPr>
      <w:r>
        <w:t xml:space="preserve">Nombre: </w:t>
      </w:r>
      <w:r w:rsidR="00156F9F">
        <w:t xml:space="preserve">Anette Garcia </w:t>
      </w:r>
      <w:r w:rsidR="00AC74E6">
        <w:t>Fiallega</w:t>
      </w:r>
    </w:p>
    <w:p w14:paraId="72EED81A" w14:textId="67ACECF2" w:rsidR="00F66B3E" w:rsidRDefault="00F66B3E" w:rsidP="00A17B72">
      <w:pPr>
        <w:tabs>
          <w:tab w:val="left" w:pos="3345"/>
        </w:tabs>
        <w:jc w:val="both"/>
      </w:pPr>
      <w:r>
        <w:t>Correo para regresar el control corregido:</w:t>
      </w:r>
      <w:r w:rsidR="00156F9F">
        <w:t xml:space="preserve"> a72859467@uarm.pe</w:t>
      </w:r>
    </w:p>
    <w:p w14:paraId="4FE53F9A" w14:textId="5EE3B9FF" w:rsidR="00BD171D" w:rsidRDefault="00BD171D" w:rsidP="00A17B72">
      <w:pPr>
        <w:tabs>
          <w:tab w:val="left" w:pos="3345"/>
        </w:tabs>
        <w:jc w:val="both"/>
      </w:pPr>
      <w:r>
        <w:t>Nota de Control:</w:t>
      </w:r>
      <w:r w:rsidR="00A71402">
        <w:t xml:space="preserve"> 10</w:t>
      </w:r>
      <w:bookmarkStart w:id="0" w:name="_GoBack"/>
      <w:bookmarkEnd w:id="0"/>
      <w:r w:rsidR="00A17B72">
        <w:t>/15</w:t>
      </w:r>
    </w:p>
    <w:p w14:paraId="28C5CEFD" w14:textId="3F32D1C0" w:rsidR="00BD171D" w:rsidRDefault="00BD171D" w:rsidP="00A17B72">
      <w:pPr>
        <w:tabs>
          <w:tab w:val="left" w:pos="3345"/>
        </w:tabs>
        <w:jc w:val="both"/>
      </w:pPr>
      <w:r>
        <w:t xml:space="preserve">Nota del informe: </w:t>
      </w:r>
      <w:r w:rsidR="00A71402">
        <w:t>2</w:t>
      </w:r>
      <w:r w:rsidR="00A17B72">
        <w:t>/5</w:t>
      </w:r>
    </w:p>
    <w:p w14:paraId="47A283CC" w14:textId="77777777" w:rsidR="00BD171D" w:rsidRDefault="00BD171D" w:rsidP="00A17B72">
      <w:pPr>
        <w:pBdr>
          <w:bottom w:val="single" w:sz="12" w:space="1" w:color="auto"/>
        </w:pBdr>
        <w:tabs>
          <w:tab w:val="left" w:pos="3345"/>
        </w:tabs>
        <w:jc w:val="both"/>
      </w:pPr>
    </w:p>
    <w:p w14:paraId="40A6F251" w14:textId="77777777" w:rsidR="00BD171D" w:rsidRDefault="00BD171D" w:rsidP="00A17B72">
      <w:pPr>
        <w:tabs>
          <w:tab w:val="left" w:pos="3345"/>
        </w:tabs>
        <w:jc w:val="both"/>
      </w:pPr>
    </w:p>
    <w:p w14:paraId="5FAAD2A8" w14:textId="77777777" w:rsidR="00CF436B" w:rsidRDefault="00CF436B" w:rsidP="00A17B72">
      <w:pPr>
        <w:tabs>
          <w:tab w:val="left" w:pos="3345"/>
        </w:tabs>
        <w:jc w:val="both"/>
      </w:pPr>
    </w:p>
    <w:p w14:paraId="376070F1" w14:textId="77777777" w:rsidR="00BD171D" w:rsidRDefault="00BD171D" w:rsidP="00A17B72">
      <w:pPr>
        <w:tabs>
          <w:tab w:val="left" w:pos="3345"/>
        </w:tabs>
        <w:jc w:val="both"/>
      </w:pPr>
      <w:r>
        <w:t>Indicaciones:</w:t>
      </w:r>
    </w:p>
    <w:p w14:paraId="09D99556" w14:textId="77777777" w:rsidR="00BD171D" w:rsidRDefault="00BD171D" w:rsidP="00A0337C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Leer cuidadosamente las preguntas propuestas y responder </w:t>
      </w:r>
      <w:r w:rsidR="00A17B72">
        <w:t xml:space="preserve">sólo </w:t>
      </w:r>
      <w:r w:rsidRPr="00142FBC">
        <w:rPr>
          <w:b/>
          <w:u w:val="single"/>
        </w:rPr>
        <w:t>TRES</w:t>
      </w:r>
      <w:r>
        <w:t xml:space="preserve"> (5 puntos c/u</w:t>
      </w:r>
      <w:r w:rsidR="00024800">
        <w:t xml:space="preserve"> + 5 puntos del informe = 20 puntos</w:t>
      </w:r>
      <w:r>
        <w:t>).</w:t>
      </w:r>
    </w:p>
    <w:p w14:paraId="7B42B82A" w14:textId="77777777" w:rsidR="00BD171D" w:rsidRDefault="00A17B72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Cuide el estilo,</w:t>
      </w:r>
      <w:r w:rsidR="00BD171D">
        <w:t xml:space="preserve"> formato</w:t>
      </w:r>
      <w:r>
        <w:t xml:space="preserve"> y contenido</w:t>
      </w:r>
      <w:r w:rsidR="00BD171D">
        <w:t xml:space="preserve">, realice una redacción atenta. Relea y corrija su control antes de enviarlo a </w:t>
      </w:r>
      <w:hyperlink r:id="rId9" w:history="1">
        <w:r w:rsidR="00BD171D" w:rsidRPr="00527756">
          <w:rPr>
            <w:rStyle w:val="Hipervnculo"/>
          </w:rPr>
          <w:t>cletothar@gmail.com</w:t>
        </w:r>
      </w:hyperlink>
      <w:r w:rsidR="00BD171D">
        <w:t xml:space="preserve"> o </w:t>
      </w:r>
      <w:hyperlink r:id="rId10" w:history="1">
        <w:r w:rsidR="00BD171D" w:rsidRPr="00527756">
          <w:rPr>
            <w:rStyle w:val="Hipervnculo"/>
          </w:rPr>
          <w:t>fernandogarcia.alcala@uarm.pe</w:t>
        </w:r>
      </w:hyperlink>
      <w:r w:rsidR="00BD171D">
        <w:t xml:space="preserve"> antes del 27 de Abril.</w:t>
      </w:r>
    </w:p>
    <w:p w14:paraId="49A01EBD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Si va a utilizar una cita, hágalo de modo apropiado, indicando el año de edición de la obra revisada, el autor y el número de página. </w:t>
      </w:r>
    </w:p>
    <w:p w14:paraId="1EC81FB0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Recuerde que el curso invita a pensar críticamente los contenidos y no meramente a repetir discursos</w:t>
      </w:r>
      <w:r w:rsidR="00142FBC">
        <w:t xml:space="preserve"> o ideas</w:t>
      </w:r>
      <w:r>
        <w:t>.</w:t>
      </w:r>
    </w:p>
    <w:p w14:paraId="7E747368" w14:textId="77777777" w:rsidR="00BD171D" w:rsidRDefault="00BD171D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En el sentido anterior, el plagio, la copia</w:t>
      </w:r>
      <w:r w:rsidR="00142FBC">
        <w:t xml:space="preserve"> literal</w:t>
      </w:r>
      <w:r>
        <w:t xml:space="preserve">, las respuestas en equipo o cualquier tipo de atentado en contra de la honradez </w:t>
      </w:r>
      <w:r w:rsidR="00142FBC">
        <w:t xml:space="preserve">y honestidad </w:t>
      </w:r>
      <w:r>
        <w:t xml:space="preserve">intelectual, no sólo implican un quebrantamiento del reglamento universitario, sino que, especialmente, juega en contra de su propia educación y desarrollo. </w:t>
      </w:r>
    </w:p>
    <w:p w14:paraId="547C6021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 xml:space="preserve">La respuesta mínima por pregunta es de media cara y la máxima de una. </w:t>
      </w:r>
      <w:r w:rsidR="00142FBC">
        <w:t xml:space="preserve">Sea conciso en la elaboración de la respuesta. </w:t>
      </w:r>
    </w:p>
    <w:p w14:paraId="4280BBDD" w14:textId="77777777" w:rsidR="00BD171D" w:rsidRDefault="00BD171D" w:rsidP="00A17B72">
      <w:pPr>
        <w:tabs>
          <w:tab w:val="left" w:pos="3345"/>
        </w:tabs>
        <w:jc w:val="both"/>
      </w:pPr>
    </w:p>
    <w:p w14:paraId="5FB3DA03" w14:textId="77777777" w:rsidR="00024800" w:rsidRDefault="00024800" w:rsidP="00A17B72">
      <w:pPr>
        <w:tabs>
          <w:tab w:val="left" w:pos="3345"/>
        </w:tabs>
        <w:jc w:val="both"/>
      </w:pPr>
      <w:r>
        <w:t>Preguntas:</w:t>
      </w:r>
      <w:r w:rsidR="00142FBC">
        <w:t xml:space="preserve"> (desarrollar solo </w:t>
      </w:r>
      <w:r w:rsidR="00142FBC" w:rsidRPr="00142FBC">
        <w:rPr>
          <w:b/>
        </w:rPr>
        <w:t>tres</w:t>
      </w:r>
      <w:r w:rsidR="00142FBC">
        <w:t xml:space="preserve">) </w:t>
      </w:r>
    </w:p>
    <w:p w14:paraId="11BF7EEF" w14:textId="77777777" w:rsidR="00CF436B" w:rsidRDefault="00CF436B" w:rsidP="00A17B72">
      <w:pPr>
        <w:tabs>
          <w:tab w:val="left" w:pos="3345"/>
        </w:tabs>
        <w:jc w:val="both"/>
      </w:pPr>
    </w:p>
    <w:p w14:paraId="7A754221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idea de persuasión defiende Gorgias y qué idea de retórica defiende Sócrates?</w:t>
      </w:r>
    </w:p>
    <w:p w14:paraId="7F76EBBD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crítica realiza Aristóteles a Platón? ¿Está de acuerdo? ¿Porqué?</w:t>
      </w:r>
    </w:p>
    <w:p w14:paraId="103EA654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relación existe entre los distintos sentidos de retórica y el pensamiento crítico?</w:t>
      </w:r>
    </w:p>
    <w:p w14:paraId="4E7F90F3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¿Es Eichmann un kantiano? ¿porqué?</w:t>
      </w:r>
    </w:p>
    <w:p w14:paraId="0EE8891B" w14:textId="77777777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lastRenderedPageBreak/>
        <w:t>¿El curso de pensamiento crítico es teórico o práctico?</w:t>
      </w:r>
      <w:r w:rsidR="00C11718">
        <w:t xml:space="preserve"> ¿En qué sentido el pensar es un "acto"?</w:t>
      </w:r>
      <w:r w:rsidR="00142FBC">
        <w:t xml:space="preserve"> Fundamente la respuesta.</w:t>
      </w:r>
    </w:p>
    <w:p w14:paraId="09E08796" w14:textId="70E91C2C" w:rsidR="00024800" w:rsidRDefault="00024800" w:rsidP="00A17B72">
      <w:pPr>
        <w:pStyle w:val="Prrafodelista"/>
        <w:numPr>
          <w:ilvl w:val="0"/>
          <w:numId w:val="1"/>
        </w:numPr>
        <w:tabs>
          <w:tab w:val="left" w:pos="3345"/>
        </w:tabs>
        <w:jc w:val="both"/>
      </w:pPr>
      <w:r>
        <w:t>¿Qué relación se puede establecer entre el pensamiento crítico y el actuar político/social en nuestro contexto actual?</w:t>
      </w:r>
      <w:r w:rsidR="003F5387">
        <w:t xml:space="preserve"> </w:t>
      </w:r>
    </w:p>
    <w:p w14:paraId="763F1FF6" w14:textId="6EBA212B" w:rsidR="003F5387" w:rsidRDefault="003F5387" w:rsidP="003F5387">
      <w:pPr>
        <w:pStyle w:val="Prrafodelista"/>
        <w:tabs>
          <w:tab w:val="left" w:pos="3345"/>
        </w:tabs>
        <w:jc w:val="both"/>
      </w:pPr>
    </w:p>
    <w:p w14:paraId="759751C0" w14:textId="49281894" w:rsidR="003F5387" w:rsidRDefault="003F5387" w:rsidP="003F5387">
      <w:pPr>
        <w:pStyle w:val="Prrafodelista"/>
        <w:tabs>
          <w:tab w:val="left" w:pos="3345"/>
        </w:tabs>
        <w:jc w:val="both"/>
      </w:pPr>
    </w:p>
    <w:p w14:paraId="2243B9EA" w14:textId="08D3BCBE" w:rsidR="003F5387" w:rsidRDefault="00492CDA" w:rsidP="003F5387">
      <w:pPr>
        <w:pStyle w:val="Prrafodelista"/>
        <w:tabs>
          <w:tab w:val="left" w:pos="3345"/>
        </w:tabs>
        <w:jc w:val="both"/>
      </w:pPr>
      <w:r>
        <w:t xml:space="preserve">Respuestas: </w:t>
      </w:r>
    </w:p>
    <w:p w14:paraId="0B7AD343" w14:textId="3C4BFE60" w:rsidR="00492CDA" w:rsidRPr="008B18B9" w:rsidRDefault="00492CDA" w:rsidP="00492CDA">
      <w:pPr>
        <w:pStyle w:val="Prrafodelista"/>
        <w:numPr>
          <w:ilvl w:val="0"/>
          <w:numId w:val="3"/>
        </w:numPr>
        <w:tabs>
          <w:tab w:val="left" w:pos="3345"/>
        </w:tabs>
        <w:ind w:left="1134"/>
        <w:jc w:val="both"/>
        <w:rPr>
          <w:lang w:val="es-ES"/>
        </w:rPr>
      </w:pPr>
      <w:r w:rsidRPr="00457CF6">
        <w:rPr>
          <w:b/>
          <w:bCs/>
        </w:rPr>
        <w:t>¿</w:t>
      </w:r>
      <w:r w:rsidR="00457CF6">
        <w:rPr>
          <w:b/>
          <w:bCs/>
        </w:rPr>
        <w:t>Qué critica realiza Aristóteles a Platón? ¿Está de acuerdo? ¿Porqué?</w:t>
      </w:r>
    </w:p>
    <w:p w14:paraId="4A6A8350" w14:textId="77777777" w:rsidR="008B18B9" w:rsidRPr="00457CF6" w:rsidRDefault="008B18B9" w:rsidP="008B18B9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</w:p>
    <w:p w14:paraId="41465583" w14:textId="3247AB54" w:rsidR="00457CF6" w:rsidRDefault="0040081D" w:rsidP="00457CF6">
      <w:pPr>
        <w:pStyle w:val="Prrafodelista"/>
        <w:tabs>
          <w:tab w:val="left" w:pos="3345"/>
        </w:tabs>
        <w:ind w:left="1134"/>
        <w:jc w:val="both"/>
      </w:pPr>
      <w:r>
        <w:t>Aristóteles critica a Platón desde unos 5 sentidos:</w:t>
      </w:r>
    </w:p>
    <w:p w14:paraId="0284786E" w14:textId="77777777" w:rsidR="008B18B9" w:rsidRDefault="008B18B9" w:rsidP="00457CF6">
      <w:pPr>
        <w:pStyle w:val="Prrafodelista"/>
        <w:tabs>
          <w:tab w:val="left" w:pos="3345"/>
        </w:tabs>
        <w:ind w:left="1134"/>
        <w:jc w:val="both"/>
      </w:pPr>
    </w:p>
    <w:p w14:paraId="6B2262B0" w14:textId="6CC5C0C4" w:rsidR="0040081D" w:rsidRDefault="0040081D" w:rsidP="00457CF6">
      <w:pPr>
        <w:pStyle w:val="Prrafodelista"/>
        <w:tabs>
          <w:tab w:val="left" w:pos="3345"/>
        </w:tabs>
        <w:ind w:left="1134"/>
        <w:jc w:val="both"/>
      </w:pPr>
      <w:r>
        <w:t xml:space="preserve">-Desde el sentido </w:t>
      </w:r>
      <w:r w:rsidR="00603C92" w:rsidRPr="00881A3A">
        <w:rPr>
          <w:b/>
          <w:bCs/>
          <w:color w:val="C45911" w:themeColor="accent2" w:themeShade="BF"/>
        </w:rPr>
        <w:t>epistemológico</w:t>
      </w:r>
      <w:r>
        <w:t xml:space="preserve"> </w:t>
      </w:r>
      <w:r w:rsidRPr="00A71402">
        <w:rPr>
          <w:strike/>
          <w:color w:val="FF0000"/>
        </w:rPr>
        <w:t>para</w:t>
      </w:r>
      <w:r w:rsidRPr="00A71402">
        <w:rPr>
          <w:color w:val="FF0000"/>
        </w:rPr>
        <w:t xml:space="preserve"> </w:t>
      </w:r>
      <w:r w:rsidR="00603C92">
        <w:t>Platón</w:t>
      </w:r>
      <w:r>
        <w:t xml:space="preserve"> </w:t>
      </w:r>
      <w:r w:rsidR="00603C92">
        <w:t>sostiene que</w:t>
      </w:r>
      <w:r w:rsidR="00DE1E3B">
        <w:t xml:space="preserve"> lo que</w:t>
      </w:r>
      <w:r w:rsidR="00603C92">
        <w:t xml:space="preserve"> conocemos </w:t>
      </w:r>
      <w:r w:rsidR="00DE1E3B">
        <w:t xml:space="preserve">es </w:t>
      </w:r>
      <w:r w:rsidR="00603C92">
        <w:t>gracias a las ideas innatas y al proceso de reminiscencia</w:t>
      </w:r>
      <w:r w:rsidR="0014464C">
        <w:t xml:space="preserve">, es decir, lo ideal es lo </w:t>
      </w:r>
      <w:r w:rsidR="00581BAE">
        <w:t>real, tenemos</w:t>
      </w:r>
      <w:r w:rsidR="0014464C">
        <w:t xml:space="preserve"> que contemplar las ideas y si deseamos conocer más tenemos que conformarnos con eso. </w:t>
      </w:r>
      <w:r w:rsidR="00581BAE">
        <w:t xml:space="preserve">Aristóteles critica que no conocemos lo real gracias a las ideas, sino gracias a los sentidos, a lo que es realmente real, a lo que se puede tocar, etc. </w:t>
      </w:r>
    </w:p>
    <w:p w14:paraId="175A1A9A" w14:textId="31B086D3" w:rsidR="009C26BA" w:rsidRDefault="009C26BA" w:rsidP="00457CF6">
      <w:pPr>
        <w:pStyle w:val="Prrafodelista"/>
        <w:tabs>
          <w:tab w:val="left" w:pos="3345"/>
        </w:tabs>
        <w:ind w:left="1134"/>
        <w:jc w:val="both"/>
      </w:pPr>
      <w:r>
        <w:t xml:space="preserve">-Desde lo </w:t>
      </w:r>
      <w:r w:rsidRPr="00881A3A">
        <w:rPr>
          <w:b/>
          <w:bCs/>
          <w:color w:val="C45911" w:themeColor="accent2" w:themeShade="BF"/>
        </w:rPr>
        <w:t>metafísico</w:t>
      </w:r>
      <w:r>
        <w:t xml:space="preserve"> para Platón</w:t>
      </w:r>
      <w:r w:rsidR="00613E45">
        <w:t xml:space="preserve"> si queremos conocer la realidad debe ser </w:t>
      </w:r>
      <w:r w:rsidR="007711D4">
        <w:t>mediante</w:t>
      </w:r>
      <w:r w:rsidR="00613E45">
        <w:t xml:space="preserve"> ideas que no van a cambiar del mundo ideal, de lo que es </w:t>
      </w:r>
      <w:r w:rsidR="008B18B9">
        <w:t>inalterable,</w:t>
      </w:r>
      <w:r w:rsidR="007711D4">
        <w:t xml:space="preserve"> pero para Aristóteles es lo contrario, </w:t>
      </w:r>
      <w:r w:rsidR="00977504">
        <w:t>é</w:t>
      </w:r>
      <w:r w:rsidR="007711D4">
        <w:t xml:space="preserve">l dice que si deseas conocer la realidad debe ser desde lo </w:t>
      </w:r>
      <w:r w:rsidR="005E2606">
        <w:t>físico, lo</w:t>
      </w:r>
      <w:r w:rsidR="008A472A">
        <w:t xml:space="preserve"> que conocemos es </w:t>
      </w:r>
      <w:r w:rsidR="0033492A">
        <w:t xml:space="preserve">compuesto de dos formas en la materia y forma. </w:t>
      </w:r>
    </w:p>
    <w:p w14:paraId="5412287B" w14:textId="4CF23D11" w:rsidR="005E2606" w:rsidRDefault="005E2606" w:rsidP="00457CF6">
      <w:pPr>
        <w:pStyle w:val="Prrafodelista"/>
        <w:tabs>
          <w:tab w:val="left" w:pos="3345"/>
        </w:tabs>
        <w:ind w:left="1134"/>
        <w:jc w:val="both"/>
      </w:pPr>
      <w:r>
        <w:t xml:space="preserve">-Desde lo </w:t>
      </w:r>
      <w:r w:rsidR="00AE41B0" w:rsidRPr="00881A3A">
        <w:rPr>
          <w:b/>
          <w:bCs/>
          <w:color w:val="C45911" w:themeColor="accent2" w:themeShade="BF"/>
        </w:rPr>
        <w:t>ético</w:t>
      </w:r>
      <w:r w:rsidR="00AE41B0">
        <w:t xml:space="preserve"> </w:t>
      </w:r>
      <w:r w:rsidR="00226DBC">
        <w:t>para Platón si alguien desea hacerse bueno lo que tiene que hacer es contemplar la idea del bien</w:t>
      </w:r>
      <w:r w:rsidR="002E1801">
        <w:t xml:space="preserve">, sostener esa idea y tenerla </w:t>
      </w:r>
      <w:r w:rsidR="00782A7F">
        <w:t>clara, pero</w:t>
      </w:r>
      <w:r w:rsidR="002E1801">
        <w:t xml:space="preserve"> Aristóteles no lo ve de esa forma,</w:t>
      </w:r>
      <w:r w:rsidR="00617759">
        <w:t xml:space="preserve"> lo bueno se da mediante la práctica, mediante las acciones que una persona puede decidir, </w:t>
      </w:r>
      <w:r w:rsidR="00782A7F">
        <w:t>no solo es tener la idea de lo que es bueno, es también practicarlo en tu día a día.</w:t>
      </w:r>
    </w:p>
    <w:p w14:paraId="041D8235" w14:textId="7CFD8A42" w:rsidR="000B4702" w:rsidRPr="00024761" w:rsidRDefault="000B4702" w:rsidP="00457CF6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  <w:r>
        <w:t>-D</w:t>
      </w:r>
      <w:r w:rsidR="00B6672B">
        <w:t xml:space="preserve">esde el </w:t>
      </w:r>
      <w:r w:rsidR="00B6672B" w:rsidRPr="00881A3A">
        <w:rPr>
          <w:b/>
          <w:bCs/>
          <w:color w:val="C45911" w:themeColor="accent2" w:themeShade="BF"/>
        </w:rPr>
        <w:t>bien mismo</w:t>
      </w:r>
      <w:r w:rsidR="00024761" w:rsidRPr="00881A3A">
        <w:rPr>
          <w:b/>
          <w:bCs/>
          <w:color w:val="C45911" w:themeColor="accent2" w:themeShade="BF"/>
        </w:rPr>
        <w:t xml:space="preserve"> </w:t>
      </w:r>
      <w:r w:rsidR="00AE69EE">
        <w:t xml:space="preserve">para Platón solo hay un bien y que es </w:t>
      </w:r>
      <w:r w:rsidR="00AB2F0C">
        <w:t>inalterable, que</w:t>
      </w:r>
      <w:r w:rsidR="00AE69EE">
        <w:t xml:space="preserve"> no se puede </w:t>
      </w:r>
      <w:r w:rsidR="00AB2F0C">
        <w:t>mutar, más</w:t>
      </w:r>
      <w:r w:rsidR="00AE69EE">
        <w:t xml:space="preserve"> lo malo es algo sensorial que se da mediante los sentidos y el cuerpo de la </w:t>
      </w:r>
      <w:r w:rsidR="000A7EAF">
        <w:t>persona.</w:t>
      </w:r>
      <w:r w:rsidR="0015153E">
        <w:t xml:space="preserve"> Para Aristóteles el bien depende de la persona, un bien puede ser diferente para cada </w:t>
      </w:r>
      <w:r w:rsidR="00CC40AD">
        <w:t>persona, sector, etc. El bien se relaciona a la felicidad</w:t>
      </w:r>
      <w:r w:rsidR="00E634AA">
        <w:t xml:space="preserve"> y es algo que todos buscan.</w:t>
      </w:r>
    </w:p>
    <w:p w14:paraId="6978496A" w14:textId="1BA58639" w:rsidR="0040081D" w:rsidRDefault="00E634AA" w:rsidP="00457CF6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  <w:r>
        <w:rPr>
          <w:b/>
          <w:bCs/>
          <w:lang w:val="es-ES"/>
        </w:rPr>
        <w:t xml:space="preserve">- </w:t>
      </w:r>
      <w:r>
        <w:rPr>
          <w:lang w:val="es-ES"/>
        </w:rPr>
        <w:t>Desde</w:t>
      </w:r>
      <w:r w:rsidR="006C45E6">
        <w:rPr>
          <w:lang w:val="es-ES"/>
        </w:rPr>
        <w:t xml:space="preserve"> la pregunta</w:t>
      </w:r>
      <w:r>
        <w:rPr>
          <w:lang w:val="es-ES"/>
        </w:rPr>
        <w:t xml:space="preserve"> </w:t>
      </w:r>
      <w:r w:rsidR="00CD08B0" w:rsidRPr="00881A3A">
        <w:rPr>
          <w:b/>
          <w:bCs/>
          <w:color w:val="C45911" w:themeColor="accent2" w:themeShade="BF"/>
          <w:lang w:val="es-ES"/>
        </w:rPr>
        <w:t>¿Qué es el hombre?</w:t>
      </w:r>
      <w:r w:rsidR="00CD08B0" w:rsidRPr="00881A3A">
        <w:rPr>
          <w:color w:val="C45911" w:themeColor="accent2" w:themeShade="BF"/>
          <w:lang w:val="es-ES"/>
        </w:rPr>
        <w:t xml:space="preserve"> </w:t>
      </w:r>
      <w:r w:rsidR="0007595C">
        <w:rPr>
          <w:lang w:val="es-ES"/>
        </w:rPr>
        <w:t xml:space="preserve">Platón </w:t>
      </w:r>
      <w:r w:rsidR="00952428">
        <w:rPr>
          <w:lang w:val="es-ES"/>
        </w:rPr>
        <w:t>definió</w:t>
      </w:r>
      <w:r w:rsidR="0007595C">
        <w:rPr>
          <w:lang w:val="es-ES"/>
        </w:rPr>
        <w:t xml:space="preserve"> al hombre como un bípedo implume</w:t>
      </w:r>
      <w:r w:rsidR="00697DE4">
        <w:rPr>
          <w:lang w:val="es-ES"/>
        </w:rPr>
        <w:t>. Por el otro lado, para Aristóteles</w:t>
      </w:r>
      <w:r w:rsidR="000A6F12">
        <w:rPr>
          <w:lang w:val="es-ES"/>
        </w:rPr>
        <w:t xml:space="preserve"> el hombre es un animal racional, que </w:t>
      </w:r>
      <w:r w:rsidR="00515E6A">
        <w:rPr>
          <w:lang w:val="es-ES"/>
        </w:rPr>
        <w:t>piensa, que</w:t>
      </w:r>
      <w:r w:rsidR="000A6F12">
        <w:rPr>
          <w:lang w:val="es-ES"/>
        </w:rPr>
        <w:t xml:space="preserve"> es político. </w:t>
      </w:r>
    </w:p>
    <w:p w14:paraId="381AF985" w14:textId="7DE341B9" w:rsidR="00A71402" w:rsidRDefault="00A71402" w:rsidP="00457CF6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</w:p>
    <w:p w14:paraId="125D5151" w14:textId="6DE8CE19" w:rsidR="00A71402" w:rsidRDefault="00A71402" w:rsidP="00457CF6">
      <w:pPr>
        <w:pStyle w:val="Prrafodelista"/>
        <w:tabs>
          <w:tab w:val="left" w:pos="3345"/>
        </w:tabs>
        <w:ind w:left="1134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Estas copiando literalmente la diapositiva de la clase, tanto así, que hasta has copiado el último punto que estaba pensado como una broma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>Lo fundamental de la respuesta radicaba en si estás de acuerdo o no.</w:t>
      </w:r>
      <w:r>
        <w:rPr>
          <w:color w:val="FF0000"/>
        </w:rPr>
        <w:t>)</w:t>
      </w:r>
    </w:p>
    <w:p w14:paraId="205E9755" w14:textId="14B323EB" w:rsidR="00A71402" w:rsidRDefault="00A71402" w:rsidP="00457CF6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  <w:r>
        <w:rPr>
          <w:color w:val="FF0000"/>
        </w:rPr>
        <w:t>Puntos: 2</w:t>
      </w:r>
    </w:p>
    <w:p w14:paraId="28E90CF1" w14:textId="116269EA" w:rsidR="00515E6A" w:rsidRDefault="008B3994" w:rsidP="00457CF6">
      <w:pPr>
        <w:pStyle w:val="Prrafodelista"/>
        <w:tabs>
          <w:tab w:val="left" w:pos="3345"/>
        </w:tabs>
        <w:ind w:left="1134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0785E0F2" w14:textId="0EEF28EC" w:rsidR="008B3994" w:rsidRPr="00E30F97" w:rsidRDefault="008B3994" w:rsidP="008B3994">
      <w:pPr>
        <w:pStyle w:val="Prrafodelista"/>
        <w:numPr>
          <w:ilvl w:val="0"/>
          <w:numId w:val="3"/>
        </w:numPr>
        <w:tabs>
          <w:tab w:val="left" w:pos="3345"/>
        </w:tabs>
        <w:ind w:left="1276" w:hanging="589"/>
        <w:jc w:val="both"/>
        <w:rPr>
          <w:b/>
          <w:bCs/>
        </w:rPr>
      </w:pPr>
      <w:r w:rsidRPr="00E30F97">
        <w:rPr>
          <w:b/>
          <w:bCs/>
        </w:rPr>
        <w:t>¿Es Eichmann un kantiano? ¿porqué?</w:t>
      </w:r>
      <w:r w:rsidR="00652CE2" w:rsidRPr="00E30F97">
        <w:rPr>
          <w:b/>
          <w:bCs/>
        </w:rPr>
        <w:t xml:space="preserve"> </w:t>
      </w:r>
    </w:p>
    <w:p w14:paraId="0801AC3F" w14:textId="43399D71" w:rsidR="002F2565" w:rsidRDefault="002F2565" w:rsidP="002F2565">
      <w:pPr>
        <w:pStyle w:val="Prrafodelista"/>
        <w:tabs>
          <w:tab w:val="left" w:pos="3345"/>
        </w:tabs>
        <w:ind w:left="1276"/>
        <w:jc w:val="both"/>
      </w:pPr>
    </w:p>
    <w:p w14:paraId="1459C681" w14:textId="57A18A98" w:rsidR="002F2565" w:rsidRDefault="002F2565" w:rsidP="002F2565">
      <w:pPr>
        <w:pStyle w:val="Prrafodelista"/>
        <w:tabs>
          <w:tab w:val="left" w:pos="3345"/>
        </w:tabs>
        <w:ind w:left="1276"/>
        <w:jc w:val="both"/>
      </w:pPr>
      <w:r>
        <w:t xml:space="preserve">El imperativo categórico de Kant dice que debemos actuar según un </w:t>
      </w:r>
      <w:r w:rsidR="003B3346">
        <w:t xml:space="preserve">deber, no </w:t>
      </w:r>
      <w:r w:rsidR="00544F49">
        <w:t>según lo</w:t>
      </w:r>
      <w:r w:rsidR="003B3346">
        <w:t xml:space="preserve"> que sentimos. El deber es la norma a seguir y es puramente racional. El deber va a contraste de la acción</w:t>
      </w:r>
      <w:r w:rsidR="00A71402">
        <w:t xml:space="preserve"> </w:t>
      </w:r>
      <w:r w:rsidR="00A71402">
        <w:rPr>
          <w:color w:val="FF0000"/>
        </w:rPr>
        <w:t>(</w:t>
      </w:r>
      <w:r w:rsidR="00A71402">
        <w:rPr>
          <w:color w:val="FF0000"/>
        </w:rPr>
        <w:t>¿?</w:t>
      </w:r>
      <w:r w:rsidR="00A71402">
        <w:rPr>
          <w:color w:val="FF0000"/>
        </w:rPr>
        <w:t>)</w:t>
      </w:r>
      <w:r w:rsidR="003B3346">
        <w:t xml:space="preserve"> y no del interés porque de lo contrario nuestras acciones no serían universales, ya rompiendo el imperativo categórico. </w:t>
      </w:r>
    </w:p>
    <w:p w14:paraId="0FDC3ACE" w14:textId="62E28825" w:rsidR="008C5477" w:rsidRDefault="005A635C" w:rsidP="002F2565">
      <w:pPr>
        <w:pStyle w:val="Prrafodelista"/>
        <w:tabs>
          <w:tab w:val="left" w:pos="3345"/>
        </w:tabs>
        <w:ind w:left="1276"/>
        <w:jc w:val="both"/>
      </w:pPr>
      <w:r>
        <w:lastRenderedPageBreak/>
        <w:t xml:space="preserve">En Eichmann de Jerusalén, para </w:t>
      </w:r>
      <w:r w:rsidR="008C5477">
        <w:t>Hannah Arendt, Eichma</w:t>
      </w:r>
      <w:r w:rsidR="002001D4">
        <w:t>n</w:t>
      </w:r>
      <w:r w:rsidR="008C5477">
        <w:t xml:space="preserve">n no era una persona llena de maldad, </w:t>
      </w:r>
      <w:r w:rsidR="002001D4">
        <w:t xml:space="preserve">todos los actos criminales que había cometido </w:t>
      </w:r>
      <w:r w:rsidR="00637600">
        <w:t>fueron</w:t>
      </w:r>
      <w:r w:rsidR="002001D4">
        <w:t xml:space="preserve"> porque </w:t>
      </w:r>
      <w:proofErr w:type="spellStart"/>
      <w:r w:rsidR="002001D4">
        <w:t>Eichmann</w:t>
      </w:r>
      <w:proofErr w:type="spellEnd"/>
      <w:r w:rsidR="002001D4">
        <w:t xml:space="preserve"> era un burócrata</w:t>
      </w:r>
      <w:r w:rsidR="00637600">
        <w:t>.</w:t>
      </w:r>
      <w:r w:rsidR="00A71402">
        <w:t xml:space="preserve"> </w:t>
      </w:r>
      <w:r w:rsidR="00A71402">
        <w:rPr>
          <w:color w:val="FF0000"/>
        </w:rPr>
        <w:t>(</w:t>
      </w:r>
      <w:r w:rsidR="00A71402">
        <w:rPr>
          <w:color w:val="FF0000"/>
        </w:rPr>
        <w:t>¿!?</w:t>
      </w:r>
      <w:r w:rsidR="00A71402">
        <w:rPr>
          <w:color w:val="FF0000"/>
        </w:rPr>
        <w:t>)</w:t>
      </w:r>
      <w:r w:rsidR="00637600">
        <w:t xml:space="preserve"> Según Eichmann </w:t>
      </w:r>
      <w:r w:rsidR="00A71402">
        <w:rPr>
          <w:color w:val="FF0000"/>
        </w:rPr>
        <w:t>(</w:t>
      </w:r>
      <w:r w:rsidR="00A71402">
        <w:rPr>
          <w:color w:val="FF0000"/>
        </w:rPr>
        <w:t>é</w:t>
      </w:r>
      <w:r w:rsidR="00A71402">
        <w:rPr>
          <w:color w:val="FF0000"/>
        </w:rPr>
        <w:t>)</w:t>
      </w:r>
      <w:r w:rsidR="00637600">
        <w:t xml:space="preserve">el si se consideraba un </w:t>
      </w:r>
      <w:r w:rsidR="00CA3FC9">
        <w:t>kantiano, pero</w:t>
      </w:r>
      <w:r w:rsidR="00637600">
        <w:t xml:space="preserve"> Arendt no lo veía de esa forma,</w:t>
      </w:r>
      <w:r w:rsidR="00783E3F">
        <w:t xml:space="preserve"> Eichmann </w:t>
      </w:r>
      <w:r w:rsidR="00D36435">
        <w:t xml:space="preserve">no </w:t>
      </w:r>
      <w:r w:rsidR="00965BBE">
        <w:t>entendió</w:t>
      </w:r>
      <w:r w:rsidR="00D36435">
        <w:t xml:space="preserve"> la filosofía de </w:t>
      </w:r>
      <w:r w:rsidR="00965BBE">
        <w:t>Kant, no</w:t>
      </w:r>
      <w:r w:rsidR="00D36435">
        <w:t xml:space="preserve"> uso</w:t>
      </w:r>
      <w:r w:rsidR="00A71402">
        <w:rPr>
          <w:color w:val="FF0000"/>
        </w:rPr>
        <w:t>(</w:t>
      </w:r>
      <w:proofErr w:type="spellStart"/>
      <w:r w:rsidR="00A71402">
        <w:rPr>
          <w:color w:val="FF0000"/>
        </w:rPr>
        <w:t>ó</w:t>
      </w:r>
      <w:proofErr w:type="spellEnd"/>
      <w:r w:rsidR="00A71402">
        <w:rPr>
          <w:color w:val="FF0000"/>
        </w:rPr>
        <w:t>)</w:t>
      </w:r>
      <w:r w:rsidR="00D36435">
        <w:t xml:space="preserve"> correctamente el imperativo </w:t>
      </w:r>
      <w:r w:rsidR="00965BBE">
        <w:t>categórico</w:t>
      </w:r>
      <w:r w:rsidR="00D36435">
        <w:t xml:space="preserve"> de Kant </w:t>
      </w:r>
      <w:r w:rsidR="005D6838">
        <w:t xml:space="preserve">ya que lo redujo a las órdenes de </w:t>
      </w:r>
      <w:r w:rsidR="00B91F89">
        <w:t>Hitler,</w:t>
      </w:r>
      <w:r w:rsidR="005D6838">
        <w:t xml:space="preserve"> que era matar a todos los </w:t>
      </w:r>
      <w:r w:rsidR="00B91F89">
        <w:t xml:space="preserve">judíos. Según Hitler y los </w:t>
      </w:r>
      <w:r w:rsidR="006C49BD">
        <w:t>nazis, para</w:t>
      </w:r>
      <w:r w:rsidR="00B91F89">
        <w:t xml:space="preserve"> salvar a la humanidad </w:t>
      </w:r>
      <w:r w:rsidR="00BD34C2">
        <w:t xml:space="preserve">se tenia que acabar con el </w:t>
      </w:r>
      <w:r w:rsidR="006C49BD">
        <w:t>judaísmo.</w:t>
      </w:r>
      <w:r w:rsidR="00BD34C2">
        <w:t xml:space="preserve"> Así fue que Eichmann y el </w:t>
      </w:r>
      <w:r w:rsidR="006C49BD">
        <w:t>régimen</w:t>
      </w:r>
      <w:r w:rsidR="00BD34C2">
        <w:t xml:space="preserve"> nazi aplicaron el imperativo </w:t>
      </w:r>
      <w:r w:rsidR="006C49BD">
        <w:t>categórico</w:t>
      </w:r>
      <w:r w:rsidR="00BD34C2">
        <w:t xml:space="preserve"> de Kant, </w:t>
      </w:r>
      <w:r w:rsidR="00D33F4E">
        <w:t>la humanidad era lo que había que salvar y es por eso que la solución para ellos era acabar con el judaísmo.</w:t>
      </w:r>
      <w:r w:rsidR="00CD5A48">
        <w:t xml:space="preserve"> </w:t>
      </w:r>
      <w:r w:rsidR="00544F49">
        <w:t xml:space="preserve"> Es por eso que consider</w:t>
      </w:r>
      <w:r w:rsidR="00F23579">
        <w:t>o</w:t>
      </w:r>
      <w:r w:rsidR="00544F49">
        <w:t xml:space="preserve"> que Eichmann redujo el imperativo de Kant y lo sostuvo de las </w:t>
      </w:r>
      <w:r w:rsidR="0033679F">
        <w:t>ór</w:t>
      </w:r>
      <w:r w:rsidR="00544F49">
        <w:t xml:space="preserve">denes que le daba </w:t>
      </w:r>
      <w:proofErr w:type="gramStart"/>
      <w:r w:rsidR="00544F49">
        <w:t>Hitler</w:t>
      </w:r>
      <w:r w:rsidR="00A71402">
        <w:rPr>
          <w:color w:val="FF0000"/>
        </w:rPr>
        <w:t>(</w:t>
      </w:r>
      <w:proofErr w:type="gramEnd"/>
      <w:r w:rsidR="00A71402">
        <w:rPr>
          <w:color w:val="FF0000"/>
        </w:rPr>
        <w:t>repites la idea</w:t>
      </w:r>
      <w:r w:rsidR="00A71402">
        <w:rPr>
          <w:color w:val="FF0000"/>
        </w:rPr>
        <w:t>)</w:t>
      </w:r>
      <w:r w:rsidR="00544F49">
        <w:t xml:space="preserve">, </w:t>
      </w:r>
      <w:r w:rsidR="00F23579">
        <w:t xml:space="preserve">ya que Kant siempre defendía la autonomía del </w:t>
      </w:r>
      <w:r w:rsidR="00781BAF">
        <w:t>individuo, y</w:t>
      </w:r>
      <w:r w:rsidR="00C651DA">
        <w:t xml:space="preserve"> es así que Kant también dice que debemos atender a nuestro propio entendimiento </w:t>
      </w:r>
      <w:r w:rsidR="00D9026D">
        <w:t xml:space="preserve">cuando se requiera un interés para el bien de los demás. </w:t>
      </w:r>
    </w:p>
    <w:p w14:paraId="278DD08B" w14:textId="449F0EF5" w:rsidR="00A71402" w:rsidRDefault="00A71402" w:rsidP="002F2565">
      <w:pPr>
        <w:pStyle w:val="Prrafodelista"/>
        <w:tabs>
          <w:tab w:val="left" w:pos="3345"/>
        </w:tabs>
        <w:ind w:left="1276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Bien, pero hay cosas muy cuestionables en tu respuesta que deberías afinar.</w:t>
      </w:r>
      <w:r>
        <w:rPr>
          <w:color w:val="FF0000"/>
        </w:rPr>
        <w:t>)</w:t>
      </w:r>
    </w:p>
    <w:p w14:paraId="250DAA84" w14:textId="5C01491D" w:rsidR="00A71402" w:rsidRDefault="00A71402" w:rsidP="002F2565">
      <w:pPr>
        <w:pStyle w:val="Prrafodelista"/>
        <w:tabs>
          <w:tab w:val="left" w:pos="3345"/>
        </w:tabs>
        <w:ind w:left="1276"/>
        <w:jc w:val="both"/>
      </w:pPr>
      <w:r>
        <w:rPr>
          <w:color w:val="FF0000"/>
        </w:rPr>
        <w:t>Puntos: 4</w:t>
      </w:r>
    </w:p>
    <w:p w14:paraId="225ED85D" w14:textId="77777777" w:rsidR="00544F49" w:rsidRDefault="00544F49" w:rsidP="002F2565">
      <w:pPr>
        <w:pStyle w:val="Prrafodelista"/>
        <w:tabs>
          <w:tab w:val="left" w:pos="3345"/>
        </w:tabs>
        <w:ind w:left="1276"/>
        <w:jc w:val="both"/>
      </w:pPr>
    </w:p>
    <w:p w14:paraId="23E7E08E" w14:textId="77777777" w:rsidR="008C5477" w:rsidRDefault="008C5477" w:rsidP="002F2565">
      <w:pPr>
        <w:pStyle w:val="Prrafodelista"/>
        <w:tabs>
          <w:tab w:val="left" w:pos="3345"/>
        </w:tabs>
        <w:ind w:left="1276"/>
        <w:jc w:val="both"/>
      </w:pPr>
    </w:p>
    <w:p w14:paraId="50C9B985" w14:textId="65DEF224" w:rsidR="00140AF3" w:rsidRDefault="00140AF3" w:rsidP="00140AF3">
      <w:pPr>
        <w:pStyle w:val="Prrafodelista"/>
        <w:tabs>
          <w:tab w:val="left" w:pos="3345"/>
        </w:tabs>
        <w:ind w:left="1276"/>
        <w:jc w:val="both"/>
      </w:pPr>
    </w:p>
    <w:p w14:paraId="05136BF8" w14:textId="63932F27" w:rsidR="008B3994" w:rsidRDefault="00517F5E" w:rsidP="00517F5E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b/>
          <w:bCs/>
        </w:rPr>
      </w:pPr>
      <w:r w:rsidRPr="00517F5E">
        <w:rPr>
          <w:b/>
          <w:bCs/>
        </w:rPr>
        <w:t>¿El curso de pensamiento crítico es teórico o práctico? ¿En qué sentido el pensar es un "acto"? Fundamente la respuesta</w:t>
      </w:r>
    </w:p>
    <w:p w14:paraId="2084D1BF" w14:textId="226F596A" w:rsidR="00E87B10" w:rsidRDefault="00E87B10" w:rsidP="00E87B10">
      <w:pPr>
        <w:pStyle w:val="Prrafodelista"/>
        <w:tabs>
          <w:tab w:val="left" w:pos="3345"/>
        </w:tabs>
        <w:ind w:left="1440"/>
        <w:jc w:val="both"/>
        <w:rPr>
          <w:b/>
          <w:bCs/>
        </w:rPr>
      </w:pPr>
    </w:p>
    <w:p w14:paraId="03F28D36" w14:textId="3E678CA0" w:rsidR="007D15D7" w:rsidRDefault="00E87B10" w:rsidP="00E87B10">
      <w:pPr>
        <w:pStyle w:val="Prrafodelista"/>
        <w:tabs>
          <w:tab w:val="left" w:pos="3345"/>
        </w:tabs>
        <w:ind w:left="1440"/>
        <w:jc w:val="both"/>
      </w:pPr>
      <w:r>
        <w:t>En mi opinión, el curso de pensamiento critico d</w:t>
      </w:r>
      <w:r w:rsidR="00FF5487">
        <w:t>ebe ser teórico y práctico, ya</w:t>
      </w:r>
      <w:r w:rsidR="00613CBB">
        <w:t xml:space="preserve"> </w:t>
      </w:r>
      <w:r w:rsidR="00D01A35">
        <w:t>que de</w:t>
      </w:r>
      <w:r w:rsidR="009E08F6">
        <w:t xml:space="preserve"> lo</w:t>
      </w:r>
      <w:r w:rsidR="00FF5487">
        <w:t xml:space="preserve"> que podemos leer, </w:t>
      </w:r>
      <w:r w:rsidR="00543C44">
        <w:t xml:space="preserve">cuando en clase hay </w:t>
      </w:r>
      <w:r w:rsidR="00FF5487">
        <w:t>intercambi</w:t>
      </w:r>
      <w:r w:rsidR="00543C44">
        <w:t>o de</w:t>
      </w:r>
      <w:r w:rsidR="00FF5487">
        <w:t xml:space="preserve"> ideas</w:t>
      </w:r>
      <w:r w:rsidR="00D01A35">
        <w:t xml:space="preserve"> y</w:t>
      </w:r>
      <w:r w:rsidR="00C95480">
        <w:t xml:space="preserve"> cuando</w:t>
      </w:r>
      <w:r w:rsidR="00FF5487">
        <w:t xml:space="preserve"> </w:t>
      </w:r>
      <w:r w:rsidR="00D01A35">
        <w:t xml:space="preserve">también </w:t>
      </w:r>
      <w:r w:rsidR="00543C44">
        <w:t xml:space="preserve">se </w:t>
      </w:r>
      <w:r w:rsidR="00FF5487">
        <w:t>habla de diferentes temas</w:t>
      </w:r>
      <w:r w:rsidR="00C053C9">
        <w:t xml:space="preserve"> en clases</w:t>
      </w:r>
      <w:r w:rsidR="00FF5487">
        <w:t xml:space="preserve"> que nos hacen pensar, razonar, preguntar sobre diversos temas que pueden </w:t>
      </w:r>
      <w:r w:rsidR="009E08F6">
        <w:t>existir, lo</w:t>
      </w:r>
      <w:r w:rsidR="00FF5487">
        <w:t xml:space="preserve"> tenemos que aplicar dentro de la práctica, en la vida cotidiana, en el </w:t>
      </w:r>
      <w:r w:rsidR="009E08F6">
        <w:t>trabajo, en</w:t>
      </w:r>
      <w:r w:rsidR="00FF5487">
        <w:t xml:space="preserve"> una crisis </w:t>
      </w:r>
      <w:r w:rsidR="009E08F6">
        <w:t>política,</w:t>
      </w:r>
      <w:r w:rsidR="00EB7E1B">
        <w:t xml:space="preserve"> </w:t>
      </w:r>
      <w:r w:rsidR="00FF5487">
        <w:t xml:space="preserve">etc. </w:t>
      </w:r>
      <w:r w:rsidR="00EB7E1B">
        <w:t xml:space="preserve">El pensamiento crítico es estar </w:t>
      </w:r>
      <w:r w:rsidR="00905DB5">
        <w:t>sensibilizados,</w:t>
      </w:r>
      <w:r w:rsidR="00EB7E1B">
        <w:t xml:space="preserve"> así como contrastar una </w:t>
      </w:r>
      <w:r w:rsidR="00905DB5">
        <w:t>realidad,</w:t>
      </w:r>
      <w:r w:rsidR="00EB7E1B">
        <w:t xml:space="preserve"> social, </w:t>
      </w:r>
      <w:r w:rsidR="00905DB5">
        <w:t>política,</w:t>
      </w:r>
      <w:r w:rsidR="00EB7E1B">
        <w:t xml:space="preserve"> ética y personal.</w:t>
      </w:r>
      <w:r w:rsidR="00B62D76">
        <w:t xml:space="preserve"> I</w:t>
      </w:r>
      <w:r w:rsidR="00775B57">
        <w:t>mplica tomar decisiones con la razón y no dejarnos llevar por la emoción o que los prejuicios nos sesguen.</w:t>
      </w:r>
      <w:r w:rsidR="00B62D76">
        <w:t xml:space="preserve"> En un sentido académico, el pensamiento </w:t>
      </w:r>
      <w:r w:rsidR="003E1689">
        <w:t>crítico fomenta a la creatividad, al razonamiento y al compromiso con nuestra vida académica.</w:t>
      </w:r>
      <w:r w:rsidR="00B50240">
        <w:t xml:space="preserve">  Requiere un pensamiento </w:t>
      </w:r>
      <w:r w:rsidR="0040398C">
        <w:t>profundo, concentración</w:t>
      </w:r>
      <w:r w:rsidR="00B50240">
        <w:t xml:space="preserve"> y es partir del pensamiento critico que se da una respuesta </w:t>
      </w:r>
      <w:r w:rsidR="0040398C">
        <w:t>u</w:t>
      </w:r>
      <w:r w:rsidR="00B50240">
        <w:t xml:space="preserve"> opinión valida y correcta hacia un tema dicho.</w:t>
      </w:r>
      <w:r w:rsidR="00E87E4E">
        <w:t xml:space="preserve"> </w:t>
      </w:r>
    </w:p>
    <w:p w14:paraId="369A2FED" w14:textId="6D987EF2" w:rsidR="000C4035" w:rsidRDefault="00276F6A" w:rsidP="00E87B10">
      <w:pPr>
        <w:pStyle w:val="Prrafodelista"/>
        <w:tabs>
          <w:tab w:val="left" w:pos="3345"/>
        </w:tabs>
        <w:ind w:left="1440"/>
        <w:jc w:val="both"/>
      </w:pPr>
      <w:r>
        <w:t xml:space="preserve">Existen varios ámbitos en los que se puede usar el pensamiento </w:t>
      </w:r>
      <w:r w:rsidR="00F6573D">
        <w:t>crítico</w:t>
      </w:r>
      <w:r>
        <w:t>, por ejemplo, en el sentido del ámbito laboral</w:t>
      </w:r>
      <w:r w:rsidR="00C94C80">
        <w:t>, esta capacidad de pensar críticamente hace a los investigadores más curiosos e interesados en sus propósitos de búsqueda profesional, y definitivamente hace que la producción y resultados de investigaciones sean cada vez más precisos y direccionados a resolver problemáticas de índole e incidencia mundial</w:t>
      </w:r>
      <w:r w:rsidR="00202B9F">
        <w:t xml:space="preserve"> (</w:t>
      </w:r>
      <w:proofErr w:type="spellStart"/>
      <w:r w:rsidR="00E87E4E">
        <w:t>Mackay</w:t>
      </w:r>
      <w:proofErr w:type="spellEnd"/>
      <w:r w:rsidR="00E87E4E">
        <w:t>, Franco, Villacis</w:t>
      </w:r>
      <w:r w:rsidR="00202B9F">
        <w:t xml:space="preserve">,2018). </w:t>
      </w:r>
      <w:r w:rsidR="00E87E4E">
        <w:t xml:space="preserve"> El pensar, el razonamiento se tiene que llevar al acto (</w:t>
      </w:r>
      <w:r w:rsidR="008D5736">
        <w:t>acción, movimiento</w:t>
      </w:r>
      <w:r w:rsidR="00E87E4E">
        <w:t xml:space="preserve"> </w:t>
      </w:r>
      <w:r w:rsidR="007A6D88">
        <w:t>dinámico)</w:t>
      </w:r>
      <w:r w:rsidR="00E87E4E">
        <w:t xml:space="preserve"> porque </w:t>
      </w:r>
      <w:r w:rsidR="007A6D88">
        <w:t xml:space="preserve">a partir de ello las acciones que realizaríamos serían más concretas, tendrían un por qué, </w:t>
      </w:r>
      <w:r w:rsidR="00942DE6">
        <w:t>serían</w:t>
      </w:r>
      <w:r w:rsidR="00626A46">
        <w:t xml:space="preserve"> más seguras y tendrían </w:t>
      </w:r>
      <w:r w:rsidR="00942DE6">
        <w:t>una respuesta</w:t>
      </w:r>
      <w:r w:rsidR="00626A46">
        <w:t xml:space="preserve">. </w:t>
      </w:r>
      <w:r w:rsidR="008318AB">
        <w:t>Si el pensamiento crítico no se llevara a cabo en la vida cotidiana, nuestro pensar podría ser muy vago</w:t>
      </w:r>
      <w:r w:rsidR="00141438">
        <w:t xml:space="preserve">, </w:t>
      </w:r>
      <w:r w:rsidR="00647718">
        <w:t xml:space="preserve">no podríamos reflexionar sobre nuestras acciones, sobre nuestros errores. Es por eso que considero que el pensamiento crítico </w:t>
      </w:r>
      <w:r w:rsidR="0063786E">
        <w:t xml:space="preserve">se da en la </w:t>
      </w:r>
      <w:proofErr w:type="gramStart"/>
      <w:r w:rsidR="0063786E">
        <w:t>práctica</w:t>
      </w:r>
      <w:r w:rsidR="00A71402">
        <w:rPr>
          <w:color w:val="FF0000"/>
        </w:rPr>
        <w:t>(</w:t>
      </w:r>
      <w:proofErr w:type="gramEnd"/>
      <w:r w:rsidR="00A71402">
        <w:rPr>
          <w:color w:val="FF0000"/>
        </w:rPr>
        <w:t>,</w:t>
      </w:r>
      <w:r w:rsidR="00A71402">
        <w:rPr>
          <w:color w:val="FF0000"/>
        </w:rPr>
        <w:t>)</w:t>
      </w:r>
      <w:r w:rsidR="0063786E">
        <w:t xml:space="preserve"> pero previo a ello tiene que haber una teoría, una reflexión o pensamiento que lo lleve a la acción.</w:t>
      </w:r>
    </w:p>
    <w:p w14:paraId="2B7B9974" w14:textId="514AAFE8" w:rsidR="0063786E" w:rsidRDefault="00A71402" w:rsidP="00E87B10">
      <w:pPr>
        <w:pStyle w:val="Prrafodelista"/>
        <w:tabs>
          <w:tab w:val="left" w:pos="3345"/>
        </w:tabs>
        <w:ind w:left="1440"/>
        <w:jc w:val="both"/>
        <w:rPr>
          <w:color w:val="FF0000"/>
        </w:rPr>
      </w:pPr>
      <w:r>
        <w:rPr>
          <w:color w:val="FF0000"/>
        </w:rPr>
        <w:lastRenderedPageBreak/>
        <w:t>(</w:t>
      </w:r>
      <w:r>
        <w:rPr>
          <w:color w:val="FF0000"/>
        </w:rPr>
        <w:t>Bien</w:t>
      </w:r>
      <w:r>
        <w:rPr>
          <w:color w:val="FF0000"/>
        </w:rPr>
        <w:t>)</w:t>
      </w:r>
    </w:p>
    <w:p w14:paraId="394B33E5" w14:textId="65DE9D78" w:rsidR="00A71402" w:rsidRDefault="00A71402" w:rsidP="00E87B10">
      <w:pPr>
        <w:pStyle w:val="Prrafodelista"/>
        <w:tabs>
          <w:tab w:val="left" w:pos="3345"/>
        </w:tabs>
        <w:ind w:left="1440"/>
        <w:jc w:val="both"/>
      </w:pPr>
      <w:r>
        <w:rPr>
          <w:color w:val="FF0000"/>
        </w:rPr>
        <w:t>Puntos: 4</w:t>
      </w:r>
    </w:p>
    <w:p w14:paraId="7CEA3F1C" w14:textId="41841D2B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045FC82D" w14:textId="698F19BF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31DBA574" w14:textId="526730A6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5BC24484" w14:textId="46CB7197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05D18E71" w14:textId="53523DB2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1515BBCB" w14:textId="7DD22452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01C86C3B" w14:textId="77777777" w:rsidR="0063786E" w:rsidRDefault="0063786E" w:rsidP="00E87B10">
      <w:pPr>
        <w:pStyle w:val="Prrafodelista"/>
        <w:tabs>
          <w:tab w:val="left" w:pos="3345"/>
        </w:tabs>
        <w:ind w:left="1440"/>
        <w:jc w:val="both"/>
      </w:pPr>
    </w:p>
    <w:p w14:paraId="5A8CFBBD" w14:textId="6DA255BA" w:rsidR="003B0958" w:rsidRDefault="003B0958" w:rsidP="00E87B10">
      <w:pPr>
        <w:pStyle w:val="Prrafodelista"/>
        <w:tabs>
          <w:tab w:val="left" w:pos="3345"/>
        </w:tabs>
        <w:ind w:left="1440"/>
        <w:jc w:val="both"/>
      </w:pPr>
    </w:p>
    <w:p w14:paraId="07BFB922" w14:textId="19D95084" w:rsidR="003B0958" w:rsidRDefault="003B0958" w:rsidP="00E87B10">
      <w:pPr>
        <w:pStyle w:val="Prrafodelista"/>
        <w:tabs>
          <w:tab w:val="left" w:pos="3345"/>
        </w:tabs>
        <w:ind w:left="1440"/>
        <w:jc w:val="both"/>
      </w:pPr>
      <w:r>
        <w:t>Referencia bibliográfica:</w:t>
      </w:r>
    </w:p>
    <w:p w14:paraId="40F295FE" w14:textId="35711A66" w:rsidR="003B0958" w:rsidRDefault="003B0958" w:rsidP="00946DF8">
      <w:pPr>
        <w:pStyle w:val="Prrafodelista"/>
        <w:tabs>
          <w:tab w:val="left" w:pos="3345"/>
        </w:tabs>
        <w:spacing w:line="360" w:lineRule="auto"/>
        <w:ind w:left="1440"/>
        <w:jc w:val="both"/>
      </w:pPr>
    </w:p>
    <w:p w14:paraId="4F0E8ED3" w14:textId="1D3BB418" w:rsidR="003B0958" w:rsidRPr="00C3190D" w:rsidRDefault="00AE24F3" w:rsidP="00946DF8">
      <w:pPr>
        <w:pStyle w:val="Prrafodelista"/>
        <w:tabs>
          <w:tab w:val="left" w:pos="3345"/>
        </w:tabs>
        <w:spacing w:line="360" w:lineRule="auto"/>
        <w:ind w:left="1440"/>
        <w:jc w:val="both"/>
        <w:rPr>
          <w:lang w:val="es-ES"/>
        </w:rPr>
      </w:pPr>
      <w:proofErr w:type="spellStart"/>
      <w:r>
        <w:t>Mackay</w:t>
      </w:r>
      <w:proofErr w:type="spellEnd"/>
      <w:r>
        <w:t xml:space="preserve"> </w:t>
      </w:r>
      <w:r w:rsidR="00027341">
        <w:t>R</w:t>
      </w:r>
      <w:r>
        <w:t xml:space="preserve">, Franco D y Villacis </w:t>
      </w:r>
      <w:r w:rsidR="003503E6">
        <w:t>P,</w:t>
      </w:r>
      <w:r w:rsidR="00983126">
        <w:t xml:space="preserve"> </w:t>
      </w:r>
      <w:r>
        <w:t xml:space="preserve">(2018). </w:t>
      </w:r>
      <w:r w:rsidR="003B0958">
        <w:t xml:space="preserve">El pensamiento crítico aplicado a la </w:t>
      </w:r>
      <w:r w:rsidR="00027341">
        <w:t>investigación.</w:t>
      </w:r>
      <w:r>
        <w:t xml:space="preserve"> </w:t>
      </w:r>
      <w:r w:rsidRPr="000E6BF8">
        <w:rPr>
          <w:i/>
          <w:iCs/>
        </w:rPr>
        <w:t xml:space="preserve">Revista </w:t>
      </w:r>
      <w:r w:rsidR="00027341" w:rsidRPr="000E6BF8">
        <w:rPr>
          <w:i/>
          <w:iCs/>
        </w:rPr>
        <w:t>Científica</w:t>
      </w:r>
      <w:r w:rsidRPr="000E6BF8">
        <w:rPr>
          <w:i/>
          <w:iCs/>
        </w:rPr>
        <w:t xml:space="preserve"> </w:t>
      </w:r>
      <w:r w:rsidR="000E6BF8" w:rsidRPr="000E6BF8">
        <w:rPr>
          <w:i/>
          <w:iCs/>
        </w:rPr>
        <w:t>de la Universidad de Cienfuegos.</w:t>
      </w:r>
      <w:r w:rsidR="000E6BF8">
        <w:t xml:space="preserve"> </w:t>
      </w:r>
      <w:r w:rsidR="00067B4E">
        <w:t xml:space="preserve">Universidad y </w:t>
      </w:r>
      <w:r w:rsidR="00084B0F">
        <w:t>Sociedad, 10</w:t>
      </w:r>
      <w:r w:rsidR="008D15EA">
        <w:t>(1)</w:t>
      </w:r>
      <w:r w:rsidR="00522E88">
        <w:t>, 332-342.</w:t>
      </w:r>
      <w:r w:rsidR="00084B0F">
        <w:t xml:space="preserve"> Recuperado de </w:t>
      </w:r>
      <w:hyperlink r:id="rId11" w:history="1">
        <w:r w:rsidR="003503E6" w:rsidRPr="003D4706">
          <w:rPr>
            <w:rStyle w:val="Hipervnculo"/>
          </w:rPr>
          <w:t>http://scielo.sld.cu/pdf/rus/v10n1/2218-3620-rus-10-01-336.pdf</w:t>
        </w:r>
      </w:hyperlink>
      <w:r w:rsidR="003503E6">
        <w:t xml:space="preserve"> </w:t>
      </w:r>
    </w:p>
    <w:p w14:paraId="68A7B879" w14:textId="4D4635DF" w:rsidR="00AE24F3" w:rsidRDefault="00AE24F3" w:rsidP="00AE24F3">
      <w:pPr>
        <w:tabs>
          <w:tab w:val="left" w:pos="3345"/>
        </w:tabs>
        <w:jc w:val="both"/>
      </w:pPr>
    </w:p>
    <w:p w14:paraId="0F12CEDB" w14:textId="77777777" w:rsidR="003B0958" w:rsidRDefault="003B0958" w:rsidP="00E87B10">
      <w:pPr>
        <w:pStyle w:val="Prrafodelista"/>
        <w:tabs>
          <w:tab w:val="left" w:pos="3345"/>
        </w:tabs>
        <w:ind w:left="1440"/>
        <w:jc w:val="both"/>
      </w:pPr>
    </w:p>
    <w:p w14:paraId="24C606DC" w14:textId="090E4826" w:rsidR="00E87B10" w:rsidRDefault="003E1689" w:rsidP="00E87B10">
      <w:pPr>
        <w:pStyle w:val="Prrafodelista"/>
        <w:tabs>
          <w:tab w:val="left" w:pos="3345"/>
        </w:tabs>
        <w:ind w:left="1440"/>
        <w:jc w:val="both"/>
      </w:pPr>
      <w:r>
        <w:t xml:space="preserve"> </w:t>
      </w:r>
    </w:p>
    <w:p w14:paraId="7844A69F" w14:textId="2B8BDC4E" w:rsidR="003E1689" w:rsidRPr="00B50240" w:rsidRDefault="003E1689" w:rsidP="00E87B10">
      <w:pPr>
        <w:pStyle w:val="Prrafodelista"/>
        <w:tabs>
          <w:tab w:val="left" w:pos="3345"/>
        </w:tabs>
        <w:ind w:left="1440"/>
        <w:jc w:val="both"/>
      </w:pPr>
    </w:p>
    <w:p w14:paraId="07EE1F77" w14:textId="48107B09" w:rsidR="008B3994" w:rsidRDefault="008B3994" w:rsidP="008B3994">
      <w:pPr>
        <w:pStyle w:val="Prrafodelista"/>
        <w:tabs>
          <w:tab w:val="left" w:pos="3345"/>
        </w:tabs>
        <w:jc w:val="both"/>
      </w:pPr>
    </w:p>
    <w:p w14:paraId="3B4CE242" w14:textId="77777777" w:rsidR="00B62D76" w:rsidRPr="008B3994" w:rsidRDefault="00B62D76" w:rsidP="008B3994">
      <w:pPr>
        <w:pStyle w:val="Prrafodelista"/>
        <w:tabs>
          <w:tab w:val="left" w:pos="3345"/>
        </w:tabs>
        <w:jc w:val="both"/>
      </w:pPr>
    </w:p>
    <w:sectPr w:rsidR="00B62D76" w:rsidRPr="008B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03CB"/>
    <w:multiLevelType w:val="hybridMultilevel"/>
    <w:tmpl w:val="441C4A6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24761"/>
    <w:rsid w:val="00024800"/>
    <w:rsid w:val="00027341"/>
    <w:rsid w:val="00067B4E"/>
    <w:rsid w:val="0007595C"/>
    <w:rsid w:val="00084B0F"/>
    <w:rsid w:val="000A6F12"/>
    <w:rsid w:val="000A7EAF"/>
    <w:rsid w:val="000B4702"/>
    <w:rsid w:val="000C4035"/>
    <w:rsid w:val="000E6BF8"/>
    <w:rsid w:val="00140AF3"/>
    <w:rsid w:val="00141438"/>
    <w:rsid w:val="00142FBC"/>
    <w:rsid w:val="0014415B"/>
    <w:rsid w:val="0014464C"/>
    <w:rsid w:val="0015153E"/>
    <w:rsid w:val="00156F9F"/>
    <w:rsid w:val="00195C89"/>
    <w:rsid w:val="002001D4"/>
    <w:rsid w:val="00202B9F"/>
    <w:rsid w:val="00226DBC"/>
    <w:rsid w:val="00276F6A"/>
    <w:rsid w:val="002D7FD3"/>
    <w:rsid w:val="002E1801"/>
    <w:rsid w:val="002F2565"/>
    <w:rsid w:val="0033492A"/>
    <w:rsid w:val="0033679F"/>
    <w:rsid w:val="003503E6"/>
    <w:rsid w:val="003B0958"/>
    <w:rsid w:val="003B3346"/>
    <w:rsid w:val="003E1689"/>
    <w:rsid w:val="003E1858"/>
    <w:rsid w:val="003F5387"/>
    <w:rsid w:val="0040081D"/>
    <w:rsid w:val="0040398C"/>
    <w:rsid w:val="00457CF6"/>
    <w:rsid w:val="00492CDA"/>
    <w:rsid w:val="004F5772"/>
    <w:rsid w:val="00515E6A"/>
    <w:rsid w:val="00517F5E"/>
    <w:rsid w:val="00522E88"/>
    <w:rsid w:val="005401B5"/>
    <w:rsid w:val="00543C44"/>
    <w:rsid w:val="00544F49"/>
    <w:rsid w:val="0055768F"/>
    <w:rsid w:val="00581BAE"/>
    <w:rsid w:val="005A635C"/>
    <w:rsid w:val="005D6838"/>
    <w:rsid w:val="005E2606"/>
    <w:rsid w:val="00603C92"/>
    <w:rsid w:val="00613CBB"/>
    <w:rsid w:val="00613E45"/>
    <w:rsid w:val="00617759"/>
    <w:rsid w:val="00626A46"/>
    <w:rsid w:val="00637600"/>
    <w:rsid w:val="0063786E"/>
    <w:rsid w:val="00647718"/>
    <w:rsid w:val="00652CE2"/>
    <w:rsid w:val="00697DE4"/>
    <w:rsid w:val="006C45E6"/>
    <w:rsid w:val="006C49BD"/>
    <w:rsid w:val="006D7F24"/>
    <w:rsid w:val="007711D4"/>
    <w:rsid w:val="00775B57"/>
    <w:rsid w:val="00781BAF"/>
    <w:rsid w:val="00782A7F"/>
    <w:rsid w:val="00783E3F"/>
    <w:rsid w:val="007A6D88"/>
    <w:rsid w:val="007D15D7"/>
    <w:rsid w:val="008318AB"/>
    <w:rsid w:val="0083233D"/>
    <w:rsid w:val="00881A3A"/>
    <w:rsid w:val="008A472A"/>
    <w:rsid w:val="008B18B9"/>
    <w:rsid w:val="008B3994"/>
    <w:rsid w:val="008C5477"/>
    <w:rsid w:val="008D15EA"/>
    <w:rsid w:val="008D5736"/>
    <w:rsid w:val="00905DB5"/>
    <w:rsid w:val="00942DE6"/>
    <w:rsid w:val="00946DF8"/>
    <w:rsid w:val="00952428"/>
    <w:rsid w:val="00965BBE"/>
    <w:rsid w:val="00974B49"/>
    <w:rsid w:val="00977504"/>
    <w:rsid w:val="00983126"/>
    <w:rsid w:val="009C26BA"/>
    <w:rsid w:val="009E08F6"/>
    <w:rsid w:val="00A17B72"/>
    <w:rsid w:val="00A71402"/>
    <w:rsid w:val="00AB2F0C"/>
    <w:rsid w:val="00AC74E6"/>
    <w:rsid w:val="00AE24F3"/>
    <w:rsid w:val="00AE382B"/>
    <w:rsid w:val="00AE41B0"/>
    <w:rsid w:val="00AE69EE"/>
    <w:rsid w:val="00B50240"/>
    <w:rsid w:val="00B62D76"/>
    <w:rsid w:val="00B6672B"/>
    <w:rsid w:val="00B91F89"/>
    <w:rsid w:val="00BD171D"/>
    <w:rsid w:val="00BD34C2"/>
    <w:rsid w:val="00C03784"/>
    <w:rsid w:val="00C053C9"/>
    <w:rsid w:val="00C11718"/>
    <w:rsid w:val="00C227FB"/>
    <w:rsid w:val="00C3190D"/>
    <w:rsid w:val="00C651DA"/>
    <w:rsid w:val="00C700CE"/>
    <w:rsid w:val="00C94C80"/>
    <w:rsid w:val="00C95480"/>
    <w:rsid w:val="00CA3FC9"/>
    <w:rsid w:val="00CC40AD"/>
    <w:rsid w:val="00CD08B0"/>
    <w:rsid w:val="00CD5A48"/>
    <w:rsid w:val="00CF436B"/>
    <w:rsid w:val="00D01A35"/>
    <w:rsid w:val="00D33F4E"/>
    <w:rsid w:val="00D36435"/>
    <w:rsid w:val="00D9026D"/>
    <w:rsid w:val="00DE1E3B"/>
    <w:rsid w:val="00E30F97"/>
    <w:rsid w:val="00E634AA"/>
    <w:rsid w:val="00E87B10"/>
    <w:rsid w:val="00E87E4E"/>
    <w:rsid w:val="00E93462"/>
    <w:rsid w:val="00EB7E1B"/>
    <w:rsid w:val="00F23579"/>
    <w:rsid w:val="00F6573D"/>
    <w:rsid w:val="00F66B3E"/>
    <w:rsid w:val="00F84786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B188"/>
  <w15:chartTrackingRefBased/>
  <w15:docId w15:val="{52026F61-4073-44B7-83D8-802FDFD9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F256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cielo.sld.cu/pdf/rus/v10n1/2218-3620-rus-10-01-336.pdf" TargetMode="External"/><Relationship Id="rId5" Type="http://schemas.openxmlformats.org/officeDocument/2006/relationships/styles" Target="styles.xml"/><Relationship Id="rId10" Type="http://schemas.openxmlformats.org/officeDocument/2006/relationships/hyperlink" Target="mailto:fernandogarcia.alcala@uarm.pe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cletoth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3B43651CD23488AE5CB70CAE43545" ma:contentTypeVersion="2" ma:contentTypeDescription="Create a new document." ma:contentTypeScope="" ma:versionID="2c1e49179d8d18c1352226b90c74739d">
  <xsd:schema xmlns:xsd="http://www.w3.org/2001/XMLSchema" xmlns:xs="http://www.w3.org/2001/XMLSchema" xmlns:p="http://schemas.microsoft.com/office/2006/metadata/properties" xmlns:ns2="70b86690-c9ea-4b70-90a7-8f48a7799de5" targetNamespace="http://schemas.microsoft.com/office/2006/metadata/properties" ma:root="true" ma:fieldsID="cd19f36aa62a3a7566eeff881f987016" ns2:_="">
    <xsd:import namespace="70b86690-c9ea-4b70-90a7-8f48a7799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6690-c9ea-4b70-90a7-8f48a779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6BECE-6122-41CD-A94A-37296DEA8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7F6E8-4058-411C-8BAB-FE8AD4D6D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6690-c9ea-4b70-90a7-8f48a779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B9473-F111-427A-9385-B5B52CF796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4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143</cp:revision>
  <dcterms:created xsi:type="dcterms:W3CDTF">2021-04-21T13:07:00Z</dcterms:created>
  <dcterms:modified xsi:type="dcterms:W3CDTF">2021-05-01T17:33:00Z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0x0101009B23B43651CD23488AE5CB70CAE43545</vt:lpwstr>
  </property>
</Properties>
</file>