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18868" w14:textId="73AB3892" w:rsidR="002B560F" w:rsidRDefault="00B11AB3">
      <w:pPr>
        <w:rPr>
          <w:lang w:val="es-MX"/>
        </w:rPr>
      </w:pPr>
      <w:r>
        <w:rPr>
          <w:lang w:val="es-MX"/>
        </w:rPr>
        <w:t>Informe de lectura: De la filosofía académica o escéptica</w:t>
      </w:r>
    </w:p>
    <w:p w14:paraId="3AC155B9" w14:textId="77777777" w:rsidR="00305924" w:rsidRDefault="00305924">
      <w:pPr>
        <w:rPr>
          <w:lang w:val="es-MX"/>
        </w:rPr>
      </w:pPr>
      <w:r>
        <w:rPr>
          <w:lang w:val="es-MX"/>
        </w:rPr>
        <w:t>Estudiante: Sara Luna</w:t>
      </w:r>
    </w:p>
    <w:p w14:paraId="0AA636FF" w14:textId="6E91A796" w:rsidR="00305924" w:rsidRDefault="00305924" w:rsidP="00F77039">
      <w:pPr>
        <w:spacing w:line="360" w:lineRule="auto"/>
        <w:jc w:val="both"/>
        <w:rPr>
          <w:lang w:val="es-MX"/>
        </w:rPr>
      </w:pPr>
      <w:r>
        <w:rPr>
          <w:lang w:val="es-MX"/>
        </w:rPr>
        <w:t>Me gustaría comenzar este informe mencionando la estructura que presenta la lectura</w:t>
      </w:r>
      <w:r w:rsidR="00DD5B27">
        <w:rPr>
          <w:lang w:val="es-MX"/>
        </w:rPr>
        <w:t xml:space="preserve"> que t</w:t>
      </w:r>
      <w:r>
        <w:rPr>
          <w:lang w:val="es-MX"/>
        </w:rPr>
        <w:t xml:space="preserve">iene como eje o palabra clave el escepticismo.  Está dividido en tres partes, en el primero se menciona el escepticismo que plantea </w:t>
      </w:r>
      <w:r w:rsidR="00AE0FF5" w:rsidRPr="00AE0FF5">
        <w:rPr>
          <w:rFonts w:ascii="Arial" w:eastAsia="Arial" w:hAnsi="Arial" w:cs="Arial"/>
          <w:color w:val="FF0000"/>
          <w:sz w:val="24"/>
          <w:szCs w:val="24"/>
          <w:lang w:val="es-PE"/>
        </w:rPr>
        <w:t>(</w:t>
      </w:r>
      <w:r w:rsidR="00AE0FF5">
        <w:rPr>
          <w:rFonts w:ascii="Arial" w:eastAsia="Arial" w:hAnsi="Arial" w:cs="Arial"/>
          <w:color w:val="FF0000"/>
          <w:sz w:val="24"/>
          <w:szCs w:val="24"/>
          <w:lang w:val="es-PE"/>
        </w:rPr>
        <w:t>D</w:t>
      </w:r>
      <w:r w:rsidR="00AE0FF5" w:rsidRPr="00AE0FF5">
        <w:rPr>
          <w:rFonts w:ascii="Arial" w:eastAsia="Arial" w:hAnsi="Arial" w:cs="Arial"/>
          <w:color w:val="FF0000"/>
          <w:sz w:val="24"/>
          <w:szCs w:val="24"/>
          <w:lang w:val="es-PE"/>
        </w:rPr>
        <w:t>)</w:t>
      </w:r>
      <w:r>
        <w:rPr>
          <w:lang w:val="es-MX"/>
        </w:rPr>
        <w:t xml:space="preserve">descartes y los dos tópicos de </w:t>
      </w:r>
      <w:r w:rsidR="00DD5B27">
        <w:rPr>
          <w:lang w:val="es-MX"/>
        </w:rPr>
        <w:t>por qué</w:t>
      </w:r>
      <w:r>
        <w:rPr>
          <w:lang w:val="es-MX"/>
        </w:rPr>
        <w:t xml:space="preserve"> no creer en los sentidos. En la segunda parte se desarrolla las ideas centrales de </w:t>
      </w:r>
      <w:r w:rsidR="00DD5B27">
        <w:rPr>
          <w:lang w:val="es-MX"/>
        </w:rPr>
        <w:t>por qué</w:t>
      </w:r>
      <w:r>
        <w:rPr>
          <w:lang w:val="es-MX"/>
        </w:rPr>
        <w:t xml:space="preserve"> los escépticos quieren destruir a la razón y como tercer apartado el autor realiza una presentación de un escepticismo moderado o académico. Dejando como toda lectura un panorama en la que es el lector que elige con </w:t>
      </w:r>
      <w:r w:rsidR="00786B2E">
        <w:rPr>
          <w:lang w:val="es-MX"/>
        </w:rPr>
        <w:t>qué</w:t>
      </w:r>
      <w:r>
        <w:rPr>
          <w:lang w:val="es-MX"/>
        </w:rPr>
        <w:t xml:space="preserve"> </w:t>
      </w:r>
      <w:r w:rsidR="00452FC5">
        <w:rPr>
          <w:lang w:val="es-MX"/>
        </w:rPr>
        <w:t>posición</w:t>
      </w:r>
      <w:r>
        <w:rPr>
          <w:lang w:val="es-MX"/>
        </w:rPr>
        <w:t xml:space="preserve"> prefiere quedarse.</w:t>
      </w:r>
    </w:p>
    <w:p w14:paraId="48EFB774" w14:textId="40968D19" w:rsidR="00452FC5" w:rsidRDefault="00786B2E" w:rsidP="00F77039">
      <w:pPr>
        <w:spacing w:line="360" w:lineRule="auto"/>
        <w:jc w:val="both"/>
        <w:rPr>
          <w:lang w:val="es-MX"/>
        </w:rPr>
      </w:pPr>
      <w:r>
        <w:rPr>
          <w:lang w:val="es-MX"/>
        </w:rPr>
        <w:t xml:space="preserve">Es interesante como el autor menciona que el escepticismo que propone </w:t>
      </w:r>
      <w:r w:rsidR="00DD5B27">
        <w:rPr>
          <w:lang w:val="es-MX"/>
        </w:rPr>
        <w:t>D</w:t>
      </w:r>
      <w:r>
        <w:rPr>
          <w:lang w:val="es-MX"/>
        </w:rPr>
        <w:t>escartes</w:t>
      </w:r>
      <w:r w:rsidR="00DD5B27">
        <w:rPr>
          <w:lang w:val="es-MX"/>
        </w:rPr>
        <w:t>,</w:t>
      </w:r>
      <w:r>
        <w:rPr>
          <w:lang w:val="es-MX"/>
        </w:rPr>
        <w:t xml:space="preserve"> es considerado como una medida para salvaguardarnos del error y por ende debemos mantener una duda universal, incluso de nuestras propias facultades que como Descartes menciona</w:t>
      </w:r>
      <w:r w:rsidR="00DD5B27">
        <w:rPr>
          <w:lang w:val="es-MX"/>
        </w:rPr>
        <w:t>,</w:t>
      </w:r>
      <w:r>
        <w:rPr>
          <w:lang w:val="es-MX"/>
        </w:rPr>
        <w:t xml:space="preserve"> necesitan estar sujetas a una cadena de argumentaciones para poder sostener su veracidad. Lo cual, a mi entender sería insostenible porque está aparente búsqueda del no error o no tener inseguridades en el conocimiento por sí mismo es ya una contradicción porque al final uno no sabría si lo que sabe es realmente verdadero por lo que considero entrar en un laberinto sin salida.</w:t>
      </w:r>
      <w:r w:rsidR="00AE0FF5">
        <w:rPr>
          <w:lang w:val="es-MX"/>
        </w:rPr>
        <w:t xml:space="preserve"> </w:t>
      </w:r>
      <w:r w:rsidR="00AE0FF5" w:rsidRPr="00AE0FF5">
        <w:rPr>
          <w:rFonts w:ascii="Arial" w:eastAsia="Arial" w:hAnsi="Arial" w:cs="Arial"/>
          <w:color w:val="FF0000"/>
          <w:sz w:val="24"/>
          <w:szCs w:val="24"/>
          <w:lang w:val="es-PE"/>
        </w:rPr>
        <w:t>(</w:t>
      </w:r>
      <w:r w:rsidR="00AE0FF5" w:rsidRPr="00AE0FF5">
        <w:rPr>
          <w:rFonts w:ascii="Arial" w:eastAsia="Arial" w:hAnsi="Arial" w:cs="Arial"/>
          <w:color w:val="FF0000"/>
          <w:sz w:val="24"/>
          <w:szCs w:val="24"/>
          <w:lang w:val="es-PE"/>
        </w:rPr>
        <w:t>Recuerda que el límite del método cartesiano es la certeza: no todo son dudas</w:t>
      </w:r>
      <w:r w:rsidR="00AE0FF5">
        <w:rPr>
          <w:rFonts w:ascii="Arial" w:eastAsia="Arial" w:hAnsi="Arial" w:cs="Arial"/>
          <w:color w:val="FF0000"/>
          <w:sz w:val="24"/>
          <w:szCs w:val="24"/>
          <w:lang w:val="es-PE"/>
        </w:rPr>
        <w:t>: existen ideas sencillas, simples que pueden ser verdad.</w:t>
      </w:r>
      <w:r w:rsidR="00AE0FF5" w:rsidRPr="00AE0FF5">
        <w:rPr>
          <w:rFonts w:ascii="Arial" w:eastAsia="Arial" w:hAnsi="Arial" w:cs="Arial"/>
          <w:color w:val="FF0000"/>
          <w:sz w:val="24"/>
          <w:szCs w:val="24"/>
          <w:lang w:val="es-PE"/>
        </w:rPr>
        <w:t>)</w:t>
      </w:r>
    </w:p>
    <w:p w14:paraId="5EC3F6FF" w14:textId="3A5B12BB" w:rsidR="00786B2E" w:rsidRDefault="00786B2E" w:rsidP="00F77039">
      <w:pPr>
        <w:spacing w:line="360" w:lineRule="auto"/>
        <w:jc w:val="both"/>
        <w:rPr>
          <w:lang w:val="es-MX"/>
        </w:rPr>
      </w:pPr>
      <w:r>
        <w:rPr>
          <w:lang w:val="es-MX"/>
        </w:rPr>
        <w:t xml:space="preserve">En este mismo apartado se presentan dos tópicos acerca de los sentidos, que en primer lugar menciona </w:t>
      </w:r>
      <w:r w:rsidR="00DD5B27">
        <w:rPr>
          <w:lang w:val="es-MX"/>
        </w:rPr>
        <w:t xml:space="preserve">David </w:t>
      </w:r>
      <w:r>
        <w:rPr>
          <w:lang w:val="es-MX"/>
        </w:rPr>
        <w:t xml:space="preserve">Hume, que los sentidos no son fiables o en todo caso para que sean criterios de verdad o falsedad </w:t>
      </w:r>
      <w:r w:rsidR="00DD5B27">
        <w:rPr>
          <w:lang w:val="es-MX"/>
        </w:rPr>
        <w:t xml:space="preserve">se </w:t>
      </w:r>
      <w:r>
        <w:rPr>
          <w:lang w:val="es-MX"/>
        </w:rPr>
        <w:t xml:space="preserve">tendría que analizar a qué distancia se encuentra </w:t>
      </w:r>
      <w:r w:rsidR="00DD5B27">
        <w:rPr>
          <w:lang w:val="es-MX"/>
        </w:rPr>
        <w:t xml:space="preserve">el sentido </w:t>
      </w:r>
      <w:r>
        <w:rPr>
          <w:lang w:val="es-MX"/>
        </w:rPr>
        <w:t>de</w:t>
      </w:r>
      <w:r w:rsidR="00DD5B27">
        <w:rPr>
          <w:lang w:val="es-MX"/>
        </w:rPr>
        <w:t xml:space="preserve">l </w:t>
      </w:r>
      <w:r>
        <w:rPr>
          <w:lang w:val="es-MX"/>
        </w:rPr>
        <w:t xml:space="preserve">objeto, así como conocer en que estado se encuentra el órgano. </w:t>
      </w:r>
      <w:r w:rsidR="0008374A">
        <w:rPr>
          <w:lang w:val="es-MX"/>
        </w:rPr>
        <w:t xml:space="preserve">El segundo tópico </w:t>
      </w:r>
      <w:r w:rsidR="00DD5B27">
        <w:rPr>
          <w:lang w:val="es-MX"/>
        </w:rPr>
        <w:t xml:space="preserve">es </w:t>
      </w:r>
      <w:r w:rsidR="0008374A">
        <w:rPr>
          <w:lang w:val="es-MX"/>
        </w:rPr>
        <w:t xml:space="preserve">que </w:t>
      </w:r>
      <w:r w:rsidR="00A25F7E">
        <w:rPr>
          <w:lang w:val="es-MX"/>
        </w:rPr>
        <w:t>la cualidad sensible de los objetos no existe en los objetos mismos, sino que son percepciones pero que no tienen modelos externos. Por lo tanto, se afirma que las cualidades tangibles y no tangibles no se encuentran en los objetos sino en nuestra mente.</w:t>
      </w:r>
    </w:p>
    <w:p w14:paraId="3A245D5C" w14:textId="2418BFFD" w:rsidR="00A2527D" w:rsidRDefault="00A25F7E" w:rsidP="00F77039">
      <w:pPr>
        <w:spacing w:line="360" w:lineRule="auto"/>
        <w:jc w:val="both"/>
        <w:rPr>
          <w:lang w:val="es-MX"/>
        </w:rPr>
      </w:pPr>
      <w:r>
        <w:rPr>
          <w:lang w:val="es-MX"/>
        </w:rPr>
        <w:t xml:space="preserve">En la segunda parte ya se pronuncia de forma más enfática la búsqueda constante de los escépticos por destruir la razón con argumentos y razonamientos hasta tal punto de derrocar incluso lo abstracto y lo que tiene existencia por sí misma. Se les podría denominar escépticos extremistas o como ahora se les conoce como conspiradores o seguidores de </w:t>
      </w:r>
      <w:r w:rsidR="00A2527D">
        <w:rPr>
          <w:lang w:val="es-MX"/>
        </w:rPr>
        <w:t>las teorías conspirativas</w:t>
      </w:r>
      <w:r w:rsidR="00AE0FF5">
        <w:rPr>
          <w:lang w:val="es-MX"/>
        </w:rPr>
        <w:t xml:space="preserve"> </w:t>
      </w:r>
      <w:r w:rsidR="00AE0FF5" w:rsidRPr="00AE0FF5">
        <w:rPr>
          <w:rFonts w:ascii="Arial" w:eastAsia="Arial" w:hAnsi="Arial" w:cs="Arial"/>
          <w:color w:val="FF0000"/>
          <w:sz w:val="24"/>
          <w:szCs w:val="24"/>
          <w:lang w:val="es-PE"/>
        </w:rPr>
        <w:t>(</w:t>
      </w:r>
      <w:r w:rsidR="00AE0FF5" w:rsidRPr="00AE0FF5">
        <w:rPr>
          <w:rFonts w:ascii="Arial" w:eastAsia="Arial" w:hAnsi="Arial" w:cs="Arial"/>
          <w:color w:val="FF0000"/>
          <w:sz w:val="24"/>
          <w:szCs w:val="24"/>
          <w:lang w:val="es-PE"/>
        </w:rPr>
        <w:t>¿</w:t>
      </w:r>
      <w:r w:rsidR="00AE0FF5">
        <w:rPr>
          <w:rFonts w:ascii="Arial" w:eastAsia="Arial" w:hAnsi="Arial" w:cs="Arial"/>
          <w:color w:val="FF0000"/>
          <w:sz w:val="24"/>
          <w:szCs w:val="24"/>
          <w:lang w:val="es-PE"/>
        </w:rPr>
        <w:t>!!?</w:t>
      </w:r>
      <w:r w:rsidR="00AE0FF5" w:rsidRPr="00AE0FF5">
        <w:rPr>
          <w:rFonts w:ascii="Arial" w:eastAsia="Arial" w:hAnsi="Arial" w:cs="Arial"/>
          <w:color w:val="FF0000"/>
          <w:sz w:val="24"/>
          <w:szCs w:val="24"/>
          <w:lang w:val="es-PE"/>
        </w:rPr>
        <w:t>)</w:t>
      </w:r>
      <w:r>
        <w:rPr>
          <w:lang w:val="es-MX"/>
        </w:rPr>
        <w:t xml:space="preserve"> la que más he escuchado en estos tiempos han sido los </w:t>
      </w:r>
      <w:proofErr w:type="spellStart"/>
      <w:r>
        <w:rPr>
          <w:lang w:val="es-MX"/>
        </w:rPr>
        <w:t>terraplanistas</w:t>
      </w:r>
      <w:proofErr w:type="spellEnd"/>
      <w:r>
        <w:rPr>
          <w:lang w:val="es-MX"/>
        </w:rPr>
        <w:t>.</w:t>
      </w:r>
      <w:r w:rsidR="00AE0FF5">
        <w:rPr>
          <w:lang w:val="es-MX"/>
        </w:rPr>
        <w:t xml:space="preserve"> </w:t>
      </w:r>
      <w:r w:rsidR="00AE0FF5" w:rsidRPr="00AE0FF5">
        <w:rPr>
          <w:rFonts w:ascii="Arial" w:eastAsia="Arial" w:hAnsi="Arial" w:cs="Arial"/>
          <w:color w:val="FF0000"/>
          <w:sz w:val="24"/>
          <w:szCs w:val="24"/>
          <w:lang w:val="es-PE"/>
        </w:rPr>
        <w:t>(</w:t>
      </w:r>
      <w:r w:rsidR="00AE0FF5">
        <w:rPr>
          <w:rFonts w:ascii="Arial" w:eastAsia="Arial" w:hAnsi="Arial" w:cs="Arial"/>
          <w:color w:val="FF0000"/>
          <w:sz w:val="24"/>
          <w:szCs w:val="24"/>
          <w:lang w:val="es-PE"/>
        </w:rPr>
        <w:t>No estoy seguro si es exactamente un ejemplo adecuado a lo que plantea Hume</w:t>
      </w:r>
      <w:r w:rsidR="00AE0FF5" w:rsidRPr="00AE0FF5">
        <w:rPr>
          <w:rFonts w:ascii="Arial" w:eastAsia="Arial" w:hAnsi="Arial" w:cs="Arial"/>
          <w:color w:val="FF0000"/>
          <w:sz w:val="24"/>
          <w:szCs w:val="24"/>
          <w:lang w:val="es-PE"/>
        </w:rPr>
        <w:t>)</w:t>
      </w:r>
      <w:r w:rsidR="00AE0FF5" w:rsidRPr="00AE0FF5">
        <w:rPr>
          <w:rFonts w:ascii="Arial" w:eastAsia="Arial" w:hAnsi="Arial" w:cs="Arial"/>
          <w:color w:val="FF0000"/>
          <w:sz w:val="24"/>
          <w:szCs w:val="24"/>
          <w:lang w:val="es-PE"/>
        </w:rPr>
        <w:t xml:space="preserve"> </w:t>
      </w:r>
      <w:r>
        <w:rPr>
          <w:lang w:val="es-MX"/>
        </w:rPr>
        <w:t xml:space="preserve">Es importante reconocer que en la vida común razonamos en todo momento acerca de los hechos y de lo que </w:t>
      </w:r>
      <w:r w:rsidR="00A2527D">
        <w:rPr>
          <w:lang w:val="es-MX"/>
        </w:rPr>
        <w:t>existe,</w:t>
      </w:r>
      <w:r>
        <w:rPr>
          <w:lang w:val="es-MX"/>
        </w:rPr>
        <w:t xml:space="preserve"> </w:t>
      </w:r>
      <w:r w:rsidR="00A2527D">
        <w:rPr>
          <w:lang w:val="es-MX"/>
        </w:rPr>
        <w:t xml:space="preserve">pero no es necesario llegar a tan altos extremos </w:t>
      </w:r>
      <w:r w:rsidR="00A2527D">
        <w:rPr>
          <w:lang w:val="es-MX"/>
        </w:rPr>
        <w:lastRenderedPageBreak/>
        <w:t>de dudar de todo o vivir sin una cuota de lógica y argumentación ya que esa es nuestra principal distinción de los otros seres vivos presentes en el planeta.</w:t>
      </w:r>
    </w:p>
    <w:p w14:paraId="2000D10B" w14:textId="286405BC" w:rsidR="00F77039" w:rsidRDefault="00A2527D" w:rsidP="00F77039">
      <w:pPr>
        <w:spacing w:line="360" w:lineRule="auto"/>
        <w:jc w:val="both"/>
        <w:rPr>
          <w:lang w:val="es-MX"/>
        </w:rPr>
      </w:pPr>
      <w:r>
        <w:rPr>
          <w:lang w:val="es-MX"/>
        </w:rPr>
        <w:t xml:space="preserve">Finalmente, el texto </w:t>
      </w:r>
      <w:r w:rsidR="00DD5B27">
        <w:rPr>
          <w:lang w:val="es-MX"/>
        </w:rPr>
        <w:t>presenta</w:t>
      </w:r>
      <w:r>
        <w:rPr>
          <w:lang w:val="es-MX"/>
        </w:rPr>
        <w:t xml:space="preserve"> un punto medio que denomina escepticismo moderado o académico, que puede ser </w:t>
      </w:r>
      <w:proofErr w:type="spellStart"/>
      <w:r>
        <w:rPr>
          <w:lang w:val="es-MX"/>
        </w:rPr>
        <w:t>durader</w:t>
      </w:r>
      <w:proofErr w:type="spellEnd"/>
      <w:r w:rsidR="00AE0FF5" w:rsidRPr="00AE0FF5">
        <w:rPr>
          <w:rFonts w:ascii="Arial" w:eastAsia="Arial" w:hAnsi="Arial" w:cs="Arial"/>
          <w:color w:val="FF0000"/>
          <w:sz w:val="24"/>
          <w:szCs w:val="24"/>
          <w:lang w:val="es-PE"/>
        </w:rPr>
        <w:t>(</w:t>
      </w:r>
      <w:r w:rsidR="00AE0FF5" w:rsidRPr="00AE0FF5">
        <w:rPr>
          <w:rFonts w:ascii="Arial" w:eastAsia="Arial" w:hAnsi="Arial" w:cs="Arial"/>
          <w:color w:val="FF0000"/>
          <w:sz w:val="24"/>
          <w:szCs w:val="24"/>
          <w:lang w:val="es-PE"/>
        </w:rPr>
        <w:t>o</w:t>
      </w:r>
      <w:r w:rsidR="00AE0FF5" w:rsidRPr="00AE0FF5">
        <w:rPr>
          <w:rFonts w:ascii="Arial" w:eastAsia="Arial" w:hAnsi="Arial" w:cs="Arial"/>
          <w:color w:val="FF0000"/>
          <w:sz w:val="24"/>
          <w:szCs w:val="24"/>
          <w:lang w:val="es-PE"/>
        </w:rPr>
        <w:t>)</w:t>
      </w:r>
      <w:r>
        <w:rPr>
          <w:lang w:val="es-MX"/>
        </w:rPr>
        <w:t xml:space="preserve">a y útil, menciona que la tendencia del ser humano es afirmar y ser dogmático en sus creencias, también el de mirar las cosas desde un solo punto de vista desconociendo argumentos contrarios y por consiguiente al acecho </w:t>
      </w:r>
      <w:r w:rsidRPr="00AE0FF5">
        <w:rPr>
          <w:strike/>
          <w:lang w:val="es-MX"/>
        </w:rPr>
        <w:t>que</w:t>
      </w:r>
      <w:r w:rsidR="00AE0FF5" w:rsidRPr="00AE0FF5">
        <w:rPr>
          <w:rFonts w:ascii="Arial" w:eastAsia="Arial" w:hAnsi="Arial" w:cs="Arial"/>
          <w:color w:val="FF0000"/>
          <w:sz w:val="24"/>
          <w:szCs w:val="24"/>
          <w:lang w:val="es-PE"/>
        </w:rPr>
        <w:t>(</w:t>
      </w:r>
      <w:r w:rsidR="00AE0FF5" w:rsidRPr="00AE0FF5">
        <w:rPr>
          <w:rFonts w:ascii="Arial" w:eastAsia="Arial" w:hAnsi="Arial" w:cs="Arial"/>
          <w:color w:val="FF0000"/>
          <w:sz w:val="24"/>
          <w:szCs w:val="24"/>
          <w:lang w:val="es-PE"/>
        </w:rPr>
        <w:t>de</w:t>
      </w:r>
      <w:r w:rsidR="00AE0FF5" w:rsidRPr="00AE0FF5">
        <w:rPr>
          <w:rFonts w:ascii="Arial" w:eastAsia="Arial" w:hAnsi="Arial" w:cs="Arial"/>
          <w:color w:val="FF0000"/>
          <w:sz w:val="24"/>
          <w:szCs w:val="24"/>
          <w:lang w:val="es-PE"/>
        </w:rPr>
        <w:t>)</w:t>
      </w:r>
      <w:r>
        <w:rPr>
          <w:lang w:val="es-MX"/>
        </w:rPr>
        <w:t xml:space="preserve"> quien piensa distinto. Cómo características que dificulta</w:t>
      </w:r>
      <w:r w:rsidR="00F77039">
        <w:rPr>
          <w:lang w:val="es-MX"/>
        </w:rPr>
        <w:t>n</w:t>
      </w:r>
      <w:r>
        <w:rPr>
          <w:lang w:val="es-MX"/>
        </w:rPr>
        <w:t xml:space="preserve"> el pensar diferente se destaca que la duda o sospecha</w:t>
      </w:r>
      <w:r w:rsidR="00F77039">
        <w:rPr>
          <w:lang w:val="es-MX"/>
        </w:rPr>
        <w:t xml:space="preserve"> aturde </w:t>
      </w:r>
      <w:r>
        <w:rPr>
          <w:lang w:val="es-MX"/>
        </w:rPr>
        <w:t xml:space="preserve">el entendimiento, frena la pasión y suspende la acción, ello es motivo suficiente para seguir pensando como siempre. </w:t>
      </w:r>
    </w:p>
    <w:p w14:paraId="0EC0A9B8" w14:textId="203CB33F" w:rsidR="00A2527D" w:rsidRDefault="00A2527D" w:rsidP="00F77039">
      <w:pPr>
        <w:spacing w:line="360" w:lineRule="auto"/>
        <w:jc w:val="both"/>
        <w:rPr>
          <w:lang w:val="es-MX"/>
        </w:rPr>
      </w:pPr>
      <w:r>
        <w:rPr>
          <w:lang w:val="es-MX"/>
        </w:rPr>
        <w:t xml:space="preserve">Como conclusión y enseñanza que me deja está lectura para seguir ahondando en la reflexión es que la comprensión consciente </w:t>
      </w:r>
      <w:r w:rsidR="00DD5B27">
        <w:rPr>
          <w:lang w:val="es-MX"/>
        </w:rPr>
        <w:t>de lo débil que es nuestro pensamiento humano</w:t>
      </w:r>
      <w:r w:rsidR="00F77039">
        <w:rPr>
          <w:lang w:val="es-MX"/>
        </w:rPr>
        <w:t xml:space="preserve">, </w:t>
      </w:r>
      <w:r w:rsidR="00DD5B27">
        <w:rPr>
          <w:lang w:val="es-MX"/>
        </w:rPr>
        <w:t xml:space="preserve">nos llevará </w:t>
      </w:r>
      <w:r w:rsidR="00F77039">
        <w:rPr>
          <w:lang w:val="es-MX"/>
        </w:rPr>
        <w:t xml:space="preserve">a </w:t>
      </w:r>
      <w:r w:rsidR="00DD5B27">
        <w:rPr>
          <w:lang w:val="es-MX"/>
        </w:rPr>
        <w:t>mantener un necesario grado de duda al que le acompaña un razonamiento justo</w:t>
      </w:r>
      <w:r w:rsidR="00F77039">
        <w:rPr>
          <w:lang w:val="es-MX"/>
        </w:rPr>
        <w:t>. C</w:t>
      </w:r>
      <w:r w:rsidR="00DD5B27">
        <w:rPr>
          <w:lang w:val="es-MX"/>
        </w:rPr>
        <w:t>reo y me identifico con el autor cuando menciona que esta clase escepticismo tiene</w:t>
      </w:r>
      <w:r>
        <w:rPr>
          <w:lang w:val="es-MX"/>
        </w:rPr>
        <w:t xml:space="preserve"> </w:t>
      </w:r>
      <w:r w:rsidR="00DD5B27">
        <w:rPr>
          <w:lang w:val="es-MX"/>
        </w:rPr>
        <w:t>sus bondades quizá la más urgente es que nos rescata de una mentalidad llena de prejuicios, nos hace más humildes y cautos, y nos invita a revisar</w:t>
      </w:r>
      <w:r w:rsidR="00F77039">
        <w:rPr>
          <w:lang w:val="es-MX"/>
        </w:rPr>
        <w:t xml:space="preserve"> constantemente </w:t>
      </w:r>
      <w:r w:rsidR="00DD5B27">
        <w:rPr>
          <w:lang w:val="es-MX"/>
        </w:rPr>
        <w:t xml:space="preserve">nuestras decisiones y las consecuencias que estás provocan. </w:t>
      </w:r>
    </w:p>
    <w:p w14:paraId="53B54955" w14:textId="1BD52139" w:rsidR="00AE0FF5" w:rsidRPr="00AE0FF5" w:rsidRDefault="00AE0FF5" w:rsidP="00F77039">
      <w:pPr>
        <w:spacing w:line="360" w:lineRule="auto"/>
        <w:jc w:val="both"/>
        <w:rPr>
          <w:rFonts w:ascii="Arial" w:eastAsia="Arial" w:hAnsi="Arial" w:cs="Arial"/>
          <w:color w:val="FF0000"/>
          <w:sz w:val="24"/>
          <w:szCs w:val="24"/>
          <w:lang w:val="es-PE"/>
        </w:rPr>
      </w:pPr>
      <w:r w:rsidRPr="00AE0FF5">
        <w:rPr>
          <w:rFonts w:ascii="Arial" w:eastAsia="Arial" w:hAnsi="Arial" w:cs="Arial"/>
          <w:color w:val="FF0000"/>
          <w:sz w:val="24"/>
          <w:szCs w:val="24"/>
          <w:lang w:val="es-PE"/>
        </w:rPr>
        <w:t>(</w:t>
      </w:r>
      <w:proofErr w:type="gramStart"/>
      <w:r w:rsidRPr="00AE0FF5">
        <w:rPr>
          <w:rFonts w:ascii="Arial" w:eastAsia="Arial" w:hAnsi="Arial" w:cs="Arial"/>
          <w:color w:val="FF0000"/>
          <w:sz w:val="24"/>
          <w:szCs w:val="24"/>
          <w:lang w:val="es-PE"/>
        </w:rPr>
        <w:t>Muy bien, muy buen trabajo!</w:t>
      </w:r>
      <w:proofErr w:type="gramEnd"/>
      <w:r w:rsidRPr="00AE0FF5">
        <w:rPr>
          <w:rFonts w:ascii="Arial" w:eastAsia="Arial" w:hAnsi="Arial" w:cs="Arial"/>
          <w:color w:val="FF0000"/>
          <w:sz w:val="24"/>
          <w:szCs w:val="24"/>
          <w:lang w:val="es-PE"/>
        </w:rPr>
        <w:t>)</w:t>
      </w:r>
    </w:p>
    <w:p w14:paraId="5A6845F9" w14:textId="13460C91" w:rsidR="00AE0FF5" w:rsidRPr="00AE0FF5" w:rsidRDefault="00AE0FF5" w:rsidP="00F77039">
      <w:pPr>
        <w:spacing w:line="360" w:lineRule="auto"/>
        <w:jc w:val="both"/>
        <w:rPr>
          <w:lang w:val="es-PE"/>
        </w:rPr>
      </w:pPr>
      <w:r>
        <w:rPr>
          <w:rFonts w:ascii="Arial" w:eastAsia="Arial" w:hAnsi="Arial" w:cs="Arial"/>
          <w:color w:val="FF0000"/>
          <w:sz w:val="24"/>
          <w:szCs w:val="24"/>
          <w:lang w:val="es-PE"/>
        </w:rPr>
        <w:t>Puntos: 4</w:t>
      </w:r>
      <w:bookmarkStart w:id="0" w:name="_GoBack"/>
      <w:bookmarkEnd w:id="0"/>
    </w:p>
    <w:p w14:paraId="471E3B30" w14:textId="7389F674" w:rsidR="00A2527D" w:rsidRDefault="00A2527D" w:rsidP="00452FC5">
      <w:pPr>
        <w:jc w:val="both"/>
        <w:rPr>
          <w:lang w:val="es-MX"/>
        </w:rPr>
      </w:pPr>
      <w:r>
        <w:rPr>
          <w:lang w:val="es-MX"/>
        </w:rPr>
        <w:t xml:space="preserve">   </w:t>
      </w:r>
    </w:p>
    <w:p w14:paraId="159550F2" w14:textId="613B471F" w:rsidR="00A25F7E" w:rsidRDefault="00A2527D" w:rsidP="00452FC5">
      <w:pPr>
        <w:jc w:val="both"/>
        <w:rPr>
          <w:lang w:val="es-MX"/>
        </w:rPr>
      </w:pPr>
      <w:r>
        <w:rPr>
          <w:lang w:val="es-MX"/>
        </w:rPr>
        <w:t xml:space="preserve"> </w:t>
      </w:r>
    </w:p>
    <w:p w14:paraId="50EAB0E2" w14:textId="77777777" w:rsidR="00B11AB3" w:rsidRPr="00B11AB3" w:rsidRDefault="00B11AB3">
      <w:pPr>
        <w:rPr>
          <w:lang w:val="es-MX"/>
        </w:rPr>
      </w:pPr>
    </w:p>
    <w:sectPr w:rsidR="00B11AB3" w:rsidRPr="00B11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B3"/>
    <w:rsid w:val="000542FA"/>
    <w:rsid w:val="0008374A"/>
    <w:rsid w:val="002B560F"/>
    <w:rsid w:val="00305924"/>
    <w:rsid w:val="00452FC5"/>
    <w:rsid w:val="00786B2E"/>
    <w:rsid w:val="0093529D"/>
    <w:rsid w:val="00A2527D"/>
    <w:rsid w:val="00A25F7E"/>
    <w:rsid w:val="00AE0FF5"/>
    <w:rsid w:val="00B11AB3"/>
    <w:rsid w:val="00DD5B27"/>
    <w:rsid w:val="00F7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623F"/>
  <w15:chartTrackingRefBased/>
  <w15:docId w15:val="{27320268-8FA7-4AED-A14C-7B5A82C2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634</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Carmen Luna Anco</dc:creator>
  <cp:keywords/>
  <dc:description/>
  <cp:lastModifiedBy>Usuario de Windows</cp:lastModifiedBy>
  <cp:revision>3</cp:revision>
  <dcterms:created xsi:type="dcterms:W3CDTF">2021-05-06T23:16:00Z</dcterms:created>
  <dcterms:modified xsi:type="dcterms:W3CDTF">2021-05-07T10:38:00Z</dcterms:modified>
</cp:coreProperties>
</file>