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2CD01" w14:textId="77777777" w:rsidR="00180533" w:rsidRPr="006E23FC" w:rsidRDefault="00011263" w:rsidP="00D32928">
      <w:pPr>
        <w:pStyle w:val="Ttulo"/>
        <w:jc w:val="both"/>
        <w:rPr>
          <w:sz w:val="22"/>
          <w:szCs w:val="22"/>
          <w:lang w:val="es-ES"/>
        </w:rPr>
      </w:pPr>
      <w:r w:rsidRPr="006E23FC">
        <w:rPr>
          <w:noProof/>
          <w:sz w:val="22"/>
          <w:szCs w:val="22"/>
          <w:lang w:val="es-ES" w:eastAsia="es-PE"/>
        </w:rPr>
        <w:drawing>
          <wp:anchor distT="0" distB="0" distL="114300" distR="114300" simplePos="0" relativeHeight="251658240" behindDoc="0" locked="0" layoutInCell="1" allowOverlap="1" wp14:anchorId="59CB380A" wp14:editId="6431C2A1">
            <wp:simplePos x="0" y="0"/>
            <wp:positionH relativeFrom="column">
              <wp:posOffset>-197485</wp:posOffset>
            </wp:positionH>
            <wp:positionV relativeFrom="paragraph">
              <wp:posOffset>-411480</wp:posOffset>
            </wp:positionV>
            <wp:extent cx="3108960" cy="890905"/>
            <wp:effectExtent l="0" t="0" r="0" b="4445"/>
            <wp:wrapSquare wrapText="bothSides"/>
            <wp:docPr id="13" name="Imagen 9" descr="C:\Users\storres\AppData\Local\Microsoft\Windows\INetCache\Content.Outlook\5F2L421D\LOGO-ESCUELA-DE-FILOSOFÍ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torres\AppData\Local\Microsoft\Windows\INetCache\Content.Outlook\5F2L421D\LOGO-ESCUELA-DE-FILOSOFÍ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8960" cy="890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7F79F3" w14:textId="77777777" w:rsidR="00180533" w:rsidRPr="006E23FC" w:rsidRDefault="00180533" w:rsidP="00D32928">
      <w:pPr>
        <w:jc w:val="both"/>
        <w:rPr>
          <w:b/>
          <w:sz w:val="22"/>
          <w:szCs w:val="22"/>
        </w:rPr>
      </w:pPr>
    </w:p>
    <w:p w14:paraId="67765044" w14:textId="77777777" w:rsidR="00180533" w:rsidRPr="006E23FC" w:rsidRDefault="00180533" w:rsidP="00D32928">
      <w:pPr>
        <w:jc w:val="both"/>
        <w:rPr>
          <w:b/>
          <w:sz w:val="22"/>
          <w:szCs w:val="22"/>
        </w:rPr>
      </w:pPr>
    </w:p>
    <w:p w14:paraId="40F23D9C" w14:textId="77777777" w:rsidR="00784FF0" w:rsidRPr="006E23FC" w:rsidRDefault="00784FF0" w:rsidP="00D32928">
      <w:pPr>
        <w:pStyle w:val="Ttulo1"/>
        <w:jc w:val="both"/>
        <w:rPr>
          <w:sz w:val="22"/>
          <w:szCs w:val="22"/>
          <w:lang w:val="es-ES"/>
        </w:rPr>
      </w:pPr>
    </w:p>
    <w:p w14:paraId="28325BA5" w14:textId="77777777" w:rsidR="00784FF0" w:rsidRPr="006E23FC" w:rsidRDefault="00784FF0" w:rsidP="00D32928">
      <w:pPr>
        <w:pStyle w:val="Ttulo1"/>
        <w:jc w:val="both"/>
        <w:rPr>
          <w:sz w:val="22"/>
          <w:szCs w:val="22"/>
          <w:lang w:val="es-ES"/>
        </w:rPr>
      </w:pPr>
    </w:p>
    <w:p w14:paraId="2EF297D8" w14:textId="77777777" w:rsidR="00784FF0" w:rsidRPr="006E23FC" w:rsidRDefault="00784FF0" w:rsidP="00D32928">
      <w:pPr>
        <w:pStyle w:val="Ttulo1"/>
        <w:jc w:val="both"/>
        <w:rPr>
          <w:sz w:val="22"/>
          <w:szCs w:val="22"/>
          <w:lang w:val="es-ES"/>
        </w:rPr>
      </w:pPr>
    </w:p>
    <w:p w14:paraId="2BB7F736" w14:textId="77777777" w:rsidR="00784FF0" w:rsidRPr="006E23FC" w:rsidRDefault="00784FF0" w:rsidP="00784FF0">
      <w:pPr>
        <w:widowControl w:val="0"/>
        <w:numPr>
          <w:ilvl w:val="0"/>
          <w:numId w:val="27"/>
        </w:numPr>
        <w:autoSpaceDE w:val="0"/>
        <w:autoSpaceDN w:val="0"/>
        <w:adjustRightInd w:val="0"/>
        <w:ind w:left="567" w:hanging="567"/>
        <w:jc w:val="both"/>
        <w:rPr>
          <w:b/>
          <w:sz w:val="22"/>
          <w:szCs w:val="22"/>
        </w:rPr>
      </w:pPr>
      <w:r w:rsidRPr="006E23FC">
        <w:rPr>
          <w:b/>
          <w:sz w:val="22"/>
          <w:szCs w:val="22"/>
        </w:rPr>
        <w:t>DATOS GENERALES</w:t>
      </w:r>
    </w:p>
    <w:p w14:paraId="4B939FDE" w14:textId="77777777" w:rsidR="00784FF0" w:rsidRPr="006E23FC" w:rsidRDefault="00784FF0" w:rsidP="00784FF0">
      <w:pPr>
        <w:widowControl w:val="0"/>
        <w:autoSpaceDE w:val="0"/>
        <w:autoSpaceDN w:val="0"/>
        <w:adjustRightInd w:val="0"/>
        <w:ind w:left="1080"/>
        <w:jc w:val="both"/>
        <w:rPr>
          <w:sz w:val="22"/>
          <w:szCs w:val="22"/>
        </w:rPr>
      </w:pPr>
    </w:p>
    <w:p w14:paraId="7968EBE6" w14:textId="77777777" w:rsidR="00784FF0" w:rsidRPr="006E23FC" w:rsidRDefault="00784FF0" w:rsidP="00784FF0">
      <w:pPr>
        <w:tabs>
          <w:tab w:val="left" w:pos="4536"/>
          <w:tab w:val="left" w:pos="4678"/>
        </w:tabs>
        <w:ind w:left="567"/>
        <w:jc w:val="both"/>
        <w:rPr>
          <w:sz w:val="22"/>
          <w:szCs w:val="22"/>
        </w:rPr>
      </w:pPr>
      <w:r w:rsidRPr="006E23FC">
        <w:rPr>
          <w:sz w:val="22"/>
          <w:szCs w:val="22"/>
        </w:rPr>
        <w:t>ASIGNATURA</w:t>
      </w:r>
      <w:r w:rsidRPr="006E23FC">
        <w:rPr>
          <w:sz w:val="22"/>
          <w:szCs w:val="22"/>
        </w:rPr>
        <w:tab/>
        <w:t>:</w:t>
      </w:r>
      <w:r w:rsidRPr="006E23FC">
        <w:rPr>
          <w:sz w:val="22"/>
          <w:szCs w:val="22"/>
        </w:rPr>
        <w:tab/>
        <w:t>Filosofía de la Religión</w:t>
      </w:r>
    </w:p>
    <w:p w14:paraId="492ED81B" w14:textId="77777777" w:rsidR="00784FF0" w:rsidRPr="006E23FC" w:rsidRDefault="00784FF0" w:rsidP="00784FF0">
      <w:pPr>
        <w:tabs>
          <w:tab w:val="left" w:pos="4536"/>
          <w:tab w:val="left" w:pos="4678"/>
        </w:tabs>
        <w:ind w:left="567"/>
        <w:jc w:val="both"/>
        <w:rPr>
          <w:sz w:val="22"/>
          <w:szCs w:val="22"/>
        </w:rPr>
      </w:pPr>
      <w:r w:rsidRPr="006E23FC">
        <w:rPr>
          <w:sz w:val="22"/>
          <w:szCs w:val="22"/>
        </w:rPr>
        <w:t>PRE-REQUISITO</w:t>
      </w:r>
      <w:r w:rsidRPr="006E23FC">
        <w:rPr>
          <w:sz w:val="22"/>
          <w:szCs w:val="22"/>
        </w:rPr>
        <w:tab/>
        <w:t>:</w:t>
      </w:r>
      <w:r w:rsidRPr="006E23FC">
        <w:rPr>
          <w:sz w:val="22"/>
          <w:szCs w:val="22"/>
        </w:rPr>
        <w:tab/>
        <w:t>Ninguno</w:t>
      </w:r>
    </w:p>
    <w:p w14:paraId="25255FE6" w14:textId="77777777" w:rsidR="00784FF0" w:rsidRPr="006E23FC" w:rsidRDefault="00784FF0" w:rsidP="00784FF0">
      <w:pPr>
        <w:tabs>
          <w:tab w:val="left" w:pos="4536"/>
          <w:tab w:val="left" w:pos="4678"/>
        </w:tabs>
        <w:ind w:left="567"/>
        <w:jc w:val="both"/>
        <w:rPr>
          <w:sz w:val="22"/>
          <w:szCs w:val="22"/>
        </w:rPr>
      </w:pPr>
      <w:r w:rsidRPr="006E23FC">
        <w:rPr>
          <w:sz w:val="22"/>
          <w:szCs w:val="22"/>
        </w:rPr>
        <w:t>CÓDIGO</w:t>
      </w:r>
      <w:r w:rsidRPr="006E23FC">
        <w:rPr>
          <w:sz w:val="22"/>
          <w:szCs w:val="22"/>
        </w:rPr>
        <w:tab/>
        <w:t>:</w:t>
      </w:r>
      <w:r w:rsidRPr="006E23FC">
        <w:rPr>
          <w:sz w:val="22"/>
          <w:szCs w:val="22"/>
        </w:rPr>
        <w:tab/>
        <w:t>FILREL</w:t>
      </w:r>
    </w:p>
    <w:p w14:paraId="25DCB719" w14:textId="7E82BBE7" w:rsidR="00784FF0" w:rsidRPr="006E23FC" w:rsidRDefault="00784FF0" w:rsidP="00784FF0">
      <w:pPr>
        <w:tabs>
          <w:tab w:val="left" w:pos="4536"/>
          <w:tab w:val="left" w:pos="4678"/>
        </w:tabs>
        <w:overflowPunct w:val="0"/>
        <w:autoSpaceDE w:val="0"/>
        <w:autoSpaceDN w:val="0"/>
        <w:adjustRightInd w:val="0"/>
        <w:ind w:left="567"/>
        <w:jc w:val="both"/>
        <w:textAlignment w:val="baseline"/>
        <w:rPr>
          <w:sz w:val="22"/>
          <w:szCs w:val="22"/>
        </w:rPr>
      </w:pPr>
      <w:r w:rsidRPr="006E23FC">
        <w:rPr>
          <w:sz w:val="22"/>
          <w:szCs w:val="22"/>
        </w:rPr>
        <w:t>AÑO Y SEMESTRE</w:t>
      </w:r>
      <w:r w:rsidRPr="006E23FC">
        <w:rPr>
          <w:sz w:val="22"/>
          <w:szCs w:val="22"/>
        </w:rPr>
        <w:tab/>
        <w:t>:</w:t>
      </w:r>
      <w:r w:rsidRPr="006E23FC">
        <w:rPr>
          <w:sz w:val="22"/>
          <w:szCs w:val="22"/>
        </w:rPr>
        <w:tab/>
        <w:t>20</w:t>
      </w:r>
      <w:r w:rsidR="006B6240" w:rsidRPr="006E23FC">
        <w:rPr>
          <w:sz w:val="22"/>
          <w:szCs w:val="22"/>
        </w:rPr>
        <w:t>20</w:t>
      </w:r>
      <w:r w:rsidRPr="006E23FC">
        <w:rPr>
          <w:sz w:val="22"/>
          <w:szCs w:val="22"/>
        </w:rPr>
        <w:t>-2</w:t>
      </w:r>
    </w:p>
    <w:p w14:paraId="1F690AEF" w14:textId="75906646" w:rsidR="00784FF0" w:rsidRPr="006E23FC" w:rsidRDefault="00784FF0" w:rsidP="00784FF0">
      <w:pPr>
        <w:tabs>
          <w:tab w:val="left" w:pos="4536"/>
          <w:tab w:val="left" w:pos="4678"/>
        </w:tabs>
        <w:ind w:left="567"/>
        <w:jc w:val="both"/>
        <w:rPr>
          <w:sz w:val="22"/>
          <w:szCs w:val="22"/>
        </w:rPr>
      </w:pPr>
      <w:r w:rsidRPr="006E23FC">
        <w:rPr>
          <w:sz w:val="22"/>
          <w:szCs w:val="22"/>
        </w:rPr>
        <w:t>Nº DE CRÉDITOS</w:t>
      </w:r>
      <w:r w:rsidRPr="006E23FC">
        <w:rPr>
          <w:sz w:val="22"/>
          <w:szCs w:val="22"/>
        </w:rPr>
        <w:tab/>
        <w:t>:</w:t>
      </w:r>
      <w:r w:rsidRPr="006E23FC">
        <w:rPr>
          <w:sz w:val="22"/>
          <w:szCs w:val="22"/>
        </w:rPr>
        <w:tab/>
        <w:t>0</w:t>
      </w:r>
      <w:r w:rsidR="00AF718F" w:rsidRPr="006E23FC">
        <w:rPr>
          <w:sz w:val="22"/>
          <w:szCs w:val="22"/>
        </w:rPr>
        <w:t>4</w:t>
      </w:r>
    </w:p>
    <w:p w14:paraId="1BD525EE" w14:textId="71F262B8" w:rsidR="00784FF0" w:rsidRPr="006E23FC" w:rsidRDefault="00784FF0" w:rsidP="00784FF0">
      <w:pPr>
        <w:tabs>
          <w:tab w:val="left" w:pos="4536"/>
          <w:tab w:val="left" w:pos="4678"/>
        </w:tabs>
        <w:overflowPunct w:val="0"/>
        <w:autoSpaceDE w:val="0"/>
        <w:autoSpaceDN w:val="0"/>
        <w:adjustRightInd w:val="0"/>
        <w:ind w:left="567"/>
        <w:jc w:val="both"/>
        <w:textAlignment w:val="baseline"/>
        <w:rPr>
          <w:sz w:val="22"/>
          <w:szCs w:val="22"/>
        </w:rPr>
      </w:pPr>
      <w:r w:rsidRPr="006E23FC">
        <w:rPr>
          <w:sz w:val="22"/>
          <w:szCs w:val="22"/>
        </w:rPr>
        <w:t>HORAS DE TEORÍA</w:t>
      </w:r>
      <w:r w:rsidRPr="006E23FC">
        <w:rPr>
          <w:sz w:val="22"/>
          <w:szCs w:val="22"/>
        </w:rPr>
        <w:tab/>
        <w:t>:</w:t>
      </w:r>
      <w:r w:rsidRPr="006E23FC">
        <w:rPr>
          <w:sz w:val="22"/>
          <w:szCs w:val="22"/>
        </w:rPr>
        <w:tab/>
        <w:t>0</w:t>
      </w:r>
      <w:r w:rsidR="00AF718F" w:rsidRPr="006E23FC">
        <w:rPr>
          <w:sz w:val="22"/>
          <w:szCs w:val="22"/>
        </w:rPr>
        <w:t>3</w:t>
      </w:r>
    </w:p>
    <w:p w14:paraId="5B1CCA4A" w14:textId="7A916703" w:rsidR="00784FF0" w:rsidRPr="006E23FC" w:rsidRDefault="00784FF0" w:rsidP="00784FF0">
      <w:pPr>
        <w:tabs>
          <w:tab w:val="left" w:pos="4536"/>
          <w:tab w:val="left" w:pos="4678"/>
        </w:tabs>
        <w:overflowPunct w:val="0"/>
        <w:autoSpaceDE w:val="0"/>
        <w:autoSpaceDN w:val="0"/>
        <w:adjustRightInd w:val="0"/>
        <w:ind w:left="567"/>
        <w:jc w:val="both"/>
        <w:textAlignment w:val="baseline"/>
        <w:rPr>
          <w:sz w:val="22"/>
          <w:szCs w:val="22"/>
        </w:rPr>
      </w:pPr>
      <w:r w:rsidRPr="006E23FC">
        <w:rPr>
          <w:sz w:val="22"/>
          <w:szCs w:val="22"/>
        </w:rPr>
        <w:t>HORAS DE PRÁCTICA</w:t>
      </w:r>
      <w:r w:rsidRPr="006E23FC">
        <w:rPr>
          <w:sz w:val="22"/>
          <w:szCs w:val="22"/>
        </w:rPr>
        <w:tab/>
        <w:t>:</w:t>
      </w:r>
      <w:r w:rsidRPr="006E23FC">
        <w:rPr>
          <w:sz w:val="22"/>
          <w:szCs w:val="22"/>
        </w:rPr>
        <w:tab/>
        <w:t>02</w:t>
      </w:r>
    </w:p>
    <w:p w14:paraId="7A8966E0" w14:textId="77777777" w:rsidR="00784FF0" w:rsidRPr="006E23FC" w:rsidRDefault="00784FF0" w:rsidP="00784FF0">
      <w:pPr>
        <w:tabs>
          <w:tab w:val="left" w:pos="4536"/>
          <w:tab w:val="left" w:pos="4678"/>
        </w:tabs>
        <w:ind w:left="567"/>
        <w:jc w:val="both"/>
        <w:rPr>
          <w:sz w:val="22"/>
          <w:szCs w:val="22"/>
        </w:rPr>
      </w:pPr>
      <w:r w:rsidRPr="006E23FC">
        <w:rPr>
          <w:sz w:val="22"/>
          <w:szCs w:val="22"/>
        </w:rPr>
        <w:t>DOCENTES</w:t>
      </w:r>
      <w:r w:rsidRPr="006E23FC">
        <w:rPr>
          <w:sz w:val="22"/>
          <w:szCs w:val="22"/>
        </w:rPr>
        <w:tab/>
        <w:t>:</w:t>
      </w:r>
      <w:r w:rsidRPr="006E23FC">
        <w:rPr>
          <w:sz w:val="22"/>
          <w:szCs w:val="22"/>
        </w:rPr>
        <w:tab/>
        <w:t xml:space="preserve">Dr. Rafael Fernández </w:t>
      </w:r>
      <w:proofErr w:type="spellStart"/>
      <w:r w:rsidRPr="006E23FC">
        <w:rPr>
          <w:sz w:val="22"/>
          <w:szCs w:val="22"/>
        </w:rPr>
        <w:t>Hart</w:t>
      </w:r>
      <w:proofErr w:type="spellEnd"/>
      <w:r w:rsidRPr="006E23FC">
        <w:rPr>
          <w:sz w:val="22"/>
          <w:szCs w:val="22"/>
        </w:rPr>
        <w:t>, SJ.</w:t>
      </w:r>
    </w:p>
    <w:p w14:paraId="043C9218" w14:textId="2A76FE7F" w:rsidR="00784FF0" w:rsidRPr="006E23FC" w:rsidRDefault="00784FF0" w:rsidP="00784FF0">
      <w:pPr>
        <w:tabs>
          <w:tab w:val="left" w:pos="4536"/>
          <w:tab w:val="left" w:pos="4678"/>
        </w:tabs>
        <w:ind w:left="567"/>
        <w:jc w:val="both"/>
        <w:rPr>
          <w:sz w:val="22"/>
          <w:szCs w:val="22"/>
        </w:rPr>
      </w:pPr>
      <w:r w:rsidRPr="006E23FC">
        <w:rPr>
          <w:sz w:val="22"/>
          <w:szCs w:val="22"/>
        </w:rPr>
        <w:t>JEFES DE PRÁCTICA</w:t>
      </w:r>
      <w:r w:rsidRPr="006E23FC">
        <w:rPr>
          <w:sz w:val="22"/>
          <w:szCs w:val="22"/>
        </w:rPr>
        <w:tab/>
        <w:t>:</w:t>
      </w:r>
      <w:r w:rsidRPr="006E23FC">
        <w:rPr>
          <w:sz w:val="22"/>
          <w:szCs w:val="22"/>
        </w:rPr>
        <w:tab/>
      </w:r>
      <w:r w:rsidR="006B6240" w:rsidRPr="006E23FC">
        <w:rPr>
          <w:sz w:val="22"/>
          <w:szCs w:val="22"/>
        </w:rPr>
        <w:t xml:space="preserve">Benjamín </w:t>
      </w:r>
      <w:proofErr w:type="spellStart"/>
      <w:r w:rsidR="006B6240" w:rsidRPr="006E23FC">
        <w:rPr>
          <w:sz w:val="22"/>
          <w:szCs w:val="22"/>
        </w:rPr>
        <w:t>Alcarraz</w:t>
      </w:r>
      <w:proofErr w:type="spellEnd"/>
      <w:r w:rsidR="005D5A53" w:rsidRPr="006E23FC">
        <w:rPr>
          <w:sz w:val="22"/>
          <w:szCs w:val="22"/>
        </w:rPr>
        <w:t xml:space="preserve"> </w:t>
      </w:r>
    </w:p>
    <w:p w14:paraId="22BD59CB" w14:textId="5E23FA05" w:rsidR="00784FF0" w:rsidRPr="006E23FC" w:rsidRDefault="00784FF0" w:rsidP="00784FF0">
      <w:pPr>
        <w:tabs>
          <w:tab w:val="left" w:pos="567"/>
          <w:tab w:val="left" w:pos="4253"/>
          <w:tab w:val="left" w:pos="4536"/>
        </w:tabs>
        <w:rPr>
          <w:sz w:val="22"/>
          <w:szCs w:val="22"/>
        </w:rPr>
      </w:pPr>
      <w:r w:rsidRPr="006E23FC">
        <w:rPr>
          <w:color w:val="000000"/>
          <w:sz w:val="22"/>
          <w:szCs w:val="22"/>
        </w:rPr>
        <w:tab/>
        <w:t>DURACIÓN DE LA ASIGNATURA</w:t>
      </w:r>
      <w:r w:rsidRPr="006E23FC">
        <w:rPr>
          <w:color w:val="000000"/>
          <w:sz w:val="22"/>
          <w:szCs w:val="22"/>
        </w:rPr>
        <w:tab/>
      </w:r>
      <w:r w:rsidRPr="006E23FC">
        <w:rPr>
          <w:sz w:val="22"/>
          <w:szCs w:val="22"/>
        </w:rPr>
        <w:tab/>
        <w:t xml:space="preserve">: Del </w:t>
      </w:r>
      <w:r w:rsidR="002925B0" w:rsidRPr="006E23FC">
        <w:rPr>
          <w:sz w:val="22"/>
          <w:szCs w:val="22"/>
        </w:rPr>
        <w:t>24</w:t>
      </w:r>
      <w:r w:rsidRPr="006E23FC">
        <w:rPr>
          <w:sz w:val="22"/>
          <w:szCs w:val="22"/>
        </w:rPr>
        <w:t xml:space="preserve"> de agosto al </w:t>
      </w:r>
      <w:r w:rsidR="002925B0" w:rsidRPr="006E23FC">
        <w:rPr>
          <w:sz w:val="22"/>
          <w:szCs w:val="22"/>
        </w:rPr>
        <w:t>19</w:t>
      </w:r>
      <w:r w:rsidRPr="006E23FC">
        <w:rPr>
          <w:sz w:val="22"/>
          <w:szCs w:val="22"/>
        </w:rPr>
        <w:t xml:space="preserve"> de diciembre</w:t>
      </w:r>
    </w:p>
    <w:p w14:paraId="552A87A1" w14:textId="77777777" w:rsidR="00784FF0" w:rsidRPr="006E23FC" w:rsidRDefault="00784FF0" w:rsidP="00784FF0">
      <w:pPr>
        <w:tabs>
          <w:tab w:val="left" w:pos="567"/>
          <w:tab w:val="left" w:pos="4536"/>
        </w:tabs>
        <w:ind w:left="4678" w:hanging="6225"/>
        <w:rPr>
          <w:color w:val="000000"/>
          <w:sz w:val="22"/>
          <w:szCs w:val="22"/>
        </w:rPr>
      </w:pPr>
      <w:r w:rsidRPr="006E23FC">
        <w:rPr>
          <w:color w:val="000000"/>
          <w:sz w:val="22"/>
          <w:szCs w:val="22"/>
        </w:rPr>
        <w:tab/>
        <w:t>FACULTAD</w:t>
      </w:r>
      <w:r w:rsidRPr="006E23FC">
        <w:rPr>
          <w:color w:val="000000"/>
          <w:sz w:val="22"/>
          <w:szCs w:val="22"/>
        </w:rPr>
        <w:tab/>
        <w:t xml:space="preserve">: Filosofía, Educación y Ciencias Humanas </w:t>
      </w:r>
    </w:p>
    <w:p w14:paraId="5BA1FEE2" w14:textId="77777777" w:rsidR="00784FF0" w:rsidRPr="006E23FC" w:rsidRDefault="00784FF0" w:rsidP="00784FF0">
      <w:pPr>
        <w:pBdr>
          <w:bottom w:val="single" w:sz="4" w:space="1" w:color="auto"/>
        </w:pBdr>
        <w:overflowPunct w:val="0"/>
        <w:autoSpaceDE w:val="0"/>
        <w:autoSpaceDN w:val="0"/>
        <w:adjustRightInd w:val="0"/>
        <w:ind w:left="360"/>
        <w:jc w:val="both"/>
        <w:textAlignment w:val="baseline"/>
        <w:rPr>
          <w:sz w:val="22"/>
          <w:szCs w:val="22"/>
        </w:rPr>
      </w:pPr>
    </w:p>
    <w:p w14:paraId="70BC044F" w14:textId="77777777" w:rsidR="00784FF0" w:rsidRPr="006E23FC" w:rsidRDefault="00784FF0" w:rsidP="00784FF0">
      <w:pPr>
        <w:widowControl w:val="0"/>
        <w:autoSpaceDE w:val="0"/>
        <w:autoSpaceDN w:val="0"/>
        <w:adjustRightInd w:val="0"/>
        <w:jc w:val="both"/>
        <w:rPr>
          <w:b/>
          <w:bCs/>
          <w:sz w:val="22"/>
          <w:szCs w:val="22"/>
        </w:rPr>
      </w:pPr>
    </w:p>
    <w:p w14:paraId="77FE2D3A" w14:textId="77777777" w:rsidR="00784FF0" w:rsidRPr="006E23FC" w:rsidRDefault="00784FF0" w:rsidP="00784FF0">
      <w:pPr>
        <w:widowControl w:val="0"/>
        <w:numPr>
          <w:ilvl w:val="0"/>
          <w:numId w:val="27"/>
        </w:numPr>
        <w:autoSpaceDE w:val="0"/>
        <w:autoSpaceDN w:val="0"/>
        <w:adjustRightInd w:val="0"/>
        <w:ind w:left="567" w:hanging="567"/>
        <w:jc w:val="both"/>
        <w:rPr>
          <w:b/>
          <w:bCs/>
          <w:sz w:val="22"/>
          <w:szCs w:val="22"/>
        </w:rPr>
      </w:pPr>
      <w:r w:rsidRPr="006E23FC">
        <w:rPr>
          <w:b/>
          <w:sz w:val="22"/>
          <w:szCs w:val="22"/>
        </w:rPr>
        <w:t xml:space="preserve">SUMILLA </w:t>
      </w:r>
    </w:p>
    <w:p w14:paraId="6D1A04E0" w14:textId="6DBF1703" w:rsidR="00180533" w:rsidRPr="006E23FC" w:rsidRDefault="00205EEC" w:rsidP="00205EEC">
      <w:pPr>
        <w:tabs>
          <w:tab w:val="left" w:pos="504"/>
        </w:tabs>
        <w:jc w:val="both"/>
        <w:rPr>
          <w:sz w:val="22"/>
          <w:szCs w:val="22"/>
        </w:rPr>
      </w:pPr>
      <w:r w:rsidRPr="006E23FC">
        <w:rPr>
          <w:sz w:val="22"/>
          <w:szCs w:val="22"/>
        </w:rPr>
        <w:tab/>
      </w:r>
    </w:p>
    <w:p w14:paraId="1A39FA7E" w14:textId="51CA4A55" w:rsidR="00BF53A4" w:rsidRPr="006E23FC" w:rsidRDefault="00BF53A4" w:rsidP="00784FF0">
      <w:pPr>
        <w:tabs>
          <w:tab w:val="left" w:pos="0"/>
        </w:tabs>
        <w:suppressAutoHyphens/>
        <w:ind w:left="567"/>
        <w:jc w:val="both"/>
        <w:rPr>
          <w:sz w:val="22"/>
          <w:szCs w:val="22"/>
        </w:rPr>
      </w:pPr>
      <w:r w:rsidRPr="006E23FC">
        <w:rPr>
          <w:sz w:val="22"/>
          <w:szCs w:val="22"/>
        </w:rPr>
        <w:t>El</w:t>
      </w:r>
      <w:r w:rsidR="00711698" w:rsidRPr="006E23FC">
        <w:rPr>
          <w:sz w:val="22"/>
          <w:szCs w:val="22"/>
        </w:rPr>
        <w:t xml:space="preserve"> presente </w:t>
      </w:r>
      <w:r w:rsidRPr="006E23FC">
        <w:rPr>
          <w:sz w:val="22"/>
          <w:szCs w:val="22"/>
        </w:rPr>
        <w:t xml:space="preserve">curso </w:t>
      </w:r>
      <w:r w:rsidR="00D426C9" w:rsidRPr="006E23FC">
        <w:rPr>
          <w:sz w:val="22"/>
          <w:szCs w:val="22"/>
        </w:rPr>
        <w:t xml:space="preserve">piensa y enseña a pensar la religión. Con este fin se </w:t>
      </w:r>
      <w:r w:rsidR="00711698" w:rsidRPr="006E23FC">
        <w:rPr>
          <w:sz w:val="22"/>
          <w:szCs w:val="22"/>
        </w:rPr>
        <w:t>precisa</w:t>
      </w:r>
      <w:r w:rsidRPr="006E23FC">
        <w:rPr>
          <w:sz w:val="22"/>
          <w:szCs w:val="22"/>
        </w:rPr>
        <w:t xml:space="preserve"> el estatuto epistemológico de la filosofía de la religión </w:t>
      </w:r>
      <w:r w:rsidR="00404C33" w:rsidRPr="006E23FC">
        <w:rPr>
          <w:sz w:val="22"/>
          <w:szCs w:val="22"/>
        </w:rPr>
        <w:t>en relación con</w:t>
      </w:r>
      <w:r w:rsidRPr="006E23FC">
        <w:rPr>
          <w:sz w:val="22"/>
          <w:szCs w:val="22"/>
        </w:rPr>
        <w:t xml:space="preserve"> las ciencias sociales, la fenomenología de la religión y la teología. Asimismo, </w:t>
      </w:r>
      <w:r w:rsidR="00D426C9" w:rsidRPr="006E23FC">
        <w:rPr>
          <w:sz w:val="22"/>
          <w:szCs w:val="22"/>
        </w:rPr>
        <w:t xml:space="preserve">interpreta </w:t>
      </w:r>
      <w:r w:rsidRPr="006E23FC">
        <w:rPr>
          <w:sz w:val="22"/>
          <w:szCs w:val="22"/>
        </w:rPr>
        <w:t>la relación entre fe y razón a partir del diagnóstico de diferentes planteamientos teóricos. Al mismo tiempo, examina las diversas críticas a la religión y da a conocer los nuevos enfoques que han emergido en el estudio moderno de la religión. Concluye abordando el tema de la experiencia religiosa y los diferentes modos de acercarse a ella.</w:t>
      </w:r>
    </w:p>
    <w:p w14:paraId="3D4B63A7" w14:textId="77777777" w:rsidR="00180533" w:rsidRPr="006E23FC" w:rsidRDefault="00180533" w:rsidP="00D32928">
      <w:pPr>
        <w:jc w:val="both"/>
        <w:rPr>
          <w:b/>
          <w:sz w:val="22"/>
          <w:szCs w:val="22"/>
        </w:rPr>
      </w:pPr>
    </w:p>
    <w:p w14:paraId="103ADA22" w14:textId="77777777" w:rsidR="00691BDF" w:rsidRPr="006E23FC" w:rsidRDefault="00180533" w:rsidP="00784FF0">
      <w:pPr>
        <w:widowControl w:val="0"/>
        <w:numPr>
          <w:ilvl w:val="0"/>
          <w:numId w:val="27"/>
        </w:numPr>
        <w:autoSpaceDE w:val="0"/>
        <w:autoSpaceDN w:val="0"/>
        <w:adjustRightInd w:val="0"/>
        <w:ind w:left="567" w:hanging="567"/>
        <w:jc w:val="both"/>
        <w:rPr>
          <w:b/>
          <w:sz w:val="22"/>
          <w:szCs w:val="22"/>
        </w:rPr>
      </w:pPr>
      <w:r w:rsidRPr="006E23FC">
        <w:rPr>
          <w:b/>
          <w:i/>
          <w:sz w:val="22"/>
          <w:szCs w:val="22"/>
        </w:rPr>
        <w:t xml:space="preserve"> </w:t>
      </w:r>
      <w:r w:rsidRPr="006E23FC">
        <w:rPr>
          <w:b/>
          <w:sz w:val="22"/>
          <w:szCs w:val="22"/>
        </w:rPr>
        <w:t>OBJETIVOS</w:t>
      </w:r>
      <w:r w:rsidR="001A7259" w:rsidRPr="006E23FC">
        <w:rPr>
          <w:b/>
          <w:sz w:val="22"/>
          <w:szCs w:val="22"/>
        </w:rPr>
        <w:t xml:space="preserve"> </w:t>
      </w:r>
    </w:p>
    <w:p w14:paraId="3CCF035F" w14:textId="77777777" w:rsidR="00784FF0" w:rsidRPr="006E23FC" w:rsidRDefault="00784FF0" w:rsidP="00784FF0">
      <w:pPr>
        <w:widowControl w:val="0"/>
        <w:autoSpaceDE w:val="0"/>
        <w:autoSpaceDN w:val="0"/>
        <w:adjustRightInd w:val="0"/>
        <w:ind w:left="567"/>
        <w:jc w:val="both"/>
        <w:rPr>
          <w:b/>
          <w:sz w:val="22"/>
          <w:szCs w:val="22"/>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8"/>
        <w:gridCol w:w="6145"/>
      </w:tblGrid>
      <w:tr w:rsidR="00D61EB2" w:rsidRPr="006E23FC" w14:paraId="5650FFD2" w14:textId="77777777" w:rsidTr="00784FF0">
        <w:tc>
          <w:tcPr>
            <w:tcW w:w="1788" w:type="dxa"/>
            <w:shd w:val="clear" w:color="auto" w:fill="D9D9D9"/>
          </w:tcPr>
          <w:p w14:paraId="6CC1361D" w14:textId="77777777" w:rsidR="00D61EB2" w:rsidRPr="006E23FC" w:rsidRDefault="00D61EB2" w:rsidP="00DD23C5">
            <w:pPr>
              <w:jc w:val="both"/>
              <w:rPr>
                <w:sz w:val="22"/>
                <w:szCs w:val="22"/>
              </w:rPr>
            </w:pPr>
            <w:r w:rsidRPr="006E23FC">
              <w:rPr>
                <w:sz w:val="22"/>
                <w:szCs w:val="22"/>
              </w:rPr>
              <w:t>Experiencia (lugares):</w:t>
            </w:r>
          </w:p>
        </w:tc>
        <w:tc>
          <w:tcPr>
            <w:tcW w:w="6145" w:type="dxa"/>
            <w:shd w:val="clear" w:color="auto" w:fill="auto"/>
          </w:tcPr>
          <w:p w14:paraId="4B45F83C" w14:textId="77777777" w:rsidR="00D61EB2" w:rsidRPr="006E23FC" w:rsidRDefault="00545CFF" w:rsidP="00545CFF">
            <w:pPr>
              <w:jc w:val="both"/>
              <w:rPr>
                <w:sz w:val="22"/>
                <w:szCs w:val="22"/>
              </w:rPr>
            </w:pPr>
            <w:r w:rsidRPr="006E23FC">
              <w:rPr>
                <w:sz w:val="22"/>
                <w:szCs w:val="22"/>
              </w:rPr>
              <w:t xml:space="preserve">Exponerse a </w:t>
            </w:r>
            <w:r w:rsidR="00D61EB2" w:rsidRPr="006E23FC">
              <w:rPr>
                <w:sz w:val="22"/>
                <w:szCs w:val="22"/>
              </w:rPr>
              <w:t>la complejidad del tema religioso a través de un estudio panorámico de la historia de las ideas y de algunos temas esenciales de la religión.</w:t>
            </w:r>
          </w:p>
        </w:tc>
      </w:tr>
      <w:tr w:rsidR="00D61EB2" w:rsidRPr="006E23FC" w14:paraId="30B5EDA8" w14:textId="77777777" w:rsidTr="00784FF0">
        <w:tc>
          <w:tcPr>
            <w:tcW w:w="1788" w:type="dxa"/>
            <w:shd w:val="clear" w:color="auto" w:fill="D9D9D9"/>
          </w:tcPr>
          <w:p w14:paraId="7C72F5F3" w14:textId="77777777" w:rsidR="00D61EB2" w:rsidRPr="006E23FC" w:rsidRDefault="00D61EB2" w:rsidP="00DD23C5">
            <w:pPr>
              <w:jc w:val="both"/>
              <w:rPr>
                <w:sz w:val="22"/>
                <w:szCs w:val="22"/>
              </w:rPr>
            </w:pPr>
            <w:r w:rsidRPr="006E23FC">
              <w:rPr>
                <w:sz w:val="22"/>
                <w:szCs w:val="22"/>
              </w:rPr>
              <w:t>Reflexión (interpretación):</w:t>
            </w:r>
          </w:p>
        </w:tc>
        <w:tc>
          <w:tcPr>
            <w:tcW w:w="6145" w:type="dxa"/>
            <w:shd w:val="clear" w:color="auto" w:fill="auto"/>
          </w:tcPr>
          <w:p w14:paraId="6152633C" w14:textId="77777777" w:rsidR="00D61EB2" w:rsidRPr="006E23FC" w:rsidRDefault="00D61EB2" w:rsidP="00545CFF">
            <w:pPr>
              <w:jc w:val="both"/>
              <w:rPr>
                <w:sz w:val="22"/>
                <w:szCs w:val="22"/>
              </w:rPr>
            </w:pPr>
            <w:r w:rsidRPr="006E23FC">
              <w:rPr>
                <w:sz w:val="22"/>
                <w:szCs w:val="22"/>
              </w:rPr>
              <w:t>Considera</w:t>
            </w:r>
            <w:r w:rsidR="00545CFF" w:rsidRPr="006E23FC">
              <w:rPr>
                <w:sz w:val="22"/>
                <w:szCs w:val="22"/>
              </w:rPr>
              <w:t xml:space="preserve">r y analizar </w:t>
            </w:r>
            <w:r w:rsidRPr="006E23FC">
              <w:rPr>
                <w:sz w:val="22"/>
                <w:szCs w:val="22"/>
              </w:rPr>
              <w:t>algunas de las posiciones filosóficas en torno a la religión o a la experiencia religiosa.</w:t>
            </w:r>
          </w:p>
        </w:tc>
      </w:tr>
      <w:tr w:rsidR="00D61EB2" w:rsidRPr="006E23FC" w14:paraId="1CEC50BB" w14:textId="77777777" w:rsidTr="00784FF0">
        <w:tc>
          <w:tcPr>
            <w:tcW w:w="1788" w:type="dxa"/>
            <w:shd w:val="clear" w:color="auto" w:fill="D9D9D9"/>
          </w:tcPr>
          <w:p w14:paraId="4E6B1F58" w14:textId="77777777" w:rsidR="00D61EB2" w:rsidRPr="006E23FC" w:rsidRDefault="00D61EB2" w:rsidP="00DD23C5">
            <w:pPr>
              <w:jc w:val="both"/>
              <w:rPr>
                <w:sz w:val="22"/>
                <w:szCs w:val="22"/>
              </w:rPr>
            </w:pPr>
            <w:r w:rsidRPr="006E23FC">
              <w:rPr>
                <w:sz w:val="22"/>
                <w:szCs w:val="22"/>
              </w:rPr>
              <w:t>Acción (estructuración categorial):</w:t>
            </w:r>
          </w:p>
        </w:tc>
        <w:tc>
          <w:tcPr>
            <w:tcW w:w="6145" w:type="dxa"/>
            <w:shd w:val="clear" w:color="auto" w:fill="auto"/>
          </w:tcPr>
          <w:p w14:paraId="7E9E6096" w14:textId="77777777" w:rsidR="00D61EB2" w:rsidRPr="006E23FC" w:rsidRDefault="000B2804" w:rsidP="00545CFF">
            <w:pPr>
              <w:jc w:val="both"/>
              <w:rPr>
                <w:sz w:val="22"/>
                <w:szCs w:val="22"/>
              </w:rPr>
            </w:pPr>
            <w:r w:rsidRPr="006E23FC">
              <w:rPr>
                <w:sz w:val="22"/>
                <w:szCs w:val="22"/>
              </w:rPr>
              <w:t>E</w:t>
            </w:r>
            <w:r w:rsidR="00D61EB2" w:rsidRPr="006E23FC">
              <w:rPr>
                <w:sz w:val="22"/>
                <w:szCs w:val="22"/>
              </w:rPr>
              <w:t>valua</w:t>
            </w:r>
            <w:r w:rsidR="00545CFF" w:rsidRPr="006E23FC">
              <w:rPr>
                <w:sz w:val="22"/>
                <w:szCs w:val="22"/>
              </w:rPr>
              <w:t>r</w:t>
            </w:r>
            <w:r w:rsidR="00D61EB2" w:rsidRPr="006E23FC">
              <w:rPr>
                <w:sz w:val="22"/>
                <w:szCs w:val="22"/>
              </w:rPr>
              <w:t xml:space="preserve"> </w:t>
            </w:r>
            <w:r w:rsidRPr="006E23FC">
              <w:rPr>
                <w:sz w:val="22"/>
                <w:szCs w:val="22"/>
              </w:rPr>
              <w:t>y categoriza</w:t>
            </w:r>
            <w:r w:rsidR="00545CFF" w:rsidRPr="006E23FC">
              <w:rPr>
                <w:sz w:val="22"/>
                <w:szCs w:val="22"/>
              </w:rPr>
              <w:t xml:space="preserve">r </w:t>
            </w:r>
            <w:r w:rsidR="00D61EB2" w:rsidRPr="006E23FC">
              <w:rPr>
                <w:sz w:val="22"/>
                <w:szCs w:val="22"/>
              </w:rPr>
              <w:t>el alcance y las consecuencias de</w:t>
            </w:r>
            <w:r w:rsidRPr="006E23FC">
              <w:rPr>
                <w:sz w:val="22"/>
                <w:szCs w:val="22"/>
              </w:rPr>
              <w:t xml:space="preserve">l conjunto de </w:t>
            </w:r>
            <w:r w:rsidR="00545CFF" w:rsidRPr="006E23FC">
              <w:rPr>
                <w:sz w:val="22"/>
                <w:szCs w:val="22"/>
              </w:rPr>
              <w:t xml:space="preserve">trabajos </w:t>
            </w:r>
            <w:r w:rsidRPr="006E23FC">
              <w:rPr>
                <w:sz w:val="22"/>
                <w:szCs w:val="22"/>
              </w:rPr>
              <w:t>en torno a la religión</w:t>
            </w:r>
            <w:r w:rsidR="00D61EB2" w:rsidRPr="006E23FC">
              <w:rPr>
                <w:sz w:val="22"/>
                <w:szCs w:val="22"/>
              </w:rPr>
              <w:t>.</w:t>
            </w:r>
          </w:p>
        </w:tc>
      </w:tr>
    </w:tbl>
    <w:p w14:paraId="30E1E1B0" w14:textId="77777777" w:rsidR="0099528E" w:rsidRPr="006E23FC" w:rsidRDefault="0099528E" w:rsidP="00D32928">
      <w:pPr>
        <w:jc w:val="both"/>
        <w:rPr>
          <w:sz w:val="22"/>
          <w:szCs w:val="22"/>
        </w:rPr>
      </w:pPr>
    </w:p>
    <w:p w14:paraId="649BE8EA" w14:textId="77777777" w:rsidR="00FC20D2" w:rsidRPr="006E23FC" w:rsidRDefault="00FC20D2" w:rsidP="00784FF0">
      <w:pPr>
        <w:ind w:left="708"/>
        <w:jc w:val="both"/>
        <w:rPr>
          <w:sz w:val="22"/>
          <w:szCs w:val="22"/>
        </w:rPr>
      </w:pPr>
      <w:r w:rsidRPr="006E23FC">
        <w:rPr>
          <w:sz w:val="22"/>
          <w:szCs w:val="22"/>
        </w:rPr>
        <w:t xml:space="preserve">Al finalizar el curso, </w:t>
      </w:r>
      <w:r w:rsidR="00C60C61" w:rsidRPr="006E23FC">
        <w:rPr>
          <w:sz w:val="22"/>
          <w:szCs w:val="22"/>
        </w:rPr>
        <w:t xml:space="preserve">el estudiante </w:t>
      </w:r>
      <w:r w:rsidR="00D61EB2" w:rsidRPr="006E23FC">
        <w:rPr>
          <w:sz w:val="22"/>
          <w:szCs w:val="22"/>
        </w:rPr>
        <w:t xml:space="preserve">será </w:t>
      </w:r>
      <w:r w:rsidR="008C7E77" w:rsidRPr="006E23FC">
        <w:rPr>
          <w:sz w:val="22"/>
          <w:szCs w:val="22"/>
        </w:rPr>
        <w:t xml:space="preserve">capaz </w:t>
      </w:r>
      <w:r w:rsidRPr="006E23FC">
        <w:rPr>
          <w:sz w:val="22"/>
          <w:szCs w:val="22"/>
        </w:rPr>
        <w:t>de:</w:t>
      </w:r>
    </w:p>
    <w:p w14:paraId="4C4339E4" w14:textId="77777777" w:rsidR="006D07F4" w:rsidRPr="006E23FC" w:rsidRDefault="006D07F4" w:rsidP="00784FF0">
      <w:pPr>
        <w:numPr>
          <w:ilvl w:val="0"/>
          <w:numId w:val="21"/>
        </w:numPr>
        <w:ind w:left="1428"/>
        <w:jc w:val="both"/>
        <w:rPr>
          <w:sz w:val="22"/>
          <w:szCs w:val="22"/>
        </w:rPr>
      </w:pPr>
      <w:r w:rsidRPr="006E23FC">
        <w:rPr>
          <w:sz w:val="22"/>
          <w:szCs w:val="22"/>
        </w:rPr>
        <w:t>Comprender el s</w:t>
      </w:r>
      <w:r w:rsidR="00AD00EE" w:rsidRPr="006E23FC">
        <w:rPr>
          <w:sz w:val="22"/>
          <w:szCs w:val="22"/>
        </w:rPr>
        <w:t>entido de la afirmación de Dios</w:t>
      </w:r>
    </w:p>
    <w:p w14:paraId="4A10B459" w14:textId="77777777" w:rsidR="006D07F4" w:rsidRPr="006E23FC" w:rsidRDefault="006D07F4" w:rsidP="00784FF0">
      <w:pPr>
        <w:numPr>
          <w:ilvl w:val="0"/>
          <w:numId w:val="21"/>
        </w:numPr>
        <w:ind w:left="1428"/>
        <w:jc w:val="both"/>
        <w:rPr>
          <w:sz w:val="22"/>
          <w:szCs w:val="22"/>
        </w:rPr>
      </w:pPr>
      <w:r w:rsidRPr="006E23FC">
        <w:rPr>
          <w:sz w:val="22"/>
          <w:szCs w:val="22"/>
        </w:rPr>
        <w:t xml:space="preserve">Pensar una articulación </w:t>
      </w:r>
      <w:r w:rsidR="00AD00EE" w:rsidRPr="006E23FC">
        <w:rPr>
          <w:sz w:val="22"/>
          <w:szCs w:val="22"/>
        </w:rPr>
        <w:t>personal de la fe y de la razón en el ámbito de un amplio debate histórico</w:t>
      </w:r>
    </w:p>
    <w:p w14:paraId="7DE38FF9" w14:textId="77777777" w:rsidR="00160FF5" w:rsidRPr="006E23FC" w:rsidRDefault="00AD00EE" w:rsidP="00784FF0">
      <w:pPr>
        <w:numPr>
          <w:ilvl w:val="0"/>
          <w:numId w:val="21"/>
        </w:numPr>
        <w:ind w:left="1428"/>
        <w:jc w:val="both"/>
        <w:rPr>
          <w:sz w:val="22"/>
          <w:szCs w:val="22"/>
        </w:rPr>
      </w:pPr>
      <w:r w:rsidRPr="006E23FC">
        <w:rPr>
          <w:sz w:val="22"/>
          <w:szCs w:val="22"/>
        </w:rPr>
        <w:t xml:space="preserve">Pensar y comprender </w:t>
      </w:r>
      <w:r w:rsidR="00160FF5" w:rsidRPr="006E23FC">
        <w:rPr>
          <w:sz w:val="22"/>
          <w:szCs w:val="22"/>
        </w:rPr>
        <w:t>e</w:t>
      </w:r>
      <w:r w:rsidR="00681407" w:rsidRPr="006E23FC">
        <w:rPr>
          <w:sz w:val="22"/>
          <w:szCs w:val="22"/>
        </w:rPr>
        <w:t xml:space="preserve">l hecho de </w:t>
      </w:r>
      <w:r w:rsidRPr="006E23FC">
        <w:rPr>
          <w:sz w:val="22"/>
          <w:szCs w:val="22"/>
        </w:rPr>
        <w:t>la religión y de la distinción entre lo sagrado y lo santo</w:t>
      </w:r>
    </w:p>
    <w:p w14:paraId="1E1734E7" w14:textId="6AB07577" w:rsidR="00741565" w:rsidRPr="006E23FC" w:rsidRDefault="00741565" w:rsidP="00784FF0">
      <w:pPr>
        <w:numPr>
          <w:ilvl w:val="0"/>
          <w:numId w:val="21"/>
        </w:numPr>
        <w:ind w:left="1428"/>
        <w:jc w:val="both"/>
        <w:rPr>
          <w:sz w:val="22"/>
          <w:szCs w:val="22"/>
        </w:rPr>
      </w:pPr>
      <w:r w:rsidRPr="006E23FC">
        <w:rPr>
          <w:sz w:val="22"/>
          <w:szCs w:val="22"/>
        </w:rPr>
        <w:t>Descubrir el rol de lo místico en la historia de las religiones</w:t>
      </w:r>
    </w:p>
    <w:p w14:paraId="0E973578" w14:textId="5C5887D5" w:rsidR="0053479C" w:rsidRPr="006E23FC" w:rsidRDefault="0053479C" w:rsidP="00784FF0">
      <w:pPr>
        <w:numPr>
          <w:ilvl w:val="0"/>
          <w:numId w:val="21"/>
        </w:numPr>
        <w:ind w:left="1428"/>
        <w:jc w:val="both"/>
        <w:rPr>
          <w:sz w:val="22"/>
          <w:szCs w:val="22"/>
        </w:rPr>
      </w:pPr>
      <w:r w:rsidRPr="006E23FC">
        <w:rPr>
          <w:sz w:val="22"/>
          <w:szCs w:val="22"/>
        </w:rPr>
        <w:t>Desarrollar un pensamiento propio a partir del diálogo y el debate</w:t>
      </w:r>
    </w:p>
    <w:p w14:paraId="7B5535B1" w14:textId="77777777" w:rsidR="009B07F2" w:rsidRPr="006E23FC" w:rsidRDefault="009B07F2" w:rsidP="00D32928">
      <w:pPr>
        <w:jc w:val="both"/>
        <w:rPr>
          <w:b/>
          <w:i/>
          <w:sz w:val="22"/>
          <w:szCs w:val="22"/>
        </w:rPr>
      </w:pPr>
    </w:p>
    <w:p w14:paraId="0EF9B4D9" w14:textId="77777777" w:rsidR="008D5C04" w:rsidRPr="006E23FC" w:rsidRDefault="008D5C04" w:rsidP="00D32928">
      <w:pPr>
        <w:tabs>
          <w:tab w:val="left" w:pos="-720"/>
        </w:tabs>
        <w:suppressAutoHyphens/>
        <w:jc w:val="both"/>
        <w:rPr>
          <w:color w:val="0000FF"/>
          <w:spacing w:val="-3"/>
          <w:sz w:val="22"/>
          <w:szCs w:val="22"/>
        </w:rPr>
      </w:pPr>
      <w:r w:rsidRPr="006E23FC">
        <w:rPr>
          <w:b/>
          <w:spacing w:val="-3"/>
          <w:sz w:val="22"/>
          <w:szCs w:val="22"/>
        </w:rPr>
        <w:t>IV. CONTENIDOS</w:t>
      </w:r>
      <w:r w:rsidR="008868F5" w:rsidRPr="006E23FC">
        <w:rPr>
          <w:color w:val="0000FF"/>
          <w:spacing w:val="-3"/>
          <w:sz w:val="22"/>
          <w:szCs w:val="22"/>
        </w:rPr>
        <w:t xml:space="preserve"> </w:t>
      </w:r>
    </w:p>
    <w:p w14:paraId="1C9BB1E4" w14:textId="77777777" w:rsidR="007E708A" w:rsidRPr="006E23FC" w:rsidRDefault="007E708A" w:rsidP="00D32928">
      <w:pPr>
        <w:tabs>
          <w:tab w:val="left" w:pos="-720"/>
        </w:tabs>
        <w:suppressAutoHyphens/>
        <w:jc w:val="both"/>
        <w:rPr>
          <w:color w:val="0000FF"/>
          <w:spacing w:val="-3"/>
          <w:sz w:val="22"/>
          <w:szCs w:val="22"/>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8"/>
        <w:gridCol w:w="6325"/>
      </w:tblGrid>
      <w:tr w:rsidR="004018AE" w:rsidRPr="006E23FC" w14:paraId="615EB9BD" w14:textId="77777777" w:rsidTr="00923361">
        <w:tc>
          <w:tcPr>
            <w:tcW w:w="1843" w:type="dxa"/>
            <w:shd w:val="clear" w:color="auto" w:fill="D9D9D9"/>
          </w:tcPr>
          <w:p w14:paraId="798E738B" w14:textId="4D64D3CE" w:rsidR="004018AE" w:rsidRPr="006E23FC" w:rsidRDefault="00715C1C" w:rsidP="00DD23C5">
            <w:pPr>
              <w:jc w:val="both"/>
              <w:rPr>
                <w:b/>
                <w:sz w:val="22"/>
                <w:szCs w:val="22"/>
              </w:rPr>
            </w:pPr>
            <w:r w:rsidRPr="006E23FC">
              <w:rPr>
                <w:b/>
                <w:sz w:val="22"/>
                <w:szCs w:val="22"/>
              </w:rPr>
              <w:t>Introducción</w:t>
            </w:r>
          </w:p>
        </w:tc>
        <w:tc>
          <w:tcPr>
            <w:tcW w:w="7229" w:type="dxa"/>
            <w:shd w:val="clear" w:color="auto" w:fill="auto"/>
          </w:tcPr>
          <w:p w14:paraId="68F385BE" w14:textId="2FB7C9B7" w:rsidR="004018AE" w:rsidRPr="006E23FC" w:rsidRDefault="00715C1C" w:rsidP="00DD23C5">
            <w:pPr>
              <w:jc w:val="both"/>
              <w:rPr>
                <w:sz w:val="22"/>
                <w:szCs w:val="22"/>
              </w:rPr>
            </w:pPr>
            <w:r w:rsidRPr="006E23FC">
              <w:rPr>
                <w:sz w:val="22"/>
                <w:szCs w:val="22"/>
              </w:rPr>
              <w:t>Planteamiento del tema y proponer un problema</w:t>
            </w:r>
          </w:p>
        </w:tc>
      </w:tr>
      <w:tr w:rsidR="006D07F4" w:rsidRPr="006E23FC" w14:paraId="2594FE77" w14:textId="77777777" w:rsidTr="00923361">
        <w:tc>
          <w:tcPr>
            <w:tcW w:w="1843" w:type="dxa"/>
            <w:shd w:val="clear" w:color="auto" w:fill="D9D9D9"/>
          </w:tcPr>
          <w:p w14:paraId="1C042F21" w14:textId="77777777" w:rsidR="006D07F4" w:rsidRPr="006E23FC" w:rsidRDefault="006D07F4" w:rsidP="00DD23C5">
            <w:pPr>
              <w:jc w:val="both"/>
              <w:rPr>
                <w:b/>
                <w:sz w:val="22"/>
                <w:szCs w:val="22"/>
              </w:rPr>
            </w:pPr>
            <w:r w:rsidRPr="006E23FC">
              <w:rPr>
                <w:b/>
                <w:sz w:val="22"/>
                <w:szCs w:val="22"/>
              </w:rPr>
              <w:t>Primera Unidad Formativa</w:t>
            </w:r>
            <w:r w:rsidRPr="006E23FC">
              <w:rPr>
                <w:sz w:val="22"/>
                <w:szCs w:val="22"/>
              </w:rPr>
              <w:t>:</w:t>
            </w:r>
          </w:p>
        </w:tc>
        <w:tc>
          <w:tcPr>
            <w:tcW w:w="7229" w:type="dxa"/>
            <w:shd w:val="clear" w:color="auto" w:fill="auto"/>
          </w:tcPr>
          <w:p w14:paraId="6790BA69" w14:textId="77777777" w:rsidR="006D07F4" w:rsidRPr="006E23FC" w:rsidRDefault="006D07F4" w:rsidP="00DD23C5">
            <w:pPr>
              <w:jc w:val="both"/>
              <w:rPr>
                <w:sz w:val="22"/>
                <w:szCs w:val="22"/>
              </w:rPr>
            </w:pPr>
            <w:r w:rsidRPr="006E23FC">
              <w:rPr>
                <w:sz w:val="22"/>
                <w:szCs w:val="22"/>
              </w:rPr>
              <w:t>Dar cuenta de la fe por la razón (</w:t>
            </w:r>
            <w:r w:rsidRPr="006E23FC">
              <w:rPr>
                <w:b/>
                <w:bCs/>
                <w:i/>
                <w:iCs/>
                <w:sz w:val="22"/>
                <w:szCs w:val="22"/>
              </w:rPr>
              <w:t>teología natural</w:t>
            </w:r>
            <w:r w:rsidRPr="006E23FC">
              <w:rPr>
                <w:sz w:val="22"/>
                <w:szCs w:val="22"/>
              </w:rPr>
              <w:t>): argumentos filosóficos tradicionales a favor de la existencia de Dios.</w:t>
            </w:r>
          </w:p>
          <w:p w14:paraId="364C3B8A" w14:textId="77777777" w:rsidR="006D07F4" w:rsidRPr="006E23FC" w:rsidRDefault="006D07F4" w:rsidP="00DD23C5">
            <w:pPr>
              <w:jc w:val="both"/>
              <w:rPr>
                <w:b/>
                <w:sz w:val="22"/>
                <w:szCs w:val="22"/>
              </w:rPr>
            </w:pPr>
          </w:p>
        </w:tc>
      </w:tr>
      <w:tr w:rsidR="006D07F4" w:rsidRPr="006E23FC" w14:paraId="08C43FE3" w14:textId="77777777" w:rsidTr="00923361">
        <w:tc>
          <w:tcPr>
            <w:tcW w:w="1843" w:type="dxa"/>
            <w:shd w:val="clear" w:color="auto" w:fill="D9D9D9"/>
          </w:tcPr>
          <w:p w14:paraId="5FF2F332" w14:textId="77777777" w:rsidR="006D07F4" w:rsidRPr="006E23FC" w:rsidRDefault="006D07F4" w:rsidP="00DD23C5">
            <w:pPr>
              <w:jc w:val="both"/>
              <w:rPr>
                <w:b/>
                <w:sz w:val="22"/>
                <w:szCs w:val="22"/>
              </w:rPr>
            </w:pPr>
            <w:r w:rsidRPr="006E23FC">
              <w:rPr>
                <w:b/>
                <w:sz w:val="22"/>
                <w:szCs w:val="22"/>
              </w:rPr>
              <w:t>Segunda Unidad Formativa</w:t>
            </w:r>
            <w:r w:rsidRPr="006E23FC">
              <w:rPr>
                <w:sz w:val="22"/>
                <w:szCs w:val="22"/>
              </w:rPr>
              <w:t>:</w:t>
            </w:r>
          </w:p>
        </w:tc>
        <w:tc>
          <w:tcPr>
            <w:tcW w:w="7229" w:type="dxa"/>
            <w:shd w:val="clear" w:color="auto" w:fill="auto"/>
          </w:tcPr>
          <w:p w14:paraId="0668A873" w14:textId="77777777" w:rsidR="006D07F4" w:rsidRPr="006E23FC" w:rsidRDefault="006D07F4" w:rsidP="00DD23C5">
            <w:pPr>
              <w:jc w:val="both"/>
              <w:rPr>
                <w:sz w:val="22"/>
                <w:szCs w:val="22"/>
              </w:rPr>
            </w:pPr>
            <w:r w:rsidRPr="006E23FC">
              <w:rPr>
                <w:sz w:val="22"/>
                <w:szCs w:val="22"/>
              </w:rPr>
              <w:t>La fe ante el examen de la razón (</w:t>
            </w:r>
            <w:r w:rsidRPr="006E23FC">
              <w:rPr>
                <w:b/>
                <w:bCs/>
                <w:i/>
                <w:iCs/>
                <w:sz w:val="22"/>
                <w:szCs w:val="22"/>
              </w:rPr>
              <w:t>hermenéutica crítica y de la sospecha</w:t>
            </w:r>
            <w:r w:rsidRPr="006E23FC">
              <w:rPr>
                <w:sz w:val="22"/>
                <w:szCs w:val="22"/>
              </w:rPr>
              <w:t>): Crisis de la teología natural.</w:t>
            </w:r>
          </w:p>
          <w:p w14:paraId="7812EABD" w14:textId="77777777" w:rsidR="006D07F4" w:rsidRPr="006E23FC" w:rsidRDefault="006D07F4" w:rsidP="00DD23C5">
            <w:pPr>
              <w:jc w:val="both"/>
              <w:rPr>
                <w:b/>
                <w:sz w:val="22"/>
                <w:szCs w:val="22"/>
              </w:rPr>
            </w:pPr>
          </w:p>
        </w:tc>
      </w:tr>
      <w:tr w:rsidR="006D07F4" w:rsidRPr="006E23FC" w14:paraId="4C4902C0" w14:textId="77777777" w:rsidTr="00923361">
        <w:tc>
          <w:tcPr>
            <w:tcW w:w="1843" w:type="dxa"/>
            <w:shd w:val="clear" w:color="auto" w:fill="D9D9D9"/>
          </w:tcPr>
          <w:p w14:paraId="6BD3983E" w14:textId="77777777" w:rsidR="006D07F4" w:rsidRPr="006E23FC" w:rsidRDefault="006D07F4" w:rsidP="00DD23C5">
            <w:pPr>
              <w:jc w:val="both"/>
              <w:rPr>
                <w:b/>
                <w:sz w:val="22"/>
                <w:szCs w:val="22"/>
              </w:rPr>
            </w:pPr>
            <w:r w:rsidRPr="006E23FC">
              <w:rPr>
                <w:b/>
                <w:sz w:val="22"/>
                <w:szCs w:val="22"/>
              </w:rPr>
              <w:lastRenderedPageBreak/>
              <w:t>Tercera Unidad Formativa</w:t>
            </w:r>
            <w:r w:rsidRPr="006E23FC">
              <w:rPr>
                <w:sz w:val="22"/>
                <w:szCs w:val="22"/>
              </w:rPr>
              <w:t>:</w:t>
            </w:r>
          </w:p>
        </w:tc>
        <w:tc>
          <w:tcPr>
            <w:tcW w:w="7229" w:type="dxa"/>
            <w:shd w:val="clear" w:color="auto" w:fill="auto"/>
          </w:tcPr>
          <w:p w14:paraId="2F8465E1" w14:textId="77777777" w:rsidR="006D07F4" w:rsidRPr="006E23FC" w:rsidRDefault="006D07F4" w:rsidP="00DD23C5">
            <w:pPr>
              <w:jc w:val="both"/>
              <w:rPr>
                <w:sz w:val="22"/>
                <w:szCs w:val="22"/>
              </w:rPr>
            </w:pPr>
            <w:r w:rsidRPr="006E23FC">
              <w:rPr>
                <w:sz w:val="22"/>
                <w:szCs w:val="22"/>
              </w:rPr>
              <w:t>Descri</w:t>
            </w:r>
            <w:r w:rsidR="00545CFF" w:rsidRPr="006E23FC">
              <w:rPr>
                <w:sz w:val="22"/>
                <w:szCs w:val="22"/>
              </w:rPr>
              <w:t>pción d</w:t>
            </w:r>
            <w:r w:rsidRPr="006E23FC">
              <w:rPr>
                <w:sz w:val="22"/>
                <w:szCs w:val="22"/>
              </w:rPr>
              <w:t>el</w:t>
            </w:r>
            <w:r w:rsidRPr="006E23FC">
              <w:rPr>
                <w:b/>
                <w:sz w:val="22"/>
                <w:szCs w:val="22"/>
              </w:rPr>
              <w:t xml:space="preserve"> </w:t>
            </w:r>
            <w:r w:rsidRPr="006E23FC">
              <w:rPr>
                <w:sz w:val="22"/>
                <w:szCs w:val="22"/>
              </w:rPr>
              <w:t xml:space="preserve">fenómeno religioso, un intento de articular fe y razón visitando algunas categorías religiosas (ensayo de </w:t>
            </w:r>
            <w:r w:rsidRPr="006E23FC">
              <w:rPr>
                <w:b/>
                <w:sz w:val="22"/>
                <w:szCs w:val="22"/>
              </w:rPr>
              <w:t>fenomenología de la religión</w:t>
            </w:r>
            <w:r w:rsidRPr="006E23FC">
              <w:rPr>
                <w:sz w:val="22"/>
                <w:szCs w:val="22"/>
              </w:rPr>
              <w:t>).</w:t>
            </w:r>
          </w:p>
          <w:p w14:paraId="05453D30" w14:textId="77777777" w:rsidR="006D07F4" w:rsidRPr="006E23FC" w:rsidRDefault="006D07F4" w:rsidP="00DD23C5">
            <w:pPr>
              <w:jc w:val="both"/>
              <w:rPr>
                <w:b/>
                <w:sz w:val="22"/>
                <w:szCs w:val="22"/>
              </w:rPr>
            </w:pPr>
          </w:p>
        </w:tc>
      </w:tr>
      <w:tr w:rsidR="006D07F4" w:rsidRPr="006E23FC" w14:paraId="6AECA2F5" w14:textId="77777777" w:rsidTr="00923361">
        <w:tc>
          <w:tcPr>
            <w:tcW w:w="1843" w:type="dxa"/>
            <w:shd w:val="clear" w:color="auto" w:fill="D9D9D9"/>
          </w:tcPr>
          <w:p w14:paraId="27FB4EF3" w14:textId="77777777" w:rsidR="006D07F4" w:rsidRPr="006E23FC" w:rsidRDefault="006D07F4" w:rsidP="00DD23C5">
            <w:pPr>
              <w:jc w:val="both"/>
              <w:rPr>
                <w:b/>
                <w:sz w:val="22"/>
                <w:szCs w:val="22"/>
              </w:rPr>
            </w:pPr>
            <w:r w:rsidRPr="006E23FC">
              <w:rPr>
                <w:b/>
                <w:sz w:val="22"/>
                <w:szCs w:val="22"/>
              </w:rPr>
              <w:t>Cuarta Unidad Formativa</w:t>
            </w:r>
            <w:r w:rsidRPr="006E23FC">
              <w:rPr>
                <w:sz w:val="22"/>
                <w:szCs w:val="22"/>
              </w:rPr>
              <w:t>:</w:t>
            </w:r>
          </w:p>
        </w:tc>
        <w:tc>
          <w:tcPr>
            <w:tcW w:w="7229" w:type="dxa"/>
            <w:shd w:val="clear" w:color="auto" w:fill="auto"/>
          </w:tcPr>
          <w:p w14:paraId="6F1099E4" w14:textId="7B820B51" w:rsidR="006D07F4" w:rsidRPr="006E23FC" w:rsidRDefault="006D07F4" w:rsidP="00DD23C5">
            <w:pPr>
              <w:jc w:val="both"/>
              <w:rPr>
                <w:b/>
                <w:sz w:val="22"/>
                <w:szCs w:val="22"/>
              </w:rPr>
            </w:pPr>
            <w:r w:rsidRPr="006E23FC">
              <w:rPr>
                <w:sz w:val="22"/>
                <w:szCs w:val="22"/>
              </w:rPr>
              <w:t>Formas de “pensar” l</w:t>
            </w:r>
            <w:r w:rsidR="009C4DF1" w:rsidRPr="006E23FC">
              <w:rPr>
                <w:sz w:val="22"/>
                <w:szCs w:val="22"/>
              </w:rPr>
              <w:t>a creencia religiosa</w:t>
            </w:r>
            <w:r w:rsidRPr="006E23FC">
              <w:rPr>
                <w:sz w:val="22"/>
                <w:szCs w:val="22"/>
              </w:rPr>
              <w:t xml:space="preserve">, intercambios entre la fe y la razón (ejercicio </w:t>
            </w:r>
            <w:r w:rsidRPr="006E23FC">
              <w:rPr>
                <w:b/>
                <w:sz w:val="22"/>
                <w:szCs w:val="22"/>
              </w:rPr>
              <w:t>hermenéutico</w:t>
            </w:r>
            <w:r w:rsidRPr="006E23FC">
              <w:rPr>
                <w:sz w:val="22"/>
                <w:szCs w:val="22"/>
              </w:rPr>
              <w:t>).</w:t>
            </w:r>
          </w:p>
        </w:tc>
      </w:tr>
    </w:tbl>
    <w:p w14:paraId="133476D6" w14:textId="77777777" w:rsidR="00BF5B2C" w:rsidRPr="006E23FC" w:rsidRDefault="00BF5B2C" w:rsidP="00D32928">
      <w:pPr>
        <w:pStyle w:val="Ttulo1"/>
        <w:jc w:val="both"/>
        <w:rPr>
          <w:bCs w:val="0"/>
          <w:i/>
          <w:sz w:val="22"/>
          <w:szCs w:val="22"/>
          <w:lang w:val="es-ES"/>
        </w:rPr>
      </w:pPr>
    </w:p>
    <w:p w14:paraId="5EBF9D86" w14:textId="77777777" w:rsidR="00DE68E8" w:rsidRPr="006E23FC" w:rsidRDefault="00180533" w:rsidP="002D3280">
      <w:pPr>
        <w:pStyle w:val="Ttulo1"/>
        <w:jc w:val="both"/>
        <w:rPr>
          <w:sz w:val="22"/>
          <w:szCs w:val="22"/>
          <w:lang w:val="es-ES"/>
        </w:rPr>
      </w:pPr>
      <w:r w:rsidRPr="006E23FC">
        <w:rPr>
          <w:bCs w:val="0"/>
          <w:sz w:val="22"/>
          <w:szCs w:val="22"/>
          <w:lang w:val="es-ES"/>
        </w:rPr>
        <w:t xml:space="preserve">V. </w:t>
      </w:r>
      <w:r w:rsidR="005D2115" w:rsidRPr="006E23FC">
        <w:rPr>
          <w:sz w:val="22"/>
          <w:szCs w:val="22"/>
          <w:lang w:val="es-ES"/>
        </w:rPr>
        <w:t>C</w:t>
      </w:r>
      <w:r w:rsidR="00C45B89" w:rsidRPr="006E23FC">
        <w:rPr>
          <w:sz w:val="22"/>
          <w:szCs w:val="22"/>
          <w:lang w:val="es-ES"/>
        </w:rPr>
        <w:t>RONOGRAMA</w:t>
      </w:r>
    </w:p>
    <w:p w14:paraId="780AF6D7" w14:textId="530B6F9E" w:rsidR="002D3280" w:rsidRPr="006E23FC" w:rsidRDefault="002D3280" w:rsidP="002D3280">
      <w:pPr>
        <w:rPr>
          <w:sz w:val="22"/>
          <w:szCs w:val="22"/>
        </w:rPr>
      </w:pPr>
    </w:p>
    <w:tbl>
      <w:tblPr>
        <w:tblW w:w="850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704"/>
        <w:gridCol w:w="1134"/>
        <w:gridCol w:w="2126"/>
        <w:gridCol w:w="2410"/>
        <w:gridCol w:w="2126"/>
      </w:tblGrid>
      <w:tr w:rsidR="00164CA9" w:rsidRPr="006E23FC" w14:paraId="0E1B89A0" w14:textId="4F1703EB" w:rsidTr="00AA0ABE">
        <w:trPr>
          <w:trHeight w:val="375"/>
          <w:jc w:val="center"/>
        </w:trPr>
        <w:tc>
          <w:tcPr>
            <w:tcW w:w="704" w:type="dxa"/>
            <w:shd w:val="clear" w:color="auto" w:fill="BDEEEF"/>
            <w:vAlign w:val="center"/>
          </w:tcPr>
          <w:p w14:paraId="11202A26" w14:textId="77777777" w:rsidR="00164CA9" w:rsidRPr="006E23FC" w:rsidRDefault="00164CA9" w:rsidP="00A5026B">
            <w:pPr>
              <w:jc w:val="center"/>
              <w:rPr>
                <w:b/>
                <w:bCs/>
                <w:sz w:val="20"/>
                <w:szCs w:val="20"/>
              </w:rPr>
            </w:pPr>
            <w:r w:rsidRPr="006E23FC">
              <w:rPr>
                <w:b/>
                <w:bCs/>
                <w:sz w:val="20"/>
                <w:szCs w:val="20"/>
              </w:rPr>
              <w:t>Mes</w:t>
            </w:r>
          </w:p>
        </w:tc>
        <w:tc>
          <w:tcPr>
            <w:tcW w:w="1134" w:type="dxa"/>
            <w:shd w:val="clear" w:color="auto" w:fill="BDEEEF"/>
            <w:vAlign w:val="center"/>
          </w:tcPr>
          <w:p w14:paraId="19FDB020" w14:textId="77777777" w:rsidR="00164CA9" w:rsidRPr="006E23FC" w:rsidRDefault="00164CA9" w:rsidP="00A5026B">
            <w:pPr>
              <w:jc w:val="center"/>
              <w:rPr>
                <w:b/>
                <w:bCs/>
                <w:sz w:val="20"/>
                <w:szCs w:val="20"/>
              </w:rPr>
            </w:pPr>
            <w:r w:rsidRPr="006E23FC">
              <w:rPr>
                <w:b/>
                <w:bCs/>
                <w:sz w:val="20"/>
                <w:szCs w:val="20"/>
              </w:rPr>
              <w:t xml:space="preserve"> Semana</w:t>
            </w:r>
          </w:p>
        </w:tc>
        <w:tc>
          <w:tcPr>
            <w:tcW w:w="2126" w:type="dxa"/>
            <w:shd w:val="clear" w:color="auto" w:fill="BDEEEF"/>
            <w:vAlign w:val="center"/>
          </w:tcPr>
          <w:p w14:paraId="345A7792" w14:textId="77777777" w:rsidR="00164CA9" w:rsidRPr="006E23FC" w:rsidRDefault="00164CA9" w:rsidP="00A5026B">
            <w:pPr>
              <w:pStyle w:val="Ttulo4"/>
              <w:rPr>
                <w:szCs w:val="20"/>
                <w:lang w:val="es-ES"/>
              </w:rPr>
            </w:pPr>
            <w:r w:rsidRPr="006E23FC">
              <w:rPr>
                <w:szCs w:val="20"/>
                <w:lang w:val="es-ES"/>
              </w:rPr>
              <w:t>Unidad</w:t>
            </w:r>
          </w:p>
        </w:tc>
        <w:tc>
          <w:tcPr>
            <w:tcW w:w="2410" w:type="dxa"/>
            <w:shd w:val="clear" w:color="auto" w:fill="BDEEEF"/>
            <w:vAlign w:val="center"/>
          </w:tcPr>
          <w:p w14:paraId="0DA9DB82" w14:textId="77777777" w:rsidR="00164CA9" w:rsidRPr="006E23FC" w:rsidRDefault="00164CA9" w:rsidP="00A5026B">
            <w:pPr>
              <w:jc w:val="center"/>
              <w:rPr>
                <w:b/>
                <w:bCs/>
                <w:sz w:val="20"/>
                <w:szCs w:val="20"/>
              </w:rPr>
            </w:pPr>
            <w:r w:rsidRPr="006E23FC">
              <w:rPr>
                <w:b/>
                <w:bCs/>
                <w:sz w:val="20"/>
                <w:szCs w:val="20"/>
              </w:rPr>
              <w:t>Contenidos</w:t>
            </w:r>
          </w:p>
        </w:tc>
        <w:tc>
          <w:tcPr>
            <w:tcW w:w="2126" w:type="dxa"/>
            <w:shd w:val="clear" w:color="auto" w:fill="BDEEEF"/>
            <w:vAlign w:val="center"/>
          </w:tcPr>
          <w:p w14:paraId="4856B7EF" w14:textId="77777777" w:rsidR="00164CA9" w:rsidRPr="006E23FC" w:rsidRDefault="00164CA9" w:rsidP="00A5026B">
            <w:pPr>
              <w:jc w:val="center"/>
              <w:rPr>
                <w:b/>
                <w:bCs/>
                <w:sz w:val="20"/>
                <w:szCs w:val="20"/>
              </w:rPr>
            </w:pPr>
            <w:r w:rsidRPr="006E23FC">
              <w:rPr>
                <w:b/>
                <w:bCs/>
                <w:sz w:val="20"/>
                <w:szCs w:val="20"/>
              </w:rPr>
              <w:t>ACTIVIDAD *</w:t>
            </w:r>
          </w:p>
          <w:p w14:paraId="41DB1E05" w14:textId="77777777" w:rsidR="00164CA9" w:rsidRPr="006E23FC" w:rsidRDefault="00164CA9" w:rsidP="00A5026B">
            <w:pPr>
              <w:jc w:val="center"/>
              <w:rPr>
                <w:b/>
                <w:bCs/>
                <w:sz w:val="20"/>
                <w:szCs w:val="20"/>
              </w:rPr>
            </w:pPr>
            <w:r w:rsidRPr="006E23FC">
              <w:rPr>
                <w:b/>
                <w:bCs/>
                <w:sz w:val="20"/>
                <w:szCs w:val="20"/>
              </w:rPr>
              <w:t>(</w:t>
            </w:r>
            <w:r w:rsidRPr="006E23FC">
              <w:rPr>
                <w:sz w:val="20"/>
                <w:szCs w:val="20"/>
              </w:rPr>
              <w:t>sincrónica y asincrónica)</w:t>
            </w:r>
            <w:r w:rsidRPr="006E23FC">
              <w:rPr>
                <w:b/>
                <w:bCs/>
                <w:sz w:val="20"/>
                <w:szCs w:val="20"/>
              </w:rPr>
              <w:t xml:space="preserve"> </w:t>
            </w:r>
          </w:p>
        </w:tc>
      </w:tr>
      <w:tr w:rsidR="00FE04F6" w:rsidRPr="006E23FC" w14:paraId="18EF9360" w14:textId="2F04003E" w:rsidTr="00404A33">
        <w:trPr>
          <w:trHeight w:val="565"/>
          <w:jc w:val="center"/>
        </w:trPr>
        <w:tc>
          <w:tcPr>
            <w:tcW w:w="704" w:type="dxa"/>
            <w:vMerge w:val="restart"/>
            <w:shd w:val="clear" w:color="auto" w:fill="BDEEEF"/>
            <w:vAlign w:val="center"/>
          </w:tcPr>
          <w:p w14:paraId="517B7081" w14:textId="06DEA6A6" w:rsidR="00FE04F6" w:rsidRPr="006E23FC" w:rsidRDefault="00FE04F6" w:rsidP="00FE04F6">
            <w:pPr>
              <w:jc w:val="center"/>
              <w:rPr>
                <w:b/>
                <w:bCs/>
                <w:sz w:val="20"/>
                <w:szCs w:val="20"/>
              </w:rPr>
            </w:pPr>
            <w:r w:rsidRPr="006E23FC">
              <w:rPr>
                <w:b/>
                <w:bCs/>
                <w:sz w:val="20"/>
                <w:szCs w:val="20"/>
              </w:rPr>
              <w:t>08</w:t>
            </w:r>
          </w:p>
        </w:tc>
        <w:tc>
          <w:tcPr>
            <w:tcW w:w="1134" w:type="dxa"/>
            <w:shd w:val="clear" w:color="auto" w:fill="D0CECE" w:themeFill="background2" w:themeFillShade="E6"/>
            <w:vAlign w:val="center"/>
          </w:tcPr>
          <w:p w14:paraId="0797D33E" w14:textId="77777777" w:rsidR="00FE04F6" w:rsidRPr="006E23FC" w:rsidRDefault="00FE04F6" w:rsidP="00FE04F6">
            <w:pPr>
              <w:ind w:left="113" w:right="113"/>
              <w:jc w:val="center"/>
              <w:rPr>
                <w:b/>
                <w:bCs/>
                <w:sz w:val="20"/>
                <w:szCs w:val="20"/>
              </w:rPr>
            </w:pPr>
            <w:r w:rsidRPr="006E23FC">
              <w:rPr>
                <w:b/>
                <w:bCs/>
                <w:sz w:val="20"/>
                <w:szCs w:val="20"/>
              </w:rPr>
              <w:t>SEM 1</w:t>
            </w:r>
          </w:p>
          <w:p w14:paraId="668FA4D9" w14:textId="77777777" w:rsidR="00FE04F6" w:rsidRPr="006E23FC" w:rsidRDefault="00FE04F6" w:rsidP="00FE04F6">
            <w:pPr>
              <w:ind w:left="113" w:right="113"/>
              <w:jc w:val="center"/>
              <w:rPr>
                <w:b/>
                <w:bCs/>
                <w:sz w:val="20"/>
                <w:szCs w:val="20"/>
              </w:rPr>
            </w:pPr>
            <w:r w:rsidRPr="006E23FC">
              <w:rPr>
                <w:b/>
                <w:bCs/>
                <w:sz w:val="20"/>
                <w:szCs w:val="20"/>
              </w:rPr>
              <w:t>24 - 29</w:t>
            </w:r>
          </w:p>
        </w:tc>
        <w:tc>
          <w:tcPr>
            <w:tcW w:w="2126" w:type="dxa"/>
            <w:vMerge w:val="restart"/>
            <w:shd w:val="clear" w:color="auto" w:fill="D0CECE" w:themeFill="background2" w:themeFillShade="E6"/>
            <w:vAlign w:val="center"/>
          </w:tcPr>
          <w:p w14:paraId="7DB3A328" w14:textId="77777777" w:rsidR="006A5B76" w:rsidRPr="006E23FC" w:rsidRDefault="006A5B76" w:rsidP="00FE04F6">
            <w:pPr>
              <w:jc w:val="center"/>
              <w:rPr>
                <w:b/>
                <w:bCs/>
                <w:sz w:val="20"/>
                <w:szCs w:val="20"/>
              </w:rPr>
            </w:pPr>
          </w:p>
          <w:p w14:paraId="084AD433" w14:textId="3DFC9666" w:rsidR="00FE04F6" w:rsidRPr="006E23FC" w:rsidRDefault="00FE04F6" w:rsidP="00FE04F6">
            <w:pPr>
              <w:jc w:val="center"/>
              <w:rPr>
                <w:b/>
                <w:bCs/>
                <w:sz w:val="20"/>
                <w:szCs w:val="20"/>
              </w:rPr>
            </w:pPr>
            <w:r w:rsidRPr="006E23FC">
              <w:rPr>
                <w:b/>
                <w:bCs/>
                <w:sz w:val="20"/>
                <w:szCs w:val="20"/>
              </w:rPr>
              <w:t>Introducción</w:t>
            </w:r>
          </w:p>
          <w:p w14:paraId="2D14BD87" w14:textId="77777777" w:rsidR="006A5B76" w:rsidRPr="006E23FC" w:rsidRDefault="006A5B76" w:rsidP="00FE04F6">
            <w:pPr>
              <w:jc w:val="center"/>
              <w:rPr>
                <w:sz w:val="20"/>
                <w:szCs w:val="20"/>
              </w:rPr>
            </w:pPr>
          </w:p>
          <w:p w14:paraId="30F6E51A" w14:textId="77777777" w:rsidR="006A5B76" w:rsidRPr="006E23FC" w:rsidRDefault="006A5B76" w:rsidP="00FE04F6">
            <w:pPr>
              <w:jc w:val="center"/>
              <w:rPr>
                <w:rFonts w:eastAsia="Calibri"/>
                <w:b/>
                <w:bCs/>
                <w:sz w:val="20"/>
                <w:szCs w:val="20"/>
              </w:rPr>
            </w:pPr>
          </w:p>
          <w:p w14:paraId="62C6A411" w14:textId="77777777" w:rsidR="006A5B76" w:rsidRPr="006E23FC" w:rsidRDefault="006A5B76" w:rsidP="00FE04F6">
            <w:pPr>
              <w:jc w:val="center"/>
              <w:rPr>
                <w:bCs/>
                <w:sz w:val="20"/>
                <w:szCs w:val="20"/>
              </w:rPr>
            </w:pPr>
          </w:p>
          <w:p w14:paraId="7F807D0D" w14:textId="77777777" w:rsidR="006A5B76" w:rsidRPr="006E23FC" w:rsidRDefault="006A5B76" w:rsidP="00FE04F6">
            <w:pPr>
              <w:jc w:val="center"/>
              <w:rPr>
                <w:rFonts w:eastAsia="Calibri"/>
                <w:b/>
                <w:bCs/>
                <w:sz w:val="20"/>
                <w:szCs w:val="20"/>
              </w:rPr>
            </w:pPr>
          </w:p>
          <w:p w14:paraId="7218E4D4" w14:textId="77777777" w:rsidR="006A5B76" w:rsidRPr="006E23FC" w:rsidRDefault="006A5B76" w:rsidP="00FE04F6">
            <w:pPr>
              <w:jc w:val="center"/>
              <w:rPr>
                <w:rFonts w:eastAsia="Calibri"/>
                <w:sz w:val="20"/>
                <w:szCs w:val="20"/>
              </w:rPr>
            </w:pPr>
          </w:p>
          <w:p w14:paraId="39BB54F6" w14:textId="1E3854C6" w:rsidR="006A5B76" w:rsidRPr="006E23FC" w:rsidRDefault="006A5B76" w:rsidP="00FE04F6">
            <w:pPr>
              <w:jc w:val="center"/>
              <w:rPr>
                <w:rFonts w:eastAsia="Calibri"/>
                <w:sz w:val="20"/>
                <w:szCs w:val="20"/>
              </w:rPr>
            </w:pPr>
          </w:p>
        </w:tc>
        <w:tc>
          <w:tcPr>
            <w:tcW w:w="2410" w:type="dxa"/>
            <w:shd w:val="clear" w:color="auto" w:fill="D0CECE" w:themeFill="background2" w:themeFillShade="E6"/>
            <w:vAlign w:val="center"/>
          </w:tcPr>
          <w:p w14:paraId="351DD46D" w14:textId="5F18E83B" w:rsidR="006A5B76" w:rsidRPr="006E23FC" w:rsidRDefault="006A5B76" w:rsidP="0005477C">
            <w:pPr>
              <w:rPr>
                <w:rFonts w:eastAsia="Calibri"/>
                <w:b/>
                <w:bCs/>
                <w:sz w:val="20"/>
                <w:szCs w:val="20"/>
              </w:rPr>
            </w:pPr>
          </w:p>
          <w:p w14:paraId="546B2D97" w14:textId="60844CF8" w:rsidR="006A5B76" w:rsidRPr="006E23FC" w:rsidRDefault="006A5B76" w:rsidP="00616FC1">
            <w:pPr>
              <w:jc w:val="center"/>
              <w:rPr>
                <w:rFonts w:eastAsia="Calibri"/>
                <w:b/>
                <w:bCs/>
                <w:sz w:val="20"/>
                <w:szCs w:val="20"/>
              </w:rPr>
            </w:pPr>
            <w:r w:rsidRPr="006E23FC">
              <w:rPr>
                <w:rFonts w:eastAsia="Calibri"/>
                <w:b/>
                <w:bCs/>
                <w:sz w:val="20"/>
                <w:szCs w:val="20"/>
              </w:rPr>
              <w:t>Pensar Dios o lo sagrado</w:t>
            </w:r>
          </w:p>
          <w:p w14:paraId="3A155C57" w14:textId="77777777" w:rsidR="006A5B76" w:rsidRPr="006E23FC" w:rsidRDefault="006A5B76" w:rsidP="00616FC1">
            <w:pPr>
              <w:jc w:val="center"/>
              <w:rPr>
                <w:rFonts w:eastAsia="Calibri"/>
                <w:sz w:val="20"/>
                <w:szCs w:val="20"/>
              </w:rPr>
            </w:pPr>
          </w:p>
          <w:p w14:paraId="309A0906" w14:textId="323C5198" w:rsidR="00FE04F6" w:rsidRPr="006E23FC" w:rsidRDefault="00FE04F6" w:rsidP="00616FC1">
            <w:pPr>
              <w:ind w:left="72"/>
              <w:jc w:val="center"/>
              <w:rPr>
                <w:color w:val="000000"/>
                <w:sz w:val="20"/>
                <w:szCs w:val="20"/>
              </w:rPr>
            </w:pPr>
            <w:r w:rsidRPr="006E23FC">
              <w:rPr>
                <w:color w:val="000000"/>
                <w:sz w:val="20"/>
                <w:szCs w:val="20"/>
              </w:rPr>
              <w:t>Un concepto de fe</w:t>
            </w:r>
            <w:r w:rsidR="00470C13" w:rsidRPr="006E23FC">
              <w:rPr>
                <w:color w:val="000000"/>
                <w:sz w:val="20"/>
                <w:szCs w:val="20"/>
              </w:rPr>
              <w:t xml:space="preserve"> y del creer</w:t>
            </w:r>
          </w:p>
          <w:p w14:paraId="10289041" w14:textId="0048AB86" w:rsidR="00FE04F6" w:rsidRPr="006E23FC" w:rsidRDefault="00FE04F6" w:rsidP="00616FC1">
            <w:pPr>
              <w:ind w:left="72"/>
              <w:jc w:val="center"/>
              <w:rPr>
                <w:color w:val="000000"/>
                <w:sz w:val="20"/>
                <w:szCs w:val="20"/>
              </w:rPr>
            </w:pPr>
            <w:r w:rsidRPr="006E23FC">
              <w:rPr>
                <w:color w:val="000000"/>
                <w:sz w:val="20"/>
                <w:szCs w:val="20"/>
              </w:rPr>
              <w:t>El concepto de Dios</w:t>
            </w:r>
          </w:p>
          <w:p w14:paraId="5CEF1571" w14:textId="7EE8D1F2" w:rsidR="00FE04F6" w:rsidRPr="006E23FC" w:rsidRDefault="00FE04F6" w:rsidP="00616FC1">
            <w:pPr>
              <w:ind w:left="72"/>
              <w:jc w:val="center"/>
              <w:rPr>
                <w:color w:val="000000"/>
                <w:sz w:val="20"/>
                <w:szCs w:val="20"/>
              </w:rPr>
            </w:pPr>
            <w:r w:rsidRPr="006E23FC">
              <w:rPr>
                <w:color w:val="000000"/>
                <w:sz w:val="20"/>
                <w:szCs w:val="20"/>
              </w:rPr>
              <w:t>El concepto de sagrado</w:t>
            </w:r>
          </w:p>
          <w:p w14:paraId="28C0A4F0" w14:textId="561FAAC3" w:rsidR="00FE04F6" w:rsidRPr="006E23FC" w:rsidRDefault="00FE04F6" w:rsidP="00616FC1">
            <w:pPr>
              <w:ind w:left="72"/>
              <w:jc w:val="center"/>
              <w:rPr>
                <w:color w:val="000000"/>
                <w:sz w:val="20"/>
                <w:szCs w:val="20"/>
              </w:rPr>
            </w:pPr>
            <w:r w:rsidRPr="006E23FC">
              <w:rPr>
                <w:color w:val="000000"/>
                <w:sz w:val="20"/>
                <w:szCs w:val="20"/>
              </w:rPr>
              <w:t>El concepto de religión</w:t>
            </w:r>
          </w:p>
        </w:tc>
        <w:tc>
          <w:tcPr>
            <w:tcW w:w="2126" w:type="dxa"/>
            <w:shd w:val="clear" w:color="auto" w:fill="EDEDED" w:themeFill="accent3" w:themeFillTint="33"/>
          </w:tcPr>
          <w:p w14:paraId="0C809BF9" w14:textId="77777777" w:rsidR="00FE04F6" w:rsidRPr="006E23FC" w:rsidRDefault="00FE04F6" w:rsidP="00FE04F6">
            <w:pPr>
              <w:jc w:val="both"/>
              <w:rPr>
                <w:sz w:val="20"/>
                <w:szCs w:val="20"/>
              </w:rPr>
            </w:pPr>
            <w:r w:rsidRPr="006E23FC">
              <w:rPr>
                <w:b/>
                <w:bCs/>
                <w:sz w:val="20"/>
                <w:szCs w:val="20"/>
              </w:rPr>
              <w:t>Foro</w:t>
            </w:r>
            <w:r w:rsidRPr="006E23FC">
              <w:rPr>
                <w:sz w:val="20"/>
                <w:szCs w:val="20"/>
              </w:rPr>
              <w:t xml:space="preserve"> de presentación </w:t>
            </w:r>
          </w:p>
          <w:p w14:paraId="3CEC6331" w14:textId="77777777" w:rsidR="00FE04F6" w:rsidRPr="006E23FC" w:rsidRDefault="00FE04F6" w:rsidP="00FE04F6">
            <w:pPr>
              <w:jc w:val="both"/>
              <w:rPr>
                <w:sz w:val="20"/>
                <w:szCs w:val="20"/>
              </w:rPr>
            </w:pPr>
          </w:p>
          <w:p w14:paraId="53A6306E" w14:textId="77777777" w:rsidR="00FE04F6" w:rsidRPr="006E23FC" w:rsidRDefault="00FE04F6" w:rsidP="00FE04F6">
            <w:pPr>
              <w:jc w:val="both"/>
              <w:rPr>
                <w:b/>
                <w:bCs/>
                <w:sz w:val="20"/>
                <w:szCs w:val="20"/>
              </w:rPr>
            </w:pPr>
            <w:r w:rsidRPr="006E23FC">
              <w:rPr>
                <w:b/>
                <w:bCs/>
                <w:sz w:val="20"/>
                <w:szCs w:val="20"/>
              </w:rPr>
              <w:t>Videoconferencia</w:t>
            </w:r>
          </w:p>
          <w:p w14:paraId="299CDFCD" w14:textId="77777777" w:rsidR="00FE04F6" w:rsidRPr="006E23FC" w:rsidRDefault="00FE04F6" w:rsidP="00FE04F6">
            <w:pPr>
              <w:jc w:val="both"/>
              <w:rPr>
                <w:sz w:val="20"/>
                <w:szCs w:val="20"/>
              </w:rPr>
            </w:pPr>
          </w:p>
          <w:p w14:paraId="02428E46" w14:textId="00DAA162" w:rsidR="00FE04F6" w:rsidRPr="006E23FC" w:rsidRDefault="00FE04F6" w:rsidP="00FE04F6">
            <w:pPr>
              <w:jc w:val="both"/>
              <w:rPr>
                <w:sz w:val="20"/>
                <w:szCs w:val="20"/>
              </w:rPr>
            </w:pPr>
            <w:r w:rsidRPr="006E23FC">
              <w:rPr>
                <w:b/>
                <w:bCs/>
                <w:sz w:val="20"/>
                <w:szCs w:val="20"/>
              </w:rPr>
              <w:t>Lectura guiada</w:t>
            </w:r>
            <w:r w:rsidR="003904FF">
              <w:rPr>
                <w:b/>
                <w:bCs/>
                <w:sz w:val="20"/>
                <w:szCs w:val="20"/>
              </w:rPr>
              <w:t xml:space="preserve"> (2)</w:t>
            </w:r>
            <w:r w:rsidRPr="006E23FC">
              <w:rPr>
                <w:b/>
                <w:bCs/>
                <w:sz w:val="20"/>
                <w:szCs w:val="20"/>
              </w:rPr>
              <w:t>:</w:t>
            </w:r>
            <w:r w:rsidRPr="006E23FC">
              <w:rPr>
                <w:sz w:val="20"/>
                <w:szCs w:val="20"/>
              </w:rPr>
              <w:t xml:space="preserve"> </w:t>
            </w:r>
          </w:p>
          <w:p w14:paraId="63D26167" w14:textId="080B1153" w:rsidR="00FE04F6" w:rsidRPr="006E23FC" w:rsidRDefault="00C07867" w:rsidP="00FE04F6">
            <w:pPr>
              <w:jc w:val="center"/>
              <w:rPr>
                <w:sz w:val="20"/>
                <w:szCs w:val="20"/>
              </w:rPr>
            </w:pPr>
            <w:r w:rsidRPr="006E23FC">
              <w:rPr>
                <w:sz w:val="20"/>
                <w:szCs w:val="20"/>
              </w:rPr>
              <w:t xml:space="preserve">Erich </w:t>
            </w:r>
            <w:r w:rsidR="00FE04F6" w:rsidRPr="006E23FC">
              <w:rPr>
                <w:sz w:val="20"/>
                <w:szCs w:val="20"/>
              </w:rPr>
              <w:t>F</w:t>
            </w:r>
            <w:r w:rsidRPr="006E23FC">
              <w:rPr>
                <w:sz w:val="20"/>
                <w:szCs w:val="20"/>
              </w:rPr>
              <w:t>romm</w:t>
            </w:r>
            <w:r w:rsidR="00FE04F6" w:rsidRPr="006E23FC">
              <w:rPr>
                <w:sz w:val="20"/>
                <w:szCs w:val="20"/>
              </w:rPr>
              <w:t xml:space="preserve">: </w:t>
            </w:r>
            <w:r w:rsidR="00FE04F6" w:rsidRPr="006E23FC">
              <w:rPr>
                <w:i/>
                <w:iCs/>
                <w:sz w:val="20"/>
                <w:szCs w:val="20"/>
              </w:rPr>
              <w:t>“</w:t>
            </w:r>
            <w:r w:rsidR="00FE04F6" w:rsidRPr="006E23FC">
              <w:rPr>
                <w:sz w:val="20"/>
                <w:szCs w:val="20"/>
              </w:rPr>
              <w:t>Ética y Psicoanálisis</w:t>
            </w:r>
            <w:r w:rsidR="007F2FDB" w:rsidRPr="006E23FC">
              <w:rPr>
                <w:sz w:val="20"/>
                <w:szCs w:val="20"/>
              </w:rPr>
              <w:t>: la fe como un rasgo del carácter</w:t>
            </w:r>
            <w:r w:rsidR="00FE04F6" w:rsidRPr="006E23FC">
              <w:rPr>
                <w:sz w:val="20"/>
                <w:szCs w:val="20"/>
              </w:rPr>
              <w:t>”</w:t>
            </w:r>
            <w:r w:rsidR="00B62AB1" w:rsidRPr="006E23FC">
              <w:rPr>
                <w:sz w:val="20"/>
                <w:szCs w:val="20"/>
              </w:rPr>
              <w:t xml:space="preserve"> (Vía láctea)</w:t>
            </w:r>
          </w:p>
        </w:tc>
      </w:tr>
      <w:tr w:rsidR="00FE04F6" w:rsidRPr="006E23FC" w14:paraId="1155D4CD" w14:textId="74765149" w:rsidTr="00AA0ABE">
        <w:trPr>
          <w:trHeight w:val="559"/>
          <w:jc w:val="center"/>
        </w:trPr>
        <w:tc>
          <w:tcPr>
            <w:tcW w:w="704" w:type="dxa"/>
            <w:vMerge/>
            <w:shd w:val="clear" w:color="auto" w:fill="BDEEEF"/>
          </w:tcPr>
          <w:p w14:paraId="39F58405" w14:textId="77777777" w:rsidR="00FE04F6" w:rsidRPr="006E23FC" w:rsidRDefault="00FE04F6" w:rsidP="00FE04F6">
            <w:pPr>
              <w:rPr>
                <w:sz w:val="20"/>
                <w:szCs w:val="20"/>
              </w:rPr>
            </w:pPr>
          </w:p>
        </w:tc>
        <w:tc>
          <w:tcPr>
            <w:tcW w:w="1134" w:type="dxa"/>
            <w:shd w:val="clear" w:color="auto" w:fill="D0CECE" w:themeFill="background2" w:themeFillShade="E6"/>
            <w:vAlign w:val="center"/>
          </w:tcPr>
          <w:p w14:paraId="1AD68BDC" w14:textId="77777777" w:rsidR="00FE04F6" w:rsidRPr="006E23FC" w:rsidRDefault="00FE04F6" w:rsidP="00FE04F6">
            <w:pPr>
              <w:jc w:val="center"/>
              <w:rPr>
                <w:b/>
                <w:bCs/>
                <w:sz w:val="20"/>
                <w:szCs w:val="20"/>
              </w:rPr>
            </w:pPr>
            <w:r w:rsidRPr="006E23FC">
              <w:rPr>
                <w:b/>
                <w:bCs/>
                <w:sz w:val="20"/>
                <w:szCs w:val="20"/>
              </w:rPr>
              <w:t>SEM 2</w:t>
            </w:r>
          </w:p>
          <w:p w14:paraId="33C03ACF" w14:textId="77777777" w:rsidR="00FE04F6" w:rsidRPr="006E23FC" w:rsidRDefault="00FE04F6" w:rsidP="00FE04F6">
            <w:pPr>
              <w:jc w:val="center"/>
              <w:rPr>
                <w:b/>
                <w:bCs/>
                <w:sz w:val="20"/>
                <w:szCs w:val="20"/>
              </w:rPr>
            </w:pPr>
            <w:r w:rsidRPr="006E23FC">
              <w:rPr>
                <w:b/>
                <w:bCs/>
                <w:sz w:val="20"/>
                <w:szCs w:val="20"/>
              </w:rPr>
              <w:t>31 - 5/09</w:t>
            </w:r>
          </w:p>
        </w:tc>
        <w:tc>
          <w:tcPr>
            <w:tcW w:w="2126" w:type="dxa"/>
            <w:vMerge/>
            <w:shd w:val="clear" w:color="auto" w:fill="D0CECE" w:themeFill="background2" w:themeFillShade="E6"/>
            <w:vAlign w:val="center"/>
          </w:tcPr>
          <w:p w14:paraId="709CE067" w14:textId="77777777" w:rsidR="00FE04F6" w:rsidRPr="006E23FC" w:rsidRDefault="00FE04F6" w:rsidP="00FE04F6">
            <w:pPr>
              <w:keepNext/>
              <w:jc w:val="center"/>
              <w:rPr>
                <w:sz w:val="20"/>
                <w:szCs w:val="20"/>
              </w:rPr>
            </w:pPr>
          </w:p>
        </w:tc>
        <w:tc>
          <w:tcPr>
            <w:tcW w:w="2410" w:type="dxa"/>
            <w:shd w:val="clear" w:color="auto" w:fill="D0CECE" w:themeFill="background2" w:themeFillShade="E6"/>
            <w:vAlign w:val="center"/>
          </w:tcPr>
          <w:p w14:paraId="4621E127" w14:textId="2C8920C7" w:rsidR="006A5B76" w:rsidRPr="006E23FC" w:rsidRDefault="006A5B76" w:rsidP="006A5B76">
            <w:pPr>
              <w:jc w:val="center"/>
              <w:rPr>
                <w:b/>
                <w:bCs/>
                <w:sz w:val="20"/>
                <w:szCs w:val="20"/>
              </w:rPr>
            </w:pPr>
          </w:p>
          <w:p w14:paraId="2A01D55E" w14:textId="77777777" w:rsidR="00FE04F6" w:rsidRPr="006E23FC" w:rsidRDefault="006A5B76" w:rsidP="006A5B76">
            <w:pPr>
              <w:jc w:val="center"/>
              <w:rPr>
                <w:b/>
                <w:bCs/>
                <w:sz w:val="20"/>
                <w:szCs w:val="20"/>
              </w:rPr>
            </w:pPr>
            <w:r w:rsidRPr="006E23FC">
              <w:rPr>
                <w:b/>
                <w:bCs/>
                <w:sz w:val="20"/>
                <w:szCs w:val="20"/>
              </w:rPr>
              <w:t>Pensar el acceso a Dios: Descartes o Pascal</w:t>
            </w:r>
          </w:p>
          <w:p w14:paraId="771D3B23" w14:textId="77777777" w:rsidR="006A5B76" w:rsidRPr="006E23FC" w:rsidRDefault="006A5B76" w:rsidP="006A5B76">
            <w:pPr>
              <w:jc w:val="center"/>
              <w:rPr>
                <w:sz w:val="20"/>
                <w:szCs w:val="20"/>
              </w:rPr>
            </w:pPr>
          </w:p>
          <w:p w14:paraId="46DA12DB" w14:textId="2D33E6BC" w:rsidR="006A5B76" w:rsidRPr="006E23FC" w:rsidRDefault="006A5B76" w:rsidP="006A5B76">
            <w:pPr>
              <w:jc w:val="center"/>
              <w:rPr>
                <w:sz w:val="20"/>
                <w:szCs w:val="20"/>
              </w:rPr>
            </w:pPr>
            <w:r w:rsidRPr="006E23FC">
              <w:rPr>
                <w:sz w:val="20"/>
                <w:szCs w:val="20"/>
              </w:rPr>
              <w:t xml:space="preserve">¿Cómo pensar el acceso a Dios?  </w:t>
            </w:r>
          </w:p>
          <w:p w14:paraId="536E9B02" w14:textId="7BBF52C8" w:rsidR="006A5B76" w:rsidRPr="006E23FC" w:rsidRDefault="006A5B76" w:rsidP="006A5B76">
            <w:pPr>
              <w:jc w:val="center"/>
              <w:rPr>
                <w:sz w:val="20"/>
                <w:szCs w:val="20"/>
              </w:rPr>
            </w:pPr>
            <w:r w:rsidRPr="006E23FC">
              <w:rPr>
                <w:sz w:val="20"/>
                <w:szCs w:val="20"/>
              </w:rPr>
              <w:t xml:space="preserve">El acceso a Dios </w:t>
            </w:r>
            <w:r w:rsidR="006F61F7" w:rsidRPr="006E23FC">
              <w:rPr>
                <w:sz w:val="20"/>
                <w:szCs w:val="20"/>
              </w:rPr>
              <w:t>en Descartes</w:t>
            </w:r>
            <w:r w:rsidRPr="006E23FC">
              <w:rPr>
                <w:sz w:val="20"/>
                <w:szCs w:val="20"/>
              </w:rPr>
              <w:t xml:space="preserve"> (1596-1650) </w:t>
            </w:r>
          </w:p>
          <w:p w14:paraId="06685C01" w14:textId="484072BA" w:rsidR="006A5B76" w:rsidRPr="006E23FC" w:rsidRDefault="006A5B76" w:rsidP="006A5B76">
            <w:pPr>
              <w:jc w:val="center"/>
              <w:rPr>
                <w:sz w:val="20"/>
                <w:szCs w:val="20"/>
              </w:rPr>
            </w:pPr>
            <w:r w:rsidRPr="006E23FC">
              <w:rPr>
                <w:sz w:val="20"/>
                <w:szCs w:val="20"/>
              </w:rPr>
              <w:t>El acceso a Dios en Pascal (1623-1662)</w:t>
            </w:r>
          </w:p>
        </w:tc>
        <w:tc>
          <w:tcPr>
            <w:tcW w:w="2126" w:type="dxa"/>
            <w:shd w:val="clear" w:color="auto" w:fill="D0CECE" w:themeFill="background2" w:themeFillShade="E6"/>
            <w:vAlign w:val="center"/>
          </w:tcPr>
          <w:p w14:paraId="0A0CCFE9" w14:textId="42EBB186" w:rsidR="00F44B1D" w:rsidRPr="006E23FC" w:rsidRDefault="00F44B1D" w:rsidP="00F44B1D">
            <w:pPr>
              <w:jc w:val="both"/>
              <w:rPr>
                <w:sz w:val="20"/>
                <w:szCs w:val="20"/>
              </w:rPr>
            </w:pPr>
            <w:r w:rsidRPr="006E23FC">
              <w:rPr>
                <w:b/>
                <w:bCs/>
                <w:sz w:val="20"/>
                <w:szCs w:val="20"/>
              </w:rPr>
              <w:t>Foro</w:t>
            </w:r>
            <w:r w:rsidRPr="006E23FC">
              <w:rPr>
                <w:sz w:val="20"/>
                <w:szCs w:val="20"/>
              </w:rPr>
              <w:t xml:space="preserve"> </w:t>
            </w:r>
            <w:r w:rsidR="00AE541C">
              <w:rPr>
                <w:sz w:val="20"/>
                <w:szCs w:val="20"/>
              </w:rPr>
              <w:t>“</w:t>
            </w:r>
            <w:r w:rsidR="00EB70DF">
              <w:rPr>
                <w:sz w:val="20"/>
                <w:szCs w:val="20"/>
              </w:rPr>
              <w:t>context</w:t>
            </w:r>
            <w:r w:rsidR="00AE541C">
              <w:rPr>
                <w:sz w:val="20"/>
                <w:szCs w:val="20"/>
              </w:rPr>
              <w:t>o o hacer memoria” del trabajo final</w:t>
            </w:r>
            <w:r w:rsidR="00EB70DF">
              <w:rPr>
                <w:sz w:val="20"/>
                <w:szCs w:val="20"/>
              </w:rPr>
              <w:t xml:space="preserve"> </w:t>
            </w:r>
          </w:p>
          <w:p w14:paraId="2890E1E8" w14:textId="77777777" w:rsidR="00F44B1D" w:rsidRPr="006E23FC" w:rsidRDefault="00F44B1D" w:rsidP="00F44B1D">
            <w:pPr>
              <w:jc w:val="both"/>
              <w:rPr>
                <w:sz w:val="20"/>
                <w:szCs w:val="20"/>
              </w:rPr>
            </w:pPr>
          </w:p>
          <w:p w14:paraId="593746F7" w14:textId="77777777" w:rsidR="00F44B1D" w:rsidRPr="006E23FC" w:rsidRDefault="00F44B1D" w:rsidP="00F44B1D">
            <w:pPr>
              <w:jc w:val="both"/>
              <w:rPr>
                <w:b/>
                <w:bCs/>
                <w:sz w:val="20"/>
                <w:szCs w:val="20"/>
              </w:rPr>
            </w:pPr>
            <w:r w:rsidRPr="006E23FC">
              <w:rPr>
                <w:b/>
                <w:bCs/>
                <w:sz w:val="20"/>
                <w:szCs w:val="20"/>
              </w:rPr>
              <w:t>Videoconferencia</w:t>
            </w:r>
          </w:p>
          <w:p w14:paraId="38AA48B9" w14:textId="77777777" w:rsidR="00F44B1D" w:rsidRPr="006E23FC" w:rsidRDefault="00F44B1D" w:rsidP="00F44B1D">
            <w:pPr>
              <w:jc w:val="both"/>
              <w:rPr>
                <w:b/>
                <w:bCs/>
                <w:sz w:val="20"/>
                <w:szCs w:val="20"/>
              </w:rPr>
            </w:pPr>
          </w:p>
          <w:p w14:paraId="0F710805" w14:textId="77777777" w:rsidR="00B444AE" w:rsidRPr="006E23FC" w:rsidRDefault="143F38AB" w:rsidP="00B444AE">
            <w:pPr>
              <w:spacing w:before="100" w:beforeAutospacing="1" w:after="100" w:afterAutospacing="1"/>
              <w:contextualSpacing/>
              <w:jc w:val="both"/>
              <w:rPr>
                <w:b/>
                <w:bCs/>
                <w:sz w:val="20"/>
                <w:szCs w:val="20"/>
              </w:rPr>
            </w:pPr>
            <w:r w:rsidRPr="006E23FC">
              <w:rPr>
                <w:b/>
                <w:bCs/>
                <w:sz w:val="20"/>
                <w:szCs w:val="20"/>
              </w:rPr>
              <w:t xml:space="preserve">Lectura guiada: </w:t>
            </w:r>
          </w:p>
          <w:p w14:paraId="2841557A" w14:textId="6F9BDC6E" w:rsidR="00B444AE" w:rsidRPr="006E23FC" w:rsidRDefault="00124A2A" w:rsidP="00B444AE">
            <w:pPr>
              <w:spacing w:before="100" w:beforeAutospacing="1" w:after="100" w:afterAutospacing="1"/>
              <w:contextualSpacing/>
              <w:rPr>
                <w:sz w:val="20"/>
                <w:szCs w:val="20"/>
                <w:lang w:eastAsia="es-MX"/>
              </w:rPr>
            </w:pPr>
            <w:r w:rsidRPr="006E23FC">
              <w:rPr>
                <w:sz w:val="20"/>
                <w:szCs w:val="20"/>
                <w:lang w:eastAsia="es-MX"/>
              </w:rPr>
              <w:t>Francisco de Jesús Ángeles Cerón</w:t>
            </w:r>
            <w:r w:rsidR="00C07867" w:rsidRPr="006E23FC">
              <w:rPr>
                <w:sz w:val="20"/>
                <w:szCs w:val="20"/>
                <w:lang w:eastAsia="es-MX"/>
              </w:rPr>
              <w:t xml:space="preserve">: </w:t>
            </w:r>
            <w:r w:rsidR="00C828D0" w:rsidRPr="006E23FC">
              <w:rPr>
                <w:sz w:val="20"/>
                <w:szCs w:val="20"/>
                <w:lang w:eastAsia="es-MX"/>
              </w:rPr>
              <w:t>“</w:t>
            </w:r>
            <w:r w:rsidR="00B444AE" w:rsidRPr="006E23FC">
              <w:rPr>
                <w:sz w:val="20"/>
                <w:szCs w:val="20"/>
                <w:lang w:eastAsia="es-MX"/>
              </w:rPr>
              <w:t>El talante espiritual de Descartes</w:t>
            </w:r>
            <w:r w:rsidR="00C828D0" w:rsidRPr="006E23FC">
              <w:rPr>
                <w:sz w:val="20"/>
                <w:szCs w:val="20"/>
                <w:lang w:eastAsia="es-MX"/>
              </w:rPr>
              <w:t>”</w:t>
            </w:r>
            <w:r w:rsidR="00B62AB1" w:rsidRPr="006E23FC">
              <w:rPr>
                <w:sz w:val="20"/>
                <w:szCs w:val="20"/>
                <w:lang w:eastAsia="es-MX"/>
              </w:rPr>
              <w:t xml:space="preserve"> </w:t>
            </w:r>
            <w:r w:rsidR="00B62AB1" w:rsidRPr="006E23FC">
              <w:rPr>
                <w:sz w:val="20"/>
                <w:szCs w:val="20"/>
              </w:rPr>
              <w:t>(Vía láctea)</w:t>
            </w:r>
          </w:p>
          <w:p w14:paraId="7AE07E2F" w14:textId="57EE5556" w:rsidR="00FE04F6" w:rsidRPr="006E23FC" w:rsidRDefault="00FE04F6" w:rsidP="00124A2A">
            <w:pPr>
              <w:spacing w:before="100" w:beforeAutospacing="1" w:after="100" w:afterAutospacing="1"/>
              <w:contextualSpacing/>
              <w:rPr>
                <w:sz w:val="20"/>
                <w:szCs w:val="20"/>
              </w:rPr>
            </w:pPr>
          </w:p>
        </w:tc>
      </w:tr>
      <w:tr w:rsidR="00FE04F6" w:rsidRPr="006E23FC" w14:paraId="22F4E0A6" w14:textId="08B75A0F" w:rsidTr="00404A33">
        <w:trPr>
          <w:trHeight w:val="2635"/>
          <w:jc w:val="center"/>
        </w:trPr>
        <w:tc>
          <w:tcPr>
            <w:tcW w:w="704" w:type="dxa"/>
            <w:vMerge w:val="restart"/>
            <w:shd w:val="clear" w:color="auto" w:fill="BDEEEF"/>
            <w:vAlign w:val="center"/>
          </w:tcPr>
          <w:p w14:paraId="24D17C8A" w14:textId="479CBD43" w:rsidR="00FE04F6" w:rsidRPr="006E23FC" w:rsidRDefault="00FE04F6" w:rsidP="00FE04F6">
            <w:pPr>
              <w:jc w:val="center"/>
              <w:rPr>
                <w:b/>
                <w:bCs/>
                <w:sz w:val="20"/>
                <w:szCs w:val="20"/>
              </w:rPr>
            </w:pPr>
            <w:r w:rsidRPr="006E23FC">
              <w:rPr>
                <w:b/>
                <w:bCs/>
                <w:sz w:val="20"/>
                <w:szCs w:val="20"/>
              </w:rPr>
              <w:t>09</w:t>
            </w:r>
          </w:p>
        </w:tc>
        <w:tc>
          <w:tcPr>
            <w:tcW w:w="1134" w:type="dxa"/>
            <w:shd w:val="clear" w:color="auto" w:fill="D0CECE" w:themeFill="background2" w:themeFillShade="E6"/>
            <w:vAlign w:val="center"/>
          </w:tcPr>
          <w:p w14:paraId="13A3793A" w14:textId="77777777" w:rsidR="00FE04F6" w:rsidRPr="006E23FC" w:rsidRDefault="00FE04F6" w:rsidP="00FE04F6">
            <w:pPr>
              <w:ind w:left="113" w:right="113"/>
              <w:jc w:val="center"/>
              <w:rPr>
                <w:b/>
                <w:bCs/>
                <w:sz w:val="20"/>
                <w:szCs w:val="20"/>
              </w:rPr>
            </w:pPr>
            <w:r w:rsidRPr="006E23FC">
              <w:rPr>
                <w:b/>
                <w:bCs/>
                <w:sz w:val="20"/>
                <w:szCs w:val="20"/>
              </w:rPr>
              <w:t>SEM 3</w:t>
            </w:r>
          </w:p>
          <w:p w14:paraId="016E574D" w14:textId="77777777" w:rsidR="00FE04F6" w:rsidRPr="006E23FC" w:rsidRDefault="00FE04F6" w:rsidP="00FE04F6">
            <w:pPr>
              <w:ind w:left="113" w:right="113"/>
              <w:jc w:val="center"/>
              <w:rPr>
                <w:b/>
                <w:bCs/>
                <w:sz w:val="20"/>
                <w:szCs w:val="20"/>
              </w:rPr>
            </w:pPr>
            <w:r w:rsidRPr="006E23FC">
              <w:rPr>
                <w:b/>
                <w:bCs/>
                <w:sz w:val="20"/>
                <w:szCs w:val="20"/>
              </w:rPr>
              <w:t>7-12</w:t>
            </w:r>
          </w:p>
        </w:tc>
        <w:tc>
          <w:tcPr>
            <w:tcW w:w="2126" w:type="dxa"/>
            <w:vMerge/>
            <w:shd w:val="clear" w:color="auto" w:fill="D0CECE" w:themeFill="background2" w:themeFillShade="E6"/>
            <w:vAlign w:val="center"/>
          </w:tcPr>
          <w:p w14:paraId="0117E56A" w14:textId="77777777" w:rsidR="00FE04F6" w:rsidRPr="006E23FC" w:rsidRDefault="00FE04F6" w:rsidP="00FE04F6">
            <w:pPr>
              <w:jc w:val="center"/>
              <w:rPr>
                <w:sz w:val="20"/>
                <w:szCs w:val="20"/>
              </w:rPr>
            </w:pPr>
          </w:p>
        </w:tc>
        <w:tc>
          <w:tcPr>
            <w:tcW w:w="2410" w:type="dxa"/>
            <w:shd w:val="clear" w:color="auto" w:fill="D0CECE" w:themeFill="background2" w:themeFillShade="E6"/>
            <w:vAlign w:val="center"/>
          </w:tcPr>
          <w:p w14:paraId="42962FDE" w14:textId="6328FF96" w:rsidR="006A5B76" w:rsidRPr="006E23FC" w:rsidRDefault="006A5B76" w:rsidP="00C97CB2">
            <w:pPr>
              <w:rPr>
                <w:b/>
                <w:bCs/>
                <w:sz w:val="20"/>
                <w:szCs w:val="20"/>
              </w:rPr>
            </w:pPr>
          </w:p>
          <w:p w14:paraId="554D741A" w14:textId="43682F4B" w:rsidR="00FE04F6" w:rsidRPr="006E23FC" w:rsidRDefault="006A5B76" w:rsidP="006A5B76">
            <w:pPr>
              <w:ind w:left="72"/>
              <w:jc w:val="center"/>
              <w:rPr>
                <w:b/>
                <w:bCs/>
                <w:sz w:val="20"/>
                <w:szCs w:val="20"/>
              </w:rPr>
            </w:pPr>
            <w:r w:rsidRPr="006E23FC">
              <w:rPr>
                <w:b/>
                <w:bCs/>
                <w:sz w:val="20"/>
                <w:szCs w:val="20"/>
              </w:rPr>
              <w:t>Pensar la religión: Kant</w:t>
            </w:r>
          </w:p>
          <w:p w14:paraId="0EEB1961" w14:textId="6C395C80" w:rsidR="00F44B1D" w:rsidRPr="006E23FC" w:rsidRDefault="00F44B1D" w:rsidP="006A5B76">
            <w:pPr>
              <w:ind w:left="72"/>
              <w:jc w:val="center"/>
              <w:rPr>
                <w:b/>
                <w:bCs/>
                <w:sz w:val="20"/>
                <w:szCs w:val="20"/>
              </w:rPr>
            </w:pPr>
          </w:p>
          <w:p w14:paraId="0EBD00C1" w14:textId="172954FB" w:rsidR="006A5B76" w:rsidRPr="006E23FC" w:rsidRDefault="00C97CB2" w:rsidP="00F44B1D">
            <w:pPr>
              <w:ind w:left="72"/>
              <w:jc w:val="center"/>
              <w:rPr>
                <w:b/>
                <w:bCs/>
                <w:sz w:val="20"/>
                <w:szCs w:val="20"/>
              </w:rPr>
            </w:pPr>
            <w:r w:rsidRPr="006E23FC">
              <w:rPr>
                <w:sz w:val="20"/>
                <w:szCs w:val="20"/>
              </w:rPr>
              <w:t>¿</w:t>
            </w:r>
            <w:r w:rsidR="00F44B1D" w:rsidRPr="006E23FC">
              <w:rPr>
                <w:sz w:val="20"/>
                <w:szCs w:val="20"/>
              </w:rPr>
              <w:t>Cómo evitar que la religión camine a la deriva? La exigencia kantiana de subordinar la religión a la razón</w:t>
            </w:r>
            <w:r w:rsidR="006A5B76" w:rsidRPr="006E23FC">
              <w:rPr>
                <w:sz w:val="20"/>
                <w:szCs w:val="20"/>
              </w:rPr>
              <w:t>.</w:t>
            </w:r>
          </w:p>
        </w:tc>
        <w:tc>
          <w:tcPr>
            <w:tcW w:w="2126" w:type="dxa"/>
            <w:shd w:val="clear" w:color="auto" w:fill="EDEDED" w:themeFill="accent3" w:themeFillTint="33"/>
            <w:vAlign w:val="center"/>
          </w:tcPr>
          <w:p w14:paraId="120003E9" w14:textId="77777777" w:rsidR="00F44B1D" w:rsidRPr="006E23FC" w:rsidRDefault="00F44B1D" w:rsidP="00F44B1D">
            <w:pPr>
              <w:jc w:val="center"/>
              <w:rPr>
                <w:sz w:val="20"/>
                <w:szCs w:val="20"/>
              </w:rPr>
            </w:pPr>
            <w:r w:rsidRPr="006E23FC">
              <w:rPr>
                <w:sz w:val="20"/>
                <w:szCs w:val="20"/>
              </w:rPr>
              <w:t>Videoconferencia</w:t>
            </w:r>
          </w:p>
          <w:p w14:paraId="25A2BE30" w14:textId="77777777" w:rsidR="00F44B1D" w:rsidRPr="006E23FC" w:rsidRDefault="00F44B1D" w:rsidP="00F44B1D">
            <w:pPr>
              <w:jc w:val="center"/>
              <w:rPr>
                <w:sz w:val="20"/>
                <w:szCs w:val="20"/>
              </w:rPr>
            </w:pPr>
          </w:p>
          <w:p w14:paraId="5EB5B1FB" w14:textId="77777777" w:rsidR="00F44B1D" w:rsidRPr="006E23FC" w:rsidRDefault="00F44B1D" w:rsidP="00AE541C">
            <w:pPr>
              <w:rPr>
                <w:sz w:val="20"/>
                <w:szCs w:val="20"/>
              </w:rPr>
            </w:pPr>
          </w:p>
          <w:p w14:paraId="03D2A615" w14:textId="6B982CA5" w:rsidR="00FE04F6" w:rsidRPr="006E23FC" w:rsidRDefault="00F44B1D" w:rsidP="00F44B1D">
            <w:pPr>
              <w:jc w:val="center"/>
              <w:rPr>
                <w:sz w:val="20"/>
                <w:szCs w:val="20"/>
              </w:rPr>
            </w:pPr>
            <w:r w:rsidRPr="006E23FC">
              <w:rPr>
                <w:b/>
                <w:bCs/>
                <w:sz w:val="20"/>
                <w:szCs w:val="20"/>
              </w:rPr>
              <w:t>Lectura guiada</w:t>
            </w:r>
            <w:r w:rsidR="003904FF">
              <w:rPr>
                <w:b/>
                <w:bCs/>
                <w:sz w:val="20"/>
                <w:szCs w:val="20"/>
              </w:rPr>
              <w:t xml:space="preserve"> (3)</w:t>
            </w:r>
            <w:r w:rsidRPr="006E23FC">
              <w:rPr>
                <w:b/>
                <w:bCs/>
                <w:sz w:val="20"/>
                <w:szCs w:val="20"/>
              </w:rPr>
              <w:t xml:space="preserve">: </w:t>
            </w:r>
            <w:r w:rsidRPr="006E23FC">
              <w:rPr>
                <w:sz w:val="20"/>
                <w:szCs w:val="20"/>
              </w:rPr>
              <w:t xml:space="preserve">Jean </w:t>
            </w:r>
            <w:proofErr w:type="spellStart"/>
            <w:r w:rsidRPr="006E23FC">
              <w:rPr>
                <w:sz w:val="20"/>
                <w:szCs w:val="20"/>
              </w:rPr>
              <w:t>Grondin</w:t>
            </w:r>
            <w:proofErr w:type="spellEnd"/>
            <w:r w:rsidR="00353368" w:rsidRPr="006E23FC">
              <w:rPr>
                <w:sz w:val="20"/>
                <w:szCs w:val="20"/>
              </w:rPr>
              <w:t>:</w:t>
            </w:r>
            <w:r w:rsidRPr="006E23FC">
              <w:rPr>
                <w:sz w:val="20"/>
                <w:szCs w:val="20"/>
              </w:rPr>
              <w:t xml:space="preserve"> </w:t>
            </w:r>
            <w:r w:rsidR="00353368" w:rsidRPr="006E23FC">
              <w:rPr>
                <w:sz w:val="20"/>
                <w:szCs w:val="20"/>
              </w:rPr>
              <w:t>“</w:t>
            </w:r>
            <w:r w:rsidRPr="006E23FC">
              <w:rPr>
                <w:sz w:val="20"/>
                <w:szCs w:val="20"/>
              </w:rPr>
              <w:t xml:space="preserve">La actualidad de la religión dentro de los </w:t>
            </w:r>
            <w:r w:rsidR="00A92DD1" w:rsidRPr="006E23FC">
              <w:rPr>
                <w:sz w:val="20"/>
                <w:szCs w:val="20"/>
              </w:rPr>
              <w:t>limites</w:t>
            </w:r>
            <w:r w:rsidRPr="006E23FC">
              <w:rPr>
                <w:sz w:val="20"/>
                <w:szCs w:val="20"/>
              </w:rPr>
              <w:t xml:space="preserve"> de la mera razón de Kant</w:t>
            </w:r>
            <w:r w:rsidR="00353368" w:rsidRPr="006E23FC">
              <w:rPr>
                <w:sz w:val="20"/>
                <w:szCs w:val="20"/>
              </w:rPr>
              <w:t xml:space="preserve">” </w:t>
            </w:r>
            <w:r w:rsidR="00353368" w:rsidRPr="006E23FC">
              <w:rPr>
                <w:sz w:val="20"/>
                <w:szCs w:val="20"/>
              </w:rPr>
              <w:t>(Vía láctea)</w:t>
            </w:r>
            <w:r w:rsidRPr="006E23FC">
              <w:rPr>
                <w:sz w:val="20"/>
                <w:szCs w:val="20"/>
              </w:rPr>
              <w:t xml:space="preserve"> </w:t>
            </w:r>
            <w:r w:rsidR="00FE04F6" w:rsidRPr="006E23FC">
              <w:rPr>
                <w:sz w:val="20"/>
                <w:szCs w:val="20"/>
              </w:rPr>
              <w:t xml:space="preserve"> </w:t>
            </w:r>
          </w:p>
          <w:p w14:paraId="31A1B04A" w14:textId="77777777" w:rsidR="00FE04F6" w:rsidRPr="006E23FC" w:rsidRDefault="00FE04F6" w:rsidP="00FE04F6">
            <w:pPr>
              <w:jc w:val="center"/>
              <w:rPr>
                <w:sz w:val="20"/>
                <w:szCs w:val="20"/>
              </w:rPr>
            </w:pPr>
          </w:p>
        </w:tc>
      </w:tr>
      <w:tr w:rsidR="00FE04F6" w:rsidRPr="006E23FC" w14:paraId="5687D4A0" w14:textId="68F0E1F1" w:rsidTr="00AA0ABE">
        <w:trPr>
          <w:trHeight w:val="409"/>
          <w:jc w:val="center"/>
        </w:trPr>
        <w:tc>
          <w:tcPr>
            <w:tcW w:w="704" w:type="dxa"/>
            <w:vMerge/>
            <w:shd w:val="clear" w:color="auto" w:fill="BDEEEF"/>
          </w:tcPr>
          <w:p w14:paraId="275B0B03" w14:textId="77777777" w:rsidR="00FE04F6" w:rsidRPr="006E23FC" w:rsidRDefault="00FE04F6" w:rsidP="00FE04F6">
            <w:pPr>
              <w:rPr>
                <w:sz w:val="20"/>
                <w:szCs w:val="20"/>
              </w:rPr>
            </w:pPr>
          </w:p>
        </w:tc>
        <w:tc>
          <w:tcPr>
            <w:tcW w:w="1134" w:type="dxa"/>
            <w:shd w:val="clear" w:color="auto" w:fill="D0CECE" w:themeFill="background2" w:themeFillShade="E6"/>
            <w:vAlign w:val="center"/>
          </w:tcPr>
          <w:p w14:paraId="6AC2293C" w14:textId="77777777" w:rsidR="00FE04F6" w:rsidRPr="006E23FC" w:rsidRDefault="00FE04F6" w:rsidP="00FE04F6">
            <w:pPr>
              <w:widowControl w:val="0"/>
              <w:pBdr>
                <w:top w:val="nil"/>
                <w:left w:val="nil"/>
                <w:bottom w:val="nil"/>
                <w:right w:val="nil"/>
                <w:between w:val="nil"/>
              </w:pBdr>
              <w:spacing w:line="276" w:lineRule="auto"/>
              <w:jc w:val="center"/>
              <w:rPr>
                <w:b/>
                <w:bCs/>
                <w:sz w:val="20"/>
                <w:szCs w:val="20"/>
              </w:rPr>
            </w:pPr>
            <w:r w:rsidRPr="006E23FC">
              <w:rPr>
                <w:b/>
                <w:bCs/>
                <w:sz w:val="20"/>
                <w:szCs w:val="20"/>
              </w:rPr>
              <w:t>SEM 4</w:t>
            </w:r>
          </w:p>
          <w:p w14:paraId="35B4D703" w14:textId="77777777" w:rsidR="00FE04F6" w:rsidRPr="006E23FC" w:rsidRDefault="00FE04F6" w:rsidP="00FE04F6">
            <w:pPr>
              <w:widowControl w:val="0"/>
              <w:pBdr>
                <w:top w:val="nil"/>
                <w:left w:val="nil"/>
                <w:bottom w:val="nil"/>
                <w:right w:val="nil"/>
                <w:between w:val="nil"/>
              </w:pBdr>
              <w:spacing w:line="276" w:lineRule="auto"/>
              <w:jc w:val="center"/>
              <w:rPr>
                <w:b/>
                <w:bCs/>
                <w:sz w:val="20"/>
                <w:szCs w:val="20"/>
              </w:rPr>
            </w:pPr>
            <w:r w:rsidRPr="006E23FC">
              <w:rPr>
                <w:b/>
                <w:bCs/>
                <w:sz w:val="20"/>
                <w:szCs w:val="20"/>
              </w:rPr>
              <w:t>14-19</w:t>
            </w:r>
          </w:p>
        </w:tc>
        <w:tc>
          <w:tcPr>
            <w:tcW w:w="2126" w:type="dxa"/>
            <w:vMerge/>
            <w:shd w:val="clear" w:color="auto" w:fill="D0CECE" w:themeFill="background2" w:themeFillShade="E6"/>
            <w:vAlign w:val="center"/>
          </w:tcPr>
          <w:p w14:paraId="75A95D5C" w14:textId="77777777" w:rsidR="00FE04F6" w:rsidRPr="006E23FC" w:rsidRDefault="00FE04F6" w:rsidP="00FE04F6">
            <w:pPr>
              <w:rPr>
                <w:sz w:val="20"/>
                <w:szCs w:val="20"/>
              </w:rPr>
            </w:pPr>
          </w:p>
        </w:tc>
        <w:tc>
          <w:tcPr>
            <w:tcW w:w="2410" w:type="dxa"/>
            <w:shd w:val="clear" w:color="auto" w:fill="D0CECE" w:themeFill="background2" w:themeFillShade="E6"/>
            <w:vAlign w:val="center"/>
          </w:tcPr>
          <w:p w14:paraId="6657B943" w14:textId="0F84B311" w:rsidR="006A5B76" w:rsidRPr="006E23FC" w:rsidRDefault="006A5B76" w:rsidP="006A5B76">
            <w:pPr>
              <w:jc w:val="center"/>
              <w:rPr>
                <w:b/>
                <w:bCs/>
                <w:sz w:val="20"/>
                <w:szCs w:val="20"/>
              </w:rPr>
            </w:pPr>
          </w:p>
          <w:p w14:paraId="4E6B39FF" w14:textId="08FCA008" w:rsidR="006A5B76" w:rsidRPr="006E23FC" w:rsidRDefault="006A5B76" w:rsidP="006A5B76">
            <w:pPr>
              <w:jc w:val="center"/>
              <w:rPr>
                <w:b/>
                <w:bCs/>
                <w:sz w:val="20"/>
                <w:szCs w:val="20"/>
              </w:rPr>
            </w:pPr>
            <w:r w:rsidRPr="006E23FC">
              <w:rPr>
                <w:b/>
                <w:bCs/>
                <w:sz w:val="20"/>
                <w:szCs w:val="20"/>
              </w:rPr>
              <w:t xml:space="preserve">Pensar la religión II: </w:t>
            </w:r>
            <w:proofErr w:type="spellStart"/>
            <w:r w:rsidRPr="006E23FC">
              <w:rPr>
                <w:b/>
                <w:bCs/>
                <w:sz w:val="20"/>
                <w:szCs w:val="20"/>
              </w:rPr>
              <w:t>Schleiermacher</w:t>
            </w:r>
            <w:proofErr w:type="spellEnd"/>
          </w:p>
          <w:p w14:paraId="4F277C7A" w14:textId="77777777" w:rsidR="00F44B1D" w:rsidRPr="006E23FC" w:rsidRDefault="00F44B1D" w:rsidP="006A5B76">
            <w:pPr>
              <w:jc w:val="center"/>
              <w:rPr>
                <w:b/>
                <w:bCs/>
                <w:sz w:val="20"/>
                <w:szCs w:val="20"/>
              </w:rPr>
            </w:pPr>
          </w:p>
          <w:p w14:paraId="5BC129EA" w14:textId="70927C58" w:rsidR="00F44B1D" w:rsidRPr="006E23FC" w:rsidRDefault="00F44B1D" w:rsidP="00616FC1">
            <w:pPr>
              <w:jc w:val="center"/>
              <w:rPr>
                <w:sz w:val="20"/>
                <w:szCs w:val="20"/>
              </w:rPr>
            </w:pPr>
            <w:r w:rsidRPr="006E23FC">
              <w:rPr>
                <w:sz w:val="20"/>
                <w:szCs w:val="20"/>
              </w:rPr>
              <w:t>¿Cómo pensar la historia o los sentimientos en la religión?</w:t>
            </w:r>
          </w:p>
          <w:p w14:paraId="58A3A272" w14:textId="3EB9258B" w:rsidR="00F44B1D" w:rsidRPr="006E23FC" w:rsidRDefault="00F44B1D" w:rsidP="00616FC1">
            <w:pPr>
              <w:jc w:val="center"/>
              <w:rPr>
                <w:sz w:val="20"/>
                <w:szCs w:val="20"/>
              </w:rPr>
            </w:pPr>
            <w:r w:rsidRPr="006E23FC">
              <w:rPr>
                <w:sz w:val="20"/>
                <w:szCs w:val="20"/>
              </w:rPr>
              <w:t>La religión como intuición y sentimiento</w:t>
            </w:r>
          </w:p>
          <w:p w14:paraId="7D6F995D" w14:textId="5E94112C" w:rsidR="00FE04F6" w:rsidRPr="006E23FC" w:rsidRDefault="00FE04F6" w:rsidP="00616FC1">
            <w:pPr>
              <w:jc w:val="center"/>
              <w:rPr>
                <w:sz w:val="20"/>
                <w:szCs w:val="20"/>
              </w:rPr>
            </w:pPr>
          </w:p>
        </w:tc>
        <w:tc>
          <w:tcPr>
            <w:tcW w:w="2126" w:type="dxa"/>
            <w:shd w:val="clear" w:color="auto" w:fill="D0CECE" w:themeFill="background2" w:themeFillShade="E6"/>
            <w:vAlign w:val="center"/>
          </w:tcPr>
          <w:p w14:paraId="3D5B8A3C" w14:textId="77777777" w:rsidR="00FE04F6" w:rsidRPr="006E23FC" w:rsidRDefault="00FE04F6" w:rsidP="00FE04F6">
            <w:pPr>
              <w:rPr>
                <w:sz w:val="20"/>
                <w:szCs w:val="20"/>
              </w:rPr>
            </w:pPr>
          </w:p>
          <w:p w14:paraId="48E39DA8" w14:textId="71EA240C" w:rsidR="00F44B1D" w:rsidRPr="006E23FC" w:rsidRDefault="00F44B1D" w:rsidP="00AE541C">
            <w:pPr>
              <w:rPr>
                <w:sz w:val="20"/>
                <w:szCs w:val="20"/>
              </w:rPr>
            </w:pPr>
            <w:r w:rsidRPr="006E23FC">
              <w:rPr>
                <w:sz w:val="20"/>
                <w:szCs w:val="20"/>
              </w:rPr>
              <w:t xml:space="preserve">Foro: </w:t>
            </w:r>
            <w:r w:rsidR="00AE541C">
              <w:rPr>
                <w:sz w:val="20"/>
                <w:szCs w:val="20"/>
              </w:rPr>
              <w:t>“Experiencia” del trabajo final</w:t>
            </w:r>
          </w:p>
          <w:p w14:paraId="1FDA06DA" w14:textId="77777777" w:rsidR="00B204B4" w:rsidRPr="006E23FC" w:rsidRDefault="00B204B4" w:rsidP="00F44B1D">
            <w:pPr>
              <w:rPr>
                <w:sz w:val="20"/>
                <w:szCs w:val="20"/>
              </w:rPr>
            </w:pPr>
          </w:p>
          <w:p w14:paraId="13433B6C" w14:textId="144377FC" w:rsidR="002A157D" w:rsidRPr="006E23FC" w:rsidRDefault="002A157D" w:rsidP="00F44B1D">
            <w:pPr>
              <w:rPr>
                <w:b/>
                <w:bCs/>
                <w:sz w:val="20"/>
                <w:szCs w:val="20"/>
              </w:rPr>
            </w:pPr>
            <w:r w:rsidRPr="006E23FC">
              <w:rPr>
                <w:b/>
                <w:bCs/>
                <w:sz w:val="20"/>
                <w:szCs w:val="20"/>
              </w:rPr>
              <w:t>Lectura guiada:</w:t>
            </w:r>
          </w:p>
          <w:p w14:paraId="7B5EABE0" w14:textId="4F8D5132" w:rsidR="002A157D" w:rsidRPr="006E23FC" w:rsidRDefault="00C828D0" w:rsidP="00F44B1D">
            <w:pPr>
              <w:rPr>
                <w:sz w:val="20"/>
                <w:szCs w:val="20"/>
              </w:rPr>
            </w:pPr>
            <w:r w:rsidRPr="006E23FC">
              <w:rPr>
                <w:sz w:val="20"/>
                <w:szCs w:val="20"/>
              </w:rPr>
              <w:t>José María Melero</w:t>
            </w:r>
            <w:r w:rsidR="00353368" w:rsidRPr="006E23FC">
              <w:rPr>
                <w:sz w:val="20"/>
                <w:szCs w:val="20"/>
              </w:rPr>
              <w:t xml:space="preserve">: </w:t>
            </w:r>
            <w:r w:rsidRPr="006E23FC">
              <w:rPr>
                <w:sz w:val="20"/>
                <w:szCs w:val="20"/>
              </w:rPr>
              <w:t>“</w:t>
            </w:r>
            <w:r w:rsidR="00124A2A" w:rsidRPr="006E23FC">
              <w:rPr>
                <w:sz w:val="20"/>
                <w:szCs w:val="20"/>
              </w:rPr>
              <w:t>El concepto de religión e</w:t>
            </w:r>
            <w:r w:rsidRPr="006E23FC">
              <w:rPr>
                <w:sz w:val="20"/>
                <w:szCs w:val="20"/>
              </w:rPr>
              <w:t>n</w:t>
            </w:r>
            <w:r w:rsidR="00124A2A" w:rsidRPr="006E23FC">
              <w:rPr>
                <w:sz w:val="20"/>
                <w:szCs w:val="20"/>
              </w:rPr>
              <w:t xml:space="preserve"> </w:t>
            </w:r>
            <w:proofErr w:type="spellStart"/>
            <w:r w:rsidR="00124A2A" w:rsidRPr="006E23FC">
              <w:rPr>
                <w:sz w:val="20"/>
                <w:szCs w:val="20"/>
              </w:rPr>
              <w:t>Schleiermacher</w:t>
            </w:r>
            <w:proofErr w:type="spellEnd"/>
            <w:r w:rsidRPr="006E23FC">
              <w:rPr>
                <w:sz w:val="20"/>
                <w:szCs w:val="20"/>
              </w:rPr>
              <w:t>”</w:t>
            </w:r>
            <w:r w:rsidR="00353368" w:rsidRPr="006E23FC">
              <w:rPr>
                <w:sz w:val="20"/>
                <w:szCs w:val="20"/>
              </w:rPr>
              <w:t xml:space="preserve"> </w:t>
            </w:r>
            <w:r w:rsidR="00353368" w:rsidRPr="006E23FC">
              <w:rPr>
                <w:sz w:val="20"/>
                <w:szCs w:val="20"/>
              </w:rPr>
              <w:t>(Vía láctea)</w:t>
            </w:r>
          </w:p>
          <w:p w14:paraId="7BD2E69A" w14:textId="77777777" w:rsidR="00FE04F6" w:rsidRPr="006E23FC" w:rsidRDefault="00FE04F6" w:rsidP="00FE04F6">
            <w:pPr>
              <w:rPr>
                <w:sz w:val="20"/>
                <w:szCs w:val="20"/>
              </w:rPr>
            </w:pPr>
          </w:p>
          <w:p w14:paraId="64E594BC" w14:textId="77777777" w:rsidR="00FE04F6" w:rsidRPr="006E23FC" w:rsidRDefault="00FE04F6" w:rsidP="00FE04F6">
            <w:pPr>
              <w:rPr>
                <w:sz w:val="20"/>
                <w:szCs w:val="20"/>
              </w:rPr>
            </w:pPr>
          </w:p>
        </w:tc>
      </w:tr>
      <w:tr w:rsidR="00FE04F6" w:rsidRPr="006E23FC" w14:paraId="2ADA4B4A" w14:textId="1D447B8C" w:rsidTr="00404A33">
        <w:trPr>
          <w:trHeight w:val="756"/>
          <w:jc w:val="center"/>
        </w:trPr>
        <w:tc>
          <w:tcPr>
            <w:tcW w:w="704" w:type="dxa"/>
            <w:vMerge/>
            <w:shd w:val="clear" w:color="auto" w:fill="BDEEEF"/>
          </w:tcPr>
          <w:p w14:paraId="33F4E048" w14:textId="77777777" w:rsidR="00FE04F6" w:rsidRPr="006E23FC" w:rsidRDefault="00FE04F6" w:rsidP="00FE04F6">
            <w:pPr>
              <w:rPr>
                <w:sz w:val="20"/>
                <w:szCs w:val="20"/>
              </w:rPr>
            </w:pPr>
          </w:p>
        </w:tc>
        <w:tc>
          <w:tcPr>
            <w:tcW w:w="1134" w:type="dxa"/>
            <w:shd w:val="clear" w:color="auto" w:fill="BDD6EE" w:themeFill="accent1" w:themeFillTint="66"/>
            <w:vAlign w:val="center"/>
          </w:tcPr>
          <w:p w14:paraId="544D020C" w14:textId="77777777" w:rsidR="00FE04F6" w:rsidRPr="006E23FC" w:rsidRDefault="00FE04F6" w:rsidP="00AA0ABE">
            <w:pPr>
              <w:widowControl w:val="0"/>
              <w:pBdr>
                <w:top w:val="nil"/>
                <w:left w:val="nil"/>
                <w:bottom w:val="nil"/>
                <w:right w:val="nil"/>
                <w:between w:val="nil"/>
              </w:pBdr>
              <w:shd w:val="clear" w:color="auto" w:fill="BDD6EE" w:themeFill="accent1" w:themeFillTint="66"/>
              <w:spacing w:line="276" w:lineRule="auto"/>
              <w:jc w:val="center"/>
              <w:rPr>
                <w:b/>
                <w:bCs/>
                <w:sz w:val="20"/>
                <w:szCs w:val="20"/>
              </w:rPr>
            </w:pPr>
            <w:r w:rsidRPr="006E23FC">
              <w:rPr>
                <w:b/>
                <w:bCs/>
                <w:sz w:val="20"/>
                <w:szCs w:val="20"/>
              </w:rPr>
              <w:t>SEM 5 21-26</w:t>
            </w:r>
          </w:p>
        </w:tc>
        <w:tc>
          <w:tcPr>
            <w:tcW w:w="2126" w:type="dxa"/>
            <w:shd w:val="clear" w:color="auto" w:fill="BDD6EE" w:themeFill="accent1" w:themeFillTint="66"/>
            <w:vAlign w:val="center"/>
          </w:tcPr>
          <w:p w14:paraId="295462AC" w14:textId="6F971AE3" w:rsidR="00FE04F6" w:rsidRPr="006E23FC" w:rsidRDefault="000B01D7" w:rsidP="00FE04F6">
            <w:pPr>
              <w:rPr>
                <w:b/>
                <w:bCs/>
                <w:sz w:val="20"/>
                <w:szCs w:val="20"/>
              </w:rPr>
            </w:pPr>
            <w:r w:rsidRPr="006E23FC">
              <w:rPr>
                <w:b/>
                <w:bCs/>
                <w:sz w:val="20"/>
                <w:szCs w:val="20"/>
              </w:rPr>
              <w:t>1</w:t>
            </w:r>
            <w:r w:rsidR="00A92DD1" w:rsidRPr="006E23FC">
              <w:rPr>
                <w:b/>
                <w:bCs/>
                <w:sz w:val="20"/>
                <w:szCs w:val="20"/>
              </w:rPr>
              <w:t xml:space="preserve">: </w:t>
            </w:r>
            <w:proofErr w:type="spellStart"/>
            <w:r w:rsidR="00A92DD1" w:rsidRPr="006E23FC">
              <w:rPr>
                <w:b/>
                <w:bCs/>
                <w:sz w:val="20"/>
                <w:szCs w:val="20"/>
              </w:rPr>
              <w:t>Teologia</w:t>
            </w:r>
            <w:proofErr w:type="spellEnd"/>
            <w:r w:rsidR="00A92DD1" w:rsidRPr="006E23FC">
              <w:rPr>
                <w:b/>
                <w:bCs/>
                <w:sz w:val="20"/>
                <w:szCs w:val="20"/>
              </w:rPr>
              <w:t xml:space="preserve"> Natural</w:t>
            </w:r>
          </w:p>
        </w:tc>
        <w:tc>
          <w:tcPr>
            <w:tcW w:w="2410" w:type="dxa"/>
            <w:shd w:val="clear" w:color="auto" w:fill="BDD6EE" w:themeFill="accent1" w:themeFillTint="66"/>
            <w:vAlign w:val="center"/>
          </w:tcPr>
          <w:p w14:paraId="19B61429" w14:textId="5ADED643" w:rsidR="000B01D7" w:rsidRPr="006E23FC" w:rsidRDefault="000B01D7" w:rsidP="000B01D7">
            <w:pPr>
              <w:jc w:val="center"/>
              <w:rPr>
                <w:b/>
                <w:bCs/>
                <w:sz w:val="20"/>
                <w:szCs w:val="20"/>
              </w:rPr>
            </w:pPr>
          </w:p>
          <w:p w14:paraId="4783741E" w14:textId="49AF8CF6" w:rsidR="000B01D7" w:rsidRPr="006E23FC" w:rsidRDefault="000B01D7" w:rsidP="000B01D7">
            <w:pPr>
              <w:jc w:val="center"/>
              <w:rPr>
                <w:b/>
                <w:bCs/>
                <w:sz w:val="20"/>
                <w:szCs w:val="20"/>
              </w:rPr>
            </w:pPr>
            <w:r w:rsidRPr="006E23FC">
              <w:rPr>
                <w:b/>
                <w:bCs/>
                <w:sz w:val="20"/>
                <w:szCs w:val="20"/>
              </w:rPr>
              <w:t>Cuando la fe se piensa</w:t>
            </w:r>
          </w:p>
          <w:p w14:paraId="42EFE9DE" w14:textId="77777777" w:rsidR="000B01D7" w:rsidRPr="006E23FC" w:rsidRDefault="000B01D7" w:rsidP="000B01D7">
            <w:pPr>
              <w:jc w:val="both"/>
              <w:rPr>
                <w:sz w:val="20"/>
                <w:szCs w:val="20"/>
              </w:rPr>
            </w:pPr>
          </w:p>
          <w:p w14:paraId="400E70C3" w14:textId="31CEA361" w:rsidR="000B01D7" w:rsidRPr="006E23FC" w:rsidRDefault="00C97CB2" w:rsidP="00616FC1">
            <w:pPr>
              <w:jc w:val="center"/>
              <w:rPr>
                <w:sz w:val="20"/>
                <w:szCs w:val="20"/>
              </w:rPr>
            </w:pPr>
            <w:r w:rsidRPr="006E23FC">
              <w:rPr>
                <w:sz w:val="20"/>
                <w:szCs w:val="20"/>
              </w:rPr>
              <w:t>¿</w:t>
            </w:r>
            <w:r w:rsidR="000B01D7" w:rsidRPr="006E23FC">
              <w:rPr>
                <w:sz w:val="20"/>
                <w:szCs w:val="20"/>
              </w:rPr>
              <w:t>Hay alguna forma de demostrar la existencia de Dios?</w:t>
            </w:r>
          </w:p>
          <w:p w14:paraId="0508B126" w14:textId="77777777" w:rsidR="000B01D7" w:rsidRPr="006E23FC" w:rsidRDefault="000B01D7" w:rsidP="00616FC1">
            <w:pPr>
              <w:jc w:val="center"/>
              <w:rPr>
                <w:sz w:val="20"/>
                <w:szCs w:val="20"/>
              </w:rPr>
            </w:pPr>
          </w:p>
          <w:p w14:paraId="4AF00958" w14:textId="77777777" w:rsidR="00FE04F6" w:rsidRPr="006E23FC" w:rsidRDefault="000B01D7" w:rsidP="00616FC1">
            <w:pPr>
              <w:jc w:val="center"/>
              <w:rPr>
                <w:sz w:val="20"/>
                <w:szCs w:val="20"/>
              </w:rPr>
            </w:pPr>
            <w:r w:rsidRPr="006E23FC">
              <w:rPr>
                <w:sz w:val="20"/>
                <w:szCs w:val="20"/>
              </w:rPr>
              <w:t>Respuestas de San Agustín, San Anselmo y Santo Tomás de Aquino.</w:t>
            </w:r>
          </w:p>
          <w:p w14:paraId="255A31EF" w14:textId="0519D43E" w:rsidR="008016B5" w:rsidRPr="006E23FC" w:rsidRDefault="008016B5" w:rsidP="00616FC1">
            <w:pPr>
              <w:jc w:val="center"/>
              <w:rPr>
                <w:sz w:val="20"/>
                <w:szCs w:val="20"/>
              </w:rPr>
            </w:pPr>
          </w:p>
        </w:tc>
        <w:tc>
          <w:tcPr>
            <w:tcW w:w="2126" w:type="dxa"/>
            <w:shd w:val="clear" w:color="auto" w:fill="EDEDED" w:themeFill="accent3" w:themeFillTint="33"/>
            <w:vAlign w:val="center"/>
          </w:tcPr>
          <w:p w14:paraId="145F5EC6" w14:textId="77777777" w:rsidR="000B01D7" w:rsidRPr="006E23FC" w:rsidRDefault="000B01D7" w:rsidP="000B01D7">
            <w:pPr>
              <w:rPr>
                <w:sz w:val="20"/>
                <w:szCs w:val="20"/>
              </w:rPr>
            </w:pPr>
            <w:r w:rsidRPr="006E23FC">
              <w:rPr>
                <w:sz w:val="20"/>
                <w:szCs w:val="20"/>
              </w:rPr>
              <w:lastRenderedPageBreak/>
              <w:t>Videoconferencia</w:t>
            </w:r>
          </w:p>
          <w:p w14:paraId="29C39B10" w14:textId="77777777" w:rsidR="000B01D7" w:rsidRPr="006E23FC" w:rsidRDefault="000B01D7" w:rsidP="000B01D7">
            <w:pPr>
              <w:rPr>
                <w:sz w:val="20"/>
                <w:szCs w:val="20"/>
              </w:rPr>
            </w:pPr>
          </w:p>
          <w:p w14:paraId="50208A15" w14:textId="421E3DE1" w:rsidR="000B01D7" w:rsidRPr="00404A33" w:rsidRDefault="000B01D7" w:rsidP="000B01D7">
            <w:pPr>
              <w:rPr>
                <w:sz w:val="20"/>
                <w:szCs w:val="20"/>
              </w:rPr>
            </w:pPr>
            <w:r w:rsidRPr="00404A33">
              <w:rPr>
                <w:b/>
                <w:bCs/>
                <w:sz w:val="20"/>
                <w:szCs w:val="20"/>
              </w:rPr>
              <w:t>Lectura guiada</w:t>
            </w:r>
            <w:r w:rsidR="00AD4B1C">
              <w:rPr>
                <w:b/>
                <w:bCs/>
                <w:sz w:val="20"/>
                <w:szCs w:val="20"/>
              </w:rPr>
              <w:t xml:space="preserve"> (4)</w:t>
            </w:r>
            <w:r w:rsidRPr="00404A33">
              <w:rPr>
                <w:b/>
                <w:bCs/>
                <w:sz w:val="20"/>
                <w:szCs w:val="20"/>
              </w:rPr>
              <w:t>:</w:t>
            </w:r>
            <w:r w:rsidRPr="00404A33">
              <w:rPr>
                <w:sz w:val="20"/>
                <w:szCs w:val="20"/>
              </w:rPr>
              <w:t xml:space="preserve">  </w:t>
            </w:r>
            <w:r w:rsidR="00404A33" w:rsidRPr="00404A33">
              <w:rPr>
                <w:sz w:val="20"/>
                <w:szCs w:val="20"/>
              </w:rPr>
              <w:t>Jean-</w:t>
            </w:r>
            <w:proofErr w:type="spellStart"/>
            <w:r w:rsidR="00404A33" w:rsidRPr="00404A33">
              <w:rPr>
                <w:sz w:val="20"/>
                <w:szCs w:val="20"/>
              </w:rPr>
              <w:t>Luc</w:t>
            </w:r>
            <w:proofErr w:type="spellEnd"/>
            <w:r w:rsidR="00404A33" w:rsidRPr="00404A33">
              <w:rPr>
                <w:sz w:val="20"/>
                <w:szCs w:val="20"/>
              </w:rPr>
              <w:t xml:space="preserve"> Marion, “¿Es el argumento ontológico realmente </w:t>
            </w:r>
            <w:proofErr w:type="gramStart"/>
            <w:r w:rsidR="00404A33" w:rsidRPr="00404A33">
              <w:rPr>
                <w:sz w:val="20"/>
                <w:szCs w:val="20"/>
              </w:rPr>
              <w:t>ontológico?...</w:t>
            </w:r>
            <w:proofErr w:type="gramEnd"/>
            <w:r w:rsidR="00404A33" w:rsidRPr="00404A33">
              <w:rPr>
                <w:sz w:val="20"/>
                <w:szCs w:val="20"/>
              </w:rPr>
              <w:t>”</w:t>
            </w:r>
            <w:r w:rsidR="00404A33">
              <w:rPr>
                <w:sz w:val="20"/>
                <w:szCs w:val="20"/>
              </w:rPr>
              <w:t xml:space="preserve"> (Vía láctea)</w:t>
            </w:r>
          </w:p>
          <w:p w14:paraId="103A6250" w14:textId="77777777" w:rsidR="00FE04F6" w:rsidRPr="006E23FC" w:rsidRDefault="00FE04F6" w:rsidP="00FE04F6">
            <w:pPr>
              <w:rPr>
                <w:sz w:val="20"/>
                <w:szCs w:val="20"/>
              </w:rPr>
            </w:pPr>
          </w:p>
        </w:tc>
      </w:tr>
      <w:tr w:rsidR="00FF4656" w:rsidRPr="006E23FC" w14:paraId="0875A1F6" w14:textId="3925059E" w:rsidTr="00AA0ABE">
        <w:trPr>
          <w:trHeight w:val="409"/>
          <w:jc w:val="center"/>
        </w:trPr>
        <w:tc>
          <w:tcPr>
            <w:tcW w:w="704" w:type="dxa"/>
            <w:vMerge/>
            <w:shd w:val="clear" w:color="auto" w:fill="BDEEEF"/>
          </w:tcPr>
          <w:p w14:paraId="13872084" w14:textId="77777777" w:rsidR="00FF4656" w:rsidRPr="006E23FC" w:rsidRDefault="00FF4656" w:rsidP="00FE04F6">
            <w:pPr>
              <w:rPr>
                <w:sz w:val="20"/>
                <w:szCs w:val="20"/>
              </w:rPr>
            </w:pPr>
          </w:p>
        </w:tc>
        <w:tc>
          <w:tcPr>
            <w:tcW w:w="1134" w:type="dxa"/>
            <w:shd w:val="clear" w:color="auto" w:fill="F7CAAC" w:themeFill="accent2" w:themeFillTint="66"/>
            <w:vAlign w:val="center"/>
          </w:tcPr>
          <w:p w14:paraId="41F71822" w14:textId="77777777" w:rsidR="00FF4656" w:rsidRPr="006E23FC" w:rsidRDefault="00FF4656" w:rsidP="00FE04F6">
            <w:pPr>
              <w:widowControl w:val="0"/>
              <w:pBdr>
                <w:top w:val="nil"/>
                <w:left w:val="nil"/>
                <w:bottom w:val="nil"/>
                <w:right w:val="nil"/>
                <w:between w:val="nil"/>
              </w:pBdr>
              <w:spacing w:line="276" w:lineRule="auto"/>
              <w:jc w:val="center"/>
              <w:rPr>
                <w:b/>
                <w:bCs/>
                <w:sz w:val="20"/>
                <w:szCs w:val="20"/>
              </w:rPr>
            </w:pPr>
            <w:r w:rsidRPr="006E23FC">
              <w:rPr>
                <w:b/>
                <w:bCs/>
                <w:sz w:val="20"/>
                <w:szCs w:val="20"/>
              </w:rPr>
              <w:t>SEM 6</w:t>
            </w:r>
          </w:p>
          <w:p w14:paraId="3F65A253" w14:textId="77777777" w:rsidR="00FF4656" w:rsidRPr="006E23FC" w:rsidRDefault="00FF4656" w:rsidP="00FE04F6">
            <w:pPr>
              <w:widowControl w:val="0"/>
              <w:pBdr>
                <w:top w:val="nil"/>
                <w:left w:val="nil"/>
                <w:bottom w:val="nil"/>
                <w:right w:val="nil"/>
                <w:between w:val="nil"/>
              </w:pBdr>
              <w:spacing w:line="276" w:lineRule="auto"/>
              <w:jc w:val="center"/>
              <w:rPr>
                <w:b/>
                <w:bCs/>
                <w:sz w:val="20"/>
                <w:szCs w:val="20"/>
              </w:rPr>
            </w:pPr>
            <w:r w:rsidRPr="006E23FC">
              <w:rPr>
                <w:b/>
                <w:bCs/>
                <w:sz w:val="20"/>
                <w:szCs w:val="20"/>
              </w:rPr>
              <w:t xml:space="preserve"> 28 – 3 oct.</w:t>
            </w:r>
          </w:p>
        </w:tc>
        <w:tc>
          <w:tcPr>
            <w:tcW w:w="2126" w:type="dxa"/>
            <w:vMerge w:val="restart"/>
            <w:shd w:val="clear" w:color="auto" w:fill="F7CAAC" w:themeFill="accent2" w:themeFillTint="66"/>
            <w:vAlign w:val="center"/>
          </w:tcPr>
          <w:p w14:paraId="3911190D" w14:textId="03FCAB5A" w:rsidR="00FF4656" w:rsidRPr="006E23FC" w:rsidRDefault="00FF4656" w:rsidP="008630A3">
            <w:pPr>
              <w:jc w:val="center"/>
              <w:rPr>
                <w:b/>
                <w:bCs/>
                <w:sz w:val="20"/>
                <w:szCs w:val="20"/>
              </w:rPr>
            </w:pPr>
            <w:r w:rsidRPr="006E23FC">
              <w:rPr>
                <w:b/>
                <w:bCs/>
                <w:sz w:val="20"/>
                <w:szCs w:val="20"/>
              </w:rPr>
              <w:t xml:space="preserve">2: </w:t>
            </w:r>
            <w:proofErr w:type="spellStart"/>
            <w:r w:rsidRPr="006E23FC">
              <w:rPr>
                <w:b/>
                <w:bCs/>
                <w:sz w:val="20"/>
                <w:szCs w:val="20"/>
              </w:rPr>
              <w:t>Hermeneútica</w:t>
            </w:r>
            <w:proofErr w:type="spellEnd"/>
            <w:r w:rsidRPr="006E23FC">
              <w:rPr>
                <w:b/>
                <w:bCs/>
                <w:sz w:val="20"/>
                <w:szCs w:val="20"/>
              </w:rPr>
              <w:t xml:space="preserve"> y crítica de la sospecha</w:t>
            </w:r>
          </w:p>
        </w:tc>
        <w:tc>
          <w:tcPr>
            <w:tcW w:w="2410" w:type="dxa"/>
            <w:shd w:val="clear" w:color="auto" w:fill="F7CAAC" w:themeFill="accent2" w:themeFillTint="66"/>
            <w:vAlign w:val="center"/>
          </w:tcPr>
          <w:p w14:paraId="700F9F9A" w14:textId="0EDB09CE" w:rsidR="00FF4656" w:rsidRPr="006E23FC" w:rsidRDefault="00FF4656" w:rsidP="000B01D7">
            <w:pPr>
              <w:jc w:val="center"/>
              <w:rPr>
                <w:b/>
                <w:bCs/>
                <w:sz w:val="20"/>
                <w:szCs w:val="20"/>
              </w:rPr>
            </w:pPr>
          </w:p>
          <w:p w14:paraId="7468859B" w14:textId="20EAEC00" w:rsidR="00FF4656" w:rsidRPr="006E23FC" w:rsidRDefault="00FF4656" w:rsidP="000B01D7">
            <w:pPr>
              <w:jc w:val="center"/>
              <w:rPr>
                <w:b/>
                <w:bCs/>
                <w:sz w:val="20"/>
                <w:szCs w:val="20"/>
              </w:rPr>
            </w:pPr>
            <w:r w:rsidRPr="006E23FC">
              <w:rPr>
                <w:b/>
                <w:bCs/>
                <w:sz w:val="20"/>
                <w:szCs w:val="20"/>
              </w:rPr>
              <w:t>Cuando la razón piensa la fe</w:t>
            </w:r>
          </w:p>
          <w:p w14:paraId="6F6C7D7C" w14:textId="049D3D13" w:rsidR="00FF4656" w:rsidRPr="006E23FC" w:rsidRDefault="00FF4656" w:rsidP="000B01D7">
            <w:pPr>
              <w:jc w:val="center"/>
              <w:rPr>
                <w:b/>
                <w:bCs/>
                <w:sz w:val="20"/>
                <w:szCs w:val="20"/>
              </w:rPr>
            </w:pPr>
          </w:p>
          <w:p w14:paraId="47465710" w14:textId="25EF83B4" w:rsidR="00FF4656" w:rsidRPr="006E23FC" w:rsidRDefault="00FF4656" w:rsidP="00616FC1">
            <w:pPr>
              <w:jc w:val="center"/>
              <w:rPr>
                <w:sz w:val="20"/>
                <w:szCs w:val="20"/>
              </w:rPr>
            </w:pPr>
            <w:r w:rsidRPr="006E23FC">
              <w:rPr>
                <w:sz w:val="20"/>
                <w:szCs w:val="20"/>
              </w:rPr>
              <w:t>¿Cómo entender las pruebas?</w:t>
            </w:r>
          </w:p>
          <w:p w14:paraId="5FFAEBD3" w14:textId="3DD2764C" w:rsidR="00FF4656" w:rsidRPr="006E23FC" w:rsidRDefault="00FF4656" w:rsidP="00CF54BE">
            <w:pPr>
              <w:jc w:val="center"/>
              <w:rPr>
                <w:sz w:val="20"/>
                <w:szCs w:val="20"/>
              </w:rPr>
            </w:pPr>
            <w:r w:rsidRPr="006E23FC">
              <w:rPr>
                <w:sz w:val="20"/>
                <w:szCs w:val="20"/>
              </w:rPr>
              <w:t>La</w:t>
            </w:r>
            <w:r w:rsidR="00CF54BE" w:rsidRPr="006E23FC">
              <w:rPr>
                <w:sz w:val="20"/>
                <w:szCs w:val="20"/>
              </w:rPr>
              <w:t>s</w:t>
            </w:r>
            <w:r w:rsidRPr="006E23FC">
              <w:rPr>
                <w:sz w:val="20"/>
                <w:szCs w:val="20"/>
              </w:rPr>
              <w:t xml:space="preserve"> crítica</w:t>
            </w:r>
            <w:r w:rsidR="00CF54BE" w:rsidRPr="006E23FC">
              <w:rPr>
                <w:sz w:val="20"/>
                <w:szCs w:val="20"/>
              </w:rPr>
              <w:t>s</w:t>
            </w:r>
            <w:r w:rsidRPr="006E23FC">
              <w:rPr>
                <w:sz w:val="20"/>
                <w:szCs w:val="20"/>
              </w:rPr>
              <w:t xml:space="preserve"> de </w:t>
            </w:r>
            <w:proofErr w:type="spellStart"/>
            <w:proofErr w:type="gramStart"/>
            <w:r w:rsidRPr="006E23FC">
              <w:rPr>
                <w:sz w:val="20"/>
                <w:szCs w:val="20"/>
              </w:rPr>
              <w:t>Hume</w:t>
            </w:r>
            <w:proofErr w:type="spellEnd"/>
            <w:r w:rsidRPr="006E23FC">
              <w:rPr>
                <w:sz w:val="20"/>
                <w:szCs w:val="20"/>
              </w:rPr>
              <w:t xml:space="preserve"> </w:t>
            </w:r>
            <w:r w:rsidR="00CF54BE" w:rsidRPr="006E23FC">
              <w:rPr>
                <w:sz w:val="20"/>
                <w:szCs w:val="20"/>
              </w:rPr>
              <w:t xml:space="preserve"> y</w:t>
            </w:r>
            <w:proofErr w:type="gramEnd"/>
            <w:r w:rsidR="00CF54BE" w:rsidRPr="006E23FC">
              <w:rPr>
                <w:sz w:val="20"/>
                <w:szCs w:val="20"/>
              </w:rPr>
              <w:t xml:space="preserve"> Kant </w:t>
            </w:r>
            <w:r w:rsidRPr="006E23FC">
              <w:rPr>
                <w:sz w:val="20"/>
                <w:szCs w:val="20"/>
              </w:rPr>
              <w:t>a las pruebas</w:t>
            </w:r>
          </w:p>
        </w:tc>
        <w:tc>
          <w:tcPr>
            <w:tcW w:w="2126" w:type="dxa"/>
            <w:shd w:val="clear" w:color="auto" w:fill="F7CAAC" w:themeFill="accent2" w:themeFillTint="66"/>
            <w:vAlign w:val="center"/>
          </w:tcPr>
          <w:p w14:paraId="75463EF5" w14:textId="198D62E2" w:rsidR="00FF4656" w:rsidRPr="006E23FC" w:rsidRDefault="00FF4656" w:rsidP="000B01D7">
            <w:pPr>
              <w:rPr>
                <w:sz w:val="20"/>
                <w:szCs w:val="20"/>
              </w:rPr>
            </w:pPr>
            <w:r w:rsidRPr="006E23FC">
              <w:rPr>
                <w:sz w:val="20"/>
                <w:szCs w:val="20"/>
              </w:rPr>
              <w:t>Videoconferencia</w:t>
            </w:r>
          </w:p>
          <w:p w14:paraId="60172C53" w14:textId="77777777" w:rsidR="00FF4656" w:rsidRPr="006E23FC" w:rsidRDefault="00FF4656" w:rsidP="000B01D7">
            <w:pPr>
              <w:rPr>
                <w:sz w:val="20"/>
                <w:szCs w:val="20"/>
              </w:rPr>
            </w:pPr>
          </w:p>
          <w:p w14:paraId="3835F144" w14:textId="2026186F" w:rsidR="00FF4656" w:rsidRPr="006E23FC" w:rsidRDefault="00FF4656" w:rsidP="000B01D7">
            <w:pPr>
              <w:rPr>
                <w:sz w:val="20"/>
                <w:szCs w:val="20"/>
              </w:rPr>
            </w:pPr>
            <w:r w:rsidRPr="006E23FC">
              <w:rPr>
                <w:sz w:val="20"/>
                <w:szCs w:val="20"/>
              </w:rPr>
              <w:t xml:space="preserve">Foro: </w:t>
            </w:r>
            <w:r w:rsidR="00134012">
              <w:rPr>
                <w:sz w:val="20"/>
                <w:szCs w:val="20"/>
              </w:rPr>
              <w:t>Prepara las tres preguntas de la “reflexión” del trabajo final</w:t>
            </w:r>
          </w:p>
        </w:tc>
      </w:tr>
      <w:tr w:rsidR="00FF4656" w:rsidRPr="006E23FC" w14:paraId="22A8B553" w14:textId="3E3A6A8B" w:rsidTr="00AA0ABE">
        <w:trPr>
          <w:trHeight w:val="409"/>
          <w:jc w:val="center"/>
        </w:trPr>
        <w:tc>
          <w:tcPr>
            <w:tcW w:w="704" w:type="dxa"/>
            <w:vMerge w:val="restart"/>
            <w:shd w:val="clear" w:color="auto" w:fill="BDEEEF"/>
            <w:vAlign w:val="center"/>
          </w:tcPr>
          <w:p w14:paraId="23D30F32" w14:textId="2D1752BC" w:rsidR="00FF4656" w:rsidRPr="006E23FC" w:rsidRDefault="00FF4656" w:rsidP="00FE04F6">
            <w:pPr>
              <w:jc w:val="center"/>
              <w:rPr>
                <w:b/>
                <w:bCs/>
                <w:sz w:val="20"/>
                <w:szCs w:val="20"/>
              </w:rPr>
            </w:pPr>
            <w:r w:rsidRPr="006E23FC">
              <w:rPr>
                <w:b/>
                <w:bCs/>
                <w:sz w:val="20"/>
                <w:szCs w:val="20"/>
              </w:rPr>
              <w:t>10</w:t>
            </w:r>
          </w:p>
        </w:tc>
        <w:tc>
          <w:tcPr>
            <w:tcW w:w="1134" w:type="dxa"/>
            <w:shd w:val="clear" w:color="auto" w:fill="F7CAAC" w:themeFill="accent2" w:themeFillTint="66"/>
            <w:vAlign w:val="center"/>
          </w:tcPr>
          <w:p w14:paraId="72FAA6CF" w14:textId="77777777" w:rsidR="00FF4656" w:rsidRPr="006E23FC" w:rsidRDefault="00FF4656" w:rsidP="00FE04F6">
            <w:pPr>
              <w:ind w:left="113" w:right="113"/>
              <w:jc w:val="center"/>
              <w:rPr>
                <w:b/>
                <w:bCs/>
                <w:sz w:val="20"/>
                <w:szCs w:val="20"/>
              </w:rPr>
            </w:pPr>
            <w:r w:rsidRPr="006E23FC">
              <w:rPr>
                <w:b/>
                <w:bCs/>
                <w:sz w:val="20"/>
                <w:szCs w:val="20"/>
              </w:rPr>
              <w:t>SEM 7</w:t>
            </w:r>
          </w:p>
          <w:p w14:paraId="14DE5581" w14:textId="77777777" w:rsidR="00FF4656" w:rsidRPr="006E23FC" w:rsidRDefault="00FF4656" w:rsidP="00FE04F6">
            <w:pPr>
              <w:ind w:left="113" w:right="113"/>
              <w:jc w:val="center"/>
              <w:rPr>
                <w:b/>
                <w:bCs/>
                <w:sz w:val="20"/>
                <w:szCs w:val="20"/>
              </w:rPr>
            </w:pPr>
            <w:r w:rsidRPr="006E23FC">
              <w:rPr>
                <w:b/>
                <w:bCs/>
                <w:sz w:val="20"/>
                <w:szCs w:val="20"/>
              </w:rPr>
              <w:t>5-10</w:t>
            </w:r>
          </w:p>
        </w:tc>
        <w:tc>
          <w:tcPr>
            <w:tcW w:w="2126" w:type="dxa"/>
            <w:vMerge/>
            <w:shd w:val="clear" w:color="auto" w:fill="F7CAAC" w:themeFill="accent2" w:themeFillTint="66"/>
            <w:vAlign w:val="center"/>
          </w:tcPr>
          <w:p w14:paraId="3082E48B" w14:textId="55EC162E" w:rsidR="00FF4656" w:rsidRPr="006E23FC" w:rsidRDefault="00FF4656" w:rsidP="00FE04F6">
            <w:pPr>
              <w:jc w:val="center"/>
              <w:rPr>
                <w:sz w:val="20"/>
                <w:szCs w:val="20"/>
              </w:rPr>
            </w:pPr>
          </w:p>
        </w:tc>
        <w:tc>
          <w:tcPr>
            <w:tcW w:w="2410" w:type="dxa"/>
            <w:shd w:val="clear" w:color="auto" w:fill="F7CAAC" w:themeFill="accent2" w:themeFillTint="66"/>
            <w:vAlign w:val="center"/>
          </w:tcPr>
          <w:p w14:paraId="56E7BD43" w14:textId="7DE25D60" w:rsidR="00FF4656" w:rsidRPr="006E23FC" w:rsidRDefault="00FF4656" w:rsidP="00FE04F6">
            <w:pPr>
              <w:jc w:val="center"/>
              <w:rPr>
                <w:b/>
                <w:bCs/>
                <w:sz w:val="20"/>
                <w:szCs w:val="20"/>
              </w:rPr>
            </w:pPr>
          </w:p>
          <w:p w14:paraId="39FD6F30" w14:textId="77777777" w:rsidR="00FF4656" w:rsidRPr="006E23FC" w:rsidRDefault="00FF4656" w:rsidP="00FE04F6">
            <w:pPr>
              <w:jc w:val="center"/>
              <w:rPr>
                <w:b/>
                <w:bCs/>
                <w:sz w:val="20"/>
                <w:szCs w:val="20"/>
              </w:rPr>
            </w:pPr>
            <w:r w:rsidRPr="006E23FC">
              <w:rPr>
                <w:b/>
                <w:bCs/>
                <w:sz w:val="20"/>
                <w:szCs w:val="20"/>
              </w:rPr>
              <w:t>La sospecha como forma de pensar (Nietzsche, Feuerbach y Freud)</w:t>
            </w:r>
          </w:p>
          <w:p w14:paraId="5D752C89" w14:textId="77777777" w:rsidR="00FF4656" w:rsidRPr="006E23FC" w:rsidRDefault="00FF4656" w:rsidP="00FE04F6">
            <w:pPr>
              <w:jc w:val="center"/>
              <w:rPr>
                <w:sz w:val="20"/>
                <w:szCs w:val="20"/>
              </w:rPr>
            </w:pPr>
          </w:p>
          <w:p w14:paraId="2886888E" w14:textId="01A8CDD7" w:rsidR="00FF4656" w:rsidRPr="006E23FC" w:rsidRDefault="00FF4656" w:rsidP="008016B5">
            <w:pPr>
              <w:rPr>
                <w:sz w:val="20"/>
                <w:szCs w:val="20"/>
              </w:rPr>
            </w:pPr>
            <w:r w:rsidRPr="006E23FC">
              <w:rPr>
                <w:sz w:val="20"/>
                <w:szCs w:val="20"/>
              </w:rPr>
              <w:t xml:space="preserve">¿Qué ocurre cuando la razón piensa bajo sospecha la fe? </w:t>
            </w:r>
            <w:r w:rsidR="005D392A" w:rsidRPr="006E23FC">
              <w:rPr>
                <w:sz w:val="20"/>
                <w:szCs w:val="20"/>
              </w:rPr>
              <w:t xml:space="preserve">Revisión no exhaustiva de las </w:t>
            </w:r>
            <w:r w:rsidRPr="006E23FC">
              <w:rPr>
                <w:sz w:val="20"/>
                <w:szCs w:val="20"/>
              </w:rPr>
              <w:t>crítica</w:t>
            </w:r>
            <w:r w:rsidR="005D392A" w:rsidRPr="006E23FC">
              <w:rPr>
                <w:sz w:val="20"/>
                <w:szCs w:val="20"/>
              </w:rPr>
              <w:t>s</w:t>
            </w:r>
            <w:r w:rsidRPr="006E23FC">
              <w:rPr>
                <w:sz w:val="20"/>
                <w:szCs w:val="20"/>
              </w:rPr>
              <w:t xml:space="preserve"> de Feuerbach</w:t>
            </w:r>
            <w:r w:rsidR="006108B3" w:rsidRPr="006E23FC">
              <w:rPr>
                <w:sz w:val="20"/>
                <w:szCs w:val="20"/>
              </w:rPr>
              <w:t xml:space="preserve">, </w:t>
            </w:r>
            <w:r w:rsidRPr="006E23FC">
              <w:rPr>
                <w:sz w:val="20"/>
                <w:szCs w:val="20"/>
              </w:rPr>
              <w:t>Nietzsche</w:t>
            </w:r>
            <w:r w:rsidR="006108B3" w:rsidRPr="006E23FC">
              <w:rPr>
                <w:sz w:val="20"/>
                <w:szCs w:val="20"/>
              </w:rPr>
              <w:t xml:space="preserve"> y </w:t>
            </w:r>
            <w:r w:rsidRPr="006E23FC">
              <w:rPr>
                <w:sz w:val="20"/>
                <w:szCs w:val="20"/>
              </w:rPr>
              <w:t>Freud</w:t>
            </w:r>
          </w:p>
        </w:tc>
        <w:tc>
          <w:tcPr>
            <w:tcW w:w="2126" w:type="dxa"/>
            <w:shd w:val="clear" w:color="auto" w:fill="F7CAAC" w:themeFill="accent2" w:themeFillTint="66"/>
            <w:vAlign w:val="center"/>
          </w:tcPr>
          <w:p w14:paraId="062BBE7C" w14:textId="6A9F246A" w:rsidR="00FF4656" w:rsidRPr="006E23FC" w:rsidRDefault="00FF4656" w:rsidP="00FF4656">
            <w:pPr>
              <w:jc w:val="center"/>
              <w:rPr>
                <w:sz w:val="20"/>
                <w:szCs w:val="20"/>
              </w:rPr>
            </w:pPr>
            <w:r w:rsidRPr="006E23FC">
              <w:rPr>
                <w:sz w:val="20"/>
                <w:szCs w:val="20"/>
              </w:rPr>
              <w:t>Videoconferencia</w:t>
            </w:r>
          </w:p>
          <w:p w14:paraId="573745AE" w14:textId="77777777" w:rsidR="00FF4656" w:rsidRPr="006E23FC" w:rsidRDefault="00FF4656" w:rsidP="00FF4656">
            <w:pPr>
              <w:jc w:val="center"/>
              <w:rPr>
                <w:sz w:val="20"/>
                <w:szCs w:val="20"/>
              </w:rPr>
            </w:pPr>
          </w:p>
          <w:p w14:paraId="5A1C4606" w14:textId="317B0333" w:rsidR="00FF4656" w:rsidRPr="006E23FC" w:rsidRDefault="00FF4656" w:rsidP="00FF4656">
            <w:pPr>
              <w:jc w:val="center"/>
              <w:rPr>
                <w:sz w:val="20"/>
                <w:szCs w:val="20"/>
              </w:rPr>
            </w:pPr>
            <w:r w:rsidRPr="006E23FC">
              <w:rPr>
                <w:b/>
                <w:bCs/>
                <w:sz w:val="20"/>
                <w:szCs w:val="20"/>
              </w:rPr>
              <w:t>Lectura guiada:</w:t>
            </w:r>
            <w:r w:rsidRPr="006E23FC">
              <w:rPr>
                <w:sz w:val="20"/>
                <w:szCs w:val="20"/>
              </w:rPr>
              <w:t xml:space="preserve">  Paul </w:t>
            </w:r>
            <w:proofErr w:type="spellStart"/>
            <w:r w:rsidRPr="006E23FC">
              <w:rPr>
                <w:sz w:val="20"/>
                <w:szCs w:val="20"/>
              </w:rPr>
              <w:t>Valadier</w:t>
            </w:r>
            <w:proofErr w:type="spellEnd"/>
            <w:r w:rsidRPr="006E23FC">
              <w:rPr>
                <w:sz w:val="20"/>
                <w:szCs w:val="20"/>
              </w:rPr>
              <w:t>, “Lo divino después de la muerte de Dios según Nietzsche”</w:t>
            </w:r>
            <w:r w:rsidR="00CD264C" w:rsidRPr="006E23FC">
              <w:rPr>
                <w:sz w:val="20"/>
                <w:szCs w:val="20"/>
              </w:rPr>
              <w:t xml:space="preserve"> </w:t>
            </w:r>
            <w:r w:rsidR="00CD264C" w:rsidRPr="006E23FC">
              <w:rPr>
                <w:sz w:val="20"/>
                <w:szCs w:val="20"/>
              </w:rPr>
              <w:t>(Vía láctea)</w:t>
            </w:r>
          </w:p>
          <w:p w14:paraId="538FC5EF" w14:textId="77777777" w:rsidR="008016B5" w:rsidRPr="006E23FC" w:rsidRDefault="008016B5" w:rsidP="00FF4656">
            <w:pPr>
              <w:jc w:val="center"/>
              <w:rPr>
                <w:sz w:val="20"/>
                <w:szCs w:val="20"/>
              </w:rPr>
            </w:pPr>
          </w:p>
          <w:p w14:paraId="7467CC21" w14:textId="77777777" w:rsidR="008016B5" w:rsidRPr="006E23FC" w:rsidRDefault="008016B5" w:rsidP="00FF4656">
            <w:pPr>
              <w:jc w:val="center"/>
              <w:rPr>
                <w:sz w:val="20"/>
                <w:szCs w:val="20"/>
              </w:rPr>
            </w:pPr>
          </w:p>
          <w:p w14:paraId="52EE5E96" w14:textId="77777777" w:rsidR="008016B5" w:rsidRPr="006E23FC" w:rsidRDefault="008016B5" w:rsidP="00FF4656">
            <w:pPr>
              <w:jc w:val="center"/>
              <w:rPr>
                <w:sz w:val="20"/>
                <w:szCs w:val="20"/>
              </w:rPr>
            </w:pPr>
          </w:p>
          <w:p w14:paraId="6FAD03C8" w14:textId="77777777" w:rsidR="008016B5" w:rsidRPr="006E23FC" w:rsidRDefault="008016B5" w:rsidP="00FF4656">
            <w:pPr>
              <w:jc w:val="center"/>
              <w:rPr>
                <w:sz w:val="20"/>
                <w:szCs w:val="20"/>
              </w:rPr>
            </w:pPr>
          </w:p>
          <w:p w14:paraId="4C31842E" w14:textId="1DAF7876" w:rsidR="008016B5" w:rsidRPr="006E23FC" w:rsidRDefault="008016B5" w:rsidP="00FF4656">
            <w:pPr>
              <w:jc w:val="center"/>
              <w:rPr>
                <w:sz w:val="20"/>
                <w:szCs w:val="20"/>
              </w:rPr>
            </w:pPr>
          </w:p>
        </w:tc>
      </w:tr>
      <w:tr w:rsidR="00FE04F6" w:rsidRPr="006E23FC" w14:paraId="76468494" w14:textId="43287255" w:rsidTr="00AA0ABE">
        <w:trPr>
          <w:trHeight w:val="327"/>
          <w:jc w:val="center"/>
        </w:trPr>
        <w:tc>
          <w:tcPr>
            <w:tcW w:w="704" w:type="dxa"/>
            <w:vMerge/>
            <w:shd w:val="clear" w:color="auto" w:fill="BDEEEF"/>
          </w:tcPr>
          <w:p w14:paraId="3D40F81C" w14:textId="77777777" w:rsidR="00FE04F6" w:rsidRPr="006E23FC" w:rsidRDefault="00FE04F6" w:rsidP="00FE04F6">
            <w:pPr>
              <w:rPr>
                <w:sz w:val="20"/>
                <w:szCs w:val="20"/>
              </w:rPr>
            </w:pPr>
          </w:p>
        </w:tc>
        <w:tc>
          <w:tcPr>
            <w:tcW w:w="1134" w:type="dxa"/>
            <w:shd w:val="clear" w:color="auto" w:fill="BDEEEF"/>
            <w:vAlign w:val="center"/>
          </w:tcPr>
          <w:p w14:paraId="007B248A" w14:textId="77777777" w:rsidR="00FE04F6" w:rsidRPr="006E23FC" w:rsidRDefault="00FE04F6" w:rsidP="00FE04F6">
            <w:pPr>
              <w:widowControl w:val="0"/>
              <w:pBdr>
                <w:top w:val="nil"/>
                <w:left w:val="nil"/>
                <w:bottom w:val="nil"/>
                <w:right w:val="nil"/>
                <w:between w:val="nil"/>
              </w:pBdr>
              <w:spacing w:line="276" w:lineRule="auto"/>
              <w:jc w:val="center"/>
              <w:rPr>
                <w:b/>
                <w:bCs/>
                <w:sz w:val="20"/>
                <w:szCs w:val="20"/>
              </w:rPr>
            </w:pPr>
            <w:r w:rsidRPr="006E23FC">
              <w:rPr>
                <w:b/>
                <w:bCs/>
                <w:sz w:val="20"/>
                <w:szCs w:val="20"/>
              </w:rPr>
              <w:t>SEM 8</w:t>
            </w:r>
          </w:p>
          <w:p w14:paraId="0F3577DC" w14:textId="77777777" w:rsidR="00FE04F6" w:rsidRPr="006E23FC" w:rsidRDefault="00FE04F6" w:rsidP="00FE04F6">
            <w:pPr>
              <w:widowControl w:val="0"/>
              <w:pBdr>
                <w:top w:val="nil"/>
                <w:left w:val="nil"/>
                <w:bottom w:val="nil"/>
                <w:right w:val="nil"/>
                <w:between w:val="nil"/>
              </w:pBdr>
              <w:spacing w:line="276" w:lineRule="auto"/>
              <w:jc w:val="center"/>
              <w:rPr>
                <w:b/>
                <w:bCs/>
                <w:sz w:val="20"/>
                <w:szCs w:val="20"/>
              </w:rPr>
            </w:pPr>
            <w:r w:rsidRPr="006E23FC">
              <w:rPr>
                <w:b/>
                <w:bCs/>
                <w:sz w:val="20"/>
                <w:szCs w:val="20"/>
              </w:rPr>
              <w:t>12-17</w:t>
            </w:r>
          </w:p>
        </w:tc>
        <w:tc>
          <w:tcPr>
            <w:tcW w:w="6662" w:type="dxa"/>
            <w:gridSpan w:val="3"/>
            <w:shd w:val="clear" w:color="auto" w:fill="BDEEEF"/>
            <w:vAlign w:val="center"/>
          </w:tcPr>
          <w:p w14:paraId="1143EF78" w14:textId="77777777" w:rsidR="00FE04F6" w:rsidRPr="006E23FC" w:rsidRDefault="00FE04F6" w:rsidP="00FE04F6">
            <w:pPr>
              <w:jc w:val="center"/>
              <w:rPr>
                <w:b/>
                <w:bCs/>
                <w:sz w:val="20"/>
                <w:szCs w:val="20"/>
              </w:rPr>
            </w:pPr>
            <w:r w:rsidRPr="006E23FC">
              <w:rPr>
                <w:b/>
                <w:bCs/>
                <w:sz w:val="20"/>
                <w:szCs w:val="20"/>
              </w:rPr>
              <w:t>Examen parcial</w:t>
            </w:r>
          </w:p>
        </w:tc>
      </w:tr>
      <w:tr w:rsidR="00E952EA" w:rsidRPr="006E23FC" w14:paraId="5FE31326" w14:textId="5A5E4B9D" w:rsidTr="00AA0ABE">
        <w:trPr>
          <w:trHeight w:val="768"/>
          <w:jc w:val="center"/>
        </w:trPr>
        <w:tc>
          <w:tcPr>
            <w:tcW w:w="704" w:type="dxa"/>
            <w:vMerge/>
            <w:shd w:val="clear" w:color="auto" w:fill="BDEEEF"/>
          </w:tcPr>
          <w:p w14:paraId="0A5909E2" w14:textId="77777777" w:rsidR="00E952EA" w:rsidRPr="006E23FC" w:rsidRDefault="00E952EA" w:rsidP="00FE04F6">
            <w:pPr>
              <w:rPr>
                <w:sz w:val="20"/>
                <w:szCs w:val="20"/>
              </w:rPr>
            </w:pPr>
          </w:p>
        </w:tc>
        <w:tc>
          <w:tcPr>
            <w:tcW w:w="1134" w:type="dxa"/>
            <w:shd w:val="clear" w:color="auto" w:fill="FFE599" w:themeFill="accent4" w:themeFillTint="66"/>
            <w:vAlign w:val="center"/>
          </w:tcPr>
          <w:p w14:paraId="14DCD262" w14:textId="77777777" w:rsidR="00E952EA" w:rsidRPr="006E23FC" w:rsidRDefault="00E952EA" w:rsidP="00AA0ABE">
            <w:pPr>
              <w:widowControl w:val="0"/>
              <w:pBdr>
                <w:top w:val="nil"/>
                <w:left w:val="nil"/>
                <w:bottom w:val="nil"/>
                <w:right w:val="nil"/>
                <w:between w:val="nil"/>
              </w:pBdr>
              <w:shd w:val="clear" w:color="auto" w:fill="FFE599" w:themeFill="accent4" w:themeFillTint="66"/>
              <w:spacing w:line="276" w:lineRule="auto"/>
              <w:jc w:val="center"/>
              <w:rPr>
                <w:b/>
                <w:bCs/>
                <w:sz w:val="20"/>
                <w:szCs w:val="20"/>
              </w:rPr>
            </w:pPr>
            <w:r w:rsidRPr="006E23FC">
              <w:rPr>
                <w:b/>
                <w:bCs/>
                <w:sz w:val="20"/>
                <w:szCs w:val="20"/>
              </w:rPr>
              <w:t>SEM 9</w:t>
            </w:r>
          </w:p>
          <w:p w14:paraId="767FC4AD" w14:textId="77777777" w:rsidR="00E952EA" w:rsidRPr="006E23FC" w:rsidRDefault="00E952EA" w:rsidP="00FE04F6">
            <w:pPr>
              <w:widowControl w:val="0"/>
              <w:pBdr>
                <w:top w:val="nil"/>
                <w:left w:val="nil"/>
                <w:bottom w:val="nil"/>
                <w:right w:val="nil"/>
                <w:between w:val="nil"/>
              </w:pBdr>
              <w:spacing w:line="276" w:lineRule="auto"/>
              <w:jc w:val="center"/>
              <w:rPr>
                <w:b/>
                <w:bCs/>
                <w:sz w:val="20"/>
                <w:szCs w:val="20"/>
              </w:rPr>
            </w:pPr>
            <w:r w:rsidRPr="006E23FC">
              <w:rPr>
                <w:b/>
                <w:bCs/>
                <w:sz w:val="20"/>
                <w:szCs w:val="20"/>
              </w:rPr>
              <w:t>19-24</w:t>
            </w:r>
          </w:p>
        </w:tc>
        <w:tc>
          <w:tcPr>
            <w:tcW w:w="2126" w:type="dxa"/>
            <w:vMerge w:val="restart"/>
            <w:shd w:val="clear" w:color="auto" w:fill="FFE599" w:themeFill="accent4" w:themeFillTint="66"/>
            <w:vAlign w:val="center"/>
          </w:tcPr>
          <w:p w14:paraId="1EA92134" w14:textId="6CA5EB71" w:rsidR="00E952EA" w:rsidRPr="006E23FC" w:rsidRDefault="00E952EA" w:rsidP="00616FC1">
            <w:pPr>
              <w:jc w:val="center"/>
              <w:rPr>
                <w:b/>
                <w:bCs/>
                <w:sz w:val="20"/>
                <w:szCs w:val="20"/>
              </w:rPr>
            </w:pPr>
            <w:r w:rsidRPr="006E23FC">
              <w:rPr>
                <w:b/>
                <w:bCs/>
                <w:sz w:val="20"/>
                <w:szCs w:val="20"/>
              </w:rPr>
              <w:t>3: Fenomenología de la Religión</w:t>
            </w:r>
          </w:p>
        </w:tc>
        <w:tc>
          <w:tcPr>
            <w:tcW w:w="2410" w:type="dxa"/>
            <w:shd w:val="clear" w:color="auto" w:fill="FFE599" w:themeFill="accent4" w:themeFillTint="66"/>
            <w:vAlign w:val="center"/>
          </w:tcPr>
          <w:p w14:paraId="1C28A2A2" w14:textId="77B8FE38" w:rsidR="00E952EA" w:rsidRPr="006E23FC" w:rsidRDefault="00E952EA" w:rsidP="008E523A">
            <w:pPr>
              <w:rPr>
                <w:b/>
                <w:bCs/>
                <w:sz w:val="20"/>
                <w:szCs w:val="20"/>
              </w:rPr>
            </w:pPr>
          </w:p>
          <w:p w14:paraId="05E79FF3" w14:textId="5B3922BE" w:rsidR="00E952EA" w:rsidRPr="006E23FC" w:rsidRDefault="00E952EA" w:rsidP="00616FC1">
            <w:pPr>
              <w:jc w:val="center"/>
              <w:rPr>
                <w:b/>
                <w:bCs/>
                <w:sz w:val="20"/>
                <w:szCs w:val="20"/>
              </w:rPr>
            </w:pPr>
            <w:r w:rsidRPr="006E23FC">
              <w:rPr>
                <w:b/>
                <w:bCs/>
                <w:sz w:val="20"/>
                <w:szCs w:val="20"/>
              </w:rPr>
              <w:t>Pensar la mística</w:t>
            </w:r>
          </w:p>
          <w:p w14:paraId="39F6AED0" w14:textId="479D2898" w:rsidR="00E952EA" w:rsidRPr="006E23FC" w:rsidRDefault="00E952EA" w:rsidP="00616FC1">
            <w:pPr>
              <w:jc w:val="center"/>
              <w:rPr>
                <w:b/>
                <w:bCs/>
                <w:sz w:val="20"/>
                <w:szCs w:val="20"/>
              </w:rPr>
            </w:pPr>
          </w:p>
          <w:p w14:paraId="596B8136" w14:textId="39EC8730" w:rsidR="00E952EA" w:rsidRPr="006E23FC" w:rsidRDefault="000C3EAB" w:rsidP="00D874E3">
            <w:pPr>
              <w:jc w:val="center"/>
              <w:rPr>
                <w:b/>
                <w:bCs/>
                <w:sz w:val="20"/>
                <w:szCs w:val="20"/>
              </w:rPr>
            </w:pPr>
            <w:r w:rsidRPr="006E23FC">
              <w:rPr>
                <w:sz w:val="20"/>
                <w:szCs w:val="20"/>
              </w:rPr>
              <w:t>¿</w:t>
            </w:r>
            <w:r w:rsidR="00E952EA" w:rsidRPr="006E23FC">
              <w:rPr>
                <w:sz w:val="20"/>
                <w:szCs w:val="20"/>
              </w:rPr>
              <w:t>Cuáles son las condiciones que hacen posible una experiencia mística? Elementos generales del fenómeno místico.</w:t>
            </w:r>
          </w:p>
        </w:tc>
        <w:tc>
          <w:tcPr>
            <w:tcW w:w="2126" w:type="dxa"/>
            <w:shd w:val="clear" w:color="auto" w:fill="FFE599" w:themeFill="accent4" w:themeFillTint="66"/>
            <w:vAlign w:val="center"/>
          </w:tcPr>
          <w:p w14:paraId="64149539" w14:textId="77777777" w:rsidR="00E952EA" w:rsidRPr="006E23FC" w:rsidRDefault="00E952EA" w:rsidP="00616FC1">
            <w:pPr>
              <w:rPr>
                <w:sz w:val="20"/>
                <w:szCs w:val="20"/>
              </w:rPr>
            </w:pPr>
            <w:r w:rsidRPr="006E23FC">
              <w:rPr>
                <w:sz w:val="20"/>
                <w:szCs w:val="20"/>
              </w:rPr>
              <w:t>Videoconferencia</w:t>
            </w:r>
          </w:p>
          <w:p w14:paraId="04AD8CAB" w14:textId="77777777" w:rsidR="00E952EA" w:rsidRPr="006E23FC" w:rsidRDefault="00E952EA" w:rsidP="00616FC1">
            <w:pPr>
              <w:rPr>
                <w:sz w:val="20"/>
                <w:szCs w:val="20"/>
              </w:rPr>
            </w:pPr>
          </w:p>
          <w:p w14:paraId="2B1E5CBE" w14:textId="2DCBFCF9" w:rsidR="008E523A" w:rsidRPr="006E23FC" w:rsidRDefault="00E952EA" w:rsidP="00243BCF">
            <w:pPr>
              <w:rPr>
                <w:sz w:val="20"/>
                <w:szCs w:val="20"/>
              </w:rPr>
            </w:pPr>
            <w:r w:rsidRPr="006E23FC">
              <w:rPr>
                <w:sz w:val="20"/>
                <w:szCs w:val="20"/>
              </w:rPr>
              <w:t xml:space="preserve">Foro: </w:t>
            </w:r>
            <w:r w:rsidR="004C6938">
              <w:rPr>
                <w:sz w:val="20"/>
                <w:szCs w:val="20"/>
              </w:rPr>
              <w:t xml:space="preserve">responde a una de las tres preguntas </w:t>
            </w:r>
            <w:r w:rsidR="00BB47E6">
              <w:rPr>
                <w:sz w:val="20"/>
                <w:szCs w:val="20"/>
              </w:rPr>
              <w:t>de la “reflexión” del trabajo final</w:t>
            </w:r>
          </w:p>
          <w:p w14:paraId="00FFD9EA" w14:textId="77777777" w:rsidR="008E523A" w:rsidRPr="006E23FC" w:rsidRDefault="008E523A" w:rsidP="00243BCF">
            <w:pPr>
              <w:rPr>
                <w:sz w:val="20"/>
                <w:szCs w:val="20"/>
              </w:rPr>
            </w:pPr>
          </w:p>
          <w:p w14:paraId="1ADBDDE1" w14:textId="46D8AA08" w:rsidR="00243BCF" w:rsidRPr="006E23FC" w:rsidRDefault="00243BCF" w:rsidP="00243BCF">
            <w:pPr>
              <w:rPr>
                <w:sz w:val="20"/>
                <w:szCs w:val="20"/>
              </w:rPr>
            </w:pPr>
            <w:r w:rsidRPr="006E23FC">
              <w:rPr>
                <w:b/>
                <w:bCs/>
                <w:sz w:val="20"/>
                <w:szCs w:val="20"/>
              </w:rPr>
              <w:t>Video guiado:</w:t>
            </w:r>
            <w:r w:rsidRPr="006E23FC">
              <w:rPr>
                <w:sz w:val="20"/>
                <w:szCs w:val="20"/>
              </w:rPr>
              <w:t xml:space="preserve"> </w:t>
            </w:r>
            <w:proofErr w:type="spellStart"/>
            <w:r w:rsidRPr="006E23FC">
              <w:rPr>
                <w:sz w:val="20"/>
                <w:szCs w:val="20"/>
              </w:rPr>
              <w:t>Jill</w:t>
            </w:r>
            <w:proofErr w:type="spellEnd"/>
            <w:r w:rsidRPr="006E23FC">
              <w:rPr>
                <w:sz w:val="20"/>
                <w:szCs w:val="20"/>
              </w:rPr>
              <w:t xml:space="preserve"> </w:t>
            </w:r>
            <w:proofErr w:type="spellStart"/>
            <w:r w:rsidRPr="006E23FC">
              <w:rPr>
                <w:sz w:val="20"/>
                <w:szCs w:val="20"/>
              </w:rPr>
              <w:t>Bolte</w:t>
            </w:r>
            <w:proofErr w:type="spellEnd"/>
            <w:r w:rsidRPr="006E23FC">
              <w:rPr>
                <w:sz w:val="20"/>
                <w:szCs w:val="20"/>
              </w:rPr>
              <w:t xml:space="preserve"> </w:t>
            </w:r>
            <w:hyperlink r:id="rId9" w:history="1">
              <w:r w:rsidRPr="006E23FC">
                <w:rPr>
                  <w:rStyle w:val="Hipervnculo"/>
                  <w:sz w:val="20"/>
                  <w:szCs w:val="20"/>
                </w:rPr>
                <w:t>https://www.youtube.com/watc</w:t>
              </w:r>
              <w:r w:rsidRPr="006E23FC">
                <w:rPr>
                  <w:rStyle w:val="Hipervnculo"/>
                  <w:sz w:val="20"/>
                  <w:szCs w:val="20"/>
                </w:rPr>
                <w:t>h</w:t>
              </w:r>
              <w:r w:rsidRPr="006E23FC">
                <w:rPr>
                  <w:rStyle w:val="Hipervnculo"/>
                  <w:sz w:val="20"/>
                  <w:szCs w:val="20"/>
                </w:rPr>
                <w:t>?v=wsvlhmdFulU</w:t>
              </w:r>
            </w:hyperlink>
          </w:p>
          <w:p w14:paraId="0C48CCBD" w14:textId="7FDBB87B" w:rsidR="00E952EA" w:rsidRPr="006E23FC" w:rsidRDefault="00E952EA" w:rsidP="00616FC1">
            <w:pPr>
              <w:rPr>
                <w:sz w:val="20"/>
                <w:szCs w:val="20"/>
              </w:rPr>
            </w:pPr>
          </w:p>
        </w:tc>
      </w:tr>
      <w:tr w:rsidR="00E952EA" w:rsidRPr="006E23FC" w14:paraId="575BAEBB" w14:textId="2E7EC122" w:rsidTr="006520A3">
        <w:trPr>
          <w:trHeight w:val="464"/>
          <w:jc w:val="center"/>
        </w:trPr>
        <w:tc>
          <w:tcPr>
            <w:tcW w:w="704" w:type="dxa"/>
            <w:vMerge/>
            <w:shd w:val="clear" w:color="auto" w:fill="BDEEEF"/>
          </w:tcPr>
          <w:p w14:paraId="25628441" w14:textId="77777777" w:rsidR="00E952EA" w:rsidRPr="006E23FC" w:rsidRDefault="00E952EA" w:rsidP="00FE04F6">
            <w:pPr>
              <w:rPr>
                <w:sz w:val="20"/>
                <w:szCs w:val="20"/>
              </w:rPr>
            </w:pPr>
          </w:p>
        </w:tc>
        <w:tc>
          <w:tcPr>
            <w:tcW w:w="1134" w:type="dxa"/>
            <w:shd w:val="clear" w:color="auto" w:fill="FFE599" w:themeFill="accent4" w:themeFillTint="66"/>
            <w:vAlign w:val="center"/>
          </w:tcPr>
          <w:p w14:paraId="4F787739" w14:textId="77777777" w:rsidR="00E952EA" w:rsidRPr="006E23FC" w:rsidRDefault="00E952EA" w:rsidP="00FE04F6">
            <w:pPr>
              <w:widowControl w:val="0"/>
              <w:pBdr>
                <w:top w:val="nil"/>
                <w:left w:val="nil"/>
                <w:bottom w:val="nil"/>
                <w:right w:val="nil"/>
                <w:between w:val="nil"/>
              </w:pBdr>
              <w:spacing w:line="276" w:lineRule="auto"/>
              <w:jc w:val="center"/>
              <w:rPr>
                <w:b/>
                <w:bCs/>
                <w:sz w:val="20"/>
                <w:szCs w:val="20"/>
              </w:rPr>
            </w:pPr>
            <w:r w:rsidRPr="006E23FC">
              <w:rPr>
                <w:b/>
                <w:bCs/>
                <w:sz w:val="20"/>
                <w:szCs w:val="20"/>
              </w:rPr>
              <w:t>SEM 10</w:t>
            </w:r>
          </w:p>
          <w:p w14:paraId="5B8295BB" w14:textId="77777777" w:rsidR="00E952EA" w:rsidRPr="006E23FC" w:rsidRDefault="00E952EA" w:rsidP="00FE04F6">
            <w:pPr>
              <w:widowControl w:val="0"/>
              <w:pBdr>
                <w:top w:val="nil"/>
                <w:left w:val="nil"/>
                <w:bottom w:val="nil"/>
                <w:right w:val="nil"/>
                <w:between w:val="nil"/>
              </w:pBdr>
              <w:spacing w:line="276" w:lineRule="auto"/>
              <w:jc w:val="center"/>
              <w:rPr>
                <w:b/>
                <w:bCs/>
                <w:sz w:val="20"/>
                <w:szCs w:val="20"/>
              </w:rPr>
            </w:pPr>
            <w:r w:rsidRPr="006E23FC">
              <w:rPr>
                <w:b/>
                <w:bCs/>
                <w:sz w:val="20"/>
                <w:szCs w:val="20"/>
              </w:rPr>
              <w:t>26-31</w:t>
            </w:r>
          </w:p>
        </w:tc>
        <w:tc>
          <w:tcPr>
            <w:tcW w:w="2126" w:type="dxa"/>
            <w:vMerge/>
            <w:shd w:val="clear" w:color="auto" w:fill="FFE599" w:themeFill="accent4" w:themeFillTint="66"/>
            <w:vAlign w:val="center"/>
          </w:tcPr>
          <w:p w14:paraId="3BB70079" w14:textId="77777777" w:rsidR="00E952EA" w:rsidRPr="006E23FC" w:rsidRDefault="00E952EA" w:rsidP="00FE04F6">
            <w:pPr>
              <w:rPr>
                <w:sz w:val="20"/>
                <w:szCs w:val="20"/>
              </w:rPr>
            </w:pPr>
          </w:p>
        </w:tc>
        <w:tc>
          <w:tcPr>
            <w:tcW w:w="2410" w:type="dxa"/>
            <w:shd w:val="clear" w:color="auto" w:fill="FFE599" w:themeFill="accent4" w:themeFillTint="66"/>
            <w:vAlign w:val="center"/>
          </w:tcPr>
          <w:p w14:paraId="4C4A82C4" w14:textId="13B5DFB9" w:rsidR="00E952EA" w:rsidRPr="006E23FC" w:rsidRDefault="00E952EA" w:rsidP="008016B5">
            <w:pPr>
              <w:jc w:val="center"/>
              <w:rPr>
                <w:b/>
                <w:bCs/>
                <w:sz w:val="20"/>
                <w:szCs w:val="20"/>
              </w:rPr>
            </w:pPr>
          </w:p>
          <w:p w14:paraId="270FBF3E" w14:textId="52C010C7" w:rsidR="00E952EA" w:rsidRPr="006E23FC" w:rsidRDefault="00E952EA" w:rsidP="008016B5">
            <w:pPr>
              <w:jc w:val="center"/>
              <w:rPr>
                <w:b/>
                <w:bCs/>
                <w:sz w:val="20"/>
                <w:szCs w:val="20"/>
              </w:rPr>
            </w:pPr>
            <w:r w:rsidRPr="006E23FC">
              <w:rPr>
                <w:b/>
                <w:bCs/>
                <w:sz w:val="20"/>
                <w:szCs w:val="20"/>
              </w:rPr>
              <w:t xml:space="preserve">Pensar al místico: </w:t>
            </w:r>
            <w:proofErr w:type="spellStart"/>
            <w:r w:rsidR="0080451C" w:rsidRPr="006E23FC">
              <w:rPr>
                <w:b/>
                <w:bCs/>
                <w:sz w:val="20"/>
                <w:szCs w:val="20"/>
              </w:rPr>
              <w:t>experiência</w:t>
            </w:r>
            <w:proofErr w:type="spellEnd"/>
            <w:r w:rsidR="0080451C" w:rsidRPr="006E23FC">
              <w:rPr>
                <w:b/>
                <w:bCs/>
                <w:sz w:val="20"/>
                <w:szCs w:val="20"/>
              </w:rPr>
              <w:t xml:space="preserve"> de Dios</w:t>
            </w:r>
          </w:p>
          <w:p w14:paraId="07343417" w14:textId="77777777" w:rsidR="00E952EA" w:rsidRPr="006E23FC" w:rsidRDefault="00E952EA" w:rsidP="008016B5">
            <w:pPr>
              <w:jc w:val="center"/>
              <w:rPr>
                <w:b/>
                <w:bCs/>
                <w:sz w:val="20"/>
                <w:szCs w:val="20"/>
              </w:rPr>
            </w:pPr>
          </w:p>
          <w:p w14:paraId="723550FF" w14:textId="24B8847E" w:rsidR="00E952EA" w:rsidRPr="006E23FC" w:rsidRDefault="00E952EA" w:rsidP="008016B5">
            <w:pPr>
              <w:jc w:val="center"/>
              <w:rPr>
                <w:sz w:val="20"/>
                <w:szCs w:val="20"/>
              </w:rPr>
            </w:pPr>
            <w:r w:rsidRPr="006E23FC">
              <w:rPr>
                <w:b/>
                <w:bCs/>
                <w:sz w:val="20"/>
                <w:szCs w:val="20"/>
              </w:rPr>
              <w:t>¿</w:t>
            </w:r>
            <w:r w:rsidRPr="006E23FC">
              <w:rPr>
                <w:sz w:val="20"/>
                <w:szCs w:val="20"/>
              </w:rPr>
              <w:t xml:space="preserve">Cómo son la experiencia, oración y </w:t>
            </w:r>
            <w:r w:rsidR="00275B20" w:rsidRPr="006E23FC">
              <w:rPr>
                <w:sz w:val="20"/>
                <w:szCs w:val="20"/>
              </w:rPr>
              <w:t>la relación</w:t>
            </w:r>
            <w:r w:rsidRPr="006E23FC">
              <w:rPr>
                <w:sz w:val="20"/>
                <w:szCs w:val="20"/>
              </w:rPr>
              <w:t xml:space="preserve"> con la Escritura en la persona del místico?</w:t>
            </w:r>
          </w:p>
          <w:p w14:paraId="7699FE1E" w14:textId="2A32F6BA" w:rsidR="00D874E3" w:rsidRPr="006E23FC" w:rsidRDefault="00E952EA" w:rsidP="00DF2E94">
            <w:pPr>
              <w:jc w:val="center"/>
              <w:rPr>
                <w:b/>
                <w:bCs/>
                <w:sz w:val="20"/>
                <w:szCs w:val="20"/>
              </w:rPr>
            </w:pPr>
            <w:r w:rsidRPr="006E23FC">
              <w:rPr>
                <w:sz w:val="20"/>
                <w:szCs w:val="20"/>
              </w:rPr>
              <w:t>Descripción de la experiencia, la oración y la escritura</w:t>
            </w:r>
          </w:p>
        </w:tc>
        <w:tc>
          <w:tcPr>
            <w:tcW w:w="2126" w:type="dxa"/>
            <w:shd w:val="clear" w:color="auto" w:fill="EDEDED" w:themeFill="accent3" w:themeFillTint="33"/>
            <w:vAlign w:val="center"/>
          </w:tcPr>
          <w:p w14:paraId="4FFB5232" w14:textId="77777777" w:rsidR="00E952EA" w:rsidRPr="006E23FC" w:rsidRDefault="00E952EA" w:rsidP="008016B5">
            <w:pPr>
              <w:rPr>
                <w:sz w:val="20"/>
                <w:szCs w:val="20"/>
              </w:rPr>
            </w:pPr>
            <w:r w:rsidRPr="006E23FC">
              <w:rPr>
                <w:sz w:val="20"/>
                <w:szCs w:val="20"/>
              </w:rPr>
              <w:t>Videoconferencia</w:t>
            </w:r>
          </w:p>
          <w:p w14:paraId="778D1975" w14:textId="77777777" w:rsidR="00E952EA" w:rsidRPr="006E23FC" w:rsidRDefault="00E952EA" w:rsidP="008016B5">
            <w:pPr>
              <w:rPr>
                <w:sz w:val="20"/>
                <w:szCs w:val="20"/>
              </w:rPr>
            </w:pPr>
          </w:p>
          <w:p w14:paraId="583BF944" w14:textId="6DEF94AB" w:rsidR="00E952EA" w:rsidRPr="006E23FC" w:rsidRDefault="00D842FA" w:rsidP="008016B5">
            <w:pPr>
              <w:rPr>
                <w:sz w:val="20"/>
                <w:szCs w:val="20"/>
              </w:rPr>
            </w:pPr>
            <w:r w:rsidRPr="006E23FC">
              <w:rPr>
                <w:b/>
                <w:bCs/>
                <w:sz w:val="20"/>
                <w:szCs w:val="20"/>
              </w:rPr>
              <w:t>Lectura guiada</w:t>
            </w:r>
            <w:r w:rsidR="00AD4B1C">
              <w:rPr>
                <w:b/>
                <w:bCs/>
                <w:sz w:val="20"/>
                <w:szCs w:val="20"/>
              </w:rPr>
              <w:t xml:space="preserve"> (5)</w:t>
            </w:r>
            <w:r w:rsidRPr="006E23FC">
              <w:rPr>
                <w:b/>
                <w:bCs/>
                <w:sz w:val="20"/>
                <w:szCs w:val="20"/>
              </w:rPr>
              <w:t xml:space="preserve">: </w:t>
            </w:r>
            <w:r w:rsidR="00A870C3" w:rsidRPr="006E23FC">
              <w:rPr>
                <w:sz w:val="20"/>
                <w:szCs w:val="20"/>
              </w:rPr>
              <w:t>Esther Corral: “Mística y amor</w:t>
            </w:r>
            <w:r w:rsidR="00CB3030">
              <w:rPr>
                <w:sz w:val="20"/>
                <w:szCs w:val="20"/>
              </w:rPr>
              <w:t xml:space="preserve"> cortés</w:t>
            </w:r>
            <w:r w:rsidR="00A870C3" w:rsidRPr="006E23FC">
              <w:rPr>
                <w:sz w:val="20"/>
                <w:szCs w:val="20"/>
              </w:rPr>
              <w:t>” (Vía láctea)</w:t>
            </w:r>
          </w:p>
          <w:p w14:paraId="3318B26F" w14:textId="77777777" w:rsidR="00E952EA" w:rsidRPr="006E23FC" w:rsidRDefault="00E952EA" w:rsidP="008016B5">
            <w:pPr>
              <w:rPr>
                <w:sz w:val="20"/>
                <w:szCs w:val="20"/>
              </w:rPr>
            </w:pPr>
          </w:p>
          <w:p w14:paraId="7CB9EE08" w14:textId="77777777" w:rsidR="00E952EA" w:rsidRPr="006E23FC" w:rsidRDefault="00E952EA" w:rsidP="008016B5">
            <w:pPr>
              <w:rPr>
                <w:sz w:val="20"/>
                <w:szCs w:val="20"/>
              </w:rPr>
            </w:pPr>
          </w:p>
          <w:p w14:paraId="4CFF45A1" w14:textId="77777777" w:rsidR="00E952EA" w:rsidRPr="006E23FC" w:rsidRDefault="00E952EA" w:rsidP="008016B5">
            <w:pPr>
              <w:rPr>
                <w:sz w:val="20"/>
                <w:szCs w:val="20"/>
              </w:rPr>
            </w:pPr>
          </w:p>
          <w:p w14:paraId="0CB6AEC7" w14:textId="03ED987A" w:rsidR="00E952EA" w:rsidRPr="006E23FC" w:rsidRDefault="00E952EA" w:rsidP="008016B5">
            <w:pPr>
              <w:rPr>
                <w:sz w:val="20"/>
                <w:szCs w:val="20"/>
              </w:rPr>
            </w:pPr>
          </w:p>
        </w:tc>
      </w:tr>
      <w:tr w:rsidR="00E952EA" w:rsidRPr="006E23FC" w14:paraId="216E8240" w14:textId="0F2EC295" w:rsidTr="00AA0ABE">
        <w:trPr>
          <w:trHeight w:val="704"/>
          <w:jc w:val="center"/>
        </w:trPr>
        <w:tc>
          <w:tcPr>
            <w:tcW w:w="704" w:type="dxa"/>
            <w:vMerge w:val="restart"/>
            <w:shd w:val="clear" w:color="auto" w:fill="BDEEEF"/>
            <w:vAlign w:val="center"/>
          </w:tcPr>
          <w:p w14:paraId="734B1CBD" w14:textId="3C2B1420" w:rsidR="00E952EA" w:rsidRPr="006E23FC" w:rsidRDefault="00E952EA" w:rsidP="00FE04F6">
            <w:pPr>
              <w:jc w:val="center"/>
              <w:rPr>
                <w:b/>
                <w:bCs/>
                <w:sz w:val="20"/>
                <w:szCs w:val="20"/>
              </w:rPr>
            </w:pPr>
            <w:r w:rsidRPr="006E23FC">
              <w:rPr>
                <w:b/>
                <w:bCs/>
                <w:sz w:val="20"/>
                <w:szCs w:val="20"/>
              </w:rPr>
              <w:t>11</w:t>
            </w:r>
          </w:p>
        </w:tc>
        <w:tc>
          <w:tcPr>
            <w:tcW w:w="1134" w:type="dxa"/>
            <w:shd w:val="clear" w:color="auto" w:fill="FFE599" w:themeFill="accent4" w:themeFillTint="66"/>
            <w:vAlign w:val="center"/>
          </w:tcPr>
          <w:p w14:paraId="239A7294" w14:textId="77777777" w:rsidR="00E952EA" w:rsidRPr="006E23FC" w:rsidRDefault="00E952EA" w:rsidP="00FE04F6">
            <w:pPr>
              <w:ind w:left="113" w:right="113"/>
              <w:jc w:val="center"/>
              <w:rPr>
                <w:b/>
                <w:sz w:val="20"/>
                <w:szCs w:val="20"/>
              </w:rPr>
            </w:pPr>
            <w:r w:rsidRPr="006E23FC">
              <w:rPr>
                <w:b/>
                <w:sz w:val="20"/>
                <w:szCs w:val="20"/>
              </w:rPr>
              <w:t>SEM 11</w:t>
            </w:r>
          </w:p>
          <w:p w14:paraId="772A4B3D" w14:textId="77777777" w:rsidR="00E952EA" w:rsidRPr="006E23FC" w:rsidRDefault="00E952EA" w:rsidP="00FE04F6">
            <w:pPr>
              <w:ind w:left="113" w:right="113"/>
              <w:jc w:val="center"/>
              <w:rPr>
                <w:b/>
                <w:sz w:val="20"/>
                <w:szCs w:val="20"/>
              </w:rPr>
            </w:pPr>
            <w:r w:rsidRPr="006E23FC">
              <w:rPr>
                <w:b/>
                <w:sz w:val="20"/>
                <w:szCs w:val="20"/>
              </w:rPr>
              <w:t>2 - 7</w:t>
            </w:r>
          </w:p>
        </w:tc>
        <w:tc>
          <w:tcPr>
            <w:tcW w:w="2126" w:type="dxa"/>
            <w:vMerge/>
            <w:shd w:val="clear" w:color="auto" w:fill="FFE599" w:themeFill="accent4" w:themeFillTint="66"/>
            <w:vAlign w:val="center"/>
          </w:tcPr>
          <w:p w14:paraId="2C955B32" w14:textId="77777777" w:rsidR="00E952EA" w:rsidRPr="006E23FC" w:rsidRDefault="00E952EA" w:rsidP="00FE04F6">
            <w:pPr>
              <w:rPr>
                <w:sz w:val="20"/>
                <w:szCs w:val="20"/>
              </w:rPr>
            </w:pPr>
          </w:p>
        </w:tc>
        <w:tc>
          <w:tcPr>
            <w:tcW w:w="2410" w:type="dxa"/>
            <w:shd w:val="clear" w:color="auto" w:fill="FFE599" w:themeFill="accent4" w:themeFillTint="66"/>
            <w:vAlign w:val="center"/>
          </w:tcPr>
          <w:p w14:paraId="4ADBE015" w14:textId="3B05EA03" w:rsidR="00E952EA" w:rsidRPr="006E23FC" w:rsidRDefault="00E952EA" w:rsidP="008016B5">
            <w:pPr>
              <w:jc w:val="center"/>
              <w:rPr>
                <w:b/>
                <w:bCs/>
                <w:sz w:val="20"/>
                <w:szCs w:val="20"/>
              </w:rPr>
            </w:pPr>
          </w:p>
          <w:p w14:paraId="2919C520" w14:textId="1EBCCB2D" w:rsidR="007A6276" w:rsidRPr="006E23FC" w:rsidRDefault="007A6276" w:rsidP="007A6276">
            <w:pPr>
              <w:jc w:val="center"/>
              <w:rPr>
                <w:b/>
                <w:bCs/>
                <w:sz w:val="20"/>
                <w:szCs w:val="20"/>
              </w:rPr>
            </w:pPr>
            <w:r w:rsidRPr="006E23FC">
              <w:rPr>
                <w:b/>
                <w:bCs/>
                <w:sz w:val="20"/>
                <w:szCs w:val="20"/>
              </w:rPr>
              <w:t>Pensar al místico: oración y escritura</w:t>
            </w:r>
          </w:p>
          <w:p w14:paraId="518A88D4" w14:textId="77777777" w:rsidR="00E952EA" w:rsidRPr="006E23FC" w:rsidRDefault="00E952EA" w:rsidP="008016B5">
            <w:pPr>
              <w:jc w:val="center"/>
              <w:rPr>
                <w:b/>
                <w:bCs/>
                <w:sz w:val="20"/>
                <w:szCs w:val="20"/>
              </w:rPr>
            </w:pPr>
          </w:p>
          <w:p w14:paraId="5CD5FECF" w14:textId="27A5D7B1" w:rsidR="00E952EA" w:rsidRPr="006E23FC" w:rsidRDefault="00E952EA" w:rsidP="008016B5">
            <w:pPr>
              <w:jc w:val="center"/>
              <w:rPr>
                <w:sz w:val="20"/>
                <w:szCs w:val="20"/>
              </w:rPr>
            </w:pPr>
            <w:r w:rsidRPr="006E23FC">
              <w:rPr>
                <w:sz w:val="20"/>
                <w:szCs w:val="20"/>
              </w:rPr>
              <w:t xml:space="preserve">¿Puede la filosofía acceder a una definición propiamente filosófica de la mística? </w:t>
            </w:r>
          </w:p>
          <w:p w14:paraId="78D866B3" w14:textId="55909B62" w:rsidR="00E952EA" w:rsidRPr="006E23FC" w:rsidRDefault="00E952EA" w:rsidP="008016B5">
            <w:pPr>
              <w:jc w:val="center"/>
              <w:rPr>
                <w:sz w:val="20"/>
                <w:szCs w:val="20"/>
              </w:rPr>
            </w:pPr>
            <w:r w:rsidRPr="006E23FC">
              <w:rPr>
                <w:sz w:val="20"/>
                <w:szCs w:val="20"/>
              </w:rPr>
              <w:t>Estudio y evaluación de definiciones de la mística</w:t>
            </w:r>
          </w:p>
        </w:tc>
        <w:tc>
          <w:tcPr>
            <w:tcW w:w="2126" w:type="dxa"/>
            <w:shd w:val="clear" w:color="auto" w:fill="FFE599" w:themeFill="accent4" w:themeFillTint="66"/>
            <w:vAlign w:val="center"/>
          </w:tcPr>
          <w:p w14:paraId="4EE3F294" w14:textId="77777777" w:rsidR="00E952EA" w:rsidRPr="006E23FC" w:rsidRDefault="00E952EA" w:rsidP="008016B5">
            <w:pPr>
              <w:rPr>
                <w:sz w:val="20"/>
                <w:szCs w:val="20"/>
              </w:rPr>
            </w:pPr>
            <w:r w:rsidRPr="006E23FC">
              <w:rPr>
                <w:sz w:val="20"/>
                <w:szCs w:val="20"/>
              </w:rPr>
              <w:t>Videoconferencia</w:t>
            </w:r>
          </w:p>
          <w:p w14:paraId="19DE0A2F" w14:textId="77777777" w:rsidR="00E952EA" w:rsidRPr="006E23FC" w:rsidRDefault="00E952EA" w:rsidP="008016B5">
            <w:pPr>
              <w:rPr>
                <w:sz w:val="20"/>
                <w:szCs w:val="20"/>
              </w:rPr>
            </w:pPr>
          </w:p>
          <w:p w14:paraId="5CCBCE35" w14:textId="04EF5BFE" w:rsidR="00E952EA" w:rsidRPr="006E23FC" w:rsidRDefault="00E952EA" w:rsidP="008016B5">
            <w:pPr>
              <w:rPr>
                <w:sz w:val="20"/>
                <w:szCs w:val="20"/>
              </w:rPr>
            </w:pPr>
            <w:r w:rsidRPr="006E23FC">
              <w:rPr>
                <w:sz w:val="20"/>
                <w:szCs w:val="20"/>
              </w:rPr>
              <w:t xml:space="preserve">Foro: </w:t>
            </w:r>
            <w:r w:rsidR="00B95FD1">
              <w:rPr>
                <w:sz w:val="20"/>
                <w:szCs w:val="20"/>
              </w:rPr>
              <w:t xml:space="preserve">responde a </w:t>
            </w:r>
            <w:r w:rsidR="00344161">
              <w:rPr>
                <w:sz w:val="20"/>
                <w:szCs w:val="20"/>
              </w:rPr>
              <w:t>otra</w:t>
            </w:r>
            <w:r w:rsidR="00B95FD1">
              <w:rPr>
                <w:sz w:val="20"/>
                <w:szCs w:val="20"/>
              </w:rPr>
              <w:t xml:space="preserve"> de las tres preguntas de la “reflexión” del trabajo final</w:t>
            </w:r>
          </w:p>
          <w:p w14:paraId="743C3FC5" w14:textId="466759A2" w:rsidR="006F5AA0" w:rsidRPr="006E23FC" w:rsidRDefault="006F5AA0" w:rsidP="008016B5">
            <w:pPr>
              <w:rPr>
                <w:sz w:val="20"/>
                <w:szCs w:val="20"/>
              </w:rPr>
            </w:pPr>
          </w:p>
          <w:p w14:paraId="05E67971" w14:textId="13BB0EB1" w:rsidR="006F5AA0" w:rsidRPr="006E23FC" w:rsidRDefault="006F5AA0" w:rsidP="008016B5">
            <w:pPr>
              <w:rPr>
                <w:sz w:val="20"/>
                <w:szCs w:val="20"/>
              </w:rPr>
            </w:pPr>
            <w:r w:rsidRPr="006E23FC">
              <w:rPr>
                <w:b/>
                <w:bCs/>
                <w:sz w:val="20"/>
                <w:szCs w:val="20"/>
              </w:rPr>
              <w:t>Lectura guiada</w:t>
            </w:r>
            <w:r w:rsidRPr="006E23FC">
              <w:rPr>
                <w:sz w:val="20"/>
                <w:szCs w:val="20"/>
              </w:rPr>
              <w:t>: Joa</w:t>
            </w:r>
            <w:r w:rsidR="00CB28F5" w:rsidRPr="006E23FC">
              <w:rPr>
                <w:sz w:val="20"/>
                <w:szCs w:val="20"/>
              </w:rPr>
              <w:t>n</w:t>
            </w:r>
            <w:r w:rsidRPr="006E23FC">
              <w:rPr>
                <w:sz w:val="20"/>
                <w:szCs w:val="20"/>
              </w:rPr>
              <w:t xml:space="preserve">na </w:t>
            </w:r>
            <w:proofErr w:type="spellStart"/>
            <w:r w:rsidRPr="006E23FC">
              <w:rPr>
                <w:sz w:val="20"/>
                <w:szCs w:val="20"/>
              </w:rPr>
              <w:t>Farrugia</w:t>
            </w:r>
            <w:proofErr w:type="spellEnd"/>
            <w:r w:rsidRPr="006E23FC">
              <w:rPr>
                <w:sz w:val="20"/>
                <w:szCs w:val="20"/>
              </w:rPr>
              <w:t xml:space="preserve">: </w:t>
            </w:r>
            <w:proofErr w:type="spellStart"/>
            <w:r w:rsidRPr="006E23FC">
              <w:rPr>
                <w:sz w:val="20"/>
                <w:szCs w:val="20"/>
              </w:rPr>
              <w:t>St</w:t>
            </w:r>
            <w:proofErr w:type="spellEnd"/>
            <w:r w:rsidRPr="006E23FC">
              <w:rPr>
                <w:sz w:val="20"/>
                <w:szCs w:val="20"/>
              </w:rPr>
              <w:t xml:space="preserve"> Teresa</w:t>
            </w:r>
            <w:r w:rsidR="00617CED" w:rsidRPr="006E23FC">
              <w:rPr>
                <w:sz w:val="20"/>
                <w:szCs w:val="20"/>
              </w:rPr>
              <w:t xml:space="preserve"> of </w:t>
            </w:r>
            <w:proofErr w:type="spellStart"/>
            <w:r w:rsidR="00617CED" w:rsidRPr="006E23FC">
              <w:rPr>
                <w:sz w:val="20"/>
                <w:szCs w:val="20"/>
              </w:rPr>
              <w:t>Jesus</w:t>
            </w:r>
            <w:proofErr w:type="spellEnd"/>
            <w:r w:rsidR="00617CED" w:rsidRPr="006E23FC">
              <w:rPr>
                <w:sz w:val="20"/>
                <w:szCs w:val="20"/>
              </w:rPr>
              <w:t xml:space="preserve">: mental </w:t>
            </w:r>
            <w:proofErr w:type="spellStart"/>
            <w:r w:rsidR="00617CED" w:rsidRPr="006E23FC">
              <w:rPr>
                <w:sz w:val="20"/>
                <w:szCs w:val="20"/>
              </w:rPr>
              <w:t>prayer</w:t>
            </w:r>
            <w:proofErr w:type="spellEnd"/>
            <w:r w:rsidR="00617CED" w:rsidRPr="006E23FC">
              <w:rPr>
                <w:sz w:val="20"/>
                <w:szCs w:val="20"/>
              </w:rPr>
              <w:t xml:space="preserve"> and </w:t>
            </w:r>
            <w:proofErr w:type="spellStart"/>
            <w:r w:rsidR="00617CED" w:rsidRPr="006E23FC">
              <w:rPr>
                <w:sz w:val="20"/>
                <w:szCs w:val="20"/>
              </w:rPr>
              <w:t>the</w:t>
            </w:r>
            <w:proofErr w:type="spellEnd"/>
            <w:r w:rsidR="00617CED" w:rsidRPr="006E23FC">
              <w:rPr>
                <w:sz w:val="20"/>
                <w:szCs w:val="20"/>
              </w:rPr>
              <w:t xml:space="preserve"> </w:t>
            </w:r>
            <w:proofErr w:type="spellStart"/>
            <w:r w:rsidR="00617CED" w:rsidRPr="006E23FC">
              <w:rPr>
                <w:sz w:val="20"/>
                <w:szCs w:val="20"/>
              </w:rPr>
              <w:t>humanity</w:t>
            </w:r>
            <w:proofErr w:type="spellEnd"/>
            <w:r w:rsidR="00617CED" w:rsidRPr="006E23FC">
              <w:rPr>
                <w:sz w:val="20"/>
                <w:szCs w:val="20"/>
              </w:rPr>
              <w:t xml:space="preserve"> of </w:t>
            </w:r>
            <w:proofErr w:type="spellStart"/>
            <w:r w:rsidR="00617CED" w:rsidRPr="006E23FC">
              <w:rPr>
                <w:sz w:val="20"/>
                <w:szCs w:val="20"/>
              </w:rPr>
              <w:t>Jesus</w:t>
            </w:r>
            <w:proofErr w:type="spellEnd"/>
            <w:r w:rsidR="00CB28F5" w:rsidRPr="006E23FC">
              <w:rPr>
                <w:sz w:val="20"/>
                <w:szCs w:val="20"/>
              </w:rPr>
              <w:t xml:space="preserve"> </w:t>
            </w:r>
            <w:r w:rsidR="00CB28F5" w:rsidRPr="006E23FC">
              <w:rPr>
                <w:sz w:val="20"/>
                <w:szCs w:val="20"/>
              </w:rPr>
              <w:t>(Vía láctea)</w:t>
            </w:r>
          </w:p>
          <w:p w14:paraId="10E898B5" w14:textId="77777777" w:rsidR="00E952EA" w:rsidRPr="006E23FC" w:rsidRDefault="00E952EA" w:rsidP="008016B5">
            <w:pPr>
              <w:rPr>
                <w:sz w:val="20"/>
                <w:szCs w:val="20"/>
              </w:rPr>
            </w:pPr>
          </w:p>
          <w:p w14:paraId="49EA3A44" w14:textId="77777777" w:rsidR="00E952EA" w:rsidRPr="006E23FC" w:rsidRDefault="00E952EA" w:rsidP="008016B5">
            <w:pPr>
              <w:rPr>
                <w:sz w:val="20"/>
                <w:szCs w:val="20"/>
              </w:rPr>
            </w:pPr>
          </w:p>
          <w:p w14:paraId="1C8D1173" w14:textId="77777777" w:rsidR="00E952EA" w:rsidRPr="006E23FC" w:rsidRDefault="00E952EA" w:rsidP="008016B5">
            <w:pPr>
              <w:rPr>
                <w:sz w:val="20"/>
                <w:szCs w:val="20"/>
              </w:rPr>
            </w:pPr>
          </w:p>
          <w:p w14:paraId="20E8E38E" w14:textId="39CA2F80" w:rsidR="00E952EA" w:rsidRPr="006E23FC" w:rsidRDefault="00E952EA" w:rsidP="008016B5">
            <w:pPr>
              <w:rPr>
                <w:sz w:val="20"/>
                <w:szCs w:val="20"/>
              </w:rPr>
            </w:pPr>
          </w:p>
        </w:tc>
      </w:tr>
      <w:tr w:rsidR="004F1002" w:rsidRPr="006E23FC" w14:paraId="1A6C601C" w14:textId="134A505A" w:rsidTr="00AA0ABE">
        <w:trPr>
          <w:trHeight w:val="365"/>
          <w:jc w:val="center"/>
        </w:trPr>
        <w:tc>
          <w:tcPr>
            <w:tcW w:w="704" w:type="dxa"/>
            <w:vMerge/>
            <w:shd w:val="clear" w:color="auto" w:fill="BDEEEF"/>
          </w:tcPr>
          <w:p w14:paraId="2787858D" w14:textId="77777777" w:rsidR="004F1002" w:rsidRPr="006E23FC" w:rsidRDefault="004F1002" w:rsidP="00FE04F6">
            <w:pPr>
              <w:rPr>
                <w:sz w:val="20"/>
                <w:szCs w:val="20"/>
              </w:rPr>
            </w:pPr>
          </w:p>
        </w:tc>
        <w:tc>
          <w:tcPr>
            <w:tcW w:w="1134" w:type="dxa"/>
            <w:shd w:val="clear" w:color="auto" w:fill="C5E0B3" w:themeFill="accent6" w:themeFillTint="66"/>
            <w:vAlign w:val="center"/>
          </w:tcPr>
          <w:p w14:paraId="151B43D3" w14:textId="77777777" w:rsidR="004F1002" w:rsidRPr="006E23FC" w:rsidRDefault="004F1002" w:rsidP="00FE04F6">
            <w:pPr>
              <w:widowControl w:val="0"/>
              <w:pBdr>
                <w:top w:val="nil"/>
                <w:left w:val="nil"/>
                <w:bottom w:val="nil"/>
                <w:right w:val="nil"/>
                <w:between w:val="nil"/>
              </w:pBdr>
              <w:spacing w:line="276" w:lineRule="auto"/>
              <w:jc w:val="center"/>
              <w:rPr>
                <w:b/>
                <w:sz w:val="20"/>
                <w:szCs w:val="20"/>
              </w:rPr>
            </w:pPr>
            <w:r w:rsidRPr="006E23FC">
              <w:rPr>
                <w:b/>
                <w:sz w:val="20"/>
                <w:szCs w:val="20"/>
              </w:rPr>
              <w:t>SEM 12</w:t>
            </w:r>
          </w:p>
          <w:p w14:paraId="5205A1B6" w14:textId="77777777" w:rsidR="004F1002" w:rsidRPr="006E23FC" w:rsidRDefault="004F1002" w:rsidP="00FE04F6">
            <w:pPr>
              <w:widowControl w:val="0"/>
              <w:pBdr>
                <w:top w:val="nil"/>
                <w:left w:val="nil"/>
                <w:bottom w:val="nil"/>
                <w:right w:val="nil"/>
                <w:between w:val="nil"/>
              </w:pBdr>
              <w:spacing w:line="276" w:lineRule="auto"/>
              <w:jc w:val="center"/>
              <w:rPr>
                <w:b/>
                <w:sz w:val="20"/>
                <w:szCs w:val="20"/>
              </w:rPr>
            </w:pPr>
            <w:r w:rsidRPr="006E23FC">
              <w:rPr>
                <w:b/>
                <w:sz w:val="20"/>
                <w:szCs w:val="20"/>
              </w:rPr>
              <w:t>9-14</w:t>
            </w:r>
          </w:p>
        </w:tc>
        <w:tc>
          <w:tcPr>
            <w:tcW w:w="2126" w:type="dxa"/>
            <w:vMerge w:val="restart"/>
            <w:shd w:val="clear" w:color="auto" w:fill="C5E0B3" w:themeFill="accent6" w:themeFillTint="66"/>
            <w:vAlign w:val="center"/>
          </w:tcPr>
          <w:p w14:paraId="3D199577" w14:textId="4FF83CBF" w:rsidR="004F1002" w:rsidRPr="006E23FC" w:rsidRDefault="004F1002" w:rsidP="00E952EA">
            <w:pPr>
              <w:jc w:val="center"/>
              <w:rPr>
                <w:b/>
                <w:bCs/>
                <w:sz w:val="20"/>
                <w:szCs w:val="20"/>
              </w:rPr>
            </w:pPr>
            <w:r w:rsidRPr="006E23FC">
              <w:rPr>
                <w:b/>
                <w:bCs/>
                <w:sz w:val="20"/>
                <w:szCs w:val="20"/>
              </w:rPr>
              <w:t xml:space="preserve">4: </w:t>
            </w:r>
            <w:proofErr w:type="spellStart"/>
            <w:r w:rsidRPr="006E23FC">
              <w:rPr>
                <w:b/>
                <w:bCs/>
                <w:sz w:val="20"/>
                <w:szCs w:val="20"/>
              </w:rPr>
              <w:t>Hermeneútica</w:t>
            </w:r>
            <w:proofErr w:type="spellEnd"/>
            <w:r w:rsidRPr="006E23FC">
              <w:rPr>
                <w:b/>
                <w:bCs/>
                <w:sz w:val="20"/>
                <w:szCs w:val="20"/>
              </w:rPr>
              <w:t xml:space="preserve"> de la Religión</w:t>
            </w:r>
          </w:p>
        </w:tc>
        <w:tc>
          <w:tcPr>
            <w:tcW w:w="2410" w:type="dxa"/>
            <w:shd w:val="clear" w:color="auto" w:fill="C5E0B3" w:themeFill="accent6" w:themeFillTint="66"/>
            <w:vAlign w:val="center"/>
          </w:tcPr>
          <w:p w14:paraId="518A26D6" w14:textId="23E7BC43" w:rsidR="004F1002" w:rsidRPr="006E23FC" w:rsidRDefault="004F1002" w:rsidP="00E952EA">
            <w:pPr>
              <w:jc w:val="center"/>
              <w:rPr>
                <w:b/>
                <w:bCs/>
                <w:sz w:val="20"/>
                <w:szCs w:val="20"/>
              </w:rPr>
            </w:pPr>
          </w:p>
          <w:p w14:paraId="72F397E1" w14:textId="573189C6" w:rsidR="004F1002" w:rsidRPr="006E23FC" w:rsidRDefault="004F1002" w:rsidP="00E952EA">
            <w:pPr>
              <w:jc w:val="center"/>
              <w:rPr>
                <w:b/>
                <w:bCs/>
                <w:sz w:val="20"/>
                <w:szCs w:val="20"/>
              </w:rPr>
            </w:pPr>
            <w:r w:rsidRPr="006E23FC">
              <w:rPr>
                <w:b/>
                <w:bCs/>
                <w:sz w:val="20"/>
                <w:szCs w:val="20"/>
              </w:rPr>
              <w:t>Pensar las variedades de la religión</w:t>
            </w:r>
          </w:p>
          <w:p w14:paraId="227F59AE" w14:textId="77777777" w:rsidR="004F1002" w:rsidRPr="006E23FC" w:rsidRDefault="004F1002" w:rsidP="00E952EA">
            <w:pPr>
              <w:jc w:val="center"/>
              <w:rPr>
                <w:b/>
                <w:bCs/>
                <w:sz w:val="20"/>
                <w:szCs w:val="20"/>
              </w:rPr>
            </w:pPr>
          </w:p>
          <w:p w14:paraId="145A13D9" w14:textId="0AA03F82" w:rsidR="004F1002" w:rsidRPr="006E23FC" w:rsidRDefault="004F1002" w:rsidP="00E952EA">
            <w:pPr>
              <w:jc w:val="center"/>
              <w:rPr>
                <w:sz w:val="20"/>
                <w:szCs w:val="20"/>
              </w:rPr>
            </w:pPr>
            <w:r w:rsidRPr="006E23FC">
              <w:rPr>
                <w:sz w:val="20"/>
                <w:szCs w:val="20"/>
              </w:rPr>
              <w:t>El cometido de William James (1842-1910).</w:t>
            </w:r>
          </w:p>
          <w:p w14:paraId="1987C19C" w14:textId="26630D4C" w:rsidR="004F1002" w:rsidRPr="006E23FC" w:rsidRDefault="004F1002" w:rsidP="00D874E3">
            <w:pPr>
              <w:jc w:val="center"/>
              <w:rPr>
                <w:sz w:val="20"/>
                <w:szCs w:val="20"/>
              </w:rPr>
            </w:pPr>
            <w:r w:rsidRPr="006E23FC">
              <w:rPr>
                <w:sz w:val="20"/>
                <w:szCs w:val="20"/>
              </w:rPr>
              <w:t>Nuevos elementos para afinar la idea de mística</w:t>
            </w:r>
          </w:p>
        </w:tc>
        <w:tc>
          <w:tcPr>
            <w:tcW w:w="2126" w:type="dxa"/>
            <w:shd w:val="clear" w:color="auto" w:fill="C5E0B3" w:themeFill="accent6" w:themeFillTint="66"/>
            <w:vAlign w:val="center"/>
          </w:tcPr>
          <w:p w14:paraId="4D88CD43" w14:textId="77777777" w:rsidR="004F1002" w:rsidRPr="006E23FC" w:rsidRDefault="004F1002" w:rsidP="00E952EA">
            <w:pPr>
              <w:rPr>
                <w:sz w:val="20"/>
                <w:szCs w:val="20"/>
              </w:rPr>
            </w:pPr>
            <w:r w:rsidRPr="006E23FC">
              <w:rPr>
                <w:sz w:val="20"/>
                <w:szCs w:val="20"/>
              </w:rPr>
              <w:t>Videoconferencia</w:t>
            </w:r>
          </w:p>
          <w:p w14:paraId="143751CB" w14:textId="77777777" w:rsidR="004F1002" w:rsidRPr="006E23FC" w:rsidRDefault="004F1002" w:rsidP="00E952EA">
            <w:pPr>
              <w:rPr>
                <w:sz w:val="20"/>
                <w:szCs w:val="20"/>
              </w:rPr>
            </w:pPr>
          </w:p>
          <w:p w14:paraId="081B4D2D" w14:textId="16463B34" w:rsidR="004F1002" w:rsidRPr="006E23FC" w:rsidRDefault="004F1002" w:rsidP="00E952EA">
            <w:pPr>
              <w:rPr>
                <w:sz w:val="20"/>
                <w:szCs w:val="20"/>
              </w:rPr>
            </w:pPr>
            <w:r w:rsidRPr="000A3B19">
              <w:rPr>
                <w:b/>
                <w:bCs/>
                <w:sz w:val="20"/>
                <w:szCs w:val="20"/>
              </w:rPr>
              <w:t>Lectura guiada:</w:t>
            </w:r>
            <w:r w:rsidRPr="006E23FC">
              <w:rPr>
                <w:sz w:val="20"/>
                <w:szCs w:val="20"/>
              </w:rPr>
              <w:t xml:space="preserve"> William James</w:t>
            </w:r>
            <w:r w:rsidR="000A3B19">
              <w:rPr>
                <w:sz w:val="20"/>
                <w:szCs w:val="20"/>
              </w:rPr>
              <w:t>: “Variedades de la experiencia religiosa”</w:t>
            </w:r>
            <w:r w:rsidRPr="006E23FC">
              <w:rPr>
                <w:sz w:val="20"/>
                <w:szCs w:val="20"/>
              </w:rPr>
              <w:t xml:space="preserve"> </w:t>
            </w:r>
            <w:r w:rsidR="00856E2C">
              <w:rPr>
                <w:sz w:val="20"/>
                <w:szCs w:val="20"/>
              </w:rPr>
              <w:t>(conferencia XVI-XVII misticismo)</w:t>
            </w:r>
          </w:p>
        </w:tc>
      </w:tr>
      <w:tr w:rsidR="004F1002" w:rsidRPr="006E23FC" w14:paraId="408A75B6" w14:textId="31AC4421" w:rsidTr="006520A3">
        <w:trPr>
          <w:trHeight w:val="365"/>
          <w:jc w:val="center"/>
        </w:trPr>
        <w:tc>
          <w:tcPr>
            <w:tcW w:w="704" w:type="dxa"/>
            <w:vMerge/>
            <w:shd w:val="clear" w:color="auto" w:fill="BDEEEF"/>
          </w:tcPr>
          <w:p w14:paraId="4AAFE4D1" w14:textId="77777777" w:rsidR="004F1002" w:rsidRPr="006E23FC" w:rsidRDefault="004F1002" w:rsidP="00FE04F6">
            <w:pPr>
              <w:rPr>
                <w:sz w:val="20"/>
                <w:szCs w:val="20"/>
              </w:rPr>
            </w:pPr>
          </w:p>
        </w:tc>
        <w:tc>
          <w:tcPr>
            <w:tcW w:w="1134" w:type="dxa"/>
            <w:shd w:val="clear" w:color="auto" w:fill="C5E0B3" w:themeFill="accent6" w:themeFillTint="66"/>
            <w:vAlign w:val="center"/>
          </w:tcPr>
          <w:p w14:paraId="58EA0D2D" w14:textId="77777777" w:rsidR="004F1002" w:rsidRPr="006E23FC" w:rsidRDefault="004F1002" w:rsidP="00FE04F6">
            <w:pPr>
              <w:widowControl w:val="0"/>
              <w:pBdr>
                <w:top w:val="nil"/>
                <w:left w:val="nil"/>
                <w:bottom w:val="nil"/>
                <w:right w:val="nil"/>
                <w:between w:val="nil"/>
              </w:pBdr>
              <w:spacing w:line="276" w:lineRule="auto"/>
              <w:jc w:val="center"/>
              <w:rPr>
                <w:b/>
                <w:sz w:val="20"/>
                <w:szCs w:val="20"/>
              </w:rPr>
            </w:pPr>
            <w:r w:rsidRPr="006E23FC">
              <w:rPr>
                <w:b/>
                <w:sz w:val="20"/>
                <w:szCs w:val="20"/>
              </w:rPr>
              <w:t>SEM 13</w:t>
            </w:r>
          </w:p>
          <w:p w14:paraId="26085CBA" w14:textId="77777777" w:rsidR="004F1002" w:rsidRPr="006E23FC" w:rsidRDefault="004F1002" w:rsidP="00FE04F6">
            <w:pPr>
              <w:widowControl w:val="0"/>
              <w:pBdr>
                <w:top w:val="nil"/>
                <w:left w:val="nil"/>
                <w:bottom w:val="nil"/>
                <w:right w:val="nil"/>
                <w:between w:val="nil"/>
              </w:pBdr>
              <w:spacing w:line="276" w:lineRule="auto"/>
              <w:jc w:val="center"/>
              <w:rPr>
                <w:b/>
                <w:sz w:val="20"/>
                <w:szCs w:val="20"/>
              </w:rPr>
            </w:pPr>
            <w:r w:rsidRPr="006E23FC">
              <w:rPr>
                <w:b/>
                <w:sz w:val="20"/>
                <w:szCs w:val="20"/>
              </w:rPr>
              <w:t>16-21</w:t>
            </w:r>
          </w:p>
        </w:tc>
        <w:tc>
          <w:tcPr>
            <w:tcW w:w="2126" w:type="dxa"/>
            <w:vMerge/>
            <w:shd w:val="clear" w:color="auto" w:fill="C5E0B3" w:themeFill="accent6" w:themeFillTint="66"/>
            <w:vAlign w:val="center"/>
          </w:tcPr>
          <w:p w14:paraId="29DA1C32" w14:textId="77777777" w:rsidR="004F1002" w:rsidRPr="006E23FC" w:rsidRDefault="004F1002" w:rsidP="00FE04F6">
            <w:pPr>
              <w:rPr>
                <w:sz w:val="20"/>
                <w:szCs w:val="20"/>
              </w:rPr>
            </w:pPr>
          </w:p>
        </w:tc>
        <w:tc>
          <w:tcPr>
            <w:tcW w:w="2410" w:type="dxa"/>
            <w:shd w:val="clear" w:color="auto" w:fill="C5E0B3" w:themeFill="accent6" w:themeFillTint="66"/>
            <w:vAlign w:val="center"/>
          </w:tcPr>
          <w:p w14:paraId="0CAF6306" w14:textId="34966D34" w:rsidR="004F1002" w:rsidRDefault="00E3207D" w:rsidP="00E952EA">
            <w:pPr>
              <w:jc w:val="center"/>
              <w:rPr>
                <w:b/>
                <w:sz w:val="20"/>
                <w:szCs w:val="20"/>
              </w:rPr>
            </w:pPr>
            <w:r>
              <w:rPr>
                <w:b/>
                <w:sz w:val="20"/>
                <w:szCs w:val="20"/>
              </w:rPr>
              <w:t xml:space="preserve">Pensar </w:t>
            </w:r>
            <w:r w:rsidR="00427DC8">
              <w:rPr>
                <w:b/>
                <w:sz w:val="20"/>
                <w:szCs w:val="20"/>
              </w:rPr>
              <w:t xml:space="preserve">(éticamente) </w:t>
            </w:r>
            <w:r>
              <w:rPr>
                <w:b/>
                <w:sz w:val="20"/>
                <w:szCs w:val="20"/>
              </w:rPr>
              <w:t>la creencia religiosa</w:t>
            </w:r>
          </w:p>
          <w:p w14:paraId="328F3FCE" w14:textId="38744B49" w:rsidR="00E3207D" w:rsidRPr="00E3207D" w:rsidRDefault="00E3207D" w:rsidP="00E952EA">
            <w:pPr>
              <w:jc w:val="center"/>
              <w:rPr>
                <w:bCs/>
                <w:sz w:val="20"/>
                <w:szCs w:val="20"/>
              </w:rPr>
            </w:pPr>
            <w:r w:rsidRPr="00E3207D">
              <w:rPr>
                <w:bCs/>
                <w:sz w:val="20"/>
                <w:szCs w:val="20"/>
              </w:rPr>
              <w:t>¿Cuál es el marco en el que se puede decidir creer?</w:t>
            </w:r>
            <w:r w:rsidR="00961F23">
              <w:rPr>
                <w:bCs/>
                <w:sz w:val="20"/>
                <w:szCs w:val="20"/>
              </w:rPr>
              <w:t xml:space="preserve"> William </w:t>
            </w:r>
            <w:proofErr w:type="spellStart"/>
            <w:r w:rsidR="00961F23">
              <w:rPr>
                <w:bCs/>
                <w:sz w:val="20"/>
                <w:szCs w:val="20"/>
              </w:rPr>
              <w:t>Clifford</w:t>
            </w:r>
            <w:proofErr w:type="spellEnd"/>
          </w:p>
          <w:p w14:paraId="2F786EBA" w14:textId="70597176" w:rsidR="004F1002" w:rsidRPr="006E23FC" w:rsidRDefault="004F1002" w:rsidP="00D874E3">
            <w:pPr>
              <w:jc w:val="center"/>
              <w:rPr>
                <w:sz w:val="20"/>
                <w:szCs w:val="20"/>
              </w:rPr>
            </w:pPr>
          </w:p>
        </w:tc>
        <w:tc>
          <w:tcPr>
            <w:tcW w:w="2126" w:type="dxa"/>
            <w:shd w:val="clear" w:color="auto" w:fill="EDEDED" w:themeFill="accent3" w:themeFillTint="33"/>
            <w:vAlign w:val="center"/>
          </w:tcPr>
          <w:p w14:paraId="78621C0E" w14:textId="77777777" w:rsidR="004F1002" w:rsidRPr="006E23FC" w:rsidRDefault="004F1002" w:rsidP="00E952EA">
            <w:pPr>
              <w:rPr>
                <w:sz w:val="20"/>
                <w:szCs w:val="20"/>
              </w:rPr>
            </w:pPr>
            <w:r w:rsidRPr="006E23FC">
              <w:rPr>
                <w:sz w:val="20"/>
                <w:szCs w:val="20"/>
              </w:rPr>
              <w:t>Videoconferencia</w:t>
            </w:r>
          </w:p>
          <w:p w14:paraId="66DB3255" w14:textId="77777777" w:rsidR="004F1002" w:rsidRPr="006E23FC" w:rsidRDefault="004F1002" w:rsidP="00E952EA">
            <w:pPr>
              <w:rPr>
                <w:sz w:val="20"/>
                <w:szCs w:val="20"/>
              </w:rPr>
            </w:pPr>
          </w:p>
          <w:p w14:paraId="1D7A4AD5" w14:textId="3D786CA0" w:rsidR="00961F23" w:rsidRPr="006E23FC" w:rsidRDefault="00961F23" w:rsidP="00961F23">
            <w:pPr>
              <w:rPr>
                <w:sz w:val="20"/>
                <w:szCs w:val="20"/>
              </w:rPr>
            </w:pPr>
            <w:r w:rsidRPr="00EB519B">
              <w:rPr>
                <w:b/>
                <w:bCs/>
                <w:sz w:val="20"/>
                <w:szCs w:val="20"/>
              </w:rPr>
              <w:t>Lectura guiada</w:t>
            </w:r>
            <w:r w:rsidR="00AD4B1C">
              <w:rPr>
                <w:b/>
                <w:bCs/>
                <w:sz w:val="20"/>
                <w:szCs w:val="20"/>
              </w:rPr>
              <w:t xml:space="preserve"> (6)</w:t>
            </w:r>
            <w:r w:rsidRPr="00EB519B">
              <w:rPr>
                <w:b/>
                <w:bCs/>
                <w:sz w:val="20"/>
                <w:szCs w:val="20"/>
              </w:rPr>
              <w:t>:</w:t>
            </w:r>
            <w:r>
              <w:rPr>
                <w:sz w:val="20"/>
                <w:szCs w:val="20"/>
              </w:rPr>
              <w:t xml:space="preserve"> William </w:t>
            </w:r>
            <w:proofErr w:type="spellStart"/>
            <w:r>
              <w:rPr>
                <w:sz w:val="20"/>
                <w:szCs w:val="20"/>
              </w:rPr>
              <w:t>Clifford</w:t>
            </w:r>
            <w:proofErr w:type="spellEnd"/>
            <w:r>
              <w:rPr>
                <w:sz w:val="20"/>
                <w:szCs w:val="20"/>
              </w:rPr>
              <w:t>: “</w:t>
            </w:r>
            <w:r w:rsidR="005E4727">
              <w:rPr>
                <w:sz w:val="20"/>
                <w:szCs w:val="20"/>
              </w:rPr>
              <w:t>La ética de la creencia</w:t>
            </w:r>
            <w:r>
              <w:rPr>
                <w:sz w:val="20"/>
                <w:szCs w:val="20"/>
              </w:rPr>
              <w:t>”</w:t>
            </w:r>
            <w:r w:rsidR="00D2198B">
              <w:rPr>
                <w:sz w:val="20"/>
                <w:szCs w:val="20"/>
              </w:rPr>
              <w:t xml:space="preserve"> (Vía láctea)</w:t>
            </w:r>
          </w:p>
          <w:p w14:paraId="3E9C2FDD" w14:textId="77777777" w:rsidR="004F1002" w:rsidRPr="006E23FC" w:rsidRDefault="004F1002" w:rsidP="00E952EA">
            <w:pPr>
              <w:rPr>
                <w:sz w:val="20"/>
                <w:szCs w:val="20"/>
              </w:rPr>
            </w:pPr>
          </w:p>
          <w:p w14:paraId="3A3C90C4" w14:textId="6E8D5253" w:rsidR="004F1002" w:rsidRPr="006E23FC" w:rsidRDefault="004F1002" w:rsidP="00E952EA">
            <w:pPr>
              <w:rPr>
                <w:sz w:val="20"/>
                <w:szCs w:val="20"/>
              </w:rPr>
            </w:pPr>
          </w:p>
        </w:tc>
      </w:tr>
      <w:tr w:rsidR="004F1002" w:rsidRPr="006E23FC" w14:paraId="7691F409" w14:textId="3FD6F651" w:rsidTr="00AA0ABE">
        <w:trPr>
          <w:trHeight w:val="883"/>
          <w:jc w:val="center"/>
        </w:trPr>
        <w:tc>
          <w:tcPr>
            <w:tcW w:w="704" w:type="dxa"/>
            <w:vMerge/>
            <w:shd w:val="clear" w:color="auto" w:fill="BDEEEF"/>
          </w:tcPr>
          <w:p w14:paraId="1AD29E09" w14:textId="77777777" w:rsidR="004F1002" w:rsidRPr="006E23FC" w:rsidRDefault="004F1002" w:rsidP="00FE04F6">
            <w:pPr>
              <w:rPr>
                <w:sz w:val="20"/>
                <w:szCs w:val="20"/>
              </w:rPr>
            </w:pPr>
          </w:p>
        </w:tc>
        <w:tc>
          <w:tcPr>
            <w:tcW w:w="1134" w:type="dxa"/>
            <w:shd w:val="clear" w:color="auto" w:fill="C5E0B3" w:themeFill="accent6" w:themeFillTint="66"/>
            <w:vAlign w:val="center"/>
          </w:tcPr>
          <w:p w14:paraId="1D058DB9" w14:textId="77777777" w:rsidR="004F1002" w:rsidRPr="006E23FC" w:rsidRDefault="004F1002" w:rsidP="00FE04F6">
            <w:pPr>
              <w:widowControl w:val="0"/>
              <w:pBdr>
                <w:top w:val="nil"/>
                <w:left w:val="nil"/>
                <w:bottom w:val="nil"/>
                <w:right w:val="nil"/>
                <w:between w:val="nil"/>
              </w:pBdr>
              <w:spacing w:line="276" w:lineRule="auto"/>
              <w:jc w:val="center"/>
              <w:rPr>
                <w:b/>
                <w:sz w:val="20"/>
                <w:szCs w:val="20"/>
              </w:rPr>
            </w:pPr>
            <w:r w:rsidRPr="006E23FC">
              <w:rPr>
                <w:b/>
                <w:sz w:val="20"/>
                <w:szCs w:val="20"/>
              </w:rPr>
              <w:t>SEM 14</w:t>
            </w:r>
          </w:p>
          <w:p w14:paraId="791AAC80" w14:textId="77777777" w:rsidR="004F1002" w:rsidRPr="006E23FC" w:rsidRDefault="004F1002" w:rsidP="00FE04F6">
            <w:pPr>
              <w:widowControl w:val="0"/>
              <w:pBdr>
                <w:top w:val="nil"/>
                <w:left w:val="nil"/>
                <w:bottom w:val="nil"/>
                <w:right w:val="nil"/>
                <w:between w:val="nil"/>
              </w:pBdr>
              <w:spacing w:line="276" w:lineRule="auto"/>
              <w:jc w:val="center"/>
              <w:rPr>
                <w:b/>
                <w:sz w:val="20"/>
                <w:szCs w:val="20"/>
              </w:rPr>
            </w:pPr>
            <w:r w:rsidRPr="006E23FC">
              <w:rPr>
                <w:b/>
                <w:sz w:val="20"/>
                <w:szCs w:val="20"/>
              </w:rPr>
              <w:t xml:space="preserve">23 - 28 </w:t>
            </w:r>
          </w:p>
        </w:tc>
        <w:tc>
          <w:tcPr>
            <w:tcW w:w="2126" w:type="dxa"/>
            <w:vMerge/>
            <w:shd w:val="clear" w:color="auto" w:fill="C5E0B3" w:themeFill="accent6" w:themeFillTint="66"/>
            <w:vAlign w:val="center"/>
          </w:tcPr>
          <w:p w14:paraId="0F58907B" w14:textId="77777777" w:rsidR="004F1002" w:rsidRPr="006E23FC" w:rsidRDefault="004F1002" w:rsidP="00FE04F6">
            <w:pPr>
              <w:jc w:val="center"/>
              <w:rPr>
                <w:b/>
                <w:bCs/>
                <w:sz w:val="20"/>
                <w:szCs w:val="20"/>
                <w:highlight w:val="cyan"/>
              </w:rPr>
            </w:pPr>
          </w:p>
        </w:tc>
        <w:tc>
          <w:tcPr>
            <w:tcW w:w="2410" w:type="dxa"/>
            <w:shd w:val="clear" w:color="auto" w:fill="C5E0B3" w:themeFill="accent6" w:themeFillTint="66"/>
            <w:vAlign w:val="center"/>
          </w:tcPr>
          <w:p w14:paraId="3262A106" w14:textId="77777777" w:rsidR="005F25F3" w:rsidRPr="006E23FC" w:rsidRDefault="005F25F3" w:rsidP="005F25F3">
            <w:pPr>
              <w:jc w:val="center"/>
              <w:rPr>
                <w:b/>
                <w:sz w:val="20"/>
                <w:szCs w:val="20"/>
              </w:rPr>
            </w:pPr>
            <w:r w:rsidRPr="006E23FC">
              <w:rPr>
                <w:b/>
                <w:sz w:val="20"/>
                <w:szCs w:val="20"/>
              </w:rPr>
              <w:t xml:space="preserve">Pensar </w:t>
            </w:r>
            <w:r>
              <w:rPr>
                <w:b/>
                <w:sz w:val="20"/>
                <w:szCs w:val="20"/>
              </w:rPr>
              <w:t>la creencia religiosa</w:t>
            </w:r>
          </w:p>
          <w:p w14:paraId="0CC81F0D" w14:textId="77777777" w:rsidR="005F25F3" w:rsidRPr="006E23FC" w:rsidRDefault="005F25F3" w:rsidP="005F25F3">
            <w:pPr>
              <w:jc w:val="center"/>
              <w:rPr>
                <w:b/>
                <w:sz w:val="20"/>
                <w:szCs w:val="20"/>
              </w:rPr>
            </w:pPr>
          </w:p>
          <w:p w14:paraId="572AFF3A" w14:textId="745BEE37" w:rsidR="004F1002" w:rsidRPr="006E23FC" w:rsidRDefault="005F25F3" w:rsidP="005F25F3">
            <w:pPr>
              <w:jc w:val="center"/>
              <w:rPr>
                <w:b/>
                <w:bCs/>
                <w:sz w:val="20"/>
                <w:szCs w:val="20"/>
              </w:rPr>
            </w:pPr>
            <w:r w:rsidRPr="006E23FC">
              <w:rPr>
                <w:bCs/>
                <w:sz w:val="20"/>
                <w:szCs w:val="20"/>
              </w:rPr>
              <w:t xml:space="preserve">¿Puede decirse que la </w:t>
            </w:r>
            <w:r>
              <w:rPr>
                <w:bCs/>
                <w:sz w:val="20"/>
                <w:szCs w:val="20"/>
              </w:rPr>
              <w:t>creencia religiosa se decide</w:t>
            </w:r>
            <w:r w:rsidRPr="006E23FC">
              <w:rPr>
                <w:bCs/>
                <w:sz w:val="20"/>
                <w:szCs w:val="20"/>
              </w:rPr>
              <w:t xml:space="preserve">? </w:t>
            </w:r>
            <w:r>
              <w:rPr>
                <w:bCs/>
                <w:sz w:val="20"/>
                <w:szCs w:val="20"/>
              </w:rPr>
              <w:t>William James</w:t>
            </w:r>
            <w:r w:rsidRPr="006E23FC">
              <w:rPr>
                <w:bCs/>
                <w:sz w:val="20"/>
                <w:szCs w:val="20"/>
              </w:rPr>
              <w:t xml:space="preserve"> (18</w:t>
            </w:r>
            <w:r>
              <w:rPr>
                <w:bCs/>
                <w:sz w:val="20"/>
                <w:szCs w:val="20"/>
              </w:rPr>
              <w:t>42</w:t>
            </w:r>
            <w:r w:rsidRPr="006E23FC">
              <w:rPr>
                <w:bCs/>
                <w:sz w:val="20"/>
                <w:szCs w:val="20"/>
              </w:rPr>
              <w:t>-19</w:t>
            </w:r>
            <w:r>
              <w:rPr>
                <w:bCs/>
                <w:sz w:val="20"/>
                <w:szCs w:val="20"/>
              </w:rPr>
              <w:t>10</w:t>
            </w:r>
            <w:r w:rsidRPr="006E23FC">
              <w:rPr>
                <w:bCs/>
                <w:sz w:val="20"/>
                <w:szCs w:val="20"/>
              </w:rPr>
              <w:t>)</w:t>
            </w:r>
          </w:p>
          <w:p w14:paraId="53AB7A67" w14:textId="7761182F" w:rsidR="004F1002" w:rsidRPr="006E23FC" w:rsidRDefault="004F1002" w:rsidP="00D874E3">
            <w:pPr>
              <w:jc w:val="center"/>
              <w:rPr>
                <w:b/>
                <w:bCs/>
                <w:sz w:val="20"/>
                <w:szCs w:val="20"/>
                <w:highlight w:val="cyan"/>
              </w:rPr>
            </w:pPr>
          </w:p>
        </w:tc>
        <w:tc>
          <w:tcPr>
            <w:tcW w:w="2126" w:type="dxa"/>
            <w:shd w:val="clear" w:color="auto" w:fill="C5E0B3" w:themeFill="accent6" w:themeFillTint="66"/>
            <w:vAlign w:val="center"/>
          </w:tcPr>
          <w:p w14:paraId="1C67BF98" w14:textId="77777777" w:rsidR="008D4855" w:rsidRPr="006E23FC" w:rsidRDefault="008D4855" w:rsidP="008D4855">
            <w:pPr>
              <w:jc w:val="center"/>
              <w:rPr>
                <w:sz w:val="20"/>
                <w:szCs w:val="20"/>
              </w:rPr>
            </w:pPr>
            <w:r w:rsidRPr="006E23FC">
              <w:rPr>
                <w:sz w:val="20"/>
                <w:szCs w:val="20"/>
              </w:rPr>
              <w:t>Videoconferencia</w:t>
            </w:r>
          </w:p>
          <w:p w14:paraId="25A3D90A" w14:textId="77777777" w:rsidR="008D4855" w:rsidRDefault="008D4855" w:rsidP="00627AB6">
            <w:pPr>
              <w:rPr>
                <w:sz w:val="20"/>
                <w:szCs w:val="20"/>
              </w:rPr>
            </w:pPr>
          </w:p>
          <w:p w14:paraId="11845413" w14:textId="07348265" w:rsidR="00627AB6" w:rsidRDefault="00627AB6" w:rsidP="00627AB6">
            <w:pPr>
              <w:rPr>
                <w:sz w:val="20"/>
                <w:szCs w:val="20"/>
              </w:rPr>
            </w:pPr>
            <w:r w:rsidRPr="006E23FC">
              <w:rPr>
                <w:sz w:val="20"/>
                <w:szCs w:val="20"/>
              </w:rPr>
              <w:t xml:space="preserve">Foro: </w:t>
            </w:r>
            <w:r w:rsidR="004D68DA">
              <w:rPr>
                <w:sz w:val="20"/>
                <w:szCs w:val="20"/>
              </w:rPr>
              <w:t>Determina la “acción” de tu trabajo final</w:t>
            </w:r>
          </w:p>
          <w:p w14:paraId="1C9A078A" w14:textId="77777777" w:rsidR="00627AB6" w:rsidRDefault="00627AB6" w:rsidP="00627AB6">
            <w:pPr>
              <w:rPr>
                <w:sz w:val="20"/>
                <w:szCs w:val="20"/>
              </w:rPr>
            </w:pPr>
          </w:p>
          <w:p w14:paraId="5C1FFA2B" w14:textId="77777777" w:rsidR="00627AB6" w:rsidRPr="006E23FC" w:rsidRDefault="00627AB6" w:rsidP="00627AB6">
            <w:pPr>
              <w:rPr>
                <w:sz w:val="20"/>
                <w:szCs w:val="20"/>
              </w:rPr>
            </w:pPr>
            <w:r w:rsidRPr="00EB519B">
              <w:rPr>
                <w:b/>
                <w:bCs/>
                <w:sz w:val="20"/>
                <w:szCs w:val="20"/>
              </w:rPr>
              <w:t>Lectura guiada:</w:t>
            </w:r>
            <w:r>
              <w:rPr>
                <w:sz w:val="20"/>
                <w:szCs w:val="20"/>
              </w:rPr>
              <w:t xml:space="preserve"> William James: “La voluntad de creer”</w:t>
            </w:r>
          </w:p>
          <w:p w14:paraId="48C15D91" w14:textId="77777777" w:rsidR="00627AB6" w:rsidRDefault="00627AB6" w:rsidP="00E952EA">
            <w:pPr>
              <w:jc w:val="center"/>
              <w:rPr>
                <w:sz w:val="20"/>
                <w:szCs w:val="20"/>
              </w:rPr>
            </w:pPr>
          </w:p>
          <w:p w14:paraId="74839256" w14:textId="62E9BAA8" w:rsidR="004F1002" w:rsidRPr="006E23FC" w:rsidRDefault="004F1002" w:rsidP="008D4855">
            <w:pPr>
              <w:jc w:val="center"/>
              <w:rPr>
                <w:b/>
                <w:bCs/>
                <w:sz w:val="20"/>
                <w:szCs w:val="20"/>
                <w:highlight w:val="cyan"/>
              </w:rPr>
            </w:pPr>
          </w:p>
        </w:tc>
      </w:tr>
      <w:tr w:rsidR="004F1002" w:rsidRPr="006E23FC" w14:paraId="2EABAA33" w14:textId="50B3A047" w:rsidTr="006520A3">
        <w:trPr>
          <w:trHeight w:val="842"/>
          <w:jc w:val="center"/>
        </w:trPr>
        <w:tc>
          <w:tcPr>
            <w:tcW w:w="704" w:type="dxa"/>
            <w:vMerge/>
            <w:shd w:val="clear" w:color="auto" w:fill="BDEEEF"/>
          </w:tcPr>
          <w:p w14:paraId="584BF4C7" w14:textId="77777777" w:rsidR="004F1002" w:rsidRPr="006E23FC" w:rsidRDefault="004F1002" w:rsidP="00FE04F6">
            <w:pPr>
              <w:rPr>
                <w:sz w:val="20"/>
                <w:szCs w:val="20"/>
              </w:rPr>
            </w:pPr>
          </w:p>
        </w:tc>
        <w:tc>
          <w:tcPr>
            <w:tcW w:w="1134" w:type="dxa"/>
            <w:shd w:val="clear" w:color="auto" w:fill="C5E0B3" w:themeFill="accent6" w:themeFillTint="66"/>
            <w:vAlign w:val="center"/>
          </w:tcPr>
          <w:p w14:paraId="74FA6BB4" w14:textId="77777777" w:rsidR="004F1002" w:rsidRPr="006E23FC" w:rsidRDefault="004F1002" w:rsidP="00FE04F6">
            <w:pPr>
              <w:widowControl w:val="0"/>
              <w:pBdr>
                <w:top w:val="nil"/>
                <w:left w:val="nil"/>
                <w:bottom w:val="nil"/>
                <w:right w:val="nil"/>
                <w:between w:val="nil"/>
              </w:pBdr>
              <w:spacing w:line="276" w:lineRule="auto"/>
              <w:jc w:val="center"/>
              <w:rPr>
                <w:b/>
                <w:sz w:val="20"/>
                <w:szCs w:val="20"/>
              </w:rPr>
            </w:pPr>
            <w:r w:rsidRPr="006E23FC">
              <w:rPr>
                <w:b/>
                <w:sz w:val="20"/>
                <w:szCs w:val="20"/>
              </w:rPr>
              <w:t>SEM 15</w:t>
            </w:r>
          </w:p>
          <w:p w14:paraId="4602CA6E" w14:textId="77777777" w:rsidR="004F1002" w:rsidRPr="006E23FC" w:rsidRDefault="004F1002" w:rsidP="00FE04F6">
            <w:pPr>
              <w:widowControl w:val="0"/>
              <w:pBdr>
                <w:top w:val="nil"/>
                <w:left w:val="nil"/>
                <w:bottom w:val="nil"/>
                <w:right w:val="nil"/>
                <w:between w:val="nil"/>
              </w:pBdr>
              <w:spacing w:line="276" w:lineRule="auto"/>
              <w:jc w:val="center"/>
              <w:rPr>
                <w:b/>
                <w:sz w:val="20"/>
                <w:szCs w:val="20"/>
              </w:rPr>
            </w:pPr>
            <w:r w:rsidRPr="006E23FC">
              <w:rPr>
                <w:b/>
                <w:sz w:val="20"/>
                <w:szCs w:val="20"/>
              </w:rPr>
              <w:t>30 – 5 dic</w:t>
            </w:r>
          </w:p>
        </w:tc>
        <w:tc>
          <w:tcPr>
            <w:tcW w:w="2126" w:type="dxa"/>
            <w:vMerge/>
            <w:shd w:val="clear" w:color="auto" w:fill="C5E0B3" w:themeFill="accent6" w:themeFillTint="66"/>
            <w:vAlign w:val="center"/>
          </w:tcPr>
          <w:p w14:paraId="741CC97B" w14:textId="77777777" w:rsidR="004F1002" w:rsidRPr="006E23FC" w:rsidRDefault="004F1002" w:rsidP="00FE04F6">
            <w:pPr>
              <w:rPr>
                <w:sz w:val="20"/>
                <w:szCs w:val="20"/>
              </w:rPr>
            </w:pPr>
          </w:p>
        </w:tc>
        <w:tc>
          <w:tcPr>
            <w:tcW w:w="2410" w:type="dxa"/>
            <w:shd w:val="clear" w:color="auto" w:fill="C5E0B3" w:themeFill="accent6" w:themeFillTint="66"/>
            <w:vAlign w:val="center"/>
          </w:tcPr>
          <w:p w14:paraId="21498D72" w14:textId="110D61B9" w:rsidR="004F1002" w:rsidRPr="006E23FC" w:rsidRDefault="004F1002" w:rsidP="00D874E3">
            <w:pPr>
              <w:jc w:val="center"/>
              <w:rPr>
                <w:b/>
                <w:bCs/>
                <w:sz w:val="20"/>
                <w:szCs w:val="20"/>
              </w:rPr>
            </w:pPr>
          </w:p>
          <w:p w14:paraId="33DD3639" w14:textId="26A715E7" w:rsidR="004F1002" w:rsidRPr="006E23FC" w:rsidRDefault="004F1002" w:rsidP="00D874E3">
            <w:pPr>
              <w:jc w:val="center"/>
              <w:rPr>
                <w:b/>
                <w:bCs/>
                <w:sz w:val="20"/>
                <w:szCs w:val="20"/>
              </w:rPr>
            </w:pPr>
            <w:r w:rsidRPr="006E23FC">
              <w:rPr>
                <w:b/>
                <w:bCs/>
                <w:sz w:val="20"/>
                <w:szCs w:val="20"/>
              </w:rPr>
              <w:t>Pensar la relación</w:t>
            </w:r>
          </w:p>
          <w:p w14:paraId="712DB290" w14:textId="77777777" w:rsidR="004F1002" w:rsidRPr="006E23FC" w:rsidRDefault="004F1002" w:rsidP="00D874E3">
            <w:pPr>
              <w:jc w:val="center"/>
              <w:rPr>
                <w:b/>
                <w:bCs/>
                <w:sz w:val="20"/>
                <w:szCs w:val="20"/>
              </w:rPr>
            </w:pPr>
          </w:p>
          <w:p w14:paraId="0128389A" w14:textId="77777777" w:rsidR="004F1002" w:rsidRPr="006E23FC" w:rsidRDefault="004F1002" w:rsidP="00D874E3">
            <w:pPr>
              <w:jc w:val="center"/>
              <w:rPr>
                <w:sz w:val="20"/>
                <w:szCs w:val="20"/>
              </w:rPr>
            </w:pPr>
            <w:r w:rsidRPr="006E23FC">
              <w:rPr>
                <w:sz w:val="20"/>
                <w:szCs w:val="20"/>
              </w:rPr>
              <w:t xml:space="preserve">¿Puede decirse que la religión no es otra cosa sino lo que indica el contenido formal de una de sus posibles etimologías, es decir relación? La diferencia entre Martin </w:t>
            </w:r>
            <w:proofErr w:type="spellStart"/>
            <w:r w:rsidRPr="006E23FC">
              <w:rPr>
                <w:sz w:val="20"/>
                <w:szCs w:val="20"/>
              </w:rPr>
              <w:t>Buber</w:t>
            </w:r>
            <w:proofErr w:type="spellEnd"/>
            <w:r w:rsidRPr="006E23FC">
              <w:rPr>
                <w:sz w:val="20"/>
                <w:szCs w:val="20"/>
              </w:rPr>
              <w:t xml:space="preserve"> (1878-1965) y</w:t>
            </w:r>
          </w:p>
          <w:p w14:paraId="7F1009D7" w14:textId="77777777" w:rsidR="004F1002" w:rsidRPr="006E23FC" w:rsidRDefault="004F1002" w:rsidP="00D874E3">
            <w:pPr>
              <w:jc w:val="center"/>
              <w:rPr>
                <w:sz w:val="20"/>
                <w:szCs w:val="20"/>
              </w:rPr>
            </w:pPr>
            <w:r w:rsidRPr="006E23FC">
              <w:rPr>
                <w:sz w:val="20"/>
                <w:szCs w:val="20"/>
              </w:rPr>
              <w:t xml:space="preserve">Emmanuel </w:t>
            </w:r>
            <w:proofErr w:type="spellStart"/>
            <w:r w:rsidRPr="006E23FC">
              <w:rPr>
                <w:sz w:val="20"/>
                <w:szCs w:val="20"/>
              </w:rPr>
              <w:t>Levinas</w:t>
            </w:r>
            <w:proofErr w:type="spellEnd"/>
            <w:r w:rsidRPr="006E23FC">
              <w:rPr>
                <w:sz w:val="20"/>
                <w:szCs w:val="20"/>
              </w:rPr>
              <w:t xml:space="preserve"> (1905-1995).</w:t>
            </w:r>
          </w:p>
          <w:p w14:paraId="25566928" w14:textId="77777777" w:rsidR="004F1002" w:rsidRPr="006E23FC" w:rsidRDefault="004F1002" w:rsidP="00D874E3">
            <w:pPr>
              <w:jc w:val="center"/>
              <w:rPr>
                <w:sz w:val="20"/>
                <w:szCs w:val="20"/>
              </w:rPr>
            </w:pPr>
            <w:r w:rsidRPr="006E23FC">
              <w:rPr>
                <w:sz w:val="20"/>
                <w:szCs w:val="20"/>
              </w:rPr>
              <w:t xml:space="preserve"> </w:t>
            </w:r>
          </w:p>
          <w:p w14:paraId="782C0CE8" w14:textId="7E0BD2E8" w:rsidR="004F1002" w:rsidRPr="006E23FC" w:rsidRDefault="004F1002" w:rsidP="00D874E3">
            <w:pPr>
              <w:jc w:val="center"/>
              <w:rPr>
                <w:b/>
                <w:bCs/>
                <w:sz w:val="20"/>
                <w:szCs w:val="20"/>
              </w:rPr>
            </w:pPr>
            <w:r w:rsidRPr="006E23FC">
              <w:rPr>
                <w:sz w:val="20"/>
                <w:szCs w:val="20"/>
              </w:rPr>
              <w:t>Conclusiones del curso</w:t>
            </w:r>
          </w:p>
          <w:p w14:paraId="0F6A66A0" w14:textId="08C13C1E" w:rsidR="004F1002" w:rsidRPr="006E23FC" w:rsidRDefault="004F1002" w:rsidP="00D874E3">
            <w:pPr>
              <w:jc w:val="center"/>
              <w:rPr>
                <w:b/>
                <w:bCs/>
                <w:sz w:val="20"/>
                <w:szCs w:val="20"/>
              </w:rPr>
            </w:pPr>
          </w:p>
        </w:tc>
        <w:tc>
          <w:tcPr>
            <w:tcW w:w="2126" w:type="dxa"/>
            <w:shd w:val="clear" w:color="auto" w:fill="EDEDED" w:themeFill="accent3" w:themeFillTint="33"/>
            <w:vAlign w:val="center"/>
          </w:tcPr>
          <w:p w14:paraId="6A40FF15" w14:textId="77777777" w:rsidR="004F1002" w:rsidRPr="006E23FC" w:rsidRDefault="004F1002" w:rsidP="00D874E3">
            <w:pPr>
              <w:rPr>
                <w:sz w:val="20"/>
                <w:szCs w:val="20"/>
              </w:rPr>
            </w:pPr>
          </w:p>
          <w:p w14:paraId="5A86C23C" w14:textId="77777777" w:rsidR="004F1002" w:rsidRPr="006E23FC" w:rsidRDefault="004F1002" w:rsidP="00D874E3">
            <w:pPr>
              <w:rPr>
                <w:sz w:val="20"/>
                <w:szCs w:val="20"/>
              </w:rPr>
            </w:pPr>
            <w:r w:rsidRPr="006E23FC">
              <w:rPr>
                <w:sz w:val="20"/>
                <w:szCs w:val="20"/>
              </w:rPr>
              <w:t>Videoconferencia</w:t>
            </w:r>
          </w:p>
          <w:p w14:paraId="7ED6706E" w14:textId="77777777" w:rsidR="004F1002" w:rsidRPr="006E23FC" w:rsidRDefault="004F1002" w:rsidP="00D874E3">
            <w:pPr>
              <w:rPr>
                <w:sz w:val="20"/>
                <w:szCs w:val="20"/>
              </w:rPr>
            </w:pPr>
          </w:p>
          <w:p w14:paraId="2B14FAF3" w14:textId="77777777" w:rsidR="008A5892" w:rsidRDefault="008A5892" w:rsidP="00D874E3">
            <w:pPr>
              <w:rPr>
                <w:sz w:val="20"/>
                <w:szCs w:val="20"/>
              </w:rPr>
            </w:pPr>
          </w:p>
          <w:p w14:paraId="5CE3346D" w14:textId="4D0C7808" w:rsidR="00D66ED4" w:rsidRPr="008A5892" w:rsidRDefault="00FA6FD1" w:rsidP="00D66ED4">
            <w:pPr>
              <w:pStyle w:val="NormalWeb"/>
              <w:spacing w:before="0" w:beforeAutospacing="0" w:after="0" w:afterAutospacing="0"/>
              <w:rPr>
                <w:rFonts w:ascii="Calibri" w:hAnsi="Calibri" w:cs="Calibri"/>
                <w:color w:val="201F1E"/>
                <w:sz w:val="16"/>
                <w:szCs w:val="16"/>
                <w:lang w:val="es-PE" w:eastAsia="es-MX"/>
              </w:rPr>
            </w:pPr>
            <w:r w:rsidRPr="008A5892">
              <w:rPr>
                <w:b/>
                <w:bCs/>
                <w:sz w:val="16"/>
                <w:szCs w:val="16"/>
              </w:rPr>
              <w:t>Lectura guiada</w:t>
            </w:r>
            <w:r w:rsidR="00AD4B1C">
              <w:rPr>
                <w:b/>
                <w:bCs/>
                <w:sz w:val="16"/>
                <w:szCs w:val="16"/>
              </w:rPr>
              <w:t xml:space="preserve"> (7)</w:t>
            </w:r>
            <w:r w:rsidRPr="008A5892">
              <w:rPr>
                <w:b/>
                <w:bCs/>
                <w:sz w:val="16"/>
                <w:szCs w:val="16"/>
              </w:rPr>
              <w:t>:</w:t>
            </w:r>
            <w:r w:rsidRPr="008A5892">
              <w:rPr>
                <w:sz w:val="16"/>
                <w:szCs w:val="16"/>
              </w:rPr>
              <w:t xml:space="preserve"> Rafael Fernández </w:t>
            </w:r>
            <w:proofErr w:type="spellStart"/>
            <w:r w:rsidRPr="008A5892">
              <w:rPr>
                <w:sz w:val="16"/>
                <w:szCs w:val="16"/>
              </w:rPr>
              <w:t>Hart</w:t>
            </w:r>
            <w:proofErr w:type="spellEnd"/>
            <w:r w:rsidRPr="008A5892">
              <w:rPr>
                <w:sz w:val="16"/>
                <w:szCs w:val="16"/>
              </w:rPr>
              <w:t xml:space="preserve">: </w:t>
            </w:r>
            <w:r w:rsidR="008A5892" w:rsidRPr="008A5892">
              <w:rPr>
                <w:color w:val="201F1E"/>
                <w:sz w:val="16"/>
                <w:szCs w:val="16"/>
                <w:bdr w:val="none" w:sz="0" w:space="0" w:color="auto" w:frame="1"/>
              </w:rPr>
              <w:t>R</w:t>
            </w:r>
            <w:r w:rsidR="00D66ED4" w:rsidRPr="008A5892">
              <w:rPr>
                <w:color w:val="201F1E"/>
                <w:sz w:val="16"/>
                <w:szCs w:val="16"/>
                <w:bdr w:val="none" w:sz="0" w:space="0" w:color="auto" w:frame="1"/>
              </w:rPr>
              <w:t>evista</w:t>
            </w:r>
            <w:r w:rsidR="00D66ED4" w:rsidRPr="008A5892">
              <w:rPr>
                <w:rStyle w:val="apple-converted-space"/>
                <w:color w:val="201F1E"/>
                <w:sz w:val="16"/>
                <w:szCs w:val="16"/>
                <w:bdr w:val="none" w:sz="0" w:space="0" w:color="auto" w:frame="1"/>
              </w:rPr>
              <w:t> </w:t>
            </w:r>
            <w:r w:rsidR="00D66ED4" w:rsidRPr="008A5892">
              <w:rPr>
                <w:i/>
                <w:iCs/>
                <w:color w:val="201F1E"/>
                <w:sz w:val="16"/>
                <w:szCs w:val="16"/>
                <w:bdr w:val="none" w:sz="0" w:space="0" w:color="auto" w:frame="1"/>
              </w:rPr>
              <w:t>Cuestiones Teológica</w:t>
            </w:r>
            <w:r w:rsidR="00D66ED4" w:rsidRPr="008A5892">
              <w:rPr>
                <w:i/>
                <w:iCs/>
                <w:color w:val="201F1E"/>
                <w:sz w:val="16"/>
                <w:szCs w:val="16"/>
                <w:bdr w:val="none" w:sz="0" w:space="0" w:color="auto" w:frame="1"/>
              </w:rPr>
              <w:t xml:space="preserve">s </w:t>
            </w:r>
            <w:hyperlink r:id="rId10" w:tgtFrame="_blank" w:history="1">
              <w:r w:rsidR="00D66ED4" w:rsidRPr="008A5892">
                <w:rPr>
                  <w:rStyle w:val="Hipervnculo"/>
                  <w:rFonts w:ascii="inherit" w:hAnsi="inherit"/>
                  <w:sz w:val="16"/>
                  <w:szCs w:val="16"/>
                  <w:bdr w:val="none" w:sz="0" w:space="0" w:color="auto" w:frame="1"/>
                </w:rPr>
                <w:t>Esbozo de filosofía d</w:t>
              </w:r>
              <w:r w:rsidR="00D66ED4" w:rsidRPr="008A5892">
                <w:rPr>
                  <w:rStyle w:val="Hipervnculo"/>
                  <w:rFonts w:ascii="inherit" w:hAnsi="inherit"/>
                  <w:sz w:val="16"/>
                  <w:szCs w:val="16"/>
                  <w:bdr w:val="none" w:sz="0" w:space="0" w:color="auto" w:frame="1"/>
                </w:rPr>
                <w:t>e</w:t>
              </w:r>
              <w:r w:rsidR="00D66ED4" w:rsidRPr="008A5892">
                <w:rPr>
                  <w:rStyle w:val="Hipervnculo"/>
                  <w:rFonts w:ascii="inherit" w:hAnsi="inherit"/>
                  <w:sz w:val="16"/>
                  <w:szCs w:val="16"/>
                  <w:bdr w:val="none" w:sz="0" w:space="0" w:color="auto" w:frame="1"/>
                </w:rPr>
                <w:t xml:space="preserve"> la religión en Emmanuel </w:t>
              </w:r>
              <w:proofErr w:type="spellStart"/>
              <w:r w:rsidR="00D66ED4" w:rsidRPr="008A5892">
                <w:rPr>
                  <w:rStyle w:val="Hipervnculo"/>
                  <w:rFonts w:ascii="inherit" w:hAnsi="inherit"/>
                  <w:sz w:val="16"/>
                  <w:szCs w:val="16"/>
                  <w:bdr w:val="none" w:sz="0" w:space="0" w:color="auto" w:frame="1"/>
                </w:rPr>
                <w:t>Lévinas</w:t>
              </w:r>
              <w:proofErr w:type="spellEnd"/>
              <w:r w:rsidR="00D66ED4" w:rsidRPr="008A5892">
                <w:rPr>
                  <w:rStyle w:val="Hipervnculo"/>
                  <w:rFonts w:ascii="inherit" w:hAnsi="inherit"/>
                  <w:sz w:val="16"/>
                  <w:szCs w:val="16"/>
                  <w:bdr w:val="none" w:sz="0" w:space="0" w:color="auto" w:frame="1"/>
                </w:rPr>
                <w:t>: la emergencia de la hermenéutica</w:t>
              </w:r>
            </w:hyperlink>
            <w:r w:rsidR="00D66ED4" w:rsidRPr="008A5892">
              <w:rPr>
                <w:rStyle w:val="apple-converted-space"/>
                <w:rFonts w:ascii="inherit" w:hAnsi="inherit"/>
                <w:color w:val="1F497D"/>
                <w:sz w:val="16"/>
                <w:szCs w:val="16"/>
                <w:bdr w:val="none" w:sz="0" w:space="0" w:color="auto" w:frame="1"/>
              </w:rPr>
              <w:t> </w:t>
            </w:r>
            <w:r w:rsidR="00D66ED4" w:rsidRPr="008A5892">
              <w:rPr>
                <w:color w:val="201F1E"/>
                <w:sz w:val="16"/>
                <w:szCs w:val="16"/>
                <w:bdr w:val="none" w:sz="0" w:space="0" w:color="auto" w:frame="1"/>
              </w:rPr>
              <w:t>volumen 48, número 109 (2021).   </w:t>
            </w:r>
            <w:r w:rsidR="00D66ED4" w:rsidRPr="008A5892">
              <w:rPr>
                <w:rStyle w:val="apple-converted-space"/>
                <w:color w:val="201F1E"/>
                <w:sz w:val="16"/>
                <w:szCs w:val="16"/>
                <w:bdr w:val="none" w:sz="0" w:space="0" w:color="auto" w:frame="1"/>
              </w:rPr>
              <w:t> </w:t>
            </w:r>
          </w:p>
          <w:p w14:paraId="135F1ADC" w14:textId="77777777" w:rsidR="00D66ED4" w:rsidRPr="008A5892" w:rsidRDefault="00D66ED4" w:rsidP="00D66ED4">
            <w:pPr>
              <w:pStyle w:val="NormalWeb"/>
              <w:spacing w:before="0" w:beforeAutospacing="0" w:after="0" w:afterAutospacing="0"/>
              <w:rPr>
                <w:rFonts w:ascii="Calibri" w:hAnsi="Calibri" w:cs="Calibri"/>
                <w:color w:val="201F1E"/>
                <w:sz w:val="16"/>
                <w:szCs w:val="16"/>
              </w:rPr>
            </w:pPr>
            <w:r w:rsidRPr="008A5892">
              <w:rPr>
                <w:color w:val="201F1E"/>
                <w:sz w:val="16"/>
                <w:szCs w:val="16"/>
                <w:bdr w:val="none" w:sz="0" w:space="0" w:color="auto" w:frame="1"/>
              </w:rPr>
              <w:t> </w:t>
            </w:r>
          </w:p>
          <w:p w14:paraId="4296148E" w14:textId="77777777" w:rsidR="00D66ED4" w:rsidRPr="008A5892" w:rsidRDefault="00D66ED4" w:rsidP="00D66ED4">
            <w:pPr>
              <w:pStyle w:val="NormalWeb"/>
              <w:spacing w:before="0" w:beforeAutospacing="0" w:after="0" w:afterAutospacing="0"/>
              <w:rPr>
                <w:rFonts w:ascii="Calibri" w:hAnsi="Calibri" w:cs="Calibri"/>
                <w:color w:val="201F1E"/>
                <w:sz w:val="16"/>
                <w:szCs w:val="16"/>
              </w:rPr>
            </w:pPr>
            <w:r w:rsidRPr="008A5892">
              <w:rPr>
                <w:color w:val="201F1E"/>
                <w:sz w:val="16"/>
                <w:szCs w:val="16"/>
                <w:bdr w:val="none" w:sz="0" w:space="0" w:color="auto" w:frame="1"/>
              </w:rPr>
              <w:t>DOI:</w:t>
            </w:r>
            <w:r w:rsidRPr="008A5892">
              <w:rPr>
                <w:rStyle w:val="apple-converted-space"/>
                <w:color w:val="201F1E"/>
                <w:sz w:val="16"/>
                <w:szCs w:val="16"/>
                <w:bdr w:val="none" w:sz="0" w:space="0" w:color="auto" w:frame="1"/>
              </w:rPr>
              <w:t> </w:t>
            </w:r>
            <w:hyperlink r:id="rId11" w:tgtFrame="_blank" w:history="1">
              <w:r w:rsidRPr="008A5892">
                <w:rPr>
                  <w:rStyle w:val="Hipervnculo"/>
                  <w:rFonts w:ascii="inherit" w:hAnsi="inherit"/>
                  <w:sz w:val="16"/>
                  <w:szCs w:val="16"/>
                  <w:bdr w:val="none" w:sz="0" w:space="0" w:color="auto" w:frame="1"/>
                </w:rPr>
                <w:t>https://</w:t>
              </w:r>
              <w:r w:rsidRPr="008A5892">
                <w:rPr>
                  <w:rStyle w:val="Hipervnculo"/>
                  <w:rFonts w:ascii="inherit" w:hAnsi="inherit"/>
                  <w:sz w:val="16"/>
                  <w:szCs w:val="16"/>
                  <w:bdr w:val="none" w:sz="0" w:space="0" w:color="auto" w:frame="1"/>
                </w:rPr>
                <w:t>d</w:t>
              </w:r>
              <w:r w:rsidRPr="008A5892">
                <w:rPr>
                  <w:rStyle w:val="Hipervnculo"/>
                  <w:rFonts w:ascii="inherit" w:hAnsi="inherit"/>
                  <w:sz w:val="16"/>
                  <w:szCs w:val="16"/>
                  <w:bdr w:val="none" w:sz="0" w:space="0" w:color="auto" w:frame="1"/>
                </w:rPr>
                <w:t>oi.org/10.18566/cueteo.v48n109.a02</w:t>
              </w:r>
            </w:hyperlink>
          </w:p>
          <w:p w14:paraId="7FEFD42C" w14:textId="129F72FD" w:rsidR="00FA6FD1" w:rsidRPr="006E23FC" w:rsidRDefault="00FA6FD1" w:rsidP="00D874E3">
            <w:pPr>
              <w:rPr>
                <w:sz w:val="20"/>
                <w:szCs w:val="20"/>
              </w:rPr>
            </w:pPr>
          </w:p>
        </w:tc>
      </w:tr>
      <w:tr w:rsidR="00FE04F6" w:rsidRPr="006E23FC" w14:paraId="61835BAF" w14:textId="23E45951" w:rsidTr="00AA0ABE">
        <w:trPr>
          <w:trHeight w:val="365"/>
          <w:jc w:val="center"/>
        </w:trPr>
        <w:tc>
          <w:tcPr>
            <w:tcW w:w="704" w:type="dxa"/>
            <w:shd w:val="clear" w:color="auto" w:fill="BDEEEF"/>
            <w:vAlign w:val="center"/>
          </w:tcPr>
          <w:p w14:paraId="0AAD3714" w14:textId="4C86F89C" w:rsidR="00FE04F6" w:rsidRPr="006E23FC" w:rsidRDefault="00FE04F6" w:rsidP="00FE04F6">
            <w:pPr>
              <w:jc w:val="center"/>
              <w:rPr>
                <w:b/>
                <w:bCs/>
                <w:sz w:val="20"/>
                <w:szCs w:val="20"/>
              </w:rPr>
            </w:pPr>
            <w:r w:rsidRPr="006E23FC">
              <w:rPr>
                <w:b/>
                <w:bCs/>
                <w:sz w:val="20"/>
                <w:szCs w:val="20"/>
              </w:rPr>
              <w:t>12</w:t>
            </w:r>
          </w:p>
        </w:tc>
        <w:tc>
          <w:tcPr>
            <w:tcW w:w="1134" w:type="dxa"/>
            <w:shd w:val="clear" w:color="auto" w:fill="BDEEEF"/>
            <w:vAlign w:val="center"/>
          </w:tcPr>
          <w:p w14:paraId="3226B7DC" w14:textId="77777777" w:rsidR="00FE04F6" w:rsidRPr="006E23FC" w:rsidRDefault="00FE04F6" w:rsidP="00FE04F6">
            <w:pPr>
              <w:widowControl w:val="0"/>
              <w:pBdr>
                <w:top w:val="nil"/>
                <w:left w:val="nil"/>
                <w:bottom w:val="nil"/>
                <w:right w:val="nil"/>
                <w:between w:val="nil"/>
              </w:pBdr>
              <w:spacing w:line="276" w:lineRule="auto"/>
              <w:jc w:val="center"/>
              <w:rPr>
                <w:b/>
                <w:sz w:val="20"/>
                <w:szCs w:val="20"/>
              </w:rPr>
            </w:pPr>
            <w:r w:rsidRPr="006E23FC">
              <w:rPr>
                <w:b/>
                <w:sz w:val="20"/>
                <w:szCs w:val="20"/>
              </w:rPr>
              <w:t>SEM 16</w:t>
            </w:r>
          </w:p>
          <w:p w14:paraId="1268323D" w14:textId="77777777" w:rsidR="00FE04F6" w:rsidRPr="006E23FC" w:rsidRDefault="00FE04F6" w:rsidP="00FE04F6">
            <w:pPr>
              <w:widowControl w:val="0"/>
              <w:pBdr>
                <w:top w:val="nil"/>
                <w:left w:val="nil"/>
                <w:bottom w:val="nil"/>
                <w:right w:val="nil"/>
                <w:between w:val="nil"/>
              </w:pBdr>
              <w:spacing w:line="276" w:lineRule="auto"/>
              <w:jc w:val="center"/>
              <w:rPr>
                <w:b/>
                <w:sz w:val="20"/>
                <w:szCs w:val="20"/>
              </w:rPr>
            </w:pPr>
            <w:r w:rsidRPr="006E23FC">
              <w:rPr>
                <w:b/>
                <w:sz w:val="20"/>
                <w:szCs w:val="20"/>
              </w:rPr>
              <w:t>7 - 12</w:t>
            </w:r>
          </w:p>
        </w:tc>
        <w:tc>
          <w:tcPr>
            <w:tcW w:w="6662" w:type="dxa"/>
            <w:gridSpan w:val="3"/>
            <w:shd w:val="clear" w:color="auto" w:fill="BDEEEF"/>
            <w:vAlign w:val="center"/>
          </w:tcPr>
          <w:p w14:paraId="425C144B" w14:textId="496AB6B8" w:rsidR="00FE04F6" w:rsidRPr="006E23FC" w:rsidRDefault="00FE04F6" w:rsidP="00FE04F6">
            <w:pPr>
              <w:jc w:val="center"/>
              <w:rPr>
                <w:sz w:val="20"/>
                <w:szCs w:val="20"/>
              </w:rPr>
            </w:pPr>
            <w:r w:rsidRPr="006E23FC">
              <w:rPr>
                <w:b/>
                <w:bCs/>
                <w:sz w:val="20"/>
                <w:szCs w:val="20"/>
              </w:rPr>
              <w:t>Examen final</w:t>
            </w:r>
          </w:p>
        </w:tc>
      </w:tr>
    </w:tbl>
    <w:p w14:paraId="78C5DE0F" w14:textId="47642D31" w:rsidR="00FA755F" w:rsidRPr="006E23FC" w:rsidRDefault="00FA755F" w:rsidP="002D3280">
      <w:pPr>
        <w:rPr>
          <w:sz w:val="22"/>
          <w:szCs w:val="22"/>
        </w:rPr>
      </w:pPr>
    </w:p>
    <w:p w14:paraId="126F566C" w14:textId="77777777" w:rsidR="005D2115" w:rsidRPr="006E23FC" w:rsidRDefault="00180533" w:rsidP="00D32928">
      <w:pPr>
        <w:jc w:val="both"/>
        <w:rPr>
          <w:b/>
          <w:bCs/>
          <w:color w:val="0000FF"/>
          <w:sz w:val="22"/>
          <w:szCs w:val="22"/>
        </w:rPr>
      </w:pPr>
      <w:r w:rsidRPr="006E23FC">
        <w:rPr>
          <w:b/>
          <w:bCs/>
          <w:sz w:val="22"/>
          <w:szCs w:val="22"/>
        </w:rPr>
        <w:t>V</w:t>
      </w:r>
      <w:r w:rsidR="008D5C04" w:rsidRPr="006E23FC">
        <w:rPr>
          <w:b/>
          <w:bCs/>
          <w:sz w:val="22"/>
          <w:szCs w:val="22"/>
        </w:rPr>
        <w:t>I</w:t>
      </w:r>
      <w:r w:rsidRPr="006E23FC">
        <w:rPr>
          <w:b/>
          <w:bCs/>
          <w:sz w:val="22"/>
          <w:szCs w:val="22"/>
        </w:rPr>
        <w:t>. METODOLOGÍA</w:t>
      </w:r>
    </w:p>
    <w:p w14:paraId="5453188B" w14:textId="77777777" w:rsidR="0099528E" w:rsidRPr="006E23FC" w:rsidRDefault="0099528E" w:rsidP="00D32928">
      <w:pPr>
        <w:jc w:val="both"/>
        <w:rPr>
          <w:bCs/>
          <w:sz w:val="22"/>
          <w:szCs w:val="22"/>
        </w:rPr>
      </w:pPr>
    </w:p>
    <w:p w14:paraId="3217AEC5" w14:textId="7778EA8B" w:rsidR="000E7D89" w:rsidRPr="006E23FC" w:rsidRDefault="000E7D89" w:rsidP="000E7D89">
      <w:pPr>
        <w:ind w:left="426"/>
        <w:jc w:val="both"/>
        <w:rPr>
          <w:bCs/>
          <w:sz w:val="22"/>
          <w:szCs w:val="22"/>
        </w:rPr>
      </w:pPr>
      <w:r w:rsidRPr="006E23FC">
        <w:rPr>
          <w:bCs/>
          <w:sz w:val="22"/>
          <w:szCs w:val="22"/>
        </w:rPr>
        <w:t>La construcción del conocimiento se realizará a través de actividades sincrónicas y asincrónicas. Las actividades asincrónicas serán lecturas gui</w:t>
      </w:r>
      <w:r w:rsidR="00805A29">
        <w:rPr>
          <w:bCs/>
          <w:sz w:val="22"/>
          <w:szCs w:val="22"/>
        </w:rPr>
        <w:t>a</w:t>
      </w:r>
      <w:r w:rsidRPr="006E23FC">
        <w:rPr>
          <w:bCs/>
          <w:sz w:val="22"/>
          <w:szCs w:val="22"/>
        </w:rPr>
        <w:t xml:space="preserve">das con el fin de que los estudiantes complementen el trabajo sincrónico en el que habrá </w:t>
      </w:r>
      <w:proofErr w:type="gramStart"/>
      <w:r w:rsidRPr="006E23FC">
        <w:rPr>
          <w:bCs/>
          <w:sz w:val="22"/>
          <w:szCs w:val="22"/>
        </w:rPr>
        <w:t>video-conferencias</w:t>
      </w:r>
      <w:proofErr w:type="gramEnd"/>
      <w:r w:rsidRPr="006E23FC">
        <w:rPr>
          <w:bCs/>
          <w:sz w:val="22"/>
          <w:szCs w:val="22"/>
        </w:rPr>
        <w:t xml:space="preserve"> para exponer las materias, para dialogar con los estudiantes y para atender preguntas. Para mantener el enfoque a lo largo del curso se propone conservar una pregunta eje: </w:t>
      </w:r>
      <w:r w:rsidRPr="006E23FC">
        <w:rPr>
          <w:b/>
          <w:bCs/>
          <w:sz w:val="22"/>
          <w:szCs w:val="22"/>
        </w:rPr>
        <w:t xml:space="preserve">a pesar de que según las ciencias religiosas lo sagrado es elemento central de la religión ¿es posible trascender lo sagrado? </w:t>
      </w:r>
      <w:r w:rsidRPr="006E23FC">
        <w:rPr>
          <w:bCs/>
          <w:sz w:val="22"/>
          <w:szCs w:val="22"/>
        </w:rPr>
        <w:t xml:space="preserve">Dicha pregunta será estudiada a partir de las diferentes posiciones filosóficas. </w:t>
      </w:r>
    </w:p>
    <w:p w14:paraId="6C0E83B0" w14:textId="77777777" w:rsidR="00106623" w:rsidRPr="006E23FC" w:rsidRDefault="00106623" w:rsidP="00D32928">
      <w:pPr>
        <w:jc w:val="both"/>
        <w:rPr>
          <w:bCs/>
          <w:sz w:val="22"/>
          <w:szCs w:val="22"/>
        </w:rPr>
      </w:pPr>
    </w:p>
    <w:p w14:paraId="2A44E64B" w14:textId="77777777" w:rsidR="00923361" w:rsidRPr="006E23FC" w:rsidRDefault="00923361" w:rsidP="00D32928">
      <w:pPr>
        <w:jc w:val="both"/>
        <w:rPr>
          <w:b/>
          <w:bCs/>
          <w:i/>
          <w:sz w:val="22"/>
          <w:szCs w:val="22"/>
        </w:rPr>
      </w:pPr>
    </w:p>
    <w:p w14:paraId="304390B5" w14:textId="77777777" w:rsidR="005D2115" w:rsidRPr="006E23FC" w:rsidRDefault="00180533" w:rsidP="00D32928">
      <w:pPr>
        <w:jc w:val="both"/>
        <w:rPr>
          <w:color w:val="FF0000"/>
          <w:sz w:val="22"/>
          <w:szCs w:val="22"/>
        </w:rPr>
      </w:pPr>
      <w:r w:rsidRPr="006E23FC">
        <w:rPr>
          <w:b/>
          <w:bCs/>
          <w:sz w:val="22"/>
          <w:szCs w:val="22"/>
        </w:rPr>
        <w:t>VI</w:t>
      </w:r>
      <w:r w:rsidR="008D5C04" w:rsidRPr="006E23FC">
        <w:rPr>
          <w:b/>
          <w:bCs/>
          <w:sz w:val="22"/>
          <w:szCs w:val="22"/>
        </w:rPr>
        <w:t>I</w:t>
      </w:r>
      <w:r w:rsidRPr="006E23FC">
        <w:rPr>
          <w:b/>
          <w:bCs/>
          <w:sz w:val="22"/>
          <w:szCs w:val="22"/>
        </w:rPr>
        <w:t xml:space="preserve">. </w:t>
      </w:r>
      <w:r w:rsidR="00E36DBC" w:rsidRPr="006E23FC">
        <w:rPr>
          <w:b/>
          <w:bCs/>
          <w:sz w:val="22"/>
          <w:szCs w:val="22"/>
        </w:rPr>
        <w:t xml:space="preserve">SISTEMA DE </w:t>
      </w:r>
      <w:r w:rsidR="005D2115" w:rsidRPr="006E23FC">
        <w:rPr>
          <w:b/>
          <w:bCs/>
          <w:sz w:val="22"/>
          <w:szCs w:val="22"/>
        </w:rPr>
        <w:t>E</w:t>
      </w:r>
      <w:r w:rsidR="00C45B89" w:rsidRPr="006E23FC">
        <w:rPr>
          <w:b/>
          <w:bCs/>
          <w:sz w:val="22"/>
          <w:szCs w:val="22"/>
        </w:rPr>
        <w:t>VALUACIÓN</w:t>
      </w:r>
    </w:p>
    <w:p w14:paraId="2B1331D8" w14:textId="77777777" w:rsidR="00731FAF" w:rsidRPr="006E23FC" w:rsidRDefault="00160AE4" w:rsidP="00D32928">
      <w:pPr>
        <w:jc w:val="both"/>
        <w:rPr>
          <w:sz w:val="22"/>
          <w:szCs w:val="22"/>
        </w:rPr>
      </w:pPr>
      <w:r w:rsidRPr="006E23FC">
        <w:rPr>
          <w:sz w:val="22"/>
          <w:szCs w:val="22"/>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2"/>
        <w:gridCol w:w="564"/>
        <w:gridCol w:w="4465"/>
      </w:tblGrid>
      <w:tr w:rsidR="00731FAF" w:rsidRPr="006E23FC" w14:paraId="1784DBD3" w14:textId="77777777" w:rsidTr="009019BC">
        <w:tc>
          <w:tcPr>
            <w:tcW w:w="2976" w:type="dxa"/>
            <w:shd w:val="clear" w:color="auto" w:fill="D9D9D9"/>
          </w:tcPr>
          <w:p w14:paraId="1A6BE6E4" w14:textId="77777777" w:rsidR="00731FAF" w:rsidRPr="006E23FC" w:rsidRDefault="00070A7B" w:rsidP="009E3B60">
            <w:pPr>
              <w:jc w:val="both"/>
              <w:rPr>
                <w:b/>
                <w:sz w:val="22"/>
                <w:szCs w:val="22"/>
              </w:rPr>
            </w:pPr>
            <w:r w:rsidRPr="006E23FC">
              <w:rPr>
                <w:b/>
                <w:sz w:val="22"/>
                <w:szCs w:val="22"/>
              </w:rPr>
              <w:t>Rubros</w:t>
            </w:r>
          </w:p>
        </w:tc>
        <w:tc>
          <w:tcPr>
            <w:tcW w:w="567" w:type="dxa"/>
            <w:shd w:val="clear" w:color="auto" w:fill="D9D9D9"/>
          </w:tcPr>
          <w:p w14:paraId="38856DE1" w14:textId="77777777" w:rsidR="00731FAF" w:rsidRPr="006E23FC" w:rsidRDefault="00731FAF" w:rsidP="009E3B60">
            <w:pPr>
              <w:jc w:val="both"/>
              <w:rPr>
                <w:sz w:val="22"/>
                <w:szCs w:val="22"/>
              </w:rPr>
            </w:pPr>
            <w:r w:rsidRPr="006E23FC">
              <w:rPr>
                <w:sz w:val="22"/>
                <w:szCs w:val="22"/>
              </w:rPr>
              <w:t>%</w:t>
            </w:r>
          </w:p>
        </w:tc>
        <w:tc>
          <w:tcPr>
            <w:tcW w:w="4536" w:type="dxa"/>
            <w:shd w:val="clear" w:color="auto" w:fill="D9D9D9"/>
          </w:tcPr>
          <w:p w14:paraId="71D51B4A" w14:textId="77777777" w:rsidR="00731FAF" w:rsidRPr="006E23FC" w:rsidRDefault="00731FAF" w:rsidP="009E3B60">
            <w:pPr>
              <w:jc w:val="both"/>
              <w:rPr>
                <w:b/>
                <w:sz w:val="22"/>
                <w:szCs w:val="22"/>
              </w:rPr>
            </w:pPr>
            <w:r w:rsidRPr="006E23FC">
              <w:rPr>
                <w:b/>
                <w:sz w:val="22"/>
                <w:szCs w:val="22"/>
              </w:rPr>
              <w:t>Actividades que comprende</w:t>
            </w:r>
          </w:p>
        </w:tc>
      </w:tr>
      <w:tr w:rsidR="00731FAF" w:rsidRPr="006E23FC" w14:paraId="24AC5F97" w14:textId="77777777" w:rsidTr="009019BC">
        <w:tc>
          <w:tcPr>
            <w:tcW w:w="2976" w:type="dxa"/>
          </w:tcPr>
          <w:p w14:paraId="5EF1DD88" w14:textId="77777777" w:rsidR="00731FAF" w:rsidRPr="006E23FC" w:rsidRDefault="00731FAF" w:rsidP="009E3B60">
            <w:pPr>
              <w:jc w:val="both"/>
              <w:rPr>
                <w:sz w:val="22"/>
                <w:szCs w:val="22"/>
              </w:rPr>
            </w:pPr>
            <w:r w:rsidRPr="006E23FC">
              <w:rPr>
                <w:sz w:val="22"/>
                <w:szCs w:val="22"/>
              </w:rPr>
              <w:t>Examen parcial</w:t>
            </w:r>
          </w:p>
        </w:tc>
        <w:tc>
          <w:tcPr>
            <w:tcW w:w="567" w:type="dxa"/>
            <w:shd w:val="clear" w:color="auto" w:fill="D9D9D9"/>
          </w:tcPr>
          <w:p w14:paraId="7FCC86DD" w14:textId="77777777" w:rsidR="00731FAF" w:rsidRPr="006E23FC" w:rsidRDefault="00731FAF" w:rsidP="009E3B60">
            <w:pPr>
              <w:jc w:val="both"/>
              <w:rPr>
                <w:sz w:val="22"/>
                <w:szCs w:val="22"/>
              </w:rPr>
            </w:pPr>
            <w:r w:rsidRPr="006E23FC">
              <w:rPr>
                <w:sz w:val="22"/>
                <w:szCs w:val="22"/>
              </w:rPr>
              <w:t>30</w:t>
            </w:r>
          </w:p>
        </w:tc>
        <w:tc>
          <w:tcPr>
            <w:tcW w:w="4536" w:type="dxa"/>
          </w:tcPr>
          <w:p w14:paraId="645ED208" w14:textId="77777777" w:rsidR="00731FAF" w:rsidRPr="006E23FC" w:rsidRDefault="00731FAF" w:rsidP="009E3B60">
            <w:pPr>
              <w:jc w:val="both"/>
              <w:rPr>
                <w:color w:val="0000FF"/>
                <w:sz w:val="22"/>
                <w:szCs w:val="22"/>
              </w:rPr>
            </w:pPr>
            <w:r w:rsidRPr="006E23FC">
              <w:rPr>
                <w:sz w:val="22"/>
                <w:szCs w:val="22"/>
              </w:rPr>
              <w:t>Prueba</w:t>
            </w:r>
            <w:r w:rsidR="00B0169E" w:rsidRPr="006E23FC">
              <w:rPr>
                <w:sz w:val="22"/>
                <w:szCs w:val="22"/>
              </w:rPr>
              <w:t xml:space="preserve"> escrita</w:t>
            </w:r>
            <w:r w:rsidR="00B81306" w:rsidRPr="006E23FC">
              <w:rPr>
                <w:color w:val="0000FF"/>
                <w:sz w:val="22"/>
                <w:szCs w:val="22"/>
              </w:rPr>
              <w:t xml:space="preserve"> </w:t>
            </w:r>
          </w:p>
        </w:tc>
      </w:tr>
      <w:tr w:rsidR="00731FAF" w:rsidRPr="006E23FC" w14:paraId="15713F2D" w14:textId="77777777" w:rsidTr="009019BC">
        <w:tc>
          <w:tcPr>
            <w:tcW w:w="2976" w:type="dxa"/>
          </w:tcPr>
          <w:p w14:paraId="03DBDFCD" w14:textId="4D205787" w:rsidR="00731FAF" w:rsidRPr="006E23FC" w:rsidRDefault="00731FAF" w:rsidP="00923361">
            <w:pPr>
              <w:jc w:val="both"/>
              <w:rPr>
                <w:sz w:val="22"/>
                <w:szCs w:val="22"/>
              </w:rPr>
            </w:pPr>
            <w:r w:rsidRPr="006E23FC">
              <w:rPr>
                <w:sz w:val="22"/>
                <w:szCs w:val="22"/>
              </w:rPr>
              <w:t>Trabajos</w:t>
            </w:r>
          </w:p>
        </w:tc>
        <w:tc>
          <w:tcPr>
            <w:tcW w:w="567" w:type="dxa"/>
            <w:shd w:val="clear" w:color="auto" w:fill="D9D9D9"/>
          </w:tcPr>
          <w:p w14:paraId="25257AF0" w14:textId="77777777" w:rsidR="00731FAF" w:rsidRPr="006E23FC" w:rsidRDefault="00731FAF" w:rsidP="009E3B60">
            <w:pPr>
              <w:jc w:val="both"/>
              <w:rPr>
                <w:sz w:val="22"/>
                <w:szCs w:val="22"/>
              </w:rPr>
            </w:pPr>
            <w:r w:rsidRPr="006E23FC">
              <w:rPr>
                <w:sz w:val="22"/>
                <w:szCs w:val="22"/>
              </w:rPr>
              <w:t>40</w:t>
            </w:r>
          </w:p>
        </w:tc>
        <w:tc>
          <w:tcPr>
            <w:tcW w:w="4536" w:type="dxa"/>
          </w:tcPr>
          <w:p w14:paraId="29EA1D42" w14:textId="2C8EA5BC" w:rsidR="00731FAF" w:rsidRPr="006E23FC" w:rsidRDefault="00805A29" w:rsidP="009E3B60">
            <w:pPr>
              <w:jc w:val="both"/>
              <w:rPr>
                <w:sz w:val="22"/>
                <w:szCs w:val="22"/>
              </w:rPr>
            </w:pPr>
            <w:r>
              <w:rPr>
                <w:sz w:val="22"/>
                <w:szCs w:val="22"/>
              </w:rPr>
              <w:t>7</w:t>
            </w:r>
            <w:r w:rsidR="00E25CF6" w:rsidRPr="006E23FC">
              <w:rPr>
                <w:sz w:val="22"/>
                <w:szCs w:val="22"/>
              </w:rPr>
              <w:t xml:space="preserve"> controles de lectura</w:t>
            </w:r>
            <w:r w:rsidR="002153A3" w:rsidRPr="006E23FC">
              <w:rPr>
                <w:sz w:val="22"/>
                <w:szCs w:val="22"/>
              </w:rPr>
              <w:t xml:space="preserve"> </w:t>
            </w:r>
          </w:p>
        </w:tc>
      </w:tr>
      <w:tr w:rsidR="00731FAF" w:rsidRPr="006E23FC" w14:paraId="6BD766B0" w14:textId="77777777" w:rsidTr="009019BC">
        <w:tc>
          <w:tcPr>
            <w:tcW w:w="2976" w:type="dxa"/>
          </w:tcPr>
          <w:p w14:paraId="34915ECA" w14:textId="77777777" w:rsidR="00731FAF" w:rsidRPr="006E23FC" w:rsidRDefault="00731FAF" w:rsidP="009E3B60">
            <w:pPr>
              <w:jc w:val="both"/>
              <w:rPr>
                <w:sz w:val="22"/>
                <w:szCs w:val="22"/>
              </w:rPr>
            </w:pPr>
            <w:r w:rsidRPr="006E23FC">
              <w:rPr>
                <w:sz w:val="22"/>
                <w:szCs w:val="22"/>
              </w:rPr>
              <w:t>Examen final</w:t>
            </w:r>
          </w:p>
        </w:tc>
        <w:tc>
          <w:tcPr>
            <w:tcW w:w="567" w:type="dxa"/>
            <w:shd w:val="clear" w:color="auto" w:fill="D9D9D9"/>
          </w:tcPr>
          <w:p w14:paraId="47EE4320" w14:textId="77777777" w:rsidR="00731FAF" w:rsidRPr="006E23FC" w:rsidRDefault="00731FAF" w:rsidP="009E3B60">
            <w:pPr>
              <w:jc w:val="both"/>
              <w:rPr>
                <w:sz w:val="22"/>
                <w:szCs w:val="22"/>
              </w:rPr>
            </w:pPr>
            <w:r w:rsidRPr="006E23FC">
              <w:rPr>
                <w:sz w:val="22"/>
                <w:szCs w:val="22"/>
              </w:rPr>
              <w:t>30</w:t>
            </w:r>
          </w:p>
        </w:tc>
        <w:tc>
          <w:tcPr>
            <w:tcW w:w="4536" w:type="dxa"/>
          </w:tcPr>
          <w:p w14:paraId="1A91F101" w14:textId="77777777" w:rsidR="00731FAF" w:rsidRPr="006E23FC" w:rsidRDefault="00B81306" w:rsidP="009E3B60">
            <w:pPr>
              <w:jc w:val="both"/>
              <w:rPr>
                <w:color w:val="0000FF"/>
                <w:sz w:val="22"/>
                <w:szCs w:val="22"/>
              </w:rPr>
            </w:pPr>
            <w:r w:rsidRPr="006E23FC">
              <w:rPr>
                <w:sz w:val="22"/>
                <w:szCs w:val="22"/>
              </w:rPr>
              <w:t>Prueba</w:t>
            </w:r>
            <w:r w:rsidR="00E25CF6" w:rsidRPr="006E23FC">
              <w:rPr>
                <w:sz w:val="22"/>
                <w:szCs w:val="22"/>
              </w:rPr>
              <w:t xml:space="preserve"> oral</w:t>
            </w:r>
            <w:r w:rsidRPr="006E23FC">
              <w:rPr>
                <w:color w:val="0000FF"/>
                <w:sz w:val="22"/>
                <w:szCs w:val="22"/>
              </w:rPr>
              <w:t xml:space="preserve"> </w:t>
            </w:r>
          </w:p>
        </w:tc>
      </w:tr>
    </w:tbl>
    <w:p w14:paraId="418B5809" w14:textId="77777777" w:rsidR="00425AAB" w:rsidRPr="006E23FC" w:rsidRDefault="00425AAB" w:rsidP="00425AAB">
      <w:pPr>
        <w:pStyle w:val="Sangra3detindependiente"/>
        <w:ind w:left="0"/>
        <w:rPr>
          <w:sz w:val="22"/>
          <w:szCs w:val="22"/>
        </w:rPr>
      </w:pPr>
    </w:p>
    <w:p w14:paraId="19BD32E7" w14:textId="77777777" w:rsidR="0060174A" w:rsidRPr="006E23FC" w:rsidRDefault="00425AAB" w:rsidP="00D32C15">
      <w:pPr>
        <w:pStyle w:val="Sangra3detindependiente"/>
        <w:numPr>
          <w:ilvl w:val="0"/>
          <w:numId w:val="23"/>
        </w:numPr>
        <w:spacing w:after="0"/>
        <w:jc w:val="both"/>
        <w:rPr>
          <w:sz w:val="22"/>
          <w:szCs w:val="22"/>
        </w:rPr>
      </w:pPr>
      <w:r w:rsidRPr="006E23FC">
        <w:rPr>
          <w:sz w:val="22"/>
          <w:szCs w:val="22"/>
        </w:rPr>
        <w:t xml:space="preserve">La nota del </w:t>
      </w:r>
      <w:r w:rsidRPr="006E23FC">
        <w:rPr>
          <w:b/>
          <w:sz w:val="22"/>
          <w:szCs w:val="22"/>
        </w:rPr>
        <w:t>examen parcial</w:t>
      </w:r>
      <w:r w:rsidRPr="006E23FC">
        <w:rPr>
          <w:sz w:val="22"/>
          <w:szCs w:val="22"/>
        </w:rPr>
        <w:t xml:space="preserve"> representa el 30 % de</w:t>
      </w:r>
      <w:r w:rsidR="00D32C15" w:rsidRPr="006E23FC">
        <w:rPr>
          <w:sz w:val="22"/>
          <w:szCs w:val="22"/>
        </w:rPr>
        <w:t xml:space="preserve"> la nota del curso</w:t>
      </w:r>
      <w:r w:rsidR="00E50F75" w:rsidRPr="006E23FC">
        <w:rPr>
          <w:sz w:val="22"/>
          <w:szCs w:val="22"/>
        </w:rPr>
        <w:t xml:space="preserve">. A la luz de lo trabajado en el curso hasta esta parte </w:t>
      </w:r>
      <w:r w:rsidR="00BC25FF" w:rsidRPr="006E23FC">
        <w:rPr>
          <w:sz w:val="22"/>
          <w:szCs w:val="22"/>
        </w:rPr>
        <w:t>se plantea un conjunto de preguntas.</w:t>
      </w:r>
      <w:r w:rsidR="00741565" w:rsidRPr="006E23FC">
        <w:rPr>
          <w:sz w:val="22"/>
          <w:szCs w:val="22"/>
        </w:rPr>
        <w:t xml:space="preserve"> Cada estudiante investiga y responde a una pregunta.</w:t>
      </w:r>
      <w:r w:rsidR="00BC25FF" w:rsidRPr="006E23FC">
        <w:rPr>
          <w:sz w:val="22"/>
          <w:szCs w:val="22"/>
        </w:rPr>
        <w:t xml:space="preserve"> </w:t>
      </w:r>
    </w:p>
    <w:p w14:paraId="0A569566" w14:textId="406391FD" w:rsidR="00425AAB" w:rsidRPr="006E23FC" w:rsidRDefault="00425AAB" w:rsidP="00D32C15">
      <w:pPr>
        <w:pStyle w:val="Sangra3detindependiente"/>
        <w:numPr>
          <w:ilvl w:val="0"/>
          <w:numId w:val="23"/>
        </w:numPr>
        <w:spacing w:after="0"/>
        <w:jc w:val="both"/>
        <w:rPr>
          <w:sz w:val="22"/>
          <w:szCs w:val="22"/>
        </w:rPr>
      </w:pPr>
      <w:r w:rsidRPr="006E23FC">
        <w:rPr>
          <w:sz w:val="22"/>
          <w:szCs w:val="22"/>
        </w:rPr>
        <w:t xml:space="preserve">La nota del </w:t>
      </w:r>
      <w:r w:rsidRPr="006E23FC">
        <w:rPr>
          <w:b/>
          <w:sz w:val="22"/>
          <w:szCs w:val="22"/>
        </w:rPr>
        <w:t>examen final</w:t>
      </w:r>
      <w:r w:rsidRPr="006E23FC">
        <w:rPr>
          <w:sz w:val="22"/>
          <w:szCs w:val="22"/>
        </w:rPr>
        <w:t xml:space="preserve"> (30 %) procede de la </w:t>
      </w:r>
      <w:r w:rsidR="00EA61B9" w:rsidRPr="006E23FC">
        <w:rPr>
          <w:sz w:val="22"/>
          <w:szCs w:val="22"/>
        </w:rPr>
        <w:t>evaluación de una investigación</w:t>
      </w:r>
      <w:r w:rsidR="007F1DAD">
        <w:rPr>
          <w:sz w:val="22"/>
          <w:szCs w:val="22"/>
        </w:rPr>
        <w:t>.</w:t>
      </w:r>
      <w:r w:rsidR="00EA61B9" w:rsidRPr="006E23FC">
        <w:rPr>
          <w:sz w:val="22"/>
          <w:szCs w:val="22"/>
        </w:rPr>
        <w:t xml:space="preserve"> </w:t>
      </w:r>
      <w:r w:rsidR="00A14A56" w:rsidRPr="006E23FC">
        <w:rPr>
          <w:sz w:val="22"/>
          <w:szCs w:val="22"/>
        </w:rPr>
        <w:t xml:space="preserve">Se trata de una disertación de </w:t>
      </w:r>
      <w:r w:rsidR="00A17F43" w:rsidRPr="006E23FC">
        <w:rPr>
          <w:sz w:val="22"/>
          <w:szCs w:val="22"/>
        </w:rPr>
        <w:t xml:space="preserve">15 páginas </w:t>
      </w:r>
      <w:r w:rsidR="007F1DAD">
        <w:rPr>
          <w:sz w:val="22"/>
          <w:szCs w:val="22"/>
        </w:rPr>
        <w:t xml:space="preserve">(máximo) </w:t>
      </w:r>
      <w:r w:rsidR="006634BF" w:rsidRPr="006E23FC">
        <w:rPr>
          <w:sz w:val="22"/>
          <w:szCs w:val="22"/>
        </w:rPr>
        <w:t xml:space="preserve">en caracteres de 12pt en </w:t>
      </w:r>
      <w:r w:rsidR="006634BF" w:rsidRPr="006E23FC">
        <w:rPr>
          <w:i/>
          <w:sz w:val="22"/>
          <w:szCs w:val="22"/>
        </w:rPr>
        <w:t xml:space="preserve">Times New </w:t>
      </w:r>
      <w:proofErr w:type="spellStart"/>
      <w:r w:rsidR="006634BF" w:rsidRPr="006E23FC">
        <w:rPr>
          <w:i/>
          <w:sz w:val="22"/>
          <w:szCs w:val="22"/>
        </w:rPr>
        <w:t>Roman</w:t>
      </w:r>
      <w:proofErr w:type="spellEnd"/>
      <w:r w:rsidR="000F4431" w:rsidRPr="006E23FC">
        <w:rPr>
          <w:i/>
          <w:sz w:val="22"/>
          <w:szCs w:val="22"/>
        </w:rPr>
        <w:t xml:space="preserve"> </w:t>
      </w:r>
      <w:r w:rsidR="000F4431" w:rsidRPr="006E23FC">
        <w:rPr>
          <w:iCs/>
          <w:sz w:val="22"/>
          <w:szCs w:val="22"/>
        </w:rPr>
        <w:t xml:space="preserve">e interlineado 1.5. </w:t>
      </w:r>
      <w:r w:rsidR="007F1DAD">
        <w:rPr>
          <w:iCs/>
          <w:sz w:val="22"/>
          <w:szCs w:val="22"/>
        </w:rPr>
        <w:t xml:space="preserve">Para la disertación </w:t>
      </w:r>
      <w:r w:rsidR="000A40C0">
        <w:rPr>
          <w:iCs/>
          <w:sz w:val="22"/>
          <w:szCs w:val="22"/>
        </w:rPr>
        <w:t>se debe seleccionar un hecho de la religiosidad vivida. S</w:t>
      </w:r>
      <w:r w:rsidR="007A416C">
        <w:rPr>
          <w:iCs/>
          <w:sz w:val="22"/>
          <w:szCs w:val="22"/>
        </w:rPr>
        <w:t xml:space="preserve">e anexa después de la bibliografía el afiche detallado de lo que se requiere. </w:t>
      </w:r>
      <w:r w:rsidR="000A40C0">
        <w:rPr>
          <w:iCs/>
          <w:sz w:val="22"/>
          <w:szCs w:val="22"/>
        </w:rPr>
        <w:t xml:space="preserve">Este trabajo final se puede realizar </w:t>
      </w:r>
      <w:r w:rsidR="007D5687">
        <w:rPr>
          <w:iCs/>
          <w:sz w:val="22"/>
          <w:szCs w:val="22"/>
        </w:rPr>
        <w:t xml:space="preserve">en grupos de hasta tres personas como máximo. </w:t>
      </w:r>
      <w:r w:rsidR="004B7236" w:rsidRPr="006E23FC">
        <w:rPr>
          <w:sz w:val="22"/>
          <w:szCs w:val="22"/>
        </w:rPr>
        <w:t>Respetar estrictamente las normas APA de redacción.</w:t>
      </w:r>
    </w:p>
    <w:p w14:paraId="6FB89C32" w14:textId="2BC0235B" w:rsidR="00741565" w:rsidRPr="006E23FC" w:rsidRDefault="00425AAB" w:rsidP="006D32D5">
      <w:pPr>
        <w:numPr>
          <w:ilvl w:val="0"/>
          <w:numId w:val="23"/>
        </w:numPr>
        <w:jc w:val="both"/>
        <w:rPr>
          <w:sz w:val="22"/>
          <w:szCs w:val="22"/>
        </w:rPr>
      </w:pPr>
      <w:r w:rsidRPr="006E23FC">
        <w:rPr>
          <w:sz w:val="22"/>
          <w:szCs w:val="22"/>
        </w:rPr>
        <w:t xml:space="preserve">La nota de </w:t>
      </w:r>
      <w:r w:rsidRPr="006E23FC">
        <w:rPr>
          <w:b/>
          <w:sz w:val="22"/>
          <w:szCs w:val="22"/>
        </w:rPr>
        <w:t>trabajos</w:t>
      </w:r>
      <w:r w:rsidRPr="006E23FC">
        <w:rPr>
          <w:sz w:val="22"/>
          <w:szCs w:val="22"/>
        </w:rPr>
        <w:t xml:space="preserve"> (40 %) resulta como promedio de los siguientes ítems: </w:t>
      </w:r>
      <w:r w:rsidR="00DA7483">
        <w:rPr>
          <w:sz w:val="22"/>
          <w:szCs w:val="22"/>
        </w:rPr>
        <w:t>7</w:t>
      </w:r>
      <w:r w:rsidRPr="006E23FC">
        <w:rPr>
          <w:sz w:val="22"/>
          <w:szCs w:val="22"/>
        </w:rPr>
        <w:t xml:space="preserve"> controles de lectura </w:t>
      </w:r>
      <w:r w:rsidR="002153A3" w:rsidRPr="006E23FC">
        <w:rPr>
          <w:sz w:val="22"/>
          <w:szCs w:val="22"/>
        </w:rPr>
        <w:t xml:space="preserve">y otras actividades </w:t>
      </w:r>
      <w:r w:rsidRPr="006E23FC">
        <w:rPr>
          <w:sz w:val="22"/>
          <w:szCs w:val="22"/>
        </w:rPr>
        <w:t>(jefe de práctica)</w:t>
      </w:r>
      <w:r w:rsidRPr="006E23FC">
        <w:rPr>
          <w:rStyle w:val="Refdenotaalpie"/>
          <w:sz w:val="22"/>
          <w:szCs w:val="22"/>
        </w:rPr>
        <w:footnoteReference w:id="1"/>
      </w:r>
      <w:r w:rsidR="00D97B2A" w:rsidRPr="006E23FC">
        <w:rPr>
          <w:sz w:val="22"/>
          <w:szCs w:val="22"/>
        </w:rPr>
        <w:t>.</w:t>
      </w:r>
      <w:r w:rsidR="006D32D5" w:rsidRPr="006E23FC">
        <w:rPr>
          <w:sz w:val="22"/>
          <w:szCs w:val="22"/>
        </w:rPr>
        <w:t xml:space="preserve"> Los textos para los controles de lectura son los siguientes: </w:t>
      </w:r>
    </w:p>
    <w:p w14:paraId="384A2322" w14:textId="4391DDCD" w:rsidR="006D32D5" w:rsidRPr="00A32697" w:rsidRDefault="006D32D5" w:rsidP="006D32D5">
      <w:pPr>
        <w:jc w:val="both"/>
        <w:rPr>
          <w:sz w:val="22"/>
          <w:szCs w:val="22"/>
        </w:rPr>
      </w:pPr>
    </w:p>
    <w:p w14:paraId="79DC033E" w14:textId="1664E90D" w:rsidR="00A35015" w:rsidRPr="00A32697" w:rsidRDefault="00FB02C7" w:rsidP="00827A41">
      <w:pPr>
        <w:pStyle w:val="NormalWeb"/>
        <w:numPr>
          <w:ilvl w:val="0"/>
          <w:numId w:val="29"/>
        </w:numPr>
        <w:rPr>
          <w:sz w:val="22"/>
          <w:szCs w:val="22"/>
          <w:lang w:eastAsia="es-MX"/>
        </w:rPr>
      </w:pPr>
      <w:r w:rsidRPr="00A32697">
        <w:rPr>
          <w:sz w:val="22"/>
          <w:szCs w:val="22"/>
        </w:rPr>
        <w:t xml:space="preserve">Control 1: </w:t>
      </w:r>
      <w:proofErr w:type="spellStart"/>
      <w:r w:rsidR="00FE54BD" w:rsidRPr="00A32697">
        <w:rPr>
          <w:rFonts w:ascii="DINCond" w:hAnsi="DINCond"/>
          <w:sz w:val="22"/>
          <w:szCs w:val="22"/>
        </w:rPr>
        <w:t>Fernández</w:t>
      </w:r>
      <w:proofErr w:type="spellEnd"/>
      <w:r w:rsidR="00FE54BD" w:rsidRPr="00A32697">
        <w:rPr>
          <w:rFonts w:ascii="DINCond" w:hAnsi="DINCond"/>
          <w:sz w:val="22"/>
          <w:szCs w:val="22"/>
        </w:rPr>
        <w:t xml:space="preserve"> </w:t>
      </w:r>
      <w:proofErr w:type="spellStart"/>
      <w:r w:rsidR="00FE54BD" w:rsidRPr="00A32697">
        <w:rPr>
          <w:rFonts w:ascii="DINCond" w:hAnsi="DINCond"/>
          <w:sz w:val="22"/>
          <w:szCs w:val="22"/>
        </w:rPr>
        <w:t>Hart</w:t>
      </w:r>
      <w:proofErr w:type="spellEnd"/>
      <w:r w:rsidR="00FE54BD" w:rsidRPr="00A32697">
        <w:rPr>
          <w:rFonts w:ascii="DINCond" w:hAnsi="DINCond"/>
          <w:sz w:val="22"/>
          <w:szCs w:val="22"/>
        </w:rPr>
        <w:t xml:space="preserve">, R. (2019). La santidad perdida. Una </w:t>
      </w:r>
      <w:proofErr w:type="spellStart"/>
      <w:r w:rsidR="00FE54BD" w:rsidRPr="00A32697">
        <w:rPr>
          <w:rFonts w:ascii="DINCond" w:hAnsi="DINCond"/>
          <w:sz w:val="22"/>
          <w:szCs w:val="22"/>
        </w:rPr>
        <w:t>revisión</w:t>
      </w:r>
      <w:proofErr w:type="spellEnd"/>
      <w:r w:rsidR="00FE54BD" w:rsidRPr="00A32697">
        <w:rPr>
          <w:rFonts w:ascii="DINCond" w:hAnsi="DINCond"/>
          <w:sz w:val="22"/>
          <w:szCs w:val="22"/>
        </w:rPr>
        <w:t xml:space="preserve"> </w:t>
      </w:r>
      <w:proofErr w:type="spellStart"/>
      <w:r w:rsidR="00FE54BD" w:rsidRPr="00A32697">
        <w:rPr>
          <w:rFonts w:ascii="DINCond" w:hAnsi="DINCond"/>
          <w:sz w:val="22"/>
          <w:szCs w:val="22"/>
        </w:rPr>
        <w:t>crítica</w:t>
      </w:r>
      <w:proofErr w:type="spellEnd"/>
      <w:r w:rsidR="00FE54BD" w:rsidRPr="00A32697">
        <w:rPr>
          <w:rFonts w:ascii="DINCond" w:hAnsi="DINCond"/>
          <w:sz w:val="22"/>
          <w:szCs w:val="22"/>
        </w:rPr>
        <w:t xml:space="preserve"> de lo sagrado. Cuestiones </w:t>
      </w:r>
      <w:proofErr w:type="spellStart"/>
      <w:r w:rsidR="00FE54BD" w:rsidRPr="00A32697">
        <w:rPr>
          <w:rFonts w:ascii="DINCond" w:hAnsi="DINCond"/>
          <w:sz w:val="22"/>
          <w:szCs w:val="22"/>
        </w:rPr>
        <w:t>Teológicas</w:t>
      </w:r>
      <w:proofErr w:type="spellEnd"/>
      <w:r w:rsidR="00FE54BD" w:rsidRPr="00A32697">
        <w:rPr>
          <w:rFonts w:ascii="DINCond" w:hAnsi="DINCond"/>
          <w:sz w:val="22"/>
          <w:szCs w:val="22"/>
        </w:rPr>
        <w:t xml:space="preserve">, 46 (105), 101-123. </w:t>
      </w:r>
    </w:p>
    <w:p w14:paraId="7F72EE4F" w14:textId="1AC18802" w:rsidR="00A35015" w:rsidRPr="00A32697" w:rsidRDefault="00FB02C7" w:rsidP="00FB02C7">
      <w:pPr>
        <w:pStyle w:val="Prrafodelista"/>
        <w:numPr>
          <w:ilvl w:val="0"/>
          <w:numId w:val="29"/>
        </w:numPr>
        <w:jc w:val="both"/>
        <w:rPr>
          <w:sz w:val="22"/>
          <w:szCs w:val="22"/>
        </w:rPr>
      </w:pPr>
      <w:r w:rsidRPr="00A32697">
        <w:rPr>
          <w:sz w:val="22"/>
          <w:szCs w:val="22"/>
        </w:rPr>
        <w:t xml:space="preserve">Control 2: </w:t>
      </w:r>
      <w:r w:rsidR="00440F25" w:rsidRPr="00A32697">
        <w:rPr>
          <w:sz w:val="22"/>
          <w:szCs w:val="22"/>
        </w:rPr>
        <w:t xml:space="preserve">Erich Fromm: </w:t>
      </w:r>
      <w:r w:rsidR="00440F25" w:rsidRPr="00A32697">
        <w:rPr>
          <w:i/>
          <w:iCs/>
          <w:sz w:val="22"/>
          <w:szCs w:val="22"/>
        </w:rPr>
        <w:t>“</w:t>
      </w:r>
      <w:r w:rsidR="00440F25" w:rsidRPr="00A32697">
        <w:rPr>
          <w:sz w:val="22"/>
          <w:szCs w:val="22"/>
        </w:rPr>
        <w:t>Ética y Psicoanálisis: la fe como un rasgo del carácter” (Vía láctea)</w:t>
      </w:r>
    </w:p>
    <w:p w14:paraId="1103E9D7" w14:textId="2C531D69" w:rsidR="00A35015" w:rsidRPr="00A32697" w:rsidRDefault="00FB02C7" w:rsidP="00FB02C7">
      <w:pPr>
        <w:pStyle w:val="Prrafodelista"/>
        <w:numPr>
          <w:ilvl w:val="0"/>
          <w:numId w:val="29"/>
        </w:numPr>
        <w:jc w:val="both"/>
        <w:rPr>
          <w:sz w:val="22"/>
          <w:szCs w:val="22"/>
        </w:rPr>
      </w:pPr>
      <w:r w:rsidRPr="00A32697">
        <w:rPr>
          <w:sz w:val="22"/>
          <w:szCs w:val="22"/>
        </w:rPr>
        <w:t xml:space="preserve">Control 3: </w:t>
      </w:r>
      <w:r w:rsidR="00AD4B1C" w:rsidRPr="00A32697">
        <w:rPr>
          <w:sz w:val="22"/>
          <w:szCs w:val="22"/>
        </w:rPr>
        <w:t xml:space="preserve">El empeño kantiano. </w:t>
      </w:r>
      <w:r w:rsidR="003904FF" w:rsidRPr="00A32697">
        <w:rPr>
          <w:sz w:val="22"/>
          <w:szCs w:val="22"/>
        </w:rPr>
        <w:t xml:space="preserve">Jean </w:t>
      </w:r>
      <w:proofErr w:type="spellStart"/>
      <w:r w:rsidR="003904FF" w:rsidRPr="00A32697">
        <w:rPr>
          <w:sz w:val="22"/>
          <w:szCs w:val="22"/>
        </w:rPr>
        <w:t>Grondin</w:t>
      </w:r>
      <w:proofErr w:type="spellEnd"/>
      <w:r w:rsidR="003904FF" w:rsidRPr="00A32697">
        <w:rPr>
          <w:sz w:val="22"/>
          <w:szCs w:val="22"/>
        </w:rPr>
        <w:t xml:space="preserve">: “La actualidad de la religión dentro de los limites de la mera razón de Kant” (Vía láctea)  </w:t>
      </w:r>
    </w:p>
    <w:p w14:paraId="69F0C10C" w14:textId="4BC91653" w:rsidR="00A35015" w:rsidRPr="00A32697" w:rsidRDefault="00FB02C7" w:rsidP="00FB02C7">
      <w:pPr>
        <w:pStyle w:val="Prrafodelista"/>
        <w:numPr>
          <w:ilvl w:val="0"/>
          <w:numId w:val="29"/>
        </w:numPr>
        <w:jc w:val="both"/>
        <w:rPr>
          <w:sz w:val="22"/>
          <w:szCs w:val="22"/>
        </w:rPr>
      </w:pPr>
      <w:r w:rsidRPr="00A32697">
        <w:rPr>
          <w:sz w:val="22"/>
          <w:szCs w:val="22"/>
        </w:rPr>
        <w:t xml:space="preserve">Control 4: </w:t>
      </w:r>
      <w:r w:rsidR="00AD4B1C" w:rsidRPr="00A32697">
        <w:rPr>
          <w:sz w:val="22"/>
          <w:szCs w:val="22"/>
        </w:rPr>
        <w:t>Jean-</w:t>
      </w:r>
      <w:proofErr w:type="spellStart"/>
      <w:r w:rsidR="00AD4B1C" w:rsidRPr="00A32697">
        <w:rPr>
          <w:sz w:val="22"/>
          <w:szCs w:val="22"/>
        </w:rPr>
        <w:t>Luc</w:t>
      </w:r>
      <w:proofErr w:type="spellEnd"/>
      <w:r w:rsidR="00AD4B1C" w:rsidRPr="00A32697">
        <w:rPr>
          <w:sz w:val="22"/>
          <w:szCs w:val="22"/>
        </w:rPr>
        <w:t xml:space="preserve"> Marion, “¿Es el argumento ontológico realmente ontológico?” (Vía láctea)</w:t>
      </w:r>
    </w:p>
    <w:p w14:paraId="260CD656" w14:textId="133E8846" w:rsidR="00A35015" w:rsidRPr="00A32697" w:rsidRDefault="00FB02C7" w:rsidP="00FB02C7">
      <w:pPr>
        <w:pStyle w:val="Prrafodelista"/>
        <w:numPr>
          <w:ilvl w:val="0"/>
          <w:numId w:val="29"/>
        </w:numPr>
        <w:jc w:val="both"/>
        <w:rPr>
          <w:sz w:val="22"/>
          <w:szCs w:val="22"/>
        </w:rPr>
      </w:pPr>
      <w:r w:rsidRPr="00A32697">
        <w:rPr>
          <w:sz w:val="22"/>
          <w:szCs w:val="22"/>
        </w:rPr>
        <w:t xml:space="preserve">Control 5: </w:t>
      </w:r>
      <w:r w:rsidR="00AD4B1C" w:rsidRPr="00A32697">
        <w:rPr>
          <w:sz w:val="22"/>
          <w:szCs w:val="22"/>
        </w:rPr>
        <w:t>Esther Corral: “Mística y amor cortés” (Vía láctea)</w:t>
      </w:r>
    </w:p>
    <w:p w14:paraId="4DF6ED25" w14:textId="20E62824" w:rsidR="00FB02C7" w:rsidRPr="00A32697" w:rsidRDefault="00FB02C7" w:rsidP="00FB02C7">
      <w:pPr>
        <w:pStyle w:val="Prrafodelista"/>
        <w:numPr>
          <w:ilvl w:val="0"/>
          <w:numId w:val="29"/>
        </w:numPr>
        <w:jc w:val="both"/>
        <w:rPr>
          <w:sz w:val="22"/>
          <w:szCs w:val="22"/>
        </w:rPr>
      </w:pPr>
      <w:r w:rsidRPr="00A32697">
        <w:rPr>
          <w:sz w:val="22"/>
          <w:szCs w:val="22"/>
        </w:rPr>
        <w:t xml:space="preserve">Control 6: </w:t>
      </w:r>
      <w:r w:rsidR="00A32697" w:rsidRPr="00A32697">
        <w:rPr>
          <w:sz w:val="22"/>
          <w:szCs w:val="22"/>
        </w:rPr>
        <w:t xml:space="preserve">William </w:t>
      </w:r>
      <w:proofErr w:type="spellStart"/>
      <w:r w:rsidR="00A32697" w:rsidRPr="00A32697">
        <w:rPr>
          <w:sz w:val="22"/>
          <w:szCs w:val="22"/>
        </w:rPr>
        <w:t>Clifford</w:t>
      </w:r>
      <w:proofErr w:type="spellEnd"/>
      <w:r w:rsidR="00A32697" w:rsidRPr="00A32697">
        <w:rPr>
          <w:sz w:val="22"/>
          <w:szCs w:val="22"/>
        </w:rPr>
        <w:t>: “La ética de la creencia” (Vía láctea)</w:t>
      </w:r>
    </w:p>
    <w:p w14:paraId="389EBCBA" w14:textId="15DE08B8" w:rsidR="00A32697" w:rsidRPr="00A32697" w:rsidRDefault="00A32697" w:rsidP="00FB02C7">
      <w:pPr>
        <w:pStyle w:val="Prrafodelista"/>
        <w:numPr>
          <w:ilvl w:val="0"/>
          <w:numId w:val="29"/>
        </w:numPr>
        <w:jc w:val="both"/>
        <w:rPr>
          <w:sz w:val="22"/>
          <w:szCs w:val="22"/>
        </w:rPr>
      </w:pPr>
      <w:r w:rsidRPr="00A32697">
        <w:rPr>
          <w:sz w:val="22"/>
          <w:szCs w:val="22"/>
        </w:rPr>
        <w:t xml:space="preserve">Control 7: </w:t>
      </w:r>
      <w:r w:rsidRPr="00A32697">
        <w:rPr>
          <w:sz w:val="22"/>
          <w:szCs w:val="22"/>
        </w:rPr>
        <w:t xml:space="preserve">Fernández </w:t>
      </w:r>
      <w:proofErr w:type="spellStart"/>
      <w:r w:rsidRPr="00A32697">
        <w:rPr>
          <w:sz w:val="22"/>
          <w:szCs w:val="22"/>
        </w:rPr>
        <w:t>Hart</w:t>
      </w:r>
      <w:proofErr w:type="spellEnd"/>
      <w:r w:rsidR="001B2999">
        <w:rPr>
          <w:sz w:val="22"/>
          <w:szCs w:val="22"/>
        </w:rPr>
        <w:t xml:space="preserve">, </w:t>
      </w:r>
      <w:proofErr w:type="gramStart"/>
      <w:r w:rsidR="001B2999">
        <w:rPr>
          <w:sz w:val="22"/>
          <w:szCs w:val="22"/>
        </w:rPr>
        <w:t>R.(</w:t>
      </w:r>
      <w:proofErr w:type="gramEnd"/>
      <w:r w:rsidR="001B2999">
        <w:rPr>
          <w:sz w:val="22"/>
          <w:szCs w:val="22"/>
        </w:rPr>
        <w:t>2021).</w:t>
      </w:r>
      <w:r w:rsidRPr="00A32697">
        <w:rPr>
          <w:sz w:val="22"/>
          <w:szCs w:val="22"/>
        </w:rPr>
        <w:t xml:space="preserve"> </w:t>
      </w:r>
      <w:hyperlink r:id="rId12" w:tgtFrame="_blank" w:history="1">
        <w:r w:rsidRPr="00A32697">
          <w:rPr>
            <w:rStyle w:val="Hipervnculo"/>
            <w:rFonts w:ascii="inherit" w:hAnsi="inherit"/>
            <w:sz w:val="22"/>
            <w:szCs w:val="22"/>
            <w:bdr w:val="none" w:sz="0" w:space="0" w:color="auto" w:frame="1"/>
          </w:rPr>
          <w:t xml:space="preserve">Esbozo de filosofía de la religión en Emmanuel </w:t>
        </w:r>
        <w:proofErr w:type="spellStart"/>
        <w:r w:rsidRPr="00A32697">
          <w:rPr>
            <w:rStyle w:val="Hipervnculo"/>
            <w:rFonts w:ascii="inherit" w:hAnsi="inherit"/>
            <w:sz w:val="22"/>
            <w:szCs w:val="22"/>
            <w:bdr w:val="none" w:sz="0" w:space="0" w:color="auto" w:frame="1"/>
          </w:rPr>
          <w:t>Lévinas</w:t>
        </w:r>
        <w:proofErr w:type="spellEnd"/>
        <w:r w:rsidRPr="00A32697">
          <w:rPr>
            <w:rStyle w:val="Hipervnculo"/>
            <w:rFonts w:ascii="inherit" w:hAnsi="inherit"/>
            <w:sz w:val="22"/>
            <w:szCs w:val="22"/>
            <w:bdr w:val="none" w:sz="0" w:space="0" w:color="auto" w:frame="1"/>
          </w:rPr>
          <w:t>: la emergencia de la hermenéutica</w:t>
        </w:r>
      </w:hyperlink>
      <w:r w:rsidR="009877EC">
        <w:rPr>
          <w:rFonts w:ascii="inherit" w:hAnsi="inherit"/>
          <w:color w:val="1F497D"/>
          <w:sz w:val="22"/>
          <w:szCs w:val="22"/>
          <w:bdr w:val="none" w:sz="0" w:space="0" w:color="auto" w:frame="1"/>
        </w:rPr>
        <w:t xml:space="preserve">. </w:t>
      </w:r>
      <w:r w:rsidR="009877EC" w:rsidRPr="00A32697">
        <w:rPr>
          <w:i/>
          <w:iCs/>
          <w:color w:val="201F1E"/>
          <w:sz w:val="22"/>
          <w:szCs w:val="22"/>
          <w:bdr w:val="none" w:sz="0" w:space="0" w:color="auto" w:frame="1"/>
        </w:rPr>
        <w:t>Cuestiones Teológicas</w:t>
      </w:r>
      <w:r w:rsidR="009877EC">
        <w:rPr>
          <w:i/>
          <w:iCs/>
          <w:color w:val="201F1E"/>
          <w:sz w:val="22"/>
          <w:szCs w:val="22"/>
          <w:bdr w:val="none" w:sz="0" w:space="0" w:color="auto" w:frame="1"/>
        </w:rPr>
        <w:t>,</w:t>
      </w:r>
      <w:r w:rsidRPr="00A32697">
        <w:rPr>
          <w:rStyle w:val="apple-converted-space"/>
          <w:rFonts w:ascii="inherit" w:hAnsi="inherit"/>
          <w:color w:val="1F497D"/>
          <w:sz w:val="22"/>
          <w:szCs w:val="22"/>
          <w:bdr w:val="none" w:sz="0" w:space="0" w:color="auto" w:frame="1"/>
        </w:rPr>
        <w:t> </w:t>
      </w:r>
      <w:r w:rsidRPr="00A32697">
        <w:rPr>
          <w:color w:val="201F1E"/>
          <w:sz w:val="22"/>
          <w:szCs w:val="22"/>
          <w:bdr w:val="none" w:sz="0" w:space="0" w:color="auto" w:frame="1"/>
        </w:rPr>
        <w:t>48</w:t>
      </w:r>
      <w:r w:rsidR="009877EC">
        <w:rPr>
          <w:color w:val="201F1E"/>
          <w:sz w:val="22"/>
          <w:szCs w:val="22"/>
          <w:bdr w:val="none" w:sz="0" w:space="0" w:color="auto" w:frame="1"/>
        </w:rPr>
        <w:t xml:space="preserve"> (</w:t>
      </w:r>
      <w:r w:rsidRPr="00A32697">
        <w:rPr>
          <w:color w:val="201F1E"/>
          <w:sz w:val="22"/>
          <w:szCs w:val="22"/>
          <w:bdr w:val="none" w:sz="0" w:space="0" w:color="auto" w:frame="1"/>
        </w:rPr>
        <w:t>109</w:t>
      </w:r>
      <w:r w:rsidR="009877EC">
        <w:rPr>
          <w:color w:val="201F1E"/>
          <w:sz w:val="22"/>
          <w:szCs w:val="22"/>
          <w:bdr w:val="none" w:sz="0" w:space="0" w:color="auto" w:frame="1"/>
        </w:rPr>
        <w:t>)</w:t>
      </w:r>
      <w:r w:rsidRPr="00A32697">
        <w:rPr>
          <w:color w:val="201F1E"/>
          <w:sz w:val="22"/>
          <w:szCs w:val="22"/>
          <w:bdr w:val="none" w:sz="0" w:space="0" w:color="auto" w:frame="1"/>
        </w:rPr>
        <w:t>.   </w:t>
      </w:r>
      <w:r w:rsidRPr="00A32697">
        <w:rPr>
          <w:rStyle w:val="apple-converted-space"/>
          <w:color w:val="201F1E"/>
          <w:sz w:val="22"/>
          <w:szCs w:val="22"/>
          <w:bdr w:val="none" w:sz="0" w:space="0" w:color="auto" w:frame="1"/>
        </w:rPr>
        <w:t> </w:t>
      </w:r>
    </w:p>
    <w:p w14:paraId="184D0E0C" w14:textId="002FFE03" w:rsidR="00F85A9F" w:rsidRPr="00A32697" w:rsidRDefault="00F85A9F" w:rsidP="00D32928">
      <w:pPr>
        <w:jc w:val="both"/>
        <w:rPr>
          <w:sz w:val="22"/>
          <w:szCs w:val="22"/>
        </w:rPr>
      </w:pPr>
    </w:p>
    <w:p w14:paraId="4C3074A8" w14:textId="77777777" w:rsidR="00DF2E94" w:rsidRPr="00A32697" w:rsidRDefault="00DF2E94" w:rsidP="00D32928">
      <w:pPr>
        <w:jc w:val="both"/>
        <w:rPr>
          <w:sz w:val="22"/>
          <w:szCs w:val="22"/>
        </w:rPr>
      </w:pPr>
    </w:p>
    <w:p w14:paraId="5F20B1B5" w14:textId="77777777" w:rsidR="00660BB2" w:rsidRPr="006E23FC" w:rsidRDefault="00180533" w:rsidP="00D32928">
      <w:pPr>
        <w:pStyle w:val="Ttulo1"/>
        <w:jc w:val="both"/>
        <w:rPr>
          <w:sz w:val="22"/>
          <w:szCs w:val="22"/>
          <w:lang w:val="es-ES"/>
        </w:rPr>
      </w:pPr>
      <w:r w:rsidRPr="006E23FC">
        <w:rPr>
          <w:sz w:val="22"/>
          <w:szCs w:val="22"/>
          <w:lang w:val="es-ES"/>
        </w:rPr>
        <w:t>V</w:t>
      </w:r>
      <w:r w:rsidR="008D5C04" w:rsidRPr="006E23FC">
        <w:rPr>
          <w:sz w:val="22"/>
          <w:szCs w:val="22"/>
          <w:lang w:val="es-ES"/>
        </w:rPr>
        <w:t>I</w:t>
      </w:r>
      <w:r w:rsidRPr="006E23FC">
        <w:rPr>
          <w:sz w:val="22"/>
          <w:szCs w:val="22"/>
          <w:lang w:val="es-ES"/>
        </w:rPr>
        <w:t>II. BIBLIOGRAFÍA</w:t>
      </w:r>
      <w:r w:rsidR="00B81306" w:rsidRPr="006E23FC">
        <w:rPr>
          <w:sz w:val="22"/>
          <w:szCs w:val="22"/>
          <w:lang w:val="es-ES"/>
        </w:rPr>
        <w:t xml:space="preserve">  </w:t>
      </w:r>
    </w:p>
    <w:p w14:paraId="044E544F" w14:textId="77777777" w:rsidR="00E36DBC" w:rsidRPr="006E23FC" w:rsidRDefault="00E36DBC" w:rsidP="00021BA6">
      <w:pPr>
        <w:tabs>
          <w:tab w:val="left" w:pos="0"/>
        </w:tabs>
        <w:suppressAutoHyphens/>
        <w:ind w:left="4245" w:hanging="4245"/>
        <w:rPr>
          <w:sz w:val="22"/>
          <w:szCs w:val="22"/>
        </w:rPr>
      </w:pPr>
    </w:p>
    <w:p w14:paraId="6364C55D" w14:textId="631E628D" w:rsidR="00F748ED" w:rsidRPr="006E23FC" w:rsidRDefault="00735611" w:rsidP="00735611">
      <w:pPr>
        <w:tabs>
          <w:tab w:val="left" w:pos="0"/>
        </w:tabs>
        <w:suppressAutoHyphens/>
        <w:ind w:left="4245" w:hanging="3537"/>
        <w:jc w:val="both"/>
        <w:rPr>
          <w:bCs/>
          <w:sz w:val="20"/>
          <w:szCs w:val="20"/>
        </w:rPr>
      </w:pPr>
      <w:r w:rsidRPr="006E23FC">
        <w:rPr>
          <w:bCs/>
          <w:sz w:val="20"/>
          <w:szCs w:val="20"/>
        </w:rPr>
        <w:tab/>
      </w:r>
      <w:r w:rsidR="00F748ED" w:rsidRPr="006E23FC">
        <w:rPr>
          <w:bCs/>
          <w:sz w:val="20"/>
          <w:szCs w:val="20"/>
        </w:rPr>
        <w:t>Con el fin de facilitar el trabajo de los estudiantes</w:t>
      </w:r>
      <w:r w:rsidR="00E8482C" w:rsidRPr="006E23FC">
        <w:rPr>
          <w:bCs/>
          <w:sz w:val="20"/>
          <w:szCs w:val="20"/>
        </w:rPr>
        <w:t>, s</w:t>
      </w:r>
      <w:r w:rsidR="00F748ED" w:rsidRPr="006E23FC">
        <w:rPr>
          <w:bCs/>
          <w:sz w:val="20"/>
          <w:szCs w:val="20"/>
        </w:rPr>
        <w:t xml:space="preserve">e les proveerá de las lecturas más relevantes </w:t>
      </w:r>
      <w:r w:rsidR="00F01E67" w:rsidRPr="006E23FC">
        <w:rPr>
          <w:bCs/>
          <w:sz w:val="20"/>
          <w:szCs w:val="20"/>
        </w:rPr>
        <w:t xml:space="preserve">en formato digital. </w:t>
      </w:r>
      <w:r w:rsidR="00E8482C" w:rsidRPr="006E23FC">
        <w:rPr>
          <w:bCs/>
          <w:sz w:val="20"/>
          <w:szCs w:val="20"/>
        </w:rPr>
        <w:t xml:space="preserve">Con todo, la bibliografía completa que se </w:t>
      </w:r>
      <w:r w:rsidRPr="006E23FC">
        <w:rPr>
          <w:bCs/>
          <w:sz w:val="20"/>
          <w:szCs w:val="20"/>
        </w:rPr>
        <w:t xml:space="preserve">incluye permite tener una información completa que cualquier otro estudio posterior. </w:t>
      </w:r>
    </w:p>
    <w:p w14:paraId="6E79CFEE" w14:textId="77777777" w:rsidR="00E8482C" w:rsidRPr="006E23FC" w:rsidRDefault="00E8482C" w:rsidP="00F01E67">
      <w:pPr>
        <w:tabs>
          <w:tab w:val="left" w:pos="0"/>
        </w:tabs>
        <w:suppressAutoHyphens/>
        <w:ind w:left="4245" w:hanging="3537"/>
        <w:rPr>
          <w:bCs/>
          <w:sz w:val="20"/>
          <w:szCs w:val="20"/>
        </w:rPr>
      </w:pPr>
    </w:p>
    <w:p w14:paraId="4C050F39" w14:textId="7E4620C9" w:rsidR="00E36DBC" w:rsidRPr="006E23FC" w:rsidRDefault="00E36DBC" w:rsidP="00E36DBC">
      <w:pPr>
        <w:tabs>
          <w:tab w:val="left" w:pos="0"/>
        </w:tabs>
        <w:suppressAutoHyphens/>
        <w:ind w:left="4245" w:hanging="3537"/>
        <w:rPr>
          <w:b/>
          <w:sz w:val="20"/>
          <w:szCs w:val="20"/>
          <w:u w:val="single"/>
        </w:rPr>
      </w:pPr>
      <w:r w:rsidRPr="006E23FC">
        <w:rPr>
          <w:b/>
          <w:sz w:val="20"/>
          <w:szCs w:val="20"/>
          <w:u w:val="single"/>
        </w:rPr>
        <w:t>Básica</w:t>
      </w:r>
    </w:p>
    <w:p w14:paraId="7925E435" w14:textId="77777777" w:rsidR="00E36DBC" w:rsidRPr="006E23FC" w:rsidRDefault="00E36DBC" w:rsidP="00021BA6">
      <w:pPr>
        <w:tabs>
          <w:tab w:val="left" w:pos="0"/>
        </w:tabs>
        <w:suppressAutoHyphens/>
        <w:ind w:left="4245" w:hanging="4245"/>
        <w:rPr>
          <w:sz w:val="20"/>
          <w:szCs w:val="20"/>
        </w:rPr>
      </w:pPr>
    </w:p>
    <w:p w14:paraId="3DB0B1AD" w14:textId="77777777" w:rsidR="00AF6E34" w:rsidRPr="006E23FC" w:rsidRDefault="00AF6E34" w:rsidP="00E36DBC">
      <w:pPr>
        <w:tabs>
          <w:tab w:val="left" w:pos="0"/>
        </w:tabs>
        <w:suppressAutoHyphens/>
        <w:ind w:left="4953" w:hanging="4245"/>
        <w:jc w:val="both"/>
        <w:rPr>
          <w:sz w:val="20"/>
          <w:szCs w:val="20"/>
        </w:rPr>
      </w:pPr>
      <w:r w:rsidRPr="006E23FC">
        <w:rPr>
          <w:sz w:val="20"/>
          <w:szCs w:val="20"/>
        </w:rPr>
        <w:t xml:space="preserve">ANTISERI, </w:t>
      </w:r>
      <w:r w:rsidR="00CE47F2" w:rsidRPr="006E23FC">
        <w:rPr>
          <w:sz w:val="20"/>
          <w:szCs w:val="20"/>
        </w:rPr>
        <w:t>Darío</w:t>
      </w:r>
      <w:r w:rsidR="00021BA6" w:rsidRPr="006E23FC">
        <w:rPr>
          <w:sz w:val="20"/>
          <w:szCs w:val="20"/>
        </w:rPr>
        <w:t>,</w:t>
      </w:r>
      <w:r w:rsidR="00021BA6" w:rsidRPr="006E23FC">
        <w:rPr>
          <w:sz w:val="20"/>
          <w:szCs w:val="20"/>
        </w:rPr>
        <w:tab/>
      </w:r>
      <w:r w:rsidR="00021BA6" w:rsidRPr="006E23FC">
        <w:rPr>
          <w:sz w:val="20"/>
          <w:szCs w:val="20"/>
        </w:rPr>
        <w:tab/>
      </w:r>
      <w:r w:rsidRPr="006E23FC">
        <w:rPr>
          <w:i/>
          <w:sz w:val="20"/>
          <w:szCs w:val="20"/>
        </w:rPr>
        <w:t xml:space="preserve">El </w:t>
      </w:r>
      <w:r w:rsidR="00B91302" w:rsidRPr="006E23FC">
        <w:rPr>
          <w:i/>
          <w:sz w:val="20"/>
          <w:szCs w:val="20"/>
        </w:rPr>
        <w:t>P</w:t>
      </w:r>
      <w:r w:rsidRPr="006E23FC">
        <w:rPr>
          <w:i/>
          <w:sz w:val="20"/>
          <w:szCs w:val="20"/>
        </w:rPr>
        <w:t>roblema del lenguaje religioso. Dios en la filosofía analítica</w:t>
      </w:r>
      <w:r w:rsidRPr="006E23FC">
        <w:rPr>
          <w:sz w:val="20"/>
          <w:szCs w:val="20"/>
        </w:rPr>
        <w:t>, Madrid: Cristiandad, 1976.</w:t>
      </w:r>
    </w:p>
    <w:p w14:paraId="41B80135" w14:textId="77777777" w:rsidR="00C917E2" w:rsidRPr="006E23FC" w:rsidRDefault="00C917E2" w:rsidP="00E36DBC">
      <w:pPr>
        <w:ind w:left="4953" w:hanging="4245"/>
        <w:jc w:val="both"/>
        <w:rPr>
          <w:sz w:val="20"/>
          <w:szCs w:val="20"/>
        </w:rPr>
      </w:pPr>
    </w:p>
    <w:p w14:paraId="3E9D0D65" w14:textId="77777777" w:rsidR="00DA136C" w:rsidRPr="006E23FC" w:rsidRDefault="00DA136C" w:rsidP="00E36DBC">
      <w:pPr>
        <w:ind w:left="4953" w:hanging="4245"/>
        <w:jc w:val="both"/>
        <w:rPr>
          <w:sz w:val="20"/>
          <w:szCs w:val="20"/>
        </w:rPr>
      </w:pPr>
      <w:r w:rsidRPr="006E23FC">
        <w:rPr>
          <w:sz w:val="20"/>
          <w:szCs w:val="20"/>
        </w:rPr>
        <w:t xml:space="preserve">BERGSON, Henri, </w:t>
      </w:r>
      <w:r w:rsidRPr="006E23FC">
        <w:rPr>
          <w:sz w:val="20"/>
          <w:szCs w:val="20"/>
        </w:rPr>
        <w:tab/>
      </w:r>
      <w:r w:rsidRPr="006E23FC">
        <w:rPr>
          <w:sz w:val="20"/>
          <w:szCs w:val="20"/>
        </w:rPr>
        <w:tab/>
      </w:r>
      <w:r w:rsidRPr="006E23FC">
        <w:rPr>
          <w:i/>
          <w:sz w:val="20"/>
          <w:szCs w:val="20"/>
        </w:rPr>
        <w:t>Las Dos fuentes de la moral y de la religión</w:t>
      </w:r>
      <w:r w:rsidRPr="006E23FC">
        <w:rPr>
          <w:sz w:val="20"/>
          <w:szCs w:val="20"/>
        </w:rPr>
        <w:t>, México D.F.: Porrúa, 1972.</w:t>
      </w:r>
    </w:p>
    <w:p w14:paraId="4B132240" w14:textId="77777777" w:rsidR="00C917E2" w:rsidRPr="006E23FC" w:rsidRDefault="00C917E2" w:rsidP="00E36DBC">
      <w:pPr>
        <w:ind w:left="708"/>
        <w:jc w:val="both"/>
        <w:rPr>
          <w:sz w:val="20"/>
          <w:szCs w:val="20"/>
        </w:rPr>
      </w:pPr>
    </w:p>
    <w:p w14:paraId="2A17A379" w14:textId="77777777" w:rsidR="00DA136C" w:rsidRPr="006E23FC" w:rsidRDefault="00DA136C" w:rsidP="00E36DBC">
      <w:pPr>
        <w:ind w:left="708"/>
        <w:jc w:val="both"/>
        <w:rPr>
          <w:b/>
          <w:bCs/>
          <w:sz w:val="20"/>
          <w:szCs w:val="20"/>
        </w:rPr>
      </w:pPr>
      <w:r w:rsidRPr="006E23FC">
        <w:rPr>
          <w:sz w:val="20"/>
          <w:szCs w:val="20"/>
        </w:rPr>
        <w:t xml:space="preserve">DESCARTES, Renato, </w:t>
      </w:r>
      <w:r w:rsidRPr="006E23FC">
        <w:rPr>
          <w:sz w:val="20"/>
          <w:szCs w:val="20"/>
        </w:rPr>
        <w:tab/>
      </w:r>
      <w:r w:rsidRPr="006E23FC">
        <w:rPr>
          <w:sz w:val="20"/>
          <w:szCs w:val="20"/>
        </w:rPr>
        <w:tab/>
      </w:r>
      <w:r w:rsidRPr="006E23FC">
        <w:rPr>
          <w:sz w:val="20"/>
          <w:szCs w:val="20"/>
        </w:rPr>
        <w:tab/>
      </w:r>
      <w:r w:rsidRPr="006E23FC">
        <w:rPr>
          <w:sz w:val="20"/>
          <w:szCs w:val="20"/>
        </w:rPr>
        <w:tab/>
      </w:r>
      <w:r w:rsidRPr="006E23FC">
        <w:rPr>
          <w:i/>
          <w:sz w:val="20"/>
          <w:szCs w:val="20"/>
        </w:rPr>
        <w:t xml:space="preserve">Meditaciones metafísicas, </w:t>
      </w:r>
      <w:r w:rsidRPr="006E23FC">
        <w:rPr>
          <w:sz w:val="20"/>
          <w:szCs w:val="20"/>
        </w:rPr>
        <w:t>Barcelona: Folios, 2002.</w:t>
      </w:r>
    </w:p>
    <w:p w14:paraId="02B24A78" w14:textId="77777777" w:rsidR="00D97B2A" w:rsidRPr="006E23FC" w:rsidRDefault="00D97B2A" w:rsidP="00E36DBC">
      <w:pPr>
        <w:ind w:left="4953" w:hanging="4245"/>
        <w:jc w:val="both"/>
        <w:rPr>
          <w:sz w:val="20"/>
          <w:szCs w:val="20"/>
        </w:rPr>
      </w:pPr>
    </w:p>
    <w:p w14:paraId="3815BC7B" w14:textId="77777777" w:rsidR="00C917E2" w:rsidRPr="006E23FC" w:rsidRDefault="00C917E2" w:rsidP="00E36DBC">
      <w:pPr>
        <w:ind w:left="4953" w:hanging="4245"/>
        <w:jc w:val="both"/>
        <w:rPr>
          <w:sz w:val="20"/>
          <w:szCs w:val="20"/>
        </w:rPr>
      </w:pPr>
    </w:p>
    <w:p w14:paraId="67E7333E" w14:textId="77777777" w:rsidR="00DA136C" w:rsidRPr="006E23FC" w:rsidRDefault="00DA136C" w:rsidP="00E36DBC">
      <w:pPr>
        <w:ind w:left="4953" w:hanging="4245"/>
        <w:jc w:val="both"/>
        <w:rPr>
          <w:sz w:val="20"/>
          <w:szCs w:val="20"/>
        </w:rPr>
      </w:pPr>
      <w:r w:rsidRPr="006E23FC">
        <w:rPr>
          <w:sz w:val="20"/>
          <w:szCs w:val="20"/>
        </w:rPr>
        <w:t xml:space="preserve">DE CERTEAU, Michel, </w:t>
      </w:r>
      <w:r w:rsidRPr="006E23FC">
        <w:rPr>
          <w:sz w:val="20"/>
          <w:szCs w:val="20"/>
        </w:rPr>
        <w:tab/>
        <w:t xml:space="preserve">Michel de </w:t>
      </w:r>
      <w:proofErr w:type="spellStart"/>
      <w:r w:rsidRPr="006E23FC">
        <w:rPr>
          <w:sz w:val="20"/>
          <w:szCs w:val="20"/>
        </w:rPr>
        <w:t>Certeau</w:t>
      </w:r>
      <w:proofErr w:type="spellEnd"/>
      <w:r w:rsidRPr="006E23FC">
        <w:rPr>
          <w:sz w:val="20"/>
          <w:szCs w:val="20"/>
        </w:rPr>
        <w:t xml:space="preserve">, </w:t>
      </w:r>
      <w:r w:rsidRPr="006E23FC">
        <w:rPr>
          <w:i/>
          <w:sz w:val="20"/>
          <w:szCs w:val="20"/>
        </w:rPr>
        <w:t>La Debilidad de creer</w:t>
      </w:r>
      <w:r w:rsidRPr="006E23FC">
        <w:rPr>
          <w:sz w:val="20"/>
          <w:szCs w:val="20"/>
        </w:rPr>
        <w:t xml:space="preserve">, trad. por Víctor </w:t>
      </w:r>
      <w:proofErr w:type="spellStart"/>
      <w:r w:rsidRPr="006E23FC">
        <w:rPr>
          <w:sz w:val="20"/>
          <w:szCs w:val="20"/>
        </w:rPr>
        <w:t>Goldstein</w:t>
      </w:r>
      <w:proofErr w:type="spellEnd"/>
      <w:r w:rsidRPr="006E23FC">
        <w:rPr>
          <w:sz w:val="20"/>
          <w:szCs w:val="20"/>
        </w:rPr>
        <w:t xml:space="preserve">, Buenos Aires: </w:t>
      </w:r>
      <w:proofErr w:type="spellStart"/>
      <w:r w:rsidRPr="006E23FC">
        <w:rPr>
          <w:sz w:val="20"/>
          <w:szCs w:val="20"/>
        </w:rPr>
        <w:t>Katz</w:t>
      </w:r>
      <w:proofErr w:type="spellEnd"/>
      <w:r w:rsidRPr="006E23FC">
        <w:rPr>
          <w:sz w:val="20"/>
          <w:szCs w:val="20"/>
        </w:rPr>
        <w:t xml:space="preserve"> Editores, 2006.</w:t>
      </w:r>
    </w:p>
    <w:p w14:paraId="3E41877E" w14:textId="77777777" w:rsidR="00C917E2" w:rsidRPr="006E23FC" w:rsidRDefault="00C917E2" w:rsidP="00E36DBC">
      <w:pPr>
        <w:tabs>
          <w:tab w:val="left" w:pos="0"/>
        </w:tabs>
        <w:suppressAutoHyphens/>
        <w:ind w:left="4953" w:hanging="4245"/>
        <w:jc w:val="both"/>
        <w:rPr>
          <w:sz w:val="20"/>
          <w:szCs w:val="20"/>
        </w:rPr>
      </w:pPr>
    </w:p>
    <w:p w14:paraId="2BA5CD02" w14:textId="77777777" w:rsidR="00AF6E34" w:rsidRPr="006E23FC" w:rsidRDefault="00AF6E34" w:rsidP="00E36DBC">
      <w:pPr>
        <w:tabs>
          <w:tab w:val="left" w:pos="0"/>
        </w:tabs>
        <w:suppressAutoHyphens/>
        <w:ind w:left="4953" w:hanging="4245"/>
        <w:jc w:val="both"/>
        <w:rPr>
          <w:sz w:val="20"/>
          <w:szCs w:val="20"/>
        </w:rPr>
      </w:pPr>
      <w:r w:rsidRPr="006E23FC">
        <w:rPr>
          <w:sz w:val="20"/>
          <w:szCs w:val="20"/>
        </w:rPr>
        <w:t xml:space="preserve">GÓMEZ CAFFARENA, J. &amp; MARTÍN VELASCO, J., </w:t>
      </w:r>
      <w:r w:rsidR="00021BA6" w:rsidRPr="006E23FC">
        <w:rPr>
          <w:sz w:val="20"/>
          <w:szCs w:val="20"/>
        </w:rPr>
        <w:tab/>
      </w:r>
      <w:r w:rsidRPr="006E23FC">
        <w:rPr>
          <w:i/>
          <w:sz w:val="20"/>
          <w:szCs w:val="20"/>
        </w:rPr>
        <w:t>Filosofía de la religión</w:t>
      </w:r>
      <w:r w:rsidRPr="006E23FC">
        <w:rPr>
          <w:sz w:val="20"/>
          <w:szCs w:val="20"/>
        </w:rPr>
        <w:t>, Madrid: Revista de Occidente, 1973.</w:t>
      </w:r>
    </w:p>
    <w:p w14:paraId="72F7B2AE" w14:textId="77777777" w:rsidR="00C917E2" w:rsidRPr="006E23FC" w:rsidRDefault="00C917E2" w:rsidP="00E36DBC">
      <w:pPr>
        <w:tabs>
          <w:tab w:val="left" w:pos="0"/>
        </w:tabs>
        <w:suppressAutoHyphens/>
        <w:ind w:left="4953" w:hanging="4245"/>
        <w:jc w:val="both"/>
        <w:rPr>
          <w:sz w:val="20"/>
          <w:szCs w:val="20"/>
        </w:rPr>
      </w:pPr>
    </w:p>
    <w:p w14:paraId="12B68665" w14:textId="77777777" w:rsidR="00090097" w:rsidRPr="006E23FC" w:rsidRDefault="00090097" w:rsidP="00E36DBC">
      <w:pPr>
        <w:tabs>
          <w:tab w:val="left" w:pos="0"/>
        </w:tabs>
        <w:suppressAutoHyphens/>
        <w:ind w:left="4953" w:hanging="4245"/>
        <w:jc w:val="both"/>
        <w:rPr>
          <w:sz w:val="20"/>
          <w:szCs w:val="20"/>
        </w:rPr>
      </w:pPr>
      <w:r w:rsidRPr="006E23FC">
        <w:rPr>
          <w:sz w:val="20"/>
          <w:szCs w:val="20"/>
        </w:rPr>
        <w:lastRenderedPageBreak/>
        <w:t xml:space="preserve">GÓMEZ CAFFARENA, </w:t>
      </w:r>
      <w:r w:rsidR="00EE2953" w:rsidRPr="006E23FC">
        <w:rPr>
          <w:sz w:val="20"/>
          <w:szCs w:val="20"/>
        </w:rPr>
        <w:t>José,</w:t>
      </w:r>
      <w:r w:rsidR="00EE2953" w:rsidRPr="006E23FC">
        <w:rPr>
          <w:sz w:val="20"/>
          <w:szCs w:val="20"/>
        </w:rPr>
        <w:tab/>
      </w:r>
      <w:r w:rsidR="00EE2953" w:rsidRPr="006E23FC">
        <w:rPr>
          <w:i/>
          <w:sz w:val="20"/>
          <w:szCs w:val="20"/>
        </w:rPr>
        <w:t>El Enigma y el misterio. Una filosofía de la religión</w:t>
      </w:r>
      <w:r w:rsidR="00EE2953" w:rsidRPr="006E23FC">
        <w:rPr>
          <w:sz w:val="20"/>
          <w:szCs w:val="20"/>
        </w:rPr>
        <w:t xml:space="preserve">, Madrid: </w:t>
      </w:r>
      <w:proofErr w:type="spellStart"/>
      <w:r w:rsidR="00EE2953" w:rsidRPr="006E23FC">
        <w:rPr>
          <w:sz w:val="20"/>
          <w:szCs w:val="20"/>
        </w:rPr>
        <w:t>Trotta</w:t>
      </w:r>
      <w:proofErr w:type="spellEnd"/>
      <w:r w:rsidR="00EE2953" w:rsidRPr="006E23FC">
        <w:rPr>
          <w:sz w:val="20"/>
          <w:szCs w:val="20"/>
        </w:rPr>
        <w:t>, 2007.</w:t>
      </w:r>
    </w:p>
    <w:p w14:paraId="238EA91C" w14:textId="77777777" w:rsidR="00C917E2" w:rsidRPr="006E23FC" w:rsidRDefault="00C917E2" w:rsidP="00E36DBC">
      <w:pPr>
        <w:tabs>
          <w:tab w:val="left" w:pos="0"/>
        </w:tabs>
        <w:suppressAutoHyphens/>
        <w:ind w:left="4953" w:hanging="4245"/>
        <w:jc w:val="both"/>
        <w:rPr>
          <w:sz w:val="20"/>
          <w:szCs w:val="20"/>
        </w:rPr>
      </w:pPr>
    </w:p>
    <w:p w14:paraId="7F4E7ACC" w14:textId="77777777" w:rsidR="00AF6E34" w:rsidRPr="006E23FC" w:rsidRDefault="00021BA6" w:rsidP="00E36DBC">
      <w:pPr>
        <w:tabs>
          <w:tab w:val="left" w:pos="0"/>
        </w:tabs>
        <w:suppressAutoHyphens/>
        <w:ind w:left="4953" w:hanging="4245"/>
        <w:jc w:val="both"/>
        <w:rPr>
          <w:sz w:val="20"/>
          <w:szCs w:val="20"/>
        </w:rPr>
      </w:pPr>
      <w:r w:rsidRPr="006E23FC">
        <w:rPr>
          <w:sz w:val="20"/>
          <w:szCs w:val="20"/>
        </w:rPr>
        <w:t xml:space="preserve">FRAIJÓ, Manuel, </w:t>
      </w:r>
      <w:proofErr w:type="spellStart"/>
      <w:r w:rsidRPr="006E23FC">
        <w:rPr>
          <w:sz w:val="20"/>
          <w:szCs w:val="20"/>
        </w:rPr>
        <w:t>ed</w:t>
      </w:r>
      <w:proofErr w:type="spellEnd"/>
      <w:r w:rsidRPr="006E23FC">
        <w:rPr>
          <w:sz w:val="20"/>
          <w:szCs w:val="20"/>
        </w:rPr>
        <w:t>,</w:t>
      </w:r>
      <w:r w:rsidR="00AF6E34" w:rsidRPr="006E23FC">
        <w:rPr>
          <w:sz w:val="20"/>
          <w:szCs w:val="20"/>
        </w:rPr>
        <w:t xml:space="preserve"> </w:t>
      </w:r>
      <w:r w:rsidRPr="006E23FC">
        <w:rPr>
          <w:sz w:val="20"/>
          <w:szCs w:val="20"/>
        </w:rPr>
        <w:tab/>
      </w:r>
      <w:r w:rsidRPr="006E23FC">
        <w:rPr>
          <w:sz w:val="20"/>
          <w:szCs w:val="20"/>
        </w:rPr>
        <w:tab/>
      </w:r>
      <w:r w:rsidR="00AF6E34" w:rsidRPr="006E23FC">
        <w:rPr>
          <w:i/>
          <w:sz w:val="20"/>
          <w:szCs w:val="20"/>
        </w:rPr>
        <w:t>Filosofía de la religión. Estudios y textos</w:t>
      </w:r>
      <w:r w:rsidR="00AF6E34" w:rsidRPr="006E23FC">
        <w:rPr>
          <w:sz w:val="20"/>
          <w:szCs w:val="20"/>
        </w:rPr>
        <w:t xml:space="preserve">, Madrid: </w:t>
      </w:r>
      <w:proofErr w:type="spellStart"/>
      <w:r w:rsidR="00AF6E34" w:rsidRPr="006E23FC">
        <w:rPr>
          <w:sz w:val="20"/>
          <w:szCs w:val="20"/>
        </w:rPr>
        <w:t>Trotta</w:t>
      </w:r>
      <w:proofErr w:type="spellEnd"/>
      <w:r w:rsidR="00AF6E34" w:rsidRPr="006E23FC">
        <w:rPr>
          <w:sz w:val="20"/>
          <w:szCs w:val="20"/>
        </w:rPr>
        <w:t>, 1994.</w:t>
      </w:r>
    </w:p>
    <w:p w14:paraId="0A815EF2" w14:textId="77777777" w:rsidR="00C917E2" w:rsidRPr="006E23FC" w:rsidRDefault="00C917E2" w:rsidP="00E36DBC">
      <w:pPr>
        <w:tabs>
          <w:tab w:val="left" w:pos="0"/>
        </w:tabs>
        <w:suppressAutoHyphens/>
        <w:ind w:left="4953" w:hanging="4245"/>
        <w:jc w:val="both"/>
        <w:rPr>
          <w:sz w:val="20"/>
          <w:szCs w:val="20"/>
        </w:rPr>
      </w:pPr>
    </w:p>
    <w:p w14:paraId="00C9E776" w14:textId="77777777" w:rsidR="00AF6E34" w:rsidRPr="006E23FC" w:rsidRDefault="00021BA6" w:rsidP="00E36DBC">
      <w:pPr>
        <w:tabs>
          <w:tab w:val="left" w:pos="0"/>
        </w:tabs>
        <w:suppressAutoHyphens/>
        <w:ind w:left="4953" w:hanging="4245"/>
        <w:jc w:val="both"/>
        <w:rPr>
          <w:sz w:val="20"/>
          <w:szCs w:val="20"/>
        </w:rPr>
      </w:pPr>
      <w:r w:rsidRPr="006E23FC">
        <w:rPr>
          <w:sz w:val="20"/>
          <w:szCs w:val="20"/>
        </w:rPr>
        <w:t>KÜNG, Hans,</w:t>
      </w:r>
      <w:r w:rsidR="00AF6E34" w:rsidRPr="006E23FC">
        <w:rPr>
          <w:sz w:val="20"/>
          <w:szCs w:val="20"/>
        </w:rPr>
        <w:t xml:space="preserve"> </w:t>
      </w:r>
      <w:r w:rsidRPr="006E23FC">
        <w:rPr>
          <w:sz w:val="20"/>
          <w:szCs w:val="20"/>
        </w:rPr>
        <w:tab/>
      </w:r>
      <w:r w:rsidRPr="006E23FC">
        <w:rPr>
          <w:sz w:val="20"/>
          <w:szCs w:val="20"/>
        </w:rPr>
        <w:tab/>
      </w:r>
      <w:r w:rsidR="00AF6E34" w:rsidRPr="006E23FC">
        <w:rPr>
          <w:i/>
          <w:sz w:val="20"/>
          <w:szCs w:val="20"/>
        </w:rPr>
        <w:t>¿Existe Dios? Respuesta al problema de Dios en nuestro tiempo</w:t>
      </w:r>
      <w:r w:rsidR="00AF6E34" w:rsidRPr="006E23FC">
        <w:rPr>
          <w:sz w:val="20"/>
          <w:szCs w:val="20"/>
        </w:rPr>
        <w:t>, Madrid: 1979.</w:t>
      </w:r>
    </w:p>
    <w:p w14:paraId="202410E1" w14:textId="77777777" w:rsidR="00C917E2" w:rsidRPr="006E23FC" w:rsidRDefault="00C917E2" w:rsidP="00E36DBC">
      <w:pPr>
        <w:tabs>
          <w:tab w:val="left" w:pos="0"/>
        </w:tabs>
        <w:suppressAutoHyphens/>
        <w:ind w:left="4953" w:hanging="4245"/>
        <w:jc w:val="both"/>
        <w:rPr>
          <w:sz w:val="20"/>
          <w:szCs w:val="20"/>
        </w:rPr>
      </w:pPr>
    </w:p>
    <w:p w14:paraId="5CC15D60" w14:textId="77777777" w:rsidR="00D02938" w:rsidRPr="006E23FC" w:rsidRDefault="00D02938" w:rsidP="00E36DBC">
      <w:pPr>
        <w:tabs>
          <w:tab w:val="left" w:pos="0"/>
        </w:tabs>
        <w:suppressAutoHyphens/>
        <w:ind w:left="4953" w:hanging="4245"/>
        <w:jc w:val="both"/>
        <w:rPr>
          <w:sz w:val="20"/>
          <w:szCs w:val="20"/>
        </w:rPr>
      </w:pPr>
      <w:r w:rsidRPr="006E23FC">
        <w:rPr>
          <w:sz w:val="20"/>
          <w:szCs w:val="20"/>
        </w:rPr>
        <w:t>MARION, Jean-</w:t>
      </w:r>
      <w:proofErr w:type="spellStart"/>
      <w:r w:rsidRPr="006E23FC">
        <w:rPr>
          <w:sz w:val="20"/>
          <w:szCs w:val="20"/>
        </w:rPr>
        <w:t>Luc</w:t>
      </w:r>
      <w:proofErr w:type="spellEnd"/>
      <w:r w:rsidRPr="006E23FC">
        <w:rPr>
          <w:sz w:val="20"/>
          <w:szCs w:val="20"/>
        </w:rPr>
        <w:t>,</w:t>
      </w:r>
      <w:r w:rsidRPr="006E23FC">
        <w:rPr>
          <w:sz w:val="20"/>
          <w:szCs w:val="20"/>
        </w:rPr>
        <w:tab/>
      </w:r>
      <w:r w:rsidRPr="006E23FC">
        <w:rPr>
          <w:i/>
          <w:sz w:val="20"/>
          <w:szCs w:val="20"/>
        </w:rPr>
        <w:t>Dios sin el ser</w:t>
      </w:r>
      <w:r w:rsidRPr="006E23FC">
        <w:rPr>
          <w:sz w:val="20"/>
          <w:szCs w:val="20"/>
        </w:rPr>
        <w:t xml:space="preserve">. </w:t>
      </w:r>
      <w:proofErr w:type="spellStart"/>
      <w:r w:rsidRPr="006E23FC">
        <w:rPr>
          <w:sz w:val="20"/>
          <w:szCs w:val="20"/>
        </w:rPr>
        <w:t>Vilaboa</w:t>
      </w:r>
      <w:proofErr w:type="spellEnd"/>
      <w:r w:rsidRPr="006E23FC">
        <w:rPr>
          <w:sz w:val="20"/>
          <w:szCs w:val="20"/>
        </w:rPr>
        <w:t xml:space="preserve">: </w:t>
      </w:r>
      <w:proofErr w:type="spellStart"/>
      <w:r w:rsidRPr="006E23FC">
        <w:rPr>
          <w:sz w:val="20"/>
          <w:szCs w:val="20"/>
        </w:rPr>
        <w:t>Ellago</w:t>
      </w:r>
      <w:proofErr w:type="spellEnd"/>
      <w:r w:rsidRPr="006E23FC">
        <w:rPr>
          <w:sz w:val="20"/>
          <w:szCs w:val="20"/>
        </w:rPr>
        <w:t xml:space="preserve"> Ensayo, 2010.</w:t>
      </w:r>
    </w:p>
    <w:p w14:paraId="22A84C99" w14:textId="77777777" w:rsidR="00C917E2" w:rsidRPr="006E23FC" w:rsidRDefault="00C917E2" w:rsidP="00E36DBC">
      <w:pPr>
        <w:tabs>
          <w:tab w:val="left" w:pos="0"/>
        </w:tabs>
        <w:suppressAutoHyphens/>
        <w:ind w:left="4953" w:hanging="4245"/>
        <w:jc w:val="both"/>
        <w:rPr>
          <w:sz w:val="20"/>
          <w:szCs w:val="20"/>
        </w:rPr>
      </w:pPr>
    </w:p>
    <w:p w14:paraId="01281EF8" w14:textId="3EF7FC10" w:rsidR="00AF6E34" w:rsidRPr="006E23FC" w:rsidRDefault="00AF6E34" w:rsidP="00E36DBC">
      <w:pPr>
        <w:tabs>
          <w:tab w:val="left" w:pos="0"/>
        </w:tabs>
        <w:suppressAutoHyphens/>
        <w:ind w:left="4953" w:hanging="4245"/>
        <w:jc w:val="both"/>
        <w:rPr>
          <w:sz w:val="20"/>
          <w:szCs w:val="20"/>
        </w:rPr>
      </w:pPr>
      <w:r w:rsidRPr="006E23FC">
        <w:rPr>
          <w:sz w:val="20"/>
          <w:szCs w:val="20"/>
        </w:rPr>
        <w:t xml:space="preserve">NEWMAN, John H. </w:t>
      </w:r>
      <w:r w:rsidR="00021BA6" w:rsidRPr="006E23FC">
        <w:rPr>
          <w:sz w:val="20"/>
          <w:szCs w:val="20"/>
        </w:rPr>
        <w:tab/>
      </w:r>
      <w:r w:rsidR="00021BA6" w:rsidRPr="006E23FC">
        <w:rPr>
          <w:sz w:val="20"/>
          <w:szCs w:val="20"/>
        </w:rPr>
        <w:tab/>
      </w:r>
      <w:r w:rsidR="00B91302" w:rsidRPr="006E23FC">
        <w:rPr>
          <w:i/>
          <w:sz w:val="20"/>
          <w:szCs w:val="20"/>
        </w:rPr>
        <w:t>El A</w:t>
      </w:r>
      <w:r w:rsidRPr="006E23FC">
        <w:rPr>
          <w:i/>
          <w:sz w:val="20"/>
          <w:szCs w:val="20"/>
        </w:rPr>
        <w:t>sent</w:t>
      </w:r>
      <w:r w:rsidR="00895BC4" w:rsidRPr="006E23FC">
        <w:rPr>
          <w:i/>
          <w:sz w:val="20"/>
          <w:szCs w:val="20"/>
        </w:rPr>
        <w:t>i</w:t>
      </w:r>
      <w:r w:rsidRPr="006E23FC">
        <w:rPr>
          <w:i/>
          <w:sz w:val="20"/>
          <w:szCs w:val="20"/>
        </w:rPr>
        <w:t>miento religioso. Ensayo sobre los motivos racionales de la fe</w:t>
      </w:r>
      <w:r w:rsidRPr="006E23FC">
        <w:rPr>
          <w:sz w:val="20"/>
          <w:szCs w:val="20"/>
        </w:rPr>
        <w:t>, Barcelona: Herder, 1960.</w:t>
      </w:r>
    </w:p>
    <w:p w14:paraId="3620954B" w14:textId="77777777" w:rsidR="002153A3" w:rsidRPr="006E23FC" w:rsidRDefault="002153A3" w:rsidP="00E36DBC">
      <w:pPr>
        <w:ind w:left="4953" w:hanging="4245"/>
        <w:jc w:val="both"/>
        <w:rPr>
          <w:sz w:val="20"/>
          <w:szCs w:val="20"/>
        </w:rPr>
      </w:pPr>
    </w:p>
    <w:p w14:paraId="7B38CF08" w14:textId="5C514DC0" w:rsidR="00660BB2" w:rsidRPr="006E23FC" w:rsidRDefault="00021BA6" w:rsidP="00E36DBC">
      <w:pPr>
        <w:ind w:left="4953" w:hanging="4245"/>
        <w:jc w:val="both"/>
        <w:rPr>
          <w:sz w:val="20"/>
          <w:szCs w:val="20"/>
        </w:rPr>
      </w:pPr>
      <w:r w:rsidRPr="006E23FC">
        <w:rPr>
          <w:sz w:val="20"/>
          <w:szCs w:val="20"/>
        </w:rPr>
        <w:t>OTTO, Rudolf,</w:t>
      </w:r>
      <w:r w:rsidR="00AF6E34" w:rsidRPr="006E23FC">
        <w:rPr>
          <w:sz w:val="20"/>
          <w:szCs w:val="20"/>
        </w:rPr>
        <w:t xml:space="preserve"> </w:t>
      </w:r>
      <w:r w:rsidRPr="006E23FC">
        <w:rPr>
          <w:sz w:val="20"/>
          <w:szCs w:val="20"/>
        </w:rPr>
        <w:tab/>
      </w:r>
      <w:r w:rsidRPr="006E23FC">
        <w:rPr>
          <w:sz w:val="20"/>
          <w:szCs w:val="20"/>
        </w:rPr>
        <w:tab/>
      </w:r>
      <w:r w:rsidR="00AF6E34" w:rsidRPr="006E23FC">
        <w:rPr>
          <w:i/>
          <w:sz w:val="20"/>
          <w:szCs w:val="20"/>
        </w:rPr>
        <w:t xml:space="preserve">Lo </w:t>
      </w:r>
      <w:r w:rsidR="00B91302" w:rsidRPr="006E23FC">
        <w:rPr>
          <w:i/>
          <w:sz w:val="20"/>
          <w:szCs w:val="20"/>
        </w:rPr>
        <w:t>S</w:t>
      </w:r>
      <w:r w:rsidR="00AF6E34" w:rsidRPr="006E23FC">
        <w:rPr>
          <w:i/>
          <w:sz w:val="20"/>
          <w:szCs w:val="20"/>
        </w:rPr>
        <w:t>anto. Lo racional y lo irracional en la idea de Dios</w:t>
      </w:r>
      <w:r w:rsidR="00AF6E34" w:rsidRPr="006E23FC">
        <w:rPr>
          <w:sz w:val="20"/>
          <w:szCs w:val="20"/>
        </w:rPr>
        <w:t>, Madrid: Alianza, 1980.</w:t>
      </w:r>
    </w:p>
    <w:p w14:paraId="2D8F60A6" w14:textId="77777777" w:rsidR="00C917E2" w:rsidRPr="006E23FC" w:rsidRDefault="00C917E2" w:rsidP="00E36DBC">
      <w:pPr>
        <w:ind w:left="4961" w:hanging="4253"/>
        <w:jc w:val="both"/>
        <w:rPr>
          <w:bCs/>
          <w:sz w:val="20"/>
          <w:szCs w:val="20"/>
        </w:rPr>
      </w:pPr>
    </w:p>
    <w:p w14:paraId="4D6B55ED" w14:textId="77777777" w:rsidR="00855F86" w:rsidRPr="006E23FC" w:rsidRDefault="00BC5FCA" w:rsidP="00E36DBC">
      <w:pPr>
        <w:ind w:left="4961" w:hanging="4253"/>
        <w:jc w:val="both"/>
        <w:rPr>
          <w:bCs/>
          <w:sz w:val="20"/>
          <w:szCs w:val="20"/>
        </w:rPr>
      </w:pPr>
      <w:r w:rsidRPr="006E23FC">
        <w:rPr>
          <w:bCs/>
          <w:sz w:val="20"/>
          <w:szCs w:val="20"/>
        </w:rPr>
        <w:t>RICOEUR, PAUL,</w:t>
      </w:r>
      <w:r w:rsidRPr="006E23FC">
        <w:rPr>
          <w:bCs/>
          <w:sz w:val="20"/>
          <w:szCs w:val="20"/>
        </w:rPr>
        <w:tab/>
      </w:r>
      <w:r w:rsidRPr="006E23FC">
        <w:rPr>
          <w:i/>
          <w:sz w:val="20"/>
          <w:szCs w:val="20"/>
        </w:rPr>
        <w:t>Fe y filosofía, problemas del lenguaje religioso</w:t>
      </w:r>
      <w:r w:rsidRPr="006E23FC">
        <w:rPr>
          <w:sz w:val="20"/>
          <w:szCs w:val="20"/>
        </w:rPr>
        <w:t xml:space="preserve">, Buenos Aires: Prometeo Libros (Universidad Católica </w:t>
      </w:r>
      <w:r w:rsidR="00D02938" w:rsidRPr="006E23FC">
        <w:rPr>
          <w:sz w:val="20"/>
          <w:szCs w:val="20"/>
        </w:rPr>
        <w:t>Argentina</w:t>
      </w:r>
      <w:r w:rsidRPr="006E23FC">
        <w:rPr>
          <w:sz w:val="20"/>
          <w:szCs w:val="20"/>
        </w:rPr>
        <w:t>), 2008.</w:t>
      </w:r>
    </w:p>
    <w:p w14:paraId="707B9CB0" w14:textId="77777777" w:rsidR="00C917E2" w:rsidRPr="006E23FC" w:rsidRDefault="00C917E2" w:rsidP="00E36DBC">
      <w:pPr>
        <w:ind w:left="4953" w:hanging="4245"/>
        <w:jc w:val="both"/>
        <w:rPr>
          <w:sz w:val="20"/>
          <w:szCs w:val="20"/>
        </w:rPr>
      </w:pPr>
    </w:p>
    <w:p w14:paraId="29CC3965" w14:textId="69789665" w:rsidR="00BF5B2C" w:rsidRPr="006E23FC" w:rsidRDefault="00BF5B2C" w:rsidP="00E36DBC">
      <w:pPr>
        <w:ind w:left="4953" w:hanging="4245"/>
        <w:jc w:val="both"/>
        <w:rPr>
          <w:sz w:val="20"/>
          <w:szCs w:val="20"/>
        </w:rPr>
      </w:pPr>
      <w:r w:rsidRPr="006E23FC">
        <w:rPr>
          <w:sz w:val="20"/>
          <w:szCs w:val="20"/>
        </w:rPr>
        <w:t xml:space="preserve">SEVE, Bernard, </w:t>
      </w:r>
      <w:r w:rsidRPr="006E23FC">
        <w:rPr>
          <w:sz w:val="20"/>
          <w:szCs w:val="20"/>
        </w:rPr>
        <w:tab/>
      </w:r>
      <w:r w:rsidRPr="006E23FC">
        <w:rPr>
          <w:i/>
          <w:sz w:val="20"/>
          <w:szCs w:val="20"/>
        </w:rPr>
        <w:t xml:space="preserve">La </w:t>
      </w:r>
      <w:proofErr w:type="spellStart"/>
      <w:r w:rsidRPr="006E23FC">
        <w:rPr>
          <w:i/>
          <w:sz w:val="20"/>
          <w:szCs w:val="20"/>
        </w:rPr>
        <w:t>question</w:t>
      </w:r>
      <w:proofErr w:type="spellEnd"/>
      <w:r w:rsidRPr="006E23FC">
        <w:rPr>
          <w:i/>
          <w:sz w:val="20"/>
          <w:szCs w:val="20"/>
        </w:rPr>
        <w:t xml:space="preserve"> </w:t>
      </w:r>
      <w:proofErr w:type="spellStart"/>
      <w:r w:rsidRPr="006E23FC">
        <w:rPr>
          <w:i/>
          <w:sz w:val="20"/>
          <w:szCs w:val="20"/>
        </w:rPr>
        <w:t>philosophi</w:t>
      </w:r>
      <w:r w:rsidR="0024535D" w:rsidRPr="006E23FC">
        <w:rPr>
          <w:i/>
          <w:sz w:val="20"/>
          <w:szCs w:val="20"/>
        </w:rPr>
        <w:t>q</w:t>
      </w:r>
      <w:r w:rsidRPr="006E23FC">
        <w:rPr>
          <w:i/>
          <w:sz w:val="20"/>
          <w:szCs w:val="20"/>
        </w:rPr>
        <w:t>ue</w:t>
      </w:r>
      <w:proofErr w:type="spellEnd"/>
      <w:r w:rsidRPr="006E23FC">
        <w:rPr>
          <w:i/>
          <w:sz w:val="20"/>
          <w:szCs w:val="20"/>
        </w:rPr>
        <w:t xml:space="preserve"> de </w:t>
      </w:r>
      <w:proofErr w:type="spellStart"/>
      <w:r w:rsidRPr="006E23FC">
        <w:rPr>
          <w:i/>
          <w:sz w:val="20"/>
          <w:szCs w:val="20"/>
        </w:rPr>
        <w:t>l’existence</w:t>
      </w:r>
      <w:proofErr w:type="spellEnd"/>
      <w:r w:rsidRPr="006E23FC">
        <w:rPr>
          <w:i/>
          <w:sz w:val="20"/>
          <w:szCs w:val="20"/>
        </w:rPr>
        <w:t xml:space="preserve"> de </w:t>
      </w:r>
      <w:proofErr w:type="spellStart"/>
      <w:r w:rsidRPr="006E23FC">
        <w:rPr>
          <w:i/>
          <w:sz w:val="20"/>
          <w:szCs w:val="20"/>
        </w:rPr>
        <w:t>Dieu</w:t>
      </w:r>
      <w:proofErr w:type="spellEnd"/>
      <w:r w:rsidRPr="006E23FC">
        <w:rPr>
          <w:sz w:val="20"/>
          <w:szCs w:val="20"/>
        </w:rPr>
        <w:t xml:space="preserve">, </w:t>
      </w:r>
      <w:proofErr w:type="gramStart"/>
      <w:r w:rsidRPr="006E23FC">
        <w:rPr>
          <w:sz w:val="20"/>
          <w:szCs w:val="20"/>
        </w:rPr>
        <w:t>Paris :</w:t>
      </w:r>
      <w:proofErr w:type="gramEnd"/>
      <w:r w:rsidRPr="006E23FC">
        <w:rPr>
          <w:sz w:val="20"/>
          <w:szCs w:val="20"/>
        </w:rPr>
        <w:t xml:space="preserve"> PUF, 1994.</w:t>
      </w:r>
    </w:p>
    <w:p w14:paraId="51A5CD37" w14:textId="77777777" w:rsidR="00C917E2" w:rsidRPr="006E23FC" w:rsidRDefault="00C917E2" w:rsidP="009D47D8">
      <w:pPr>
        <w:jc w:val="both"/>
        <w:rPr>
          <w:sz w:val="20"/>
          <w:szCs w:val="20"/>
        </w:rPr>
      </w:pPr>
    </w:p>
    <w:p w14:paraId="6416C748" w14:textId="77777777" w:rsidR="00BC5FCA" w:rsidRPr="006E23FC" w:rsidRDefault="00BC5FCA" w:rsidP="00E36DBC">
      <w:pPr>
        <w:ind w:left="4953" w:hanging="4245"/>
        <w:jc w:val="both"/>
        <w:rPr>
          <w:sz w:val="20"/>
          <w:szCs w:val="20"/>
        </w:rPr>
      </w:pPr>
      <w:r w:rsidRPr="006E23FC">
        <w:rPr>
          <w:sz w:val="20"/>
          <w:szCs w:val="20"/>
        </w:rPr>
        <w:t>UNDERHILL, Evelyn,</w:t>
      </w:r>
      <w:r w:rsidRPr="006E23FC">
        <w:rPr>
          <w:sz w:val="20"/>
          <w:szCs w:val="20"/>
        </w:rPr>
        <w:tab/>
      </w:r>
      <w:r w:rsidRPr="006E23FC">
        <w:rPr>
          <w:sz w:val="20"/>
          <w:szCs w:val="20"/>
        </w:rPr>
        <w:tab/>
      </w:r>
      <w:r w:rsidRPr="006E23FC">
        <w:rPr>
          <w:i/>
          <w:sz w:val="20"/>
          <w:szCs w:val="20"/>
        </w:rPr>
        <w:t xml:space="preserve">La Mística: estudio de la naturaleza y desarrollo de la conciencia espiritual. </w:t>
      </w:r>
      <w:r w:rsidRPr="006E23FC">
        <w:rPr>
          <w:sz w:val="20"/>
          <w:szCs w:val="20"/>
        </w:rPr>
        <w:t xml:space="preserve">Prólogo de Juan Martín Velasco, Madrid: </w:t>
      </w:r>
      <w:proofErr w:type="spellStart"/>
      <w:r w:rsidRPr="006E23FC">
        <w:rPr>
          <w:sz w:val="20"/>
          <w:szCs w:val="20"/>
        </w:rPr>
        <w:t>Trotta</w:t>
      </w:r>
      <w:proofErr w:type="spellEnd"/>
      <w:r w:rsidRPr="006E23FC">
        <w:rPr>
          <w:sz w:val="20"/>
          <w:szCs w:val="20"/>
        </w:rPr>
        <w:t xml:space="preserve"> (Centro Internacional de Estudios Místicos), 2006.</w:t>
      </w:r>
    </w:p>
    <w:p w14:paraId="60BEA473" w14:textId="77777777" w:rsidR="00C917E2" w:rsidRPr="006E23FC" w:rsidRDefault="00C917E2" w:rsidP="00E36DBC">
      <w:pPr>
        <w:ind w:left="708"/>
        <w:jc w:val="both"/>
        <w:rPr>
          <w:sz w:val="20"/>
          <w:szCs w:val="20"/>
        </w:rPr>
      </w:pPr>
    </w:p>
    <w:p w14:paraId="58E7FF54" w14:textId="77777777" w:rsidR="00BF5B2C" w:rsidRPr="006E23FC" w:rsidRDefault="00BF5B2C" w:rsidP="00E36DBC">
      <w:pPr>
        <w:ind w:left="708"/>
        <w:jc w:val="both"/>
        <w:rPr>
          <w:sz w:val="20"/>
          <w:szCs w:val="20"/>
        </w:rPr>
      </w:pPr>
      <w:r w:rsidRPr="006E23FC">
        <w:rPr>
          <w:sz w:val="20"/>
          <w:szCs w:val="20"/>
        </w:rPr>
        <w:t xml:space="preserve">VATTIMO, Gianni, </w:t>
      </w:r>
      <w:r w:rsidRPr="006E23FC">
        <w:rPr>
          <w:sz w:val="20"/>
          <w:szCs w:val="20"/>
        </w:rPr>
        <w:tab/>
      </w:r>
      <w:r w:rsidRPr="006E23FC">
        <w:rPr>
          <w:sz w:val="20"/>
          <w:szCs w:val="20"/>
        </w:rPr>
        <w:tab/>
      </w:r>
      <w:r w:rsidRPr="006E23FC">
        <w:rPr>
          <w:sz w:val="20"/>
          <w:szCs w:val="20"/>
        </w:rPr>
        <w:tab/>
      </w:r>
      <w:r w:rsidRPr="006E23FC">
        <w:rPr>
          <w:sz w:val="20"/>
          <w:szCs w:val="20"/>
        </w:rPr>
        <w:tab/>
      </w:r>
      <w:r w:rsidRPr="006E23FC">
        <w:rPr>
          <w:i/>
          <w:iCs/>
          <w:sz w:val="20"/>
          <w:szCs w:val="20"/>
        </w:rPr>
        <w:t xml:space="preserve">Creer que se cree, </w:t>
      </w:r>
      <w:r w:rsidRPr="006E23FC">
        <w:rPr>
          <w:sz w:val="20"/>
          <w:szCs w:val="20"/>
        </w:rPr>
        <w:t>Buenos Aires: Paidós, 1996.</w:t>
      </w:r>
    </w:p>
    <w:p w14:paraId="0CDF951E" w14:textId="77777777" w:rsidR="00D97B2A" w:rsidRPr="006E23FC" w:rsidRDefault="00D97B2A" w:rsidP="00E36DBC">
      <w:pPr>
        <w:ind w:left="708"/>
        <w:jc w:val="both"/>
        <w:rPr>
          <w:sz w:val="20"/>
          <w:szCs w:val="20"/>
        </w:rPr>
      </w:pPr>
    </w:p>
    <w:p w14:paraId="573B221D" w14:textId="72488FF7" w:rsidR="00BF5B2C" w:rsidRPr="006E23FC" w:rsidRDefault="00BF5B2C" w:rsidP="00126A48">
      <w:pPr>
        <w:ind w:left="4956" w:hanging="4248"/>
        <w:jc w:val="both"/>
        <w:rPr>
          <w:sz w:val="20"/>
          <w:szCs w:val="20"/>
        </w:rPr>
      </w:pPr>
      <w:r w:rsidRPr="006E23FC">
        <w:rPr>
          <w:sz w:val="20"/>
          <w:szCs w:val="20"/>
        </w:rPr>
        <w:t xml:space="preserve">WELTE, Bernard, </w:t>
      </w:r>
      <w:r w:rsidRPr="006E23FC">
        <w:rPr>
          <w:sz w:val="20"/>
          <w:szCs w:val="20"/>
        </w:rPr>
        <w:tab/>
      </w:r>
      <w:r w:rsidRPr="006E23FC">
        <w:rPr>
          <w:i/>
          <w:sz w:val="20"/>
          <w:szCs w:val="20"/>
        </w:rPr>
        <w:t xml:space="preserve">Filosofía de la religión, </w:t>
      </w:r>
      <w:r w:rsidRPr="006E23FC">
        <w:rPr>
          <w:sz w:val="20"/>
          <w:szCs w:val="20"/>
        </w:rPr>
        <w:t>Barcelona: Herder, 1982.</w:t>
      </w:r>
    </w:p>
    <w:p w14:paraId="1298A242" w14:textId="77777777" w:rsidR="00BC5FCA" w:rsidRPr="006E23FC" w:rsidRDefault="00BC5FCA" w:rsidP="00D32928">
      <w:pPr>
        <w:jc w:val="both"/>
        <w:rPr>
          <w:b/>
          <w:bCs/>
          <w:sz w:val="20"/>
          <w:szCs w:val="20"/>
        </w:rPr>
      </w:pPr>
    </w:p>
    <w:p w14:paraId="04956ACA" w14:textId="77777777" w:rsidR="00BF5B2C" w:rsidRPr="006E23FC" w:rsidRDefault="00BF5B2C" w:rsidP="00D32928">
      <w:pPr>
        <w:jc w:val="both"/>
        <w:rPr>
          <w:b/>
          <w:bCs/>
          <w:sz w:val="20"/>
          <w:szCs w:val="20"/>
        </w:rPr>
      </w:pPr>
    </w:p>
    <w:p w14:paraId="732E6C52" w14:textId="77777777" w:rsidR="008D5C04" w:rsidRPr="006E23FC" w:rsidRDefault="00E36DBC" w:rsidP="00E36DBC">
      <w:pPr>
        <w:ind w:firstLine="708"/>
        <w:jc w:val="both"/>
        <w:rPr>
          <w:b/>
          <w:sz w:val="20"/>
          <w:szCs w:val="20"/>
          <w:u w:val="single"/>
        </w:rPr>
      </w:pPr>
      <w:r w:rsidRPr="006E23FC">
        <w:rPr>
          <w:b/>
          <w:sz w:val="20"/>
          <w:szCs w:val="20"/>
          <w:u w:val="single"/>
        </w:rPr>
        <w:t>C</w:t>
      </w:r>
      <w:r w:rsidR="008D5C04" w:rsidRPr="006E23FC">
        <w:rPr>
          <w:b/>
          <w:sz w:val="20"/>
          <w:szCs w:val="20"/>
          <w:u w:val="single"/>
        </w:rPr>
        <w:t>omplementaria</w:t>
      </w:r>
    </w:p>
    <w:p w14:paraId="56FE74AF" w14:textId="77777777" w:rsidR="00FF723F" w:rsidRPr="006E23FC" w:rsidRDefault="00FF723F" w:rsidP="00D32928">
      <w:pPr>
        <w:jc w:val="both"/>
        <w:rPr>
          <w:sz w:val="20"/>
          <w:szCs w:val="20"/>
        </w:rPr>
      </w:pPr>
    </w:p>
    <w:p w14:paraId="7ACF30D1" w14:textId="77777777" w:rsidR="007030B7" w:rsidRPr="006E23FC" w:rsidRDefault="007030B7" w:rsidP="00E36DBC">
      <w:pPr>
        <w:numPr>
          <w:ilvl w:val="0"/>
          <w:numId w:val="17"/>
        </w:numPr>
        <w:ind w:left="1068"/>
        <w:jc w:val="both"/>
        <w:rPr>
          <w:b/>
          <w:sz w:val="20"/>
          <w:szCs w:val="20"/>
        </w:rPr>
      </w:pPr>
      <w:r w:rsidRPr="006E23FC">
        <w:rPr>
          <w:b/>
          <w:sz w:val="20"/>
          <w:szCs w:val="20"/>
        </w:rPr>
        <w:t>Temas de Introducción</w:t>
      </w:r>
    </w:p>
    <w:p w14:paraId="7990BA8F" w14:textId="77777777" w:rsidR="004F59A0" w:rsidRPr="006E23FC" w:rsidRDefault="004F59A0" w:rsidP="00E36DBC">
      <w:pPr>
        <w:ind w:left="4593" w:hanging="4245"/>
        <w:jc w:val="both"/>
        <w:rPr>
          <w:sz w:val="20"/>
          <w:szCs w:val="20"/>
        </w:rPr>
      </w:pPr>
    </w:p>
    <w:p w14:paraId="4051EADF" w14:textId="77777777" w:rsidR="004F59A0" w:rsidRPr="006E23FC" w:rsidRDefault="004F59A0" w:rsidP="00E36DBC">
      <w:pPr>
        <w:ind w:left="5313" w:hanging="4245"/>
        <w:jc w:val="both"/>
        <w:rPr>
          <w:sz w:val="20"/>
          <w:szCs w:val="20"/>
        </w:rPr>
      </w:pPr>
      <w:r w:rsidRPr="006E23FC">
        <w:rPr>
          <w:sz w:val="20"/>
          <w:szCs w:val="20"/>
        </w:rPr>
        <w:t xml:space="preserve">RAYNAULD, </w:t>
      </w:r>
      <w:proofErr w:type="spellStart"/>
      <w:r w:rsidRPr="006E23FC">
        <w:rPr>
          <w:sz w:val="20"/>
          <w:szCs w:val="20"/>
        </w:rPr>
        <w:t>Isabelle</w:t>
      </w:r>
      <w:proofErr w:type="spellEnd"/>
      <w:r w:rsidRPr="006E23FC">
        <w:rPr>
          <w:sz w:val="20"/>
          <w:szCs w:val="20"/>
        </w:rPr>
        <w:t xml:space="preserve">, </w:t>
      </w:r>
      <w:r w:rsidRPr="006E23FC">
        <w:rPr>
          <w:sz w:val="20"/>
          <w:szCs w:val="20"/>
        </w:rPr>
        <w:tab/>
      </w:r>
      <w:proofErr w:type="spellStart"/>
      <w:r w:rsidRPr="006E23FC">
        <w:rPr>
          <w:i/>
          <w:sz w:val="20"/>
          <w:szCs w:val="20"/>
        </w:rPr>
        <w:t>Mystical</w:t>
      </w:r>
      <w:proofErr w:type="spellEnd"/>
      <w:r w:rsidRPr="006E23FC">
        <w:rPr>
          <w:i/>
          <w:sz w:val="20"/>
          <w:szCs w:val="20"/>
        </w:rPr>
        <w:t xml:space="preserve"> </w:t>
      </w:r>
      <w:proofErr w:type="spellStart"/>
      <w:r w:rsidRPr="006E23FC">
        <w:rPr>
          <w:i/>
          <w:sz w:val="20"/>
          <w:szCs w:val="20"/>
        </w:rPr>
        <w:t>brain</w:t>
      </w:r>
      <w:proofErr w:type="spellEnd"/>
      <w:r w:rsidRPr="006E23FC">
        <w:rPr>
          <w:i/>
          <w:sz w:val="20"/>
          <w:szCs w:val="20"/>
        </w:rPr>
        <w:t>,</w:t>
      </w:r>
      <w:r w:rsidRPr="006E23FC">
        <w:rPr>
          <w:sz w:val="20"/>
          <w:szCs w:val="20"/>
        </w:rPr>
        <w:t xml:space="preserve"> https://www.nfb.ca/film/mystical_brain/</w:t>
      </w:r>
    </w:p>
    <w:p w14:paraId="7F1DAB1B" w14:textId="77777777" w:rsidR="00C917E2" w:rsidRPr="006E23FC" w:rsidRDefault="00C917E2" w:rsidP="00E36DBC">
      <w:pPr>
        <w:ind w:left="5313" w:hanging="4245"/>
        <w:jc w:val="both"/>
        <w:rPr>
          <w:sz w:val="20"/>
          <w:szCs w:val="20"/>
        </w:rPr>
      </w:pPr>
    </w:p>
    <w:p w14:paraId="21AC4EA5" w14:textId="4BBEE663" w:rsidR="007030B7" w:rsidRPr="006E23FC" w:rsidRDefault="007030B7" w:rsidP="00E36DBC">
      <w:pPr>
        <w:ind w:left="5313" w:hanging="4245"/>
        <w:jc w:val="both"/>
        <w:rPr>
          <w:sz w:val="20"/>
          <w:szCs w:val="20"/>
        </w:rPr>
      </w:pPr>
      <w:r w:rsidRPr="006E23FC">
        <w:rPr>
          <w:sz w:val="20"/>
          <w:szCs w:val="20"/>
        </w:rPr>
        <w:t xml:space="preserve">ARMSTRONG, Karen, </w:t>
      </w:r>
      <w:r w:rsidRPr="006E23FC">
        <w:rPr>
          <w:sz w:val="20"/>
          <w:szCs w:val="20"/>
        </w:rPr>
        <w:tab/>
      </w:r>
      <w:r w:rsidRPr="006E23FC">
        <w:rPr>
          <w:i/>
          <w:sz w:val="20"/>
          <w:szCs w:val="20"/>
        </w:rPr>
        <w:t xml:space="preserve">Una Historia de Dios: 4000 años de búsqueda en el </w:t>
      </w:r>
      <w:proofErr w:type="gramStart"/>
      <w:r w:rsidRPr="006E23FC">
        <w:rPr>
          <w:i/>
          <w:sz w:val="20"/>
          <w:szCs w:val="20"/>
        </w:rPr>
        <w:t>Judaísmo</w:t>
      </w:r>
      <w:proofErr w:type="gramEnd"/>
      <w:r w:rsidRPr="006E23FC">
        <w:rPr>
          <w:i/>
          <w:sz w:val="20"/>
          <w:szCs w:val="20"/>
        </w:rPr>
        <w:t xml:space="preserve">, el Cristianismo y el Islam, </w:t>
      </w:r>
      <w:r w:rsidRPr="006E23FC">
        <w:rPr>
          <w:sz w:val="20"/>
          <w:szCs w:val="20"/>
        </w:rPr>
        <w:t>Barcelona: Paidós, 1995.</w:t>
      </w:r>
    </w:p>
    <w:p w14:paraId="303A34D4" w14:textId="77777777" w:rsidR="00C917E2" w:rsidRPr="006E23FC" w:rsidRDefault="00C917E2" w:rsidP="00E36DBC">
      <w:pPr>
        <w:ind w:left="1068"/>
        <w:jc w:val="both"/>
        <w:rPr>
          <w:caps/>
          <w:sz w:val="20"/>
          <w:szCs w:val="20"/>
        </w:rPr>
      </w:pPr>
    </w:p>
    <w:p w14:paraId="6A51DD6A" w14:textId="4AD0EA72" w:rsidR="004C0DCE" w:rsidRPr="006E23FC" w:rsidRDefault="004C0DCE" w:rsidP="00126A48">
      <w:pPr>
        <w:ind w:left="4956" w:hanging="3888"/>
        <w:jc w:val="both"/>
        <w:rPr>
          <w:sz w:val="20"/>
          <w:szCs w:val="20"/>
        </w:rPr>
      </w:pPr>
      <w:r w:rsidRPr="006E23FC">
        <w:rPr>
          <w:caps/>
          <w:sz w:val="20"/>
          <w:szCs w:val="20"/>
        </w:rPr>
        <w:t>Bonhoeffer</w:t>
      </w:r>
      <w:r w:rsidRPr="006E23FC">
        <w:rPr>
          <w:sz w:val="20"/>
          <w:szCs w:val="20"/>
        </w:rPr>
        <w:t xml:space="preserve">, </w:t>
      </w:r>
      <w:r w:rsidRPr="006E23FC">
        <w:rPr>
          <w:sz w:val="20"/>
          <w:szCs w:val="20"/>
        </w:rPr>
        <w:tab/>
      </w:r>
      <w:r w:rsidRPr="006E23FC">
        <w:rPr>
          <w:i/>
          <w:sz w:val="20"/>
          <w:szCs w:val="20"/>
        </w:rPr>
        <w:t xml:space="preserve">Resistencia y sumisión, </w:t>
      </w:r>
      <w:r w:rsidRPr="006E23FC">
        <w:rPr>
          <w:sz w:val="20"/>
          <w:szCs w:val="20"/>
        </w:rPr>
        <w:t>Barcelona: Ariel, 1971.</w:t>
      </w:r>
    </w:p>
    <w:p w14:paraId="440972F8" w14:textId="77777777" w:rsidR="00C917E2" w:rsidRPr="006E23FC" w:rsidRDefault="00C917E2" w:rsidP="00E36DBC">
      <w:pPr>
        <w:ind w:left="5313" w:hanging="4245"/>
        <w:jc w:val="both"/>
        <w:rPr>
          <w:sz w:val="20"/>
          <w:szCs w:val="20"/>
        </w:rPr>
      </w:pPr>
    </w:p>
    <w:p w14:paraId="61A824AA" w14:textId="75994F09" w:rsidR="007030B7" w:rsidRPr="006E23FC" w:rsidRDefault="007030B7" w:rsidP="00E36DBC">
      <w:pPr>
        <w:ind w:left="5313" w:hanging="4245"/>
        <w:jc w:val="both"/>
        <w:rPr>
          <w:sz w:val="20"/>
          <w:szCs w:val="20"/>
        </w:rPr>
      </w:pPr>
      <w:r w:rsidRPr="006E23FC">
        <w:rPr>
          <w:sz w:val="20"/>
          <w:szCs w:val="20"/>
        </w:rPr>
        <w:t>GUTHRIE, Stewart,</w:t>
      </w:r>
      <w:r w:rsidRPr="006E23FC">
        <w:rPr>
          <w:sz w:val="20"/>
          <w:szCs w:val="20"/>
        </w:rPr>
        <w:tab/>
      </w:r>
      <w:r w:rsidRPr="006E23FC">
        <w:rPr>
          <w:i/>
          <w:iCs/>
          <w:sz w:val="20"/>
          <w:szCs w:val="20"/>
        </w:rPr>
        <w:t xml:space="preserve">Faces in </w:t>
      </w:r>
      <w:proofErr w:type="spellStart"/>
      <w:r w:rsidRPr="006E23FC">
        <w:rPr>
          <w:i/>
          <w:iCs/>
          <w:sz w:val="20"/>
          <w:szCs w:val="20"/>
        </w:rPr>
        <w:t>the</w:t>
      </w:r>
      <w:proofErr w:type="spellEnd"/>
      <w:r w:rsidRPr="006E23FC">
        <w:rPr>
          <w:i/>
          <w:iCs/>
          <w:sz w:val="20"/>
          <w:szCs w:val="20"/>
        </w:rPr>
        <w:t xml:space="preserve"> </w:t>
      </w:r>
      <w:proofErr w:type="spellStart"/>
      <w:r w:rsidRPr="006E23FC">
        <w:rPr>
          <w:i/>
          <w:iCs/>
          <w:sz w:val="20"/>
          <w:szCs w:val="20"/>
        </w:rPr>
        <w:t>clouds</w:t>
      </w:r>
      <w:proofErr w:type="spellEnd"/>
      <w:r w:rsidRPr="006E23FC">
        <w:rPr>
          <w:i/>
          <w:iCs/>
          <w:sz w:val="20"/>
          <w:szCs w:val="20"/>
        </w:rPr>
        <w:t xml:space="preserve"> – a new </w:t>
      </w:r>
      <w:proofErr w:type="spellStart"/>
      <w:r w:rsidRPr="006E23FC">
        <w:rPr>
          <w:i/>
          <w:iCs/>
          <w:sz w:val="20"/>
          <w:szCs w:val="20"/>
        </w:rPr>
        <w:t>theory</w:t>
      </w:r>
      <w:proofErr w:type="spellEnd"/>
      <w:r w:rsidRPr="006E23FC">
        <w:rPr>
          <w:i/>
          <w:iCs/>
          <w:sz w:val="20"/>
          <w:szCs w:val="20"/>
        </w:rPr>
        <w:t xml:space="preserve"> of </w:t>
      </w:r>
      <w:proofErr w:type="spellStart"/>
      <w:r w:rsidRPr="006E23FC">
        <w:rPr>
          <w:i/>
          <w:iCs/>
          <w:sz w:val="20"/>
          <w:szCs w:val="20"/>
        </w:rPr>
        <w:t>religion</w:t>
      </w:r>
      <w:proofErr w:type="spellEnd"/>
      <w:r w:rsidRPr="006E23FC">
        <w:rPr>
          <w:sz w:val="20"/>
          <w:szCs w:val="20"/>
        </w:rPr>
        <w:t xml:space="preserve">, New York – Oxford: Oxford </w:t>
      </w:r>
      <w:proofErr w:type="spellStart"/>
      <w:r w:rsidRPr="006E23FC">
        <w:rPr>
          <w:sz w:val="20"/>
          <w:szCs w:val="20"/>
        </w:rPr>
        <w:t>University</w:t>
      </w:r>
      <w:proofErr w:type="spellEnd"/>
      <w:r w:rsidRPr="006E23FC">
        <w:rPr>
          <w:sz w:val="20"/>
          <w:szCs w:val="20"/>
        </w:rPr>
        <w:t xml:space="preserve"> </w:t>
      </w:r>
      <w:proofErr w:type="spellStart"/>
      <w:r w:rsidRPr="006E23FC">
        <w:rPr>
          <w:sz w:val="20"/>
          <w:szCs w:val="20"/>
        </w:rPr>
        <w:t>Press</w:t>
      </w:r>
      <w:proofErr w:type="spellEnd"/>
      <w:r w:rsidRPr="006E23FC">
        <w:rPr>
          <w:sz w:val="20"/>
          <w:szCs w:val="20"/>
        </w:rPr>
        <w:t xml:space="preserve">, 1993. </w:t>
      </w:r>
    </w:p>
    <w:p w14:paraId="74E4ED3D" w14:textId="77777777" w:rsidR="009D47D8" w:rsidRPr="006E23FC" w:rsidRDefault="009D47D8" w:rsidP="00E36DBC">
      <w:pPr>
        <w:ind w:left="5388" w:hanging="4320"/>
        <w:jc w:val="both"/>
        <w:rPr>
          <w:sz w:val="20"/>
          <w:szCs w:val="20"/>
        </w:rPr>
      </w:pPr>
    </w:p>
    <w:p w14:paraId="0A9382F3" w14:textId="055A5113" w:rsidR="00743111" w:rsidRPr="006E23FC" w:rsidRDefault="00743111" w:rsidP="00E36DBC">
      <w:pPr>
        <w:ind w:left="5388" w:hanging="4320"/>
        <w:jc w:val="both"/>
        <w:rPr>
          <w:sz w:val="20"/>
          <w:szCs w:val="20"/>
        </w:rPr>
      </w:pPr>
      <w:r w:rsidRPr="006E23FC">
        <w:rPr>
          <w:sz w:val="20"/>
          <w:szCs w:val="20"/>
        </w:rPr>
        <w:t>HARRIS, Sam</w:t>
      </w:r>
      <w:r w:rsidRPr="006E23FC">
        <w:rPr>
          <w:sz w:val="20"/>
          <w:szCs w:val="20"/>
        </w:rPr>
        <w:tab/>
      </w:r>
      <w:proofErr w:type="spellStart"/>
      <w:r w:rsidR="00901F8A" w:rsidRPr="006E23FC">
        <w:rPr>
          <w:i/>
          <w:sz w:val="20"/>
          <w:szCs w:val="20"/>
        </w:rPr>
        <w:t>The</w:t>
      </w:r>
      <w:proofErr w:type="spellEnd"/>
      <w:r w:rsidR="00901F8A" w:rsidRPr="006E23FC">
        <w:rPr>
          <w:i/>
          <w:sz w:val="20"/>
          <w:szCs w:val="20"/>
        </w:rPr>
        <w:t xml:space="preserve"> </w:t>
      </w:r>
      <w:proofErr w:type="spellStart"/>
      <w:r w:rsidR="00901F8A" w:rsidRPr="006E23FC">
        <w:rPr>
          <w:i/>
          <w:sz w:val="20"/>
          <w:szCs w:val="20"/>
        </w:rPr>
        <w:t>end</w:t>
      </w:r>
      <w:proofErr w:type="spellEnd"/>
      <w:r w:rsidR="00901F8A" w:rsidRPr="006E23FC">
        <w:rPr>
          <w:i/>
          <w:sz w:val="20"/>
          <w:szCs w:val="20"/>
        </w:rPr>
        <w:t xml:space="preserve"> of </w:t>
      </w:r>
      <w:proofErr w:type="spellStart"/>
      <w:r w:rsidR="00901F8A" w:rsidRPr="006E23FC">
        <w:rPr>
          <w:i/>
          <w:sz w:val="20"/>
          <w:szCs w:val="20"/>
        </w:rPr>
        <w:t>faith</w:t>
      </w:r>
      <w:proofErr w:type="spellEnd"/>
      <w:r w:rsidR="00901F8A" w:rsidRPr="006E23FC">
        <w:rPr>
          <w:i/>
          <w:sz w:val="20"/>
          <w:szCs w:val="20"/>
        </w:rPr>
        <w:t xml:space="preserve">: </w:t>
      </w:r>
      <w:proofErr w:type="spellStart"/>
      <w:r w:rsidR="00901F8A" w:rsidRPr="006E23FC">
        <w:rPr>
          <w:i/>
          <w:sz w:val="20"/>
          <w:szCs w:val="20"/>
        </w:rPr>
        <w:t>religio</w:t>
      </w:r>
      <w:r w:rsidRPr="006E23FC">
        <w:rPr>
          <w:i/>
          <w:sz w:val="20"/>
          <w:szCs w:val="20"/>
        </w:rPr>
        <w:t>n</w:t>
      </w:r>
      <w:proofErr w:type="spellEnd"/>
      <w:r w:rsidRPr="006E23FC">
        <w:rPr>
          <w:i/>
          <w:sz w:val="20"/>
          <w:szCs w:val="20"/>
        </w:rPr>
        <w:t xml:space="preserve">, terror and </w:t>
      </w:r>
      <w:proofErr w:type="spellStart"/>
      <w:r w:rsidRPr="006E23FC">
        <w:rPr>
          <w:i/>
          <w:sz w:val="20"/>
          <w:szCs w:val="20"/>
        </w:rPr>
        <w:t>the</w:t>
      </w:r>
      <w:proofErr w:type="spellEnd"/>
      <w:r w:rsidRPr="006E23FC">
        <w:rPr>
          <w:i/>
          <w:sz w:val="20"/>
          <w:szCs w:val="20"/>
        </w:rPr>
        <w:t xml:space="preserve"> </w:t>
      </w:r>
      <w:proofErr w:type="spellStart"/>
      <w:r w:rsidRPr="006E23FC">
        <w:rPr>
          <w:i/>
          <w:sz w:val="20"/>
          <w:szCs w:val="20"/>
        </w:rPr>
        <w:t>future</w:t>
      </w:r>
      <w:proofErr w:type="spellEnd"/>
      <w:r w:rsidRPr="006E23FC">
        <w:rPr>
          <w:i/>
          <w:sz w:val="20"/>
          <w:szCs w:val="20"/>
        </w:rPr>
        <w:t xml:space="preserve"> of </w:t>
      </w:r>
      <w:proofErr w:type="spellStart"/>
      <w:r w:rsidRPr="006E23FC">
        <w:rPr>
          <w:i/>
          <w:sz w:val="20"/>
          <w:szCs w:val="20"/>
        </w:rPr>
        <w:t>reason</w:t>
      </w:r>
      <w:proofErr w:type="spellEnd"/>
      <w:r w:rsidRPr="006E23FC">
        <w:rPr>
          <w:sz w:val="20"/>
          <w:szCs w:val="20"/>
        </w:rPr>
        <w:t>, New York: Norton and Company, 2005.</w:t>
      </w:r>
    </w:p>
    <w:p w14:paraId="398C78A6" w14:textId="77777777" w:rsidR="00C917E2" w:rsidRPr="006E23FC" w:rsidRDefault="00C917E2" w:rsidP="00E36DBC">
      <w:pPr>
        <w:ind w:left="5388" w:hanging="4320"/>
        <w:jc w:val="both"/>
        <w:rPr>
          <w:sz w:val="20"/>
          <w:szCs w:val="20"/>
        </w:rPr>
      </w:pPr>
    </w:p>
    <w:p w14:paraId="58135B0C" w14:textId="77777777" w:rsidR="007030B7" w:rsidRPr="006E23FC" w:rsidRDefault="007030B7" w:rsidP="00E36DBC">
      <w:pPr>
        <w:ind w:left="5388" w:hanging="4320"/>
        <w:jc w:val="both"/>
        <w:rPr>
          <w:i/>
          <w:sz w:val="20"/>
          <w:szCs w:val="20"/>
        </w:rPr>
      </w:pPr>
      <w:r w:rsidRPr="006E23FC">
        <w:rPr>
          <w:sz w:val="20"/>
          <w:szCs w:val="20"/>
        </w:rPr>
        <w:t xml:space="preserve">HEGEL, </w:t>
      </w:r>
      <w:r w:rsidRPr="006E23FC">
        <w:rPr>
          <w:sz w:val="20"/>
          <w:szCs w:val="20"/>
        </w:rPr>
        <w:tab/>
      </w:r>
      <w:r w:rsidRPr="006E23FC">
        <w:rPr>
          <w:i/>
          <w:sz w:val="20"/>
          <w:szCs w:val="20"/>
        </w:rPr>
        <w:t xml:space="preserve">Concepto de religión, </w:t>
      </w:r>
      <w:r w:rsidRPr="006E23FC">
        <w:rPr>
          <w:sz w:val="20"/>
          <w:szCs w:val="20"/>
        </w:rPr>
        <w:t>Madrid: FCE, 1981.</w:t>
      </w:r>
      <w:r w:rsidRPr="006E23FC">
        <w:rPr>
          <w:i/>
          <w:sz w:val="20"/>
          <w:szCs w:val="20"/>
        </w:rPr>
        <w:t xml:space="preserve"> </w:t>
      </w:r>
    </w:p>
    <w:p w14:paraId="5CFD4900" w14:textId="77777777" w:rsidR="00C917E2" w:rsidRPr="006E23FC" w:rsidRDefault="00C917E2" w:rsidP="00E36DBC">
      <w:pPr>
        <w:ind w:left="5313" w:hanging="4245"/>
        <w:jc w:val="both"/>
        <w:rPr>
          <w:i/>
          <w:sz w:val="20"/>
          <w:szCs w:val="20"/>
        </w:rPr>
      </w:pPr>
    </w:p>
    <w:p w14:paraId="7998D317" w14:textId="1579FBC4" w:rsidR="007030B7" w:rsidRPr="006E23FC" w:rsidRDefault="007030B7" w:rsidP="00E36DBC">
      <w:pPr>
        <w:ind w:left="5313" w:hanging="4245"/>
        <w:jc w:val="both"/>
        <w:rPr>
          <w:sz w:val="20"/>
          <w:szCs w:val="20"/>
        </w:rPr>
      </w:pPr>
      <w:r w:rsidRPr="006E23FC">
        <w:rPr>
          <w:i/>
          <w:sz w:val="20"/>
          <w:szCs w:val="20"/>
        </w:rPr>
        <w:lastRenderedPageBreak/>
        <w:t xml:space="preserve">______, </w:t>
      </w:r>
      <w:r w:rsidRPr="006E23FC">
        <w:rPr>
          <w:i/>
          <w:sz w:val="20"/>
          <w:szCs w:val="20"/>
        </w:rPr>
        <w:tab/>
        <w:t xml:space="preserve">Lecciones sobre las pruebas de la existencia de Dios, </w:t>
      </w:r>
      <w:r w:rsidRPr="006E23FC">
        <w:rPr>
          <w:sz w:val="20"/>
          <w:szCs w:val="20"/>
        </w:rPr>
        <w:t>Madrid: Aguilar, 1970.</w:t>
      </w:r>
    </w:p>
    <w:p w14:paraId="7BE676E3" w14:textId="77777777" w:rsidR="00C917E2" w:rsidRPr="006E23FC" w:rsidRDefault="00C917E2" w:rsidP="00E36DBC">
      <w:pPr>
        <w:ind w:left="5313" w:hanging="4245"/>
        <w:jc w:val="both"/>
        <w:rPr>
          <w:sz w:val="20"/>
          <w:szCs w:val="20"/>
        </w:rPr>
      </w:pPr>
    </w:p>
    <w:p w14:paraId="76E72398" w14:textId="03BC4C79" w:rsidR="007030B7" w:rsidRPr="006E23FC" w:rsidRDefault="007030B7" w:rsidP="00E36DBC">
      <w:pPr>
        <w:ind w:left="5313" w:hanging="4245"/>
        <w:jc w:val="both"/>
        <w:rPr>
          <w:sz w:val="20"/>
          <w:szCs w:val="20"/>
        </w:rPr>
      </w:pPr>
      <w:r w:rsidRPr="006E23FC">
        <w:rPr>
          <w:sz w:val="20"/>
          <w:szCs w:val="20"/>
        </w:rPr>
        <w:t xml:space="preserve">______, </w:t>
      </w:r>
      <w:r w:rsidRPr="006E23FC">
        <w:rPr>
          <w:sz w:val="20"/>
          <w:szCs w:val="20"/>
        </w:rPr>
        <w:tab/>
      </w:r>
      <w:r w:rsidRPr="006E23FC">
        <w:rPr>
          <w:i/>
          <w:sz w:val="20"/>
          <w:szCs w:val="20"/>
        </w:rPr>
        <w:t>Lecciones sobre filosofía de la religión</w:t>
      </w:r>
      <w:r w:rsidRPr="006E23FC">
        <w:rPr>
          <w:sz w:val="20"/>
          <w:szCs w:val="20"/>
        </w:rPr>
        <w:t>, Madrid: Alianza, 1984-1987.</w:t>
      </w:r>
    </w:p>
    <w:p w14:paraId="536BE643" w14:textId="77777777" w:rsidR="00C917E2" w:rsidRPr="006E23FC" w:rsidRDefault="00C917E2" w:rsidP="00E36DBC">
      <w:pPr>
        <w:ind w:left="5313" w:hanging="4245"/>
        <w:jc w:val="both"/>
        <w:rPr>
          <w:sz w:val="20"/>
          <w:szCs w:val="20"/>
        </w:rPr>
      </w:pPr>
    </w:p>
    <w:p w14:paraId="1C4D835E" w14:textId="77777777" w:rsidR="00E166C9" w:rsidRPr="006E23FC" w:rsidRDefault="00E166C9" w:rsidP="00E36DBC">
      <w:pPr>
        <w:ind w:left="5313" w:hanging="4245"/>
        <w:jc w:val="both"/>
        <w:rPr>
          <w:sz w:val="20"/>
          <w:szCs w:val="20"/>
        </w:rPr>
      </w:pPr>
      <w:r w:rsidRPr="006E23FC">
        <w:rPr>
          <w:sz w:val="20"/>
          <w:szCs w:val="20"/>
        </w:rPr>
        <w:t>______,</w:t>
      </w:r>
      <w:r w:rsidRPr="006E23FC">
        <w:rPr>
          <w:sz w:val="20"/>
          <w:szCs w:val="20"/>
        </w:rPr>
        <w:tab/>
      </w:r>
      <w:proofErr w:type="spellStart"/>
      <w:r w:rsidRPr="006E23FC">
        <w:rPr>
          <w:i/>
          <w:sz w:val="20"/>
          <w:szCs w:val="20"/>
        </w:rPr>
        <w:t>L’Esprit</w:t>
      </w:r>
      <w:proofErr w:type="spellEnd"/>
      <w:r w:rsidRPr="006E23FC">
        <w:rPr>
          <w:i/>
          <w:sz w:val="20"/>
          <w:szCs w:val="20"/>
        </w:rPr>
        <w:t xml:space="preserve"> du </w:t>
      </w:r>
      <w:proofErr w:type="spellStart"/>
      <w:r w:rsidRPr="006E23FC">
        <w:rPr>
          <w:i/>
          <w:sz w:val="20"/>
          <w:szCs w:val="20"/>
        </w:rPr>
        <w:t>christianisme</w:t>
      </w:r>
      <w:proofErr w:type="spellEnd"/>
      <w:r w:rsidRPr="006E23FC">
        <w:rPr>
          <w:i/>
          <w:sz w:val="20"/>
          <w:szCs w:val="20"/>
        </w:rPr>
        <w:t xml:space="preserve"> et son </w:t>
      </w:r>
      <w:proofErr w:type="spellStart"/>
      <w:r w:rsidRPr="006E23FC">
        <w:rPr>
          <w:i/>
          <w:sz w:val="20"/>
          <w:szCs w:val="20"/>
        </w:rPr>
        <w:t>destin</w:t>
      </w:r>
      <w:proofErr w:type="spellEnd"/>
      <w:r w:rsidRPr="006E23FC">
        <w:rPr>
          <w:sz w:val="20"/>
          <w:szCs w:val="20"/>
        </w:rPr>
        <w:t xml:space="preserve">, </w:t>
      </w:r>
      <w:proofErr w:type="spellStart"/>
      <w:r w:rsidRPr="006E23FC">
        <w:rPr>
          <w:sz w:val="20"/>
          <w:szCs w:val="20"/>
        </w:rPr>
        <w:t>Introduction</w:t>
      </w:r>
      <w:proofErr w:type="spellEnd"/>
      <w:r w:rsidRPr="006E23FC">
        <w:rPr>
          <w:sz w:val="20"/>
          <w:szCs w:val="20"/>
        </w:rPr>
        <w:t xml:space="preserve"> par Jean </w:t>
      </w:r>
      <w:proofErr w:type="spellStart"/>
      <w:r w:rsidRPr="006E23FC">
        <w:rPr>
          <w:sz w:val="20"/>
          <w:szCs w:val="20"/>
        </w:rPr>
        <w:t>Hyppolite</w:t>
      </w:r>
      <w:proofErr w:type="spellEnd"/>
      <w:r w:rsidRPr="006E23FC">
        <w:rPr>
          <w:sz w:val="20"/>
          <w:szCs w:val="20"/>
        </w:rPr>
        <w:t xml:space="preserve">, trad. Jacques Martin, </w:t>
      </w:r>
      <w:proofErr w:type="gramStart"/>
      <w:r w:rsidRPr="006E23FC">
        <w:rPr>
          <w:sz w:val="20"/>
          <w:szCs w:val="20"/>
        </w:rPr>
        <w:t>Paris :</w:t>
      </w:r>
      <w:proofErr w:type="gramEnd"/>
      <w:r w:rsidRPr="006E23FC">
        <w:rPr>
          <w:sz w:val="20"/>
          <w:szCs w:val="20"/>
        </w:rPr>
        <w:t xml:space="preserve"> </w:t>
      </w:r>
      <w:proofErr w:type="spellStart"/>
      <w:r w:rsidRPr="006E23FC">
        <w:rPr>
          <w:sz w:val="20"/>
          <w:szCs w:val="20"/>
        </w:rPr>
        <w:t>Vrin</w:t>
      </w:r>
      <w:proofErr w:type="spellEnd"/>
      <w:r w:rsidRPr="006E23FC">
        <w:rPr>
          <w:sz w:val="20"/>
          <w:szCs w:val="20"/>
        </w:rPr>
        <w:t>, 1948.</w:t>
      </w:r>
    </w:p>
    <w:p w14:paraId="508365A2" w14:textId="77777777" w:rsidR="00C917E2" w:rsidRPr="006E23FC" w:rsidRDefault="00C917E2" w:rsidP="00E36DBC">
      <w:pPr>
        <w:ind w:left="5313" w:hanging="4245"/>
        <w:jc w:val="both"/>
        <w:rPr>
          <w:sz w:val="20"/>
          <w:szCs w:val="20"/>
        </w:rPr>
      </w:pPr>
    </w:p>
    <w:p w14:paraId="64B57E72" w14:textId="14B0B9ED" w:rsidR="007030B7" w:rsidRPr="006E23FC" w:rsidRDefault="007030B7" w:rsidP="00E36DBC">
      <w:pPr>
        <w:ind w:left="5313" w:hanging="4245"/>
        <w:jc w:val="both"/>
        <w:rPr>
          <w:sz w:val="20"/>
          <w:szCs w:val="20"/>
        </w:rPr>
      </w:pPr>
      <w:r w:rsidRPr="006E23FC">
        <w:rPr>
          <w:sz w:val="20"/>
          <w:szCs w:val="20"/>
        </w:rPr>
        <w:t xml:space="preserve">JONAS, Hans, </w:t>
      </w:r>
      <w:r w:rsidRPr="006E23FC">
        <w:rPr>
          <w:sz w:val="20"/>
          <w:szCs w:val="20"/>
        </w:rPr>
        <w:tab/>
      </w:r>
      <w:r w:rsidR="000A44D6" w:rsidRPr="006E23FC">
        <w:rPr>
          <w:i/>
          <w:sz w:val="20"/>
          <w:szCs w:val="20"/>
        </w:rPr>
        <w:t>El concepto de Dios después de Auschwitz</w:t>
      </w:r>
      <w:r w:rsidRPr="006E23FC">
        <w:rPr>
          <w:sz w:val="20"/>
          <w:szCs w:val="20"/>
        </w:rPr>
        <w:t>.</w:t>
      </w:r>
      <w:r w:rsidR="000262CB" w:rsidRPr="006E23FC">
        <w:rPr>
          <w:sz w:val="20"/>
          <w:szCs w:val="20"/>
        </w:rPr>
        <w:t xml:space="preserve"> Recuperado </w:t>
      </w:r>
      <w:proofErr w:type="gramStart"/>
      <w:r w:rsidR="000262CB" w:rsidRPr="006E23FC">
        <w:rPr>
          <w:sz w:val="20"/>
          <w:szCs w:val="20"/>
        </w:rPr>
        <w:t>de  http://www.sociales.uba.ar/wp-content/uploads/4-Jonas.pdf</w:t>
      </w:r>
      <w:proofErr w:type="gramEnd"/>
    </w:p>
    <w:p w14:paraId="5BDEE2FF" w14:textId="77777777" w:rsidR="00C917E2" w:rsidRPr="006E23FC" w:rsidRDefault="00C917E2" w:rsidP="00E36DBC">
      <w:pPr>
        <w:ind w:left="5313" w:hanging="4245"/>
        <w:jc w:val="both"/>
        <w:rPr>
          <w:sz w:val="20"/>
          <w:szCs w:val="20"/>
        </w:rPr>
      </w:pPr>
    </w:p>
    <w:p w14:paraId="21C0B854" w14:textId="77777777" w:rsidR="007030B7" w:rsidRPr="006E23FC" w:rsidRDefault="007030B7" w:rsidP="00E36DBC">
      <w:pPr>
        <w:ind w:left="5313" w:hanging="4245"/>
        <w:jc w:val="both"/>
        <w:rPr>
          <w:sz w:val="20"/>
          <w:szCs w:val="20"/>
        </w:rPr>
      </w:pPr>
      <w:r w:rsidRPr="006E23FC">
        <w:rPr>
          <w:sz w:val="20"/>
          <w:szCs w:val="20"/>
        </w:rPr>
        <w:t xml:space="preserve">KANT, Emmanuel, </w:t>
      </w:r>
      <w:r w:rsidRPr="006E23FC">
        <w:rPr>
          <w:sz w:val="20"/>
          <w:szCs w:val="20"/>
        </w:rPr>
        <w:tab/>
      </w:r>
      <w:r w:rsidRPr="006E23FC">
        <w:rPr>
          <w:i/>
          <w:sz w:val="20"/>
          <w:szCs w:val="20"/>
        </w:rPr>
        <w:t>La religión dentro de los l</w:t>
      </w:r>
      <w:r w:rsidR="00352222" w:rsidRPr="006E23FC">
        <w:rPr>
          <w:i/>
          <w:sz w:val="20"/>
          <w:szCs w:val="20"/>
        </w:rPr>
        <w:t>í</w:t>
      </w:r>
      <w:r w:rsidRPr="006E23FC">
        <w:rPr>
          <w:i/>
          <w:sz w:val="20"/>
          <w:szCs w:val="20"/>
        </w:rPr>
        <w:t xml:space="preserve">mites de la </w:t>
      </w:r>
      <w:r w:rsidR="00AA612C" w:rsidRPr="006E23FC">
        <w:rPr>
          <w:i/>
          <w:sz w:val="20"/>
          <w:szCs w:val="20"/>
        </w:rPr>
        <w:t>mera</w:t>
      </w:r>
      <w:r w:rsidRPr="006E23FC">
        <w:rPr>
          <w:i/>
          <w:sz w:val="20"/>
          <w:szCs w:val="20"/>
        </w:rPr>
        <w:t xml:space="preserve"> razón, </w:t>
      </w:r>
      <w:r w:rsidRPr="006E23FC">
        <w:rPr>
          <w:sz w:val="20"/>
          <w:szCs w:val="20"/>
        </w:rPr>
        <w:t>Madrid: Alianza, 1981.</w:t>
      </w:r>
    </w:p>
    <w:p w14:paraId="10B7471A" w14:textId="77777777" w:rsidR="00C917E2" w:rsidRPr="006E23FC" w:rsidRDefault="00C917E2" w:rsidP="00E36DBC">
      <w:pPr>
        <w:ind w:left="5313" w:hanging="4245"/>
        <w:jc w:val="both"/>
        <w:rPr>
          <w:sz w:val="20"/>
          <w:szCs w:val="20"/>
        </w:rPr>
      </w:pPr>
    </w:p>
    <w:p w14:paraId="796C2AFB" w14:textId="1EAA2D9F" w:rsidR="00E166C9" w:rsidRPr="006E23FC" w:rsidRDefault="00E166C9" w:rsidP="00E36DBC">
      <w:pPr>
        <w:ind w:left="5313" w:hanging="4245"/>
        <w:jc w:val="both"/>
        <w:rPr>
          <w:sz w:val="20"/>
          <w:szCs w:val="20"/>
        </w:rPr>
      </w:pPr>
      <w:r w:rsidRPr="006E23FC">
        <w:rPr>
          <w:sz w:val="20"/>
          <w:szCs w:val="20"/>
        </w:rPr>
        <w:t xml:space="preserve">MESLIN, </w:t>
      </w:r>
      <w:proofErr w:type="gramStart"/>
      <w:r w:rsidRPr="006E23FC">
        <w:rPr>
          <w:sz w:val="20"/>
          <w:szCs w:val="20"/>
        </w:rPr>
        <w:t xml:space="preserve">Michel, </w:t>
      </w:r>
      <w:r w:rsidRPr="006E23FC">
        <w:rPr>
          <w:i/>
          <w:sz w:val="20"/>
          <w:szCs w:val="20"/>
        </w:rPr>
        <w:t xml:space="preserve"> </w:t>
      </w:r>
      <w:r w:rsidRPr="006E23FC">
        <w:rPr>
          <w:i/>
          <w:sz w:val="20"/>
          <w:szCs w:val="20"/>
        </w:rPr>
        <w:tab/>
      </w:r>
      <w:proofErr w:type="gramEnd"/>
      <w:r w:rsidRPr="006E23FC">
        <w:rPr>
          <w:i/>
          <w:sz w:val="20"/>
          <w:szCs w:val="20"/>
        </w:rPr>
        <w:t>Aproximación a una ciencia de  las religiones</w:t>
      </w:r>
      <w:r w:rsidRPr="006E23FC">
        <w:rPr>
          <w:sz w:val="20"/>
          <w:szCs w:val="20"/>
        </w:rPr>
        <w:t>, Madrid: Cristiandad, 1978.</w:t>
      </w:r>
    </w:p>
    <w:p w14:paraId="622F6A97" w14:textId="77777777" w:rsidR="00C917E2" w:rsidRPr="006E23FC" w:rsidRDefault="00C917E2" w:rsidP="00E36DBC">
      <w:pPr>
        <w:ind w:left="1068"/>
        <w:jc w:val="both"/>
        <w:rPr>
          <w:sz w:val="20"/>
          <w:szCs w:val="20"/>
        </w:rPr>
      </w:pPr>
    </w:p>
    <w:p w14:paraId="45B9CF6D" w14:textId="02AC14E4" w:rsidR="007030B7" w:rsidRPr="006E23FC" w:rsidRDefault="007030B7" w:rsidP="00126A48">
      <w:pPr>
        <w:ind w:left="4956" w:hanging="3888"/>
        <w:jc w:val="both"/>
        <w:rPr>
          <w:sz w:val="20"/>
          <w:szCs w:val="20"/>
        </w:rPr>
      </w:pPr>
      <w:r w:rsidRPr="006E23FC">
        <w:rPr>
          <w:sz w:val="20"/>
          <w:szCs w:val="20"/>
        </w:rPr>
        <w:t>PASCAL, Blas,</w:t>
      </w:r>
      <w:r w:rsidRPr="006E23FC">
        <w:rPr>
          <w:sz w:val="20"/>
          <w:szCs w:val="20"/>
        </w:rPr>
        <w:tab/>
      </w:r>
      <w:r w:rsidRPr="006E23FC">
        <w:rPr>
          <w:i/>
          <w:sz w:val="20"/>
          <w:szCs w:val="20"/>
        </w:rPr>
        <w:t>Pensamientos,</w:t>
      </w:r>
      <w:r w:rsidR="00911724" w:rsidRPr="006E23FC">
        <w:rPr>
          <w:i/>
          <w:sz w:val="20"/>
          <w:szCs w:val="20"/>
        </w:rPr>
        <w:t xml:space="preserve"> </w:t>
      </w:r>
      <w:r w:rsidR="00911724" w:rsidRPr="006E23FC">
        <w:rPr>
          <w:sz w:val="20"/>
          <w:szCs w:val="20"/>
        </w:rPr>
        <w:t>Madrid: Espasa Calpe, 1995.</w:t>
      </w:r>
    </w:p>
    <w:p w14:paraId="5018FAE5" w14:textId="77777777" w:rsidR="00C917E2" w:rsidRPr="006E23FC" w:rsidRDefault="00C917E2" w:rsidP="00E36DBC">
      <w:pPr>
        <w:ind w:left="5313" w:hanging="4245"/>
        <w:jc w:val="both"/>
        <w:rPr>
          <w:caps/>
          <w:sz w:val="20"/>
          <w:szCs w:val="20"/>
        </w:rPr>
      </w:pPr>
    </w:p>
    <w:p w14:paraId="04576656" w14:textId="01A4E87C" w:rsidR="007030B7" w:rsidRPr="006E23FC" w:rsidRDefault="007030B7" w:rsidP="00E36DBC">
      <w:pPr>
        <w:ind w:left="5313" w:hanging="4245"/>
        <w:jc w:val="both"/>
        <w:rPr>
          <w:sz w:val="20"/>
          <w:szCs w:val="20"/>
        </w:rPr>
      </w:pPr>
      <w:r w:rsidRPr="006E23FC">
        <w:rPr>
          <w:caps/>
          <w:sz w:val="20"/>
          <w:szCs w:val="20"/>
        </w:rPr>
        <w:t>Schleiermacher</w:t>
      </w:r>
      <w:r w:rsidRPr="006E23FC">
        <w:rPr>
          <w:sz w:val="20"/>
          <w:szCs w:val="20"/>
        </w:rPr>
        <w:t xml:space="preserve">, </w:t>
      </w:r>
      <w:r w:rsidRPr="006E23FC">
        <w:rPr>
          <w:sz w:val="20"/>
          <w:szCs w:val="20"/>
        </w:rPr>
        <w:tab/>
      </w:r>
      <w:r w:rsidRPr="006E23FC">
        <w:rPr>
          <w:i/>
          <w:sz w:val="20"/>
          <w:szCs w:val="20"/>
        </w:rPr>
        <w:t>Sobre la religión: discurso a sus menospreciadores cultivados,</w:t>
      </w:r>
      <w:r w:rsidRPr="006E23FC">
        <w:rPr>
          <w:sz w:val="20"/>
          <w:szCs w:val="20"/>
        </w:rPr>
        <w:t xml:space="preserve"> Madrid: </w:t>
      </w:r>
      <w:proofErr w:type="spellStart"/>
      <w:r w:rsidRPr="006E23FC">
        <w:rPr>
          <w:sz w:val="20"/>
          <w:szCs w:val="20"/>
        </w:rPr>
        <w:t>Tecnos</w:t>
      </w:r>
      <w:proofErr w:type="spellEnd"/>
      <w:r w:rsidRPr="006E23FC">
        <w:rPr>
          <w:sz w:val="20"/>
          <w:szCs w:val="20"/>
        </w:rPr>
        <w:t>, 1990.</w:t>
      </w:r>
    </w:p>
    <w:p w14:paraId="27FDADA3" w14:textId="77777777" w:rsidR="007030B7" w:rsidRPr="006E23FC" w:rsidRDefault="007030B7" w:rsidP="00E36DBC">
      <w:pPr>
        <w:ind w:left="348"/>
        <w:jc w:val="both"/>
        <w:rPr>
          <w:b/>
          <w:sz w:val="20"/>
          <w:szCs w:val="20"/>
        </w:rPr>
      </w:pPr>
    </w:p>
    <w:p w14:paraId="49FB0920" w14:textId="77777777" w:rsidR="007030B7" w:rsidRPr="006E23FC" w:rsidRDefault="007030B7" w:rsidP="00E36DBC">
      <w:pPr>
        <w:numPr>
          <w:ilvl w:val="0"/>
          <w:numId w:val="17"/>
        </w:numPr>
        <w:ind w:left="1068"/>
        <w:jc w:val="both"/>
        <w:rPr>
          <w:b/>
          <w:sz w:val="20"/>
          <w:szCs w:val="20"/>
        </w:rPr>
      </w:pPr>
      <w:r w:rsidRPr="006E23FC">
        <w:rPr>
          <w:b/>
          <w:sz w:val="20"/>
          <w:szCs w:val="20"/>
        </w:rPr>
        <w:t>Teología natural</w:t>
      </w:r>
    </w:p>
    <w:p w14:paraId="3E99F255" w14:textId="77777777" w:rsidR="00090097" w:rsidRPr="006E23FC" w:rsidRDefault="00021BA6" w:rsidP="00E36DBC">
      <w:pPr>
        <w:ind w:left="5313" w:hanging="4245"/>
        <w:jc w:val="both"/>
        <w:rPr>
          <w:sz w:val="20"/>
          <w:szCs w:val="20"/>
        </w:rPr>
      </w:pPr>
      <w:r w:rsidRPr="006E23FC">
        <w:rPr>
          <w:sz w:val="20"/>
          <w:szCs w:val="20"/>
        </w:rPr>
        <w:t>A</w:t>
      </w:r>
      <w:r w:rsidR="00351665" w:rsidRPr="006E23FC">
        <w:rPr>
          <w:sz w:val="20"/>
          <w:szCs w:val="20"/>
        </w:rPr>
        <w:t>GUSTIN</w:t>
      </w:r>
      <w:r w:rsidRPr="006E23FC">
        <w:rPr>
          <w:sz w:val="20"/>
          <w:szCs w:val="20"/>
        </w:rPr>
        <w:t xml:space="preserve">, </w:t>
      </w:r>
      <w:r w:rsidRPr="006E23FC">
        <w:rPr>
          <w:sz w:val="20"/>
          <w:szCs w:val="20"/>
        </w:rPr>
        <w:tab/>
      </w:r>
      <w:r w:rsidRPr="006E23FC">
        <w:rPr>
          <w:i/>
          <w:sz w:val="20"/>
          <w:szCs w:val="20"/>
        </w:rPr>
        <w:t>Confesiones</w:t>
      </w:r>
      <w:r w:rsidR="00B91302" w:rsidRPr="006E23FC">
        <w:rPr>
          <w:sz w:val="20"/>
          <w:szCs w:val="20"/>
        </w:rPr>
        <w:t xml:space="preserve"> (L. VII, C. X), Madrid: BAC </w:t>
      </w:r>
      <w:proofErr w:type="spellStart"/>
      <w:r w:rsidR="00B91302" w:rsidRPr="006E23FC">
        <w:rPr>
          <w:sz w:val="20"/>
          <w:szCs w:val="20"/>
        </w:rPr>
        <w:t>Minor</w:t>
      </w:r>
      <w:proofErr w:type="spellEnd"/>
      <w:r w:rsidR="00B91302" w:rsidRPr="006E23FC">
        <w:rPr>
          <w:sz w:val="20"/>
          <w:szCs w:val="20"/>
        </w:rPr>
        <w:t>, 1986.</w:t>
      </w:r>
      <w:r w:rsidRPr="006E23FC">
        <w:rPr>
          <w:sz w:val="20"/>
          <w:szCs w:val="20"/>
        </w:rPr>
        <w:t xml:space="preserve"> </w:t>
      </w:r>
    </w:p>
    <w:p w14:paraId="32F27B53" w14:textId="2E779E9C" w:rsidR="00021BA6" w:rsidRPr="006E23FC" w:rsidRDefault="00090097" w:rsidP="00E36DBC">
      <w:pPr>
        <w:ind w:left="5313" w:hanging="4245"/>
        <w:jc w:val="both"/>
        <w:rPr>
          <w:sz w:val="20"/>
          <w:szCs w:val="20"/>
        </w:rPr>
      </w:pPr>
      <w:r w:rsidRPr="006E23FC">
        <w:rPr>
          <w:sz w:val="20"/>
          <w:szCs w:val="20"/>
        </w:rPr>
        <w:t xml:space="preserve">________, </w:t>
      </w:r>
      <w:r w:rsidRPr="006E23FC">
        <w:rPr>
          <w:sz w:val="20"/>
          <w:szCs w:val="20"/>
        </w:rPr>
        <w:tab/>
      </w:r>
      <w:r w:rsidR="00021BA6" w:rsidRPr="006E23FC">
        <w:rPr>
          <w:i/>
          <w:sz w:val="20"/>
          <w:szCs w:val="20"/>
        </w:rPr>
        <w:t xml:space="preserve">De libero arbitrio </w:t>
      </w:r>
      <w:r w:rsidR="00B91302" w:rsidRPr="006E23FC">
        <w:rPr>
          <w:sz w:val="20"/>
          <w:szCs w:val="20"/>
        </w:rPr>
        <w:t>(L. XI),</w:t>
      </w:r>
      <w:r w:rsidR="00021BA6" w:rsidRPr="006E23FC">
        <w:rPr>
          <w:sz w:val="20"/>
          <w:szCs w:val="20"/>
        </w:rPr>
        <w:t xml:space="preserve"> </w:t>
      </w:r>
      <w:proofErr w:type="gramStart"/>
      <w:r w:rsidR="00BA32E8" w:rsidRPr="006E23FC">
        <w:rPr>
          <w:sz w:val="20"/>
          <w:szCs w:val="20"/>
        </w:rPr>
        <w:t>Madrid :</w:t>
      </w:r>
      <w:proofErr w:type="gramEnd"/>
      <w:r w:rsidR="00BA32E8" w:rsidRPr="006E23FC">
        <w:rPr>
          <w:sz w:val="20"/>
          <w:szCs w:val="20"/>
        </w:rPr>
        <w:t xml:space="preserve"> Editorial Católica, 1963</w:t>
      </w:r>
      <w:r w:rsidR="00021BA6" w:rsidRPr="006E23FC">
        <w:rPr>
          <w:sz w:val="20"/>
          <w:szCs w:val="20"/>
        </w:rPr>
        <w:t>.</w:t>
      </w:r>
    </w:p>
    <w:p w14:paraId="695E0D70" w14:textId="77777777" w:rsidR="00C917E2" w:rsidRPr="006E23FC" w:rsidRDefault="00C917E2" w:rsidP="00E36DBC">
      <w:pPr>
        <w:ind w:left="5313" w:hanging="4245"/>
        <w:jc w:val="both"/>
        <w:rPr>
          <w:sz w:val="20"/>
          <w:szCs w:val="20"/>
        </w:rPr>
      </w:pPr>
    </w:p>
    <w:p w14:paraId="1B71EDD4" w14:textId="3E0C9E0A" w:rsidR="004F59A0" w:rsidRPr="006E23FC" w:rsidRDefault="004F59A0" w:rsidP="00E36DBC">
      <w:pPr>
        <w:ind w:left="5313" w:hanging="4245"/>
        <w:jc w:val="both"/>
        <w:rPr>
          <w:i/>
          <w:sz w:val="20"/>
          <w:szCs w:val="20"/>
        </w:rPr>
      </w:pPr>
      <w:r w:rsidRPr="006E23FC">
        <w:rPr>
          <w:sz w:val="20"/>
          <w:szCs w:val="20"/>
        </w:rPr>
        <w:t xml:space="preserve">ALEXANDER, </w:t>
      </w:r>
      <w:proofErr w:type="spellStart"/>
      <w:r w:rsidRPr="006E23FC">
        <w:rPr>
          <w:sz w:val="20"/>
          <w:szCs w:val="20"/>
        </w:rPr>
        <w:t>Eben</w:t>
      </w:r>
      <w:proofErr w:type="spellEnd"/>
      <w:r w:rsidRPr="006E23FC">
        <w:rPr>
          <w:sz w:val="20"/>
          <w:szCs w:val="20"/>
        </w:rPr>
        <w:tab/>
      </w:r>
      <w:proofErr w:type="spellStart"/>
      <w:r w:rsidRPr="006E23FC">
        <w:rPr>
          <w:i/>
          <w:sz w:val="20"/>
          <w:szCs w:val="20"/>
        </w:rPr>
        <w:t>Proof</w:t>
      </w:r>
      <w:proofErr w:type="spellEnd"/>
      <w:r w:rsidRPr="006E23FC">
        <w:rPr>
          <w:i/>
          <w:sz w:val="20"/>
          <w:szCs w:val="20"/>
        </w:rPr>
        <w:t xml:space="preserve"> of </w:t>
      </w:r>
      <w:proofErr w:type="spellStart"/>
      <w:r w:rsidRPr="006E23FC">
        <w:rPr>
          <w:i/>
          <w:sz w:val="20"/>
          <w:szCs w:val="20"/>
        </w:rPr>
        <w:t>Heaven</w:t>
      </w:r>
      <w:proofErr w:type="spellEnd"/>
      <w:r w:rsidRPr="006E23FC">
        <w:rPr>
          <w:i/>
          <w:sz w:val="20"/>
          <w:szCs w:val="20"/>
        </w:rPr>
        <w:t xml:space="preserve">. A </w:t>
      </w:r>
      <w:proofErr w:type="spellStart"/>
      <w:proofErr w:type="gramStart"/>
      <w:r w:rsidRPr="006E23FC">
        <w:rPr>
          <w:i/>
          <w:sz w:val="20"/>
          <w:szCs w:val="20"/>
        </w:rPr>
        <w:t>neurosurgeon’s</w:t>
      </w:r>
      <w:proofErr w:type="spellEnd"/>
      <w:r w:rsidRPr="006E23FC">
        <w:rPr>
          <w:i/>
          <w:sz w:val="20"/>
          <w:szCs w:val="20"/>
        </w:rPr>
        <w:t xml:space="preserve">  </w:t>
      </w:r>
      <w:proofErr w:type="spellStart"/>
      <w:r w:rsidRPr="006E23FC">
        <w:rPr>
          <w:i/>
          <w:sz w:val="20"/>
          <w:szCs w:val="20"/>
        </w:rPr>
        <w:t>Journey</w:t>
      </w:r>
      <w:proofErr w:type="spellEnd"/>
      <w:proofErr w:type="gramEnd"/>
      <w:r w:rsidRPr="006E23FC">
        <w:rPr>
          <w:i/>
          <w:sz w:val="20"/>
          <w:szCs w:val="20"/>
        </w:rPr>
        <w:t xml:space="preserve"> </w:t>
      </w:r>
      <w:proofErr w:type="spellStart"/>
      <w:r w:rsidRPr="006E23FC">
        <w:rPr>
          <w:i/>
          <w:sz w:val="20"/>
          <w:szCs w:val="20"/>
        </w:rPr>
        <w:t>into</w:t>
      </w:r>
      <w:proofErr w:type="spellEnd"/>
      <w:r w:rsidRPr="006E23FC">
        <w:rPr>
          <w:i/>
          <w:sz w:val="20"/>
          <w:szCs w:val="20"/>
        </w:rPr>
        <w:t xml:space="preserve"> </w:t>
      </w:r>
      <w:proofErr w:type="spellStart"/>
      <w:r w:rsidRPr="006E23FC">
        <w:rPr>
          <w:i/>
          <w:sz w:val="20"/>
          <w:szCs w:val="20"/>
        </w:rPr>
        <w:t>the</w:t>
      </w:r>
      <w:proofErr w:type="spellEnd"/>
      <w:r w:rsidRPr="006E23FC">
        <w:rPr>
          <w:i/>
          <w:sz w:val="20"/>
          <w:szCs w:val="20"/>
        </w:rPr>
        <w:t xml:space="preserve"> </w:t>
      </w:r>
      <w:proofErr w:type="spellStart"/>
      <w:r w:rsidRPr="006E23FC">
        <w:rPr>
          <w:i/>
          <w:sz w:val="20"/>
          <w:szCs w:val="20"/>
        </w:rPr>
        <w:t>Afterlife</w:t>
      </w:r>
      <w:proofErr w:type="spellEnd"/>
      <w:r w:rsidRPr="006E23FC">
        <w:rPr>
          <w:i/>
          <w:sz w:val="20"/>
          <w:szCs w:val="20"/>
        </w:rPr>
        <w:t>, 2012. (existe</w:t>
      </w:r>
      <w:r w:rsidR="00201359" w:rsidRPr="006E23FC">
        <w:rPr>
          <w:i/>
          <w:sz w:val="20"/>
          <w:szCs w:val="20"/>
        </w:rPr>
        <w:t xml:space="preserve"> versió</w:t>
      </w:r>
      <w:r w:rsidRPr="006E23FC">
        <w:rPr>
          <w:i/>
          <w:sz w:val="20"/>
          <w:szCs w:val="20"/>
        </w:rPr>
        <w:t xml:space="preserve">n castellana en la web) </w:t>
      </w:r>
    </w:p>
    <w:p w14:paraId="58367141" w14:textId="77777777" w:rsidR="00C917E2" w:rsidRPr="006E23FC" w:rsidRDefault="00C917E2" w:rsidP="00E36DBC">
      <w:pPr>
        <w:ind w:left="5313" w:hanging="4245"/>
        <w:jc w:val="both"/>
        <w:rPr>
          <w:sz w:val="20"/>
          <w:szCs w:val="20"/>
        </w:rPr>
      </w:pPr>
    </w:p>
    <w:p w14:paraId="7CBDAD36" w14:textId="0517C309" w:rsidR="004F59A0" w:rsidRPr="006E23FC" w:rsidRDefault="00021BA6" w:rsidP="00E36DBC">
      <w:pPr>
        <w:ind w:left="5313" w:hanging="4245"/>
        <w:jc w:val="both"/>
        <w:rPr>
          <w:sz w:val="20"/>
          <w:szCs w:val="20"/>
        </w:rPr>
      </w:pPr>
      <w:r w:rsidRPr="006E23FC">
        <w:rPr>
          <w:sz w:val="20"/>
          <w:szCs w:val="20"/>
        </w:rPr>
        <w:t>A</w:t>
      </w:r>
      <w:r w:rsidR="00351665" w:rsidRPr="006E23FC">
        <w:rPr>
          <w:sz w:val="20"/>
          <w:szCs w:val="20"/>
        </w:rPr>
        <w:t>NSELMO</w:t>
      </w:r>
      <w:r w:rsidRPr="006E23FC">
        <w:rPr>
          <w:sz w:val="20"/>
          <w:szCs w:val="20"/>
        </w:rPr>
        <w:t xml:space="preserve">, </w:t>
      </w:r>
      <w:r w:rsidRPr="006E23FC">
        <w:rPr>
          <w:sz w:val="20"/>
          <w:szCs w:val="20"/>
        </w:rPr>
        <w:tab/>
      </w:r>
      <w:proofErr w:type="spellStart"/>
      <w:r w:rsidRPr="006E23FC">
        <w:rPr>
          <w:i/>
          <w:sz w:val="20"/>
          <w:szCs w:val="20"/>
        </w:rPr>
        <w:t>Proslogion</w:t>
      </w:r>
      <w:proofErr w:type="spellEnd"/>
      <w:r w:rsidR="00090097" w:rsidRPr="006E23FC">
        <w:rPr>
          <w:sz w:val="20"/>
          <w:szCs w:val="20"/>
        </w:rPr>
        <w:t xml:space="preserve"> (C. 2-5), Madrid: BAC</w:t>
      </w:r>
      <w:r w:rsidR="00BA32E8" w:rsidRPr="006E23FC">
        <w:rPr>
          <w:sz w:val="20"/>
          <w:szCs w:val="20"/>
        </w:rPr>
        <w:t>, 1952-1953</w:t>
      </w:r>
      <w:r w:rsidRPr="006E23FC">
        <w:rPr>
          <w:sz w:val="20"/>
          <w:szCs w:val="20"/>
        </w:rPr>
        <w:t>.</w:t>
      </w:r>
    </w:p>
    <w:p w14:paraId="3BA3B636" w14:textId="77777777" w:rsidR="00C917E2" w:rsidRPr="006E23FC" w:rsidRDefault="00C917E2" w:rsidP="00E36DBC">
      <w:pPr>
        <w:ind w:left="5313" w:hanging="4245"/>
        <w:jc w:val="both"/>
        <w:rPr>
          <w:sz w:val="20"/>
          <w:szCs w:val="20"/>
        </w:rPr>
      </w:pPr>
    </w:p>
    <w:p w14:paraId="13AAF099" w14:textId="77777777" w:rsidR="004733A7" w:rsidRPr="006E23FC" w:rsidRDefault="004733A7" w:rsidP="00E36DBC">
      <w:pPr>
        <w:ind w:left="5313" w:hanging="4245"/>
        <w:jc w:val="both"/>
        <w:rPr>
          <w:sz w:val="20"/>
          <w:szCs w:val="20"/>
        </w:rPr>
      </w:pPr>
      <w:r w:rsidRPr="006E23FC">
        <w:rPr>
          <w:sz w:val="20"/>
          <w:szCs w:val="20"/>
        </w:rPr>
        <w:t>MARION, Jean-</w:t>
      </w:r>
      <w:proofErr w:type="spellStart"/>
      <w:r w:rsidRPr="006E23FC">
        <w:rPr>
          <w:sz w:val="20"/>
          <w:szCs w:val="20"/>
        </w:rPr>
        <w:t>Luc</w:t>
      </w:r>
      <w:proofErr w:type="spellEnd"/>
      <w:r w:rsidRPr="006E23FC">
        <w:rPr>
          <w:sz w:val="20"/>
          <w:szCs w:val="20"/>
        </w:rPr>
        <w:t xml:space="preserve">, </w:t>
      </w:r>
      <w:r w:rsidRPr="006E23FC">
        <w:rPr>
          <w:sz w:val="20"/>
          <w:szCs w:val="20"/>
        </w:rPr>
        <w:tab/>
        <w:t xml:space="preserve">“¿Es el argumento ontológico realmente ontológico?” en: </w:t>
      </w:r>
      <w:r w:rsidRPr="006E23FC">
        <w:rPr>
          <w:i/>
          <w:sz w:val="20"/>
          <w:szCs w:val="20"/>
        </w:rPr>
        <w:t>Tópicos</w:t>
      </w:r>
      <w:r w:rsidRPr="006E23FC">
        <w:rPr>
          <w:sz w:val="20"/>
          <w:szCs w:val="20"/>
        </w:rPr>
        <w:t xml:space="preserve"> 32 (2007), 179-205.</w:t>
      </w:r>
    </w:p>
    <w:p w14:paraId="1292092A" w14:textId="77777777" w:rsidR="00C917E2" w:rsidRPr="006E23FC" w:rsidRDefault="00C917E2" w:rsidP="00E36DBC">
      <w:pPr>
        <w:ind w:left="5313" w:hanging="4245"/>
        <w:jc w:val="both"/>
        <w:rPr>
          <w:caps/>
          <w:sz w:val="20"/>
          <w:szCs w:val="20"/>
        </w:rPr>
      </w:pPr>
    </w:p>
    <w:p w14:paraId="1FDCDA5A" w14:textId="7BA1E085" w:rsidR="00E166C9" w:rsidRPr="006E23FC" w:rsidRDefault="00E166C9" w:rsidP="00E36DBC">
      <w:pPr>
        <w:ind w:left="5313" w:hanging="4245"/>
        <w:jc w:val="both"/>
        <w:rPr>
          <w:sz w:val="20"/>
          <w:szCs w:val="20"/>
        </w:rPr>
      </w:pPr>
      <w:r w:rsidRPr="006E23FC">
        <w:rPr>
          <w:caps/>
          <w:sz w:val="20"/>
          <w:szCs w:val="20"/>
        </w:rPr>
        <w:t>Tomás de Aquino</w:t>
      </w:r>
      <w:r w:rsidRPr="006E23FC">
        <w:rPr>
          <w:sz w:val="20"/>
          <w:szCs w:val="20"/>
        </w:rPr>
        <w:t xml:space="preserve">, </w:t>
      </w:r>
      <w:r w:rsidRPr="006E23FC">
        <w:rPr>
          <w:sz w:val="20"/>
          <w:szCs w:val="20"/>
        </w:rPr>
        <w:tab/>
      </w:r>
      <w:r w:rsidRPr="006E23FC">
        <w:rPr>
          <w:i/>
          <w:sz w:val="20"/>
          <w:szCs w:val="20"/>
        </w:rPr>
        <w:t>Suma teológica</w:t>
      </w:r>
      <w:r w:rsidRPr="006E23FC">
        <w:rPr>
          <w:sz w:val="20"/>
          <w:szCs w:val="20"/>
        </w:rPr>
        <w:t xml:space="preserve"> (P. I; Q. 2), Madrid: BAC </w:t>
      </w:r>
      <w:proofErr w:type="spellStart"/>
      <w:r w:rsidRPr="006E23FC">
        <w:rPr>
          <w:sz w:val="20"/>
          <w:szCs w:val="20"/>
        </w:rPr>
        <w:t>Maior</w:t>
      </w:r>
      <w:proofErr w:type="spellEnd"/>
      <w:r w:rsidRPr="006E23FC">
        <w:rPr>
          <w:sz w:val="20"/>
          <w:szCs w:val="20"/>
        </w:rPr>
        <w:t>, 1957.</w:t>
      </w:r>
    </w:p>
    <w:p w14:paraId="0776580B" w14:textId="77777777" w:rsidR="00C917E2" w:rsidRPr="006E23FC" w:rsidRDefault="00C917E2" w:rsidP="00E36DBC">
      <w:pPr>
        <w:ind w:left="5313" w:hanging="4245"/>
        <w:jc w:val="both"/>
        <w:rPr>
          <w:sz w:val="20"/>
          <w:szCs w:val="20"/>
        </w:rPr>
      </w:pPr>
    </w:p>
    <w:p w14:paraId="76B16E15" w14:textId="77777777" w:rsidR="003C5F15" w:rsidRPr="006E23FC" w:rsidRDefault="003C5F15" w:rsidP="00E36DBC">
      <w:pPr>
        <w:ind w:left="5313" w:hanging="4245"/>
        <w:jc w:val="both"/>
        <w:rPr>
          <w:sz w:val="20"/>
          <w:szCs w:val="20"/>
        </w:rPr>
      </w:pPr>
      <w:proofErr w:type="spellStart"/>
      <w:r w:rsidRPr="006E23FC">
        <w:rPr>
          <w:sz w:val="20"/>
          <w:szCs w:val="20"/>
        </w:rPr>
        <w:t>Reale</w:t>
      </w:r>
      <w:proofErr w:type="spellEnd"/>
      <w:r w:rsidRPr="006E23FC">
        <w:rPr>
          <w:sz w:val="20"/>
          <w:szCs w:val="20"/>
        </w:rPr>
        <w:t xml:space="preserve"> Giovanni y </w:t>
      </w:r>
      <w:proofErr w:type="spellStart"/>
      <w:r w:rsidRPr="006E23FC">
        <w:rPr>
          <w:sz w:val="20"/>
          <w:szCs w:val="20"/>
        </w:rPr>
        <w:t>Dario</w:t>
      </w:r>
      <w:proofErr w:type="spellEnd"/>
      <w:r w:rsidRPr="006E23FC">
        <w:rPr>
          <w:sz w:val="20"/>
          <w:szCs w:val="20"/>
        </w:rPr>
        <w:t xml:space="preserve"> </w:t>
      </w:r>
      <w:proofErr w:type="spellStart"/>
      <w:r w:rsidRPr="006E23FC">
        <w:rPr>
          <w:sz w:val="20"/>
          <w:szCs w:val="20"/>
        </w:rPr>
        <w:t>Antiseri</w:t>
      </w:r>
      <w:proofErr w:type="spellEnd"/>
      <w:r w:rsidRPr="006E23FC">
        <w:rPr>
          <w:sz w:val="20"/>
          <w:szCs w:val="20"/>
        </w:rPr>
        <w:tab/>
      </w:r>
      <w:r w:rsidRPr="006E23FC">
        <w:rPr>
          <w:i/>
          <w:sz w:val="20"/>
          <w:szCs w:val="20"/>
        </w:rPr>
        <w:t>Historia del pensamiento filosófico y científico, T I: Antigüedad y edad media</w:t>
      </w:r>
      <w:r w:rsidRPr="006E23FC">
        <w:rPr>
          <w:sz w:val="20"/>
          <w:szCs w:val="20"/>
        </w:rPr>
        <w:t>, Barce</w:t>
      </w:r>
      <w:r w:rsidR="00201359" w:rsidRPr="006E23FC">
        <w:rPr>
          <w:sz w:val="20"/>
          <w:szCs w:val="20"/>
        </w:rPr>
        <w:t>l</w:t>
      </w:r>
      <w:r w:rsidRPr="006E23FC">
        <w:rPr>
          <w:sz w:val="20"/>
          <w:szCs w:val="20"/>
        </w:rPr>
        <w:t>ona: Herder, 2010.</w:t>
      </w:r>
    </w:p>
    <w:p w14:paraId="0FD90F19" w14:textId="77777777" w:rsidR="00E166C9" w:rsidRPr="006E23FC" w:rsidRDefault="00E166C9" w:rsidP="00E36DBC">
      <w:pPr>
        <w:ind w:left="348"/>
        <w:jc w:val="both"/>
        <w:rPr>
          <w:sz w:val="20"/>
          <w:szCs w:val="20"/>
        </w:rPr>
      </w:pPr>
    </w:p>
    <w:p w14:paraId="1524E21D" w14:textId="77777777" w:rsidR="00E166C9" w:rsidRPr="006E23FC" w:rsidRDefault="00E166C9" w:rsidP="00E36DBC">
      <w:pPr>
        <w:ind w:left="348"/>
        <w:jc w:val="both"/>
        <w:rPr>
          <w:sz w:val="20"/>
          <w:szCs w:val="20"/>
        </w:rPr>
      </w:pPr>
    </w:p>
    <w:p w14:paraId="43033692" w14:textId="77777777" w:rsidR="00E166C9" w:rsidRPr="006E23FC" w:rsidRDefault="00E166C9" w:rsidP="00E36DBC">
      <w:pPr>
        <w:numPr>
          <w:ilvl w:val="0"/>
          <w:numId w:val="17"/>
        </w:numPr>
        <w:ind w:left="1068"/>
        <w:jc w:val="both"/>
        <w:rPr>
          <w:b/>
          <w:sz w:val="20"/>
          <w:szCs w:val="20"/>
        </w:rPr>
      </w:pPr>
      <w:r w:rsidRPr="006E23FC">
        <w:rPr>
          <w:b/>
          <w:sz w:val="20"/>
          <w:szCs w:val="20"/>
        </w:rPr>
        <w:t>Hermenéutica crítica y de la sospecha</w:t>
      </w:r>
    </w:p>
    <w:p w14:paraId="621C51EB" w14:textId="77777777" w:rsidR="00C917E2" w:rsidRPr="006E23FC" w:rsidRDefault="00C917E2" w:rsidP="00E36DBC">
      <w:pPr>
        <w:pStyle w:val="Prrafodelista"/>
        <w:ind w:left="5313" w:hanging="4245"/>
        <w:contextualSpacing/>
        <w:jc w:val="both"/>
        <w:rPr>
          <w:sz w:val="20"/>
          <w:szCs w:val="20"/>
        </w:rPr>
      </w:pPr>
    </w:p>
    <w:p w14:paraId="6D51562E" w14:textId="56E24D7B" w:rsidR="00053C74" w:rsidRPr="006E23FC" w:rsidRDefault="00053C74" w:rsidP="00E36DBC">
      <w:pPr>
        <w:pStyle w:val="Prrafodelista"/>
        <w:ind w:left="5313" w:hanging="4245"/>
        <w:contextualSpacing/>
        <w:jc w:val="both"/>
        <w:rPr>
          <w:sz w:val="20"/>
          <w:szCs w:val="20"/>
        </w:rPr>
      </w:pPr>
      <w:r w:rsidRPr="006E23FC">
        <w:rPr>
          <w:sz w:val="20"/>
          <w:szCs w:val="20"/>
        </w:rPr>
        <w:t xml:space="preserve">ALPER, Matthew, </w:t>
      </w:r>
      <w:r w:rsidRPr="006E23FC">
        <w:rPr>
          <w:sz w:val="20"/>
          <w:szCs w:val="20"/>
        </w:rPr>
        <w:tab/>
      </w:r>
      <w:r w:rsidRPr="006E23FC">
        <w:rPr>
          <w:i/>
          <w:sz w:val="20"/>
          <w:szCs w:val="20"/>
        </w:rPr>
        <w:t>Dios está en el cerebro. Una interpretación científica de la espiritualidad humana y de Dios</w:t>
      </w:r>
      <w:r w:rsidRPr="006E23FC">
        <w:rPr>
          <w:sz w:val="20"/>
          <w:szCs w:val="20"/>
        </w:rPr>
        <w:t xml:space="preserve">, </w:t>
      </w:r>
      <w:proofErr w:type="spellStart"/>
      <w:r w:rsidRPr="006E23FC">
        <w:rPr>
          <w:sz w:val="20"/>
          <w:szCs w:val="20"/>
        </w:rPr>
        <w:t>Jannstone</w:t>
      </w:r>
      <w:proofErr w:type="spellEnd"/>
      <w:r w:rsidRPr="006E23FC">
        <w:rPr>
          <w:sz w:val="20"/>
          <w:szCs w:val="20"/>
        </w:rPr>
        <w:t>.</w:t>
      </w:r>
    </w:p>
    <w:p w14:paraId="737F9FDA" w14:textId="77777777" w:rsidR="00C917E2" w:rsidRPr="006E23FC" w:rsidRDefault="00C917E2" w:rsidP="00E36DBC">
      <w:pPr>
        <w:ind w:left="5313" w:hanging="4245"/>
        <w:jc w:val="both"/>
        <w:rPr>
          <w:sz w:val="20"/>
          <w:szCs w:val="20"/>
        </w:rPr>
      </w:pPr>
    </w:p>
    <w:p w14:paraId="64640610" w14:textId="42C353A8" w:rsidR="00053C74" w:rsidRPr="006E23FC" w:rsidRDefault="00053C74" w:rsidP="00E36DBC">
      <w:pPr>
        <w:ind w:left="5313" w:hanging="4245"/>
        <w:jc w:val="both"/>
        <w:rPr>
          <w:sz w:val="20"/>
          <w:szCs w:val="20"/>
        </w:rPr>
      </w:pPr>
      <w:r w:rsidRPr="006E23FC">
        <w:rPr>
          <w:sz w:val="20"/>
          <w:szCs w:val="20"/>
        </w:rPr>
        <w:t>DAWKINS, Richard,</w:t>
      </w:r>
      <w:r w:rsidRPr="006E23FC">
        <w:rPr>
          <w:sz w:val="20"/>
          <w:szCs w:val="20"/>
        </w:rPr>
        <w:tab/>
      </w:r>
      <w:r w:rsidRPr="006E23FC">
        <w:rPr>
          <w:i/>
          <w:sz w:val="20"/>
          <w:szCs w:val="20"/>
        </w:rPr>
        <w:t>El gen egoísta. Las bases biológicas de nuestra conducta</w:t>
      </w:r>
      <w:r w:rsidRPr="006E23FC">
        <w:rPr>
          <w:sz w:val="20"/>
          <w:szCs w:val="20"/>
        </w:rPr>
        <w:t>, Barcelona: Biblioteca Científica Salvat, 1993.</w:t>
      </w:r>
    </w:p>
    <w:p w14:paraId="6C498E9E" w14:textId="77777777" w:rsidR="00053C74" w:rsidRPr="006E23FC" w:rsidRDefault="00053C74" w:rsidP="00E36DBC">
      <w:pPr>
        <w:ind w:left="5313" w:hanging="4245"/>
        <w:jc w:val="both"/>
        <w:rPr>
          <w:sz w:val="20"/>
          <w:szCs w:val="20"/>
        </w:rPr>
      </w:pPr>
      <w:r w:rsidRPr="006E23FC">
        <w:rPr>
          <w:sz w:val="20"/>
          <w:szCs w:val="20"/>
        </w:rPr>
        <w:t>_________________,</w:t>
      </w:r>
      <w:r w:rsidRPr="006E23FC">
        <w:rPr>
          <w:sz w:val="20"/>
          <w:szCs w:val="20"/>
        </w:rPr>
        <w:tab/>
      </w:r>
      <w:r w:rsidRPr="006E23FC">
        <w:rPr>
          <w:i/>
          <w:sz w:val="20"/>
          <w:szCs w:val="20"/>
        </w:rPr>
        <w:t>El espejismo de Dios</w:t>
      </w:r>
      <w:r w:rsidRPr="006E23FC">
        <w:rPr>
          <w:sz w:val="20"/>
          <w:szCs w:val="20"/>
        </w:rPr>
        <w:t>, Londres: 2006.</w:t>
      </w:r>
    </w:p>
    <w:p w14:paraId="4FC0ED9D" w14:textId="77777777" w:rsidR="00C917E2" w:rsidRPr="006E23FC" w:rsidRDefault="00C917E2" w:rsidP="00E36DBC">
      <w:pPr>
        <w:ind w:left="5313" w:hanging="4245"/>
        <w:jc w:val="both"/>
        <w:rPr>
          <w:sz w:val="20"/>
          <w:szCs w:val="20"/>
        </w:rPr>
      </w:pPr>
    </w:p>
    <w:p w14:paraId="5CF1386F" w14:textId="5A6D240E" w:rsidR="00A516DC" w:rsidRPr="006E23FC" w:rsidRDefault="00A516DC" w:rsidP="00E36DBC">
      <w:pPr>
        <w:ind w:left="5313" w:hanging="4245"/>
        <w:jc w:val="both"/>
        <w:rPr>
          <w:sz w:val="20"/>
          <w:szCs w:val="20"/>
        </w:rPr>
      </w:pPr>
      <w:r w:rsidRPr="006E23FC">
        <w:rPr>
          <w:sz w:val="20"/>
          <w:szCs w:val="20"/>
        </w:rPr>
        <w:lastRenderedPageBreak/>
        <w:t>DENNET, Daniel,</w:t>
      </w:r>
      <w:r w:rsidRPr="006E23FC">
        <w:rPr>
          <w:sz w:val="20"/>
          <w:szCs w:val="20"/>
        </w:rPr>
        <w:tab/>
      </w:r>
      <w:r w:rsidRPr="006E23FC">
        <w:rPr>
          <w:i/>
          <w:sz w:val="20"/>
          <w:szCs w:val="20"/>
        </w:rPr>
        <w:t>Romper el hechizo. La religión como un fenómeno natural</w:t>
      </w:r>
      <w:r w:rsidRPr="006E23FC">
        <w:rPr>
          <w:sz w:val="20"/>
          <w:szCs w:val="20"/>
        </w:rPr>
        <w:t xml:space="preserve">, Buenos Aires: </w:t>
      </w:r>
      <w:proofErr w:type="spellStart"/>
      <w:r w:rsidRPr="006E23FC">
        <w:rPr>
          <w:sz w:val="20"/>
          <w:szCs w:val="20"/>
        </w:rPr>
        <w:t>Katz</w:t>
      </w:r>
      <w:proofErr w:type="spellEnd"/>
      <w:r w:rsidRPr="006E23FC">
        <w:rPr>
          <w:sz w:val="20"/>
          <w:szCs w:val="20"/>
        </w:rPr>
        <w:t>, 2007.</w:t>
      </w:r>
    </w:p>
    <w:p w14:paraId="376885CA" w14:textId="77777777" w:rsidR="00C917E2" w:rsidRPr="006E23FC" w:rsidRDefault="00C917E2" w:rsidP="00E36DBC">
      <w:pPr>
        <w:ind w:left="5313" w:hanging="4245"/>
        <w:jc w:val="both"/>
        <w:rPr>
          <w:sz w:val="20"/>
          <w:szCs w:val="20"/>
        </w:rPr>
      </w:pPr>
    </w:p>
    <w:p w14:paraId="2D0EF00A" w14:textId="280D06A1" w:rsidR="00E166C9" w:rsidRPr="006E23FC" w:rsidRDefault="00E166C9" w:rsidP="00E36DBC">
      <w:pPr>
        <w:ind w:left="5313" w:hanging="4245"/>
        <w:jc w:val="both"/>
        <w:rPr>
          <w:sz w:val="20"/>
          <w:szCs w:val="20"/>
        </w:rPr>
      </w:pPr>
      <w:r w:rsidRPr="006E23FC">
        <w:rPr>
          <w:sz w:val="20"/>
          <w:szCs w:val="20"/>
        </w:rPr>
        <w:t xml:space="preserve">FEUERBACH, Ludwig, </w:t>
      </w:r>
      <w:r w:rsidRPr="006E23FC">
        <w:rPr>
          <w:sz w:val="20"/>
          <w:szCs w:val="20"/>
        </w:rPr>
        <w:tab/>
      </w:r>
      <w:r w:rsidRPr="006E23FC">
        <w:rPr>
          <w:i/>
          <w:sz w:val="20"/>
          <w:szCs w:val="20"/>
        </w:rPr>
        <w:t xml:space="preserve">La Esencia del cristianismo, </w:t>
      </w:r>
      <w:r w:rsidRPr="006E23FC">
        <w:rPr>
          <w:sz w:val="20"/>
          <w:szCs w:val="20"/>
        </w:rPr>
        <w:t>Salamanca: Sígueme, 1975.</w:t>
      </w:r>
    </w:p>
    <w:p w14:paraId="11DAB38F" w14:textId="77777777" w:rsidR="00C917E2" w:rsidRPr="006E23FC" w:rsidRDefault="00C917E2" w:rsidP="00E36DBC">
      <w:pPr>
        <w:ind w:left="5313" w:hanging="4245"/>
        <w:jc w:val="both"/>
        <w:rPr>
          <w:sz w:val="20"/>
          <w:szCs w:val="20"/>
        </w:rPr>
      </w:pPr>
    </w:p>
    <w:p w14:paraId="311B70D2" w14:textId="16C4044A" w:rsidR="00E166C9" w:rsidRPr="006E23FC" w:rsidRDefault="00E166C9" w:rsidP="00E36DBC">
      <w:pPr>
        <w:ind w:left="5313" w:hanging="4245"/>
        <w:jc w:val="both"/>
        <w:rPr>
          <w:sz w:val="20"/>
          <w:szCs w:val="20"/>
        </w:rPr>
      </w:pPr>
      <w:r w:rsidRPr="006E23FC">
        <w:rPr>
          <w:sz w:val="20"/>
          <w:szCs w:val="20"/>
        </w:rPr>
        <w:t xml:space="preserve">FREUD, Sigmund, </w:t>
      </w:r>
      <w:r w:rsidRPr="006E23FC">
        <w:rPr>
          <w:sz w:val="20"/>
          <w:szCs w:val="20"/>
        </w:rPr>
        <w:tab/>
      </w:r>
      <w:r w:rsidRPr="006E23FC">
        <w:rPr>
          <w:i/>
          <w:sz w:val="20"/>
          <w:szCs w:val="20"/>
        </w:rPr>
        <w:t>El Porvenir de una ilusión</w:t>
      </w:r>
      <w:r w:rsidRPr="006E23FC">
        <w:rPr>
          <w:sz w:val="20"/>
          <w:szCs w:val="20"/>
        </w:rPr>
        <w:t>, Madrid: Alianza, 1972.</w:t>
      </w:r>
    </w:p>
    <w:p w14:paraId="0E272428" w14:textId="77777777" w:rsidR="00C917E2" w:rsidRPr="006E23FC" w:rsidRDefault="00C917E2" w:rsidP="00E36DBC">
      <w:pPr>
        <w:ind w:left="5313" w:hanging="4245"/>
        <w:jc w:val="both"/>
        <w:rPr>
          <w:sz w:val="20"/>
          <w:szCs w:val="20"/>
        </w:rPr>
      </w:pPr>
    </w:p>
    <w:p w14:paraId="04C4032E" w14:textId="77777777" w:rsidR="00A516DC" w:rsidRPr="006E23FC" w:rsidRDefault="00A516DC" w:rsidP="00E36DBC">
      <w:pPr>
        <w:ind w:left="5313" w:hanging="4245"/>
        <w:jc w:val="both"/>
        <w:rPr>
          <w:sz w:val="20"/>
          <w:szCs w:val="20"/>
        </w:rPr>
      </w:pPr>
      <w:r w:rsidRPr="006E23FC">
        <w:rPr>
          <w:sz w:val="20"/>
          <w:szCs w:val="20"/>
        </w:rPr>
        <w:t>HARRIS, SAMUEL,</w:t>
      </w:r>
      <w:r w:rsidRPr="006E23FC">
        <w:rPr>
          <w:sz w:val="20"/>
          <w:szCs w:val="20"/>
        </w:rPr>
        <w:tab/>
      </w:r>
      <w:r w:rsidRPr="006E23FC">
        <w:rPr>
          <w:i/>
          <w:sz w:val="20"/>
          <w:szCs w:val="20"/>
        </w:rPr>
        <w:t>El fin de la fe. Religión, terror y el futuro de la razón</w:t>
      </w:r>
      <w:r w:rsidRPr="006E23FC">
        <w:rPr>
          <w:sz w:val="20"/>
          <w:szCs w:val="20"/>
        </w:rPr>
        <w:t>, España: Editorial Paradigma, 2007.</w:t>
      </w:r>
    </w:p>
    <w:p w14:paraId="0EA2D6A5" w14:textId="77777777" w:rsidR="00C917E2" w:rsidRPr="006E23FC" w:rsidRDefault="00C917E2" w:rsidP="00E36DBC">
      <w:pPr>
        <w:pStyle w:val="Prrafodelista"/>
        <w:ind w:left="5313" w:hanging="4245"/>
        <w:contextualSpacing/>
        <w:jc w:val="both"/>
        <w:rPr>
          <w:sz w:val="20"/>
          <w:szCs w:val="20"/>
        </w:rPr>
      </w:pPr>
    </w:p>
    <w:p w14:paraId="6EBABBD9" w14:textId="78E54E64" w:rsidR="00A516DC" w:rsidRPr="006E23FC" w:rsidRDefault="00A516DC" w:rsidP="00E36DBC">
      <w:pPr>
        <w:pStyle w:val="Prrafodelista"/>
        <w:ind w:left="5313" w:hanging="4245"/>
        <w:contextualSpacing/>
        <w:jc w:val="both"/>
        <w:rPr>
          <w:sz w:val="20"/>
          <w:szCs w:val="20"/>
        </w:rPr>
      </w:pPr>
      <w:r w:rsidRPr="006E23FC">
        <w:rPr>
          <w:sz w:val="20"/>
          <w:szCs w:val="20"/>
        </w:rPr>
        <w:t>HITCHENS, Christopher,</w:t>
      </w:r>
      <w:r w:rsidRPr="006E23FC">
        <w:rPr>
          <w:sz w:val="20"/>
          <w:szCs w:val="20"/>
        </w:rPr>
        <w:tab/>
      </w:r>
      <w:r w:rsidRPr="006E23FC">
        <w:rPr>
          <w:i/>
          <w:sz w:val="20"/>
          <w:szCs w:val="20"/>
        </w:rPr>
        <w:t xml:space="preserve">Dios no existe. Lecturas esenciales para el no creyente escogidas y presentadas por Christopher </w:t>
      </w:r>
      <w:proofErr w:type="spellStart"/>
      <w:r w:rsidRPr="006E23FC">
        <w:rPr>
          <w:i/>
          <w:sz w:val="20"/>
          <w:szCs w:val="20"/>
        </w:rPr>
        <w:t>Hitchens</w:t>
      </w:r>
      <w:proofErr w:type="spellEnd"/>
      <w:r w:rsidRPr="006E23FC">
        <w:rPr>
          <w:i/>
          <w:sz w:val="20"/>
          <w:szCs w:val="20"/>
        </w:rPr>
        <w:t xml:space="preserve">, </w:t>
      </w:r>
      <w:proofErr w:type="spellStart"/>
      <w:r w:rsidRPr="006E23FC">
        <w:rPr>
          <w:sz w:val="20"/>
          <w:szCs w:val="20"/>
        </w:rPr>
        <w:t>Random</w:t>
      </w:r>
      <w:proofErr w:type="spellEnd"/>
      <w:r w:rsidRPr="006E23FC">
        <w:rPr>
          <w:sz w:val="20"/>
          <w:szCs w:val="20"/>
        </w:rPr>
        <w:t xml:space="preserve"> </w:t>
      </w:r>
      <w:proofErr w:type="spellStart"/>
      <w:r w:rsidRPr="006E23FC">
        <w:rPr>
          <w:sz w:val="20"/>
          <w:szCs w:val="20"/>
        </w:rPr>
        <w:t>House</w:t>
      </w:r>
      <w:proofErr w:type="spellEnd"/>
      <w:r w:rsidRPr="006E23FC">
        <w:rPr>
          <w:sz w:val="20"/>
          <w:szCs w:val="20"/>
        </w:rPr>
        <w:t xml:space="preserve"> </w:t>
      </w:r>
      <w:proofErr w:type="spellStart"/>
      <w:r w:rsidRPr="006E23FC">
        <w:rPr>
          <w:sz w:val="20"/>
          <w:szCs w:val="20"/>
        </w:rPr>
        <w:t>Mondadori</w:t>
      </w:r>
      <w:proofErr w:type="spellEnd"/>
      <w:r w:rsidRPr="006E23FC">
        <w:rPr>
          <w:sz w:val="20"/>
          <w:szCs w:val="20"/>
        </w:rPr>
        <w:t>, s.a., Barcelona:</w:t>
      </w:r>
      <w:r w:rsidRPr="006E23FC">
        <w:rPr>
          <w:i/>
          <w:sz w:val="20"/>
          <w:szCs w:val="20"/>
        </w:rPr>
        <w:t xml:space="preserve"> </w:t>
      </w:r>
      <w:r w:rsidRPr="006E23FC">
        <w:rPr>
          <w:sz w:val="20"/>
          <w:szCs w:val="20"/>
        </w:rPr>
        <w:t>2009.</w:t>
      </w:r>
    </w:p>
    <w:p w14:paraId="18112FB1" w14:textId="77777777" w:rsidR="00C917E2" w:rsidRPr="006E23FC" w:rsidRDefault="00C917E2" w:rsidP="00E36DBC">
      <w:pPr>
        <w:ind w:left="5313" w:hanging="4245"/>
        <w:jc w:val="both"/>
        <w:rPr>
          <w:sz w:val="20"/>
          <w:szCs w:val="20"/>
        </w:rPr>
      </w:pPr>
    </w:p>
    <w:p w14:paraId="0CC56042" w14:textId="0FFD456C" w:rsidR="00E166C9" w:rsidRPr="006E23FC" w:rsidRDefault="00E166C9" w:rsidP="00E36DBC">
      <w:pPr>
        <w:ind w:left="5313" w:hanging="4245"/>
        <w:jc w:val="both"/>
        <w:rPr>
          <w:sz w:val="20"/>
          <w:szCs w:val="20"/>
        </w:rPr>
      </w:pPr>
      <w:r w:rsidRPr="006E23FC">
        <w:rPr>
          <w:sz w:val="20"/>
          <w:szCs w:val="20"/>
        </w:rPr>
        <w:t xml:space="preserve">HUME, David, </w:t>
      </w:r>
      <w:r w:rsidRPr="006E23FC">
        <w:rPr>
          <w:sz w:val="20"/>
          <w:szCs w:val="20"/>
        </w:rPr>
        <w:tab/>
      </w:r>
      <w:r w:rsidRPr="006E23FC">
        <w:rPr>
          <w:i/>
          <w:sz w:val="20"/>
          <w:szCs w:val="20"/>
        </w:rPr>
        <w:t>Historia natural de la religión. Diálogos sobre la religión natural,</w:t>
      </w:r>
      <w:r w:rsidR="00743111" w:rsidRPr="006E23FC">
        <w:rPr>
          <w:sz w:val="20"/>
          <w:szCs w:val="20"/>
        </w:rPr>
        <w:t xml:space="preserve"> Salamanca</w:t>
      </w:r>
      <w:r w:rsidRPr="006E23FC">
        <w:rPr>
          <w:sz w:val="20"/>
          <w:szCs w:val="20"/>
        </w:rPr>
        <w:t>: Sígueme, 1974.</w:t>
      </w:r>
    </w:p>
    <w:p w14:paraId="665F522B" w14:textId="77777777" w:rsidR="00C917E2" w:rsidRPr="006E23FC" w:rsidRDefault="00C917E2" w:rsidP="00E36DBC">
      <w:pPr>
        <w:ind w:left="5313" w:hanging="4245"/>
        <w:jc w:val="both"/>
        <w:rPr>
          <w:sz w:val="20"/>
          <w:szCs w:val="20"/>
        </w:rPr>
      </w:pPr>
    </w:p>
    <w:p w14:paraId="0B0A7129" w14:textId="025CF3B7" w:rsidR="00E166C9" w:rsidRPr="006E23FC" w:rsidRDefault="00E166C9" w:rsidP="00E36DBC">
      <w:pPr>
        <w:ind w:left="5313" w:hanging="4245"/>
        <w:jc w:val="both"/>
        <w:rPr>
          <w:sz w:val="20"/>
          <w:szCs w:val="20"/>
        </w:rPr>
      </w:pPr>
      <w:r w:rsidRPr="006E23FC">
        <w:rPr>
          <w:sz w:val="20"/>
          <w:szCs w:val="20"/>
        </w:rPr>
        <w:t>KANT,</w:t>
      </w:r>
      <w:r w:rsidRPr="006E23FC">
        <w:rPr>
          <w:sz w:val="20"/>
          <w:szCs w:val="20"/>
        </w:rPr>
        <w:tab/>
      </w:r>
      <w:r w:rsidRPr="006E23FC">
        <w:rPr>
          <w:i/>
          <w:sz w:val="20"/>
          <w:szCs w:val="20"/>
        </w:rPr>
        <w:t>Critica de la razón pura</w:t>
      </w:r>
      <w:r w:rsidRPr="006E23FC">
        <w:rPr>
          <w:sz w:val="20"/>
          <w:szCs w:val="20"/>
        </w:rPr>
        <w:t>, Madrid: Alfaguara, 1988.</w:t>
      </w:r>
    </w:p>
    <w:p w14:paraId="71E036A7" w14:textId="77777777" w:rsidR="00C917E2" w:rsidRPr="006E23FC" w:rsidRDefault="00C917E2" w:rsidP="00E36DBC">
      <w:pPr>
        <w:pStyle w:val="Prrafodelista"/>
        <w:ind w:left="5313" w:hanging="4245"/>
        <w:contextualSpacing/>
        <w:jc w:val="both"/>
        <w:rPr>
          <w:sz w:val="20"/>
          <w:szCs w:val="20"/>
        </w:rPr>
      </w:pPr>
    </w:p>
    <w:p w14:paraId="2AA3F9AD" w14:textId="77777777" w:rsidR="00A516DC" w:rsidRPr="006E23FC" w:rsidRDefault="00A516DC" w:rsidP="00E36DBC">
      <w:pPr>
        <w:pStyle w:val="Prrafodelista"/>
        <w:ind w:left="5313" w:hanging="4245"/>
        <w:contextualSpacing/>
        <w:jc w:val="both"/>
        <w:rPr>
          <w:sz w:val="20"/>
          <w:szCs w:val="20"/>
        </w:rPr>
      </w:pPr>
      <w:r w:rsidRPr="006E23FC">
        <w:rPr>
          <w:sz w:val="20"/>
          <w:szCs w:val="20"/>
        </w:rPr>
        <w:t>NEWBERG, Andrew y WALDMAN, M. Robert,</w:t>
      </w:r>
      <w:r w:rsidRPr="006E23FC">
        <w:rPr>
          <w:sz w:val="20"/>
          <w:szCs w:val="20"/>
        </w:rPr>
        <w:tab/>
      </w:r>
      <w:r w:rsidRPr="006E23FC">
        <w:rPr>
          <w:sz w:val="20"/>
          <w:szCs w:val="20"/>
        </w:rPr>
        <w:tab/>
      </w:r>
      <w:proofErr w:type="spellStart"/>
      <w:r w:rsidRPr="006E23FC">
        <w:rPr>
          <w:i/>
          <w:sz w:val="20"/>
          <w:szCs w:val="20"/>
        </w:rPr>
        <w:t>Born</w:t>
      </w:r>
      <w:proofErr w:type="spellEnd"/>
      <w:r w:rsidRPr="006E23FC">
        <w:rPr>
          <w:i/>
          <w:sz w:val="20"/>
          <w:szCs w:val="20"/>
        </w:rPr>
        <w:t xml:space="preserve"> to </w:t>
      </w:r>
      <w:proofErr w:type="spellStart"/>
      <w:r w:rsidRPr="006E23FC">
        <w:rPr>
          <w:i/>
          <w:sz w:val="20"/>
          <w:szCs w:val="20"/>
        </w:rPr>
        <w:t>believe</w:t>
      </w:r>
      <w:proofErr w:type="spellEnd"/>
      <w:r w:rsidRPr="006E23FC">
        <w:rPr>
          <w:i/>
          <w:sz w:val="20"/>
          <w:szCs w:val="20"/>
        </w:rPr>
        <w:t xml:space="preserve">: </w:t>
      </w:r>
      <w:proofErr w:type="spellStart"/>
      <w:r w:rsidRPr="006E23FC">
        <w:rPr>
          <w:i/>
          <w:sz w:val="20"/>
          <w:szCs w:val="20"/>
        </w:rPr>
        <w:t>God</w:t>
      </w:r>
      <w:proofErr w:type="spellEnd"/>
      <w:r w:rsidRPr="006E23FC">
        <w:rPr>
          <w:i/>
          <w:sz w:val="20"/>
          <w:szCs w:val="20"/>
        </w:rPr>
        <w:t xml:space="preserve">, </w:t>
      </w:r>
      <w:proofErr w:type="spellStart"/>
      <w:r w:rsidRPr="006E23FC">
        <w:rPr>
          <w:i/>
          <w:sz w:val="20"/>
          <w:szCs w:val="20"/>
        </w:rPr>
        <w:t>science</w:t>
      </w:r>
      <w:proofErr w:type="spellEnd"/>
      <w:r w:rsidRPr="006E23FC">
        <w:rPr>
          <w:i/>
          <w:sz w:val="20"/>
          <w:szCs w:val="20"/>
        </w:rPr>
        <w:t xml:space="preserve"> and </w:t>
      </w:r>
      <w:proofErr w:type="spellStart"/>
      <w:r w:rsidRPr="006E23FC">
        <w:rPr>
          <w:i/>
          <w:sz w:val="20"/>
          <w:szCs w:val="20"/>
        </w:rPr>
        <w:t>the</w:t>
      </w:r>
      <w:proofErr w:type="spellEnd"/>
      <w:r w:rsidRPr="006E23FC">
        <w:rPr>
          <w:i/>
          <w:sz w:val="20"/>
          <w:szCs w:val="20"/>
        </w:rPr>
        <w:t xml:space="preserve"> </w:t>
      </w:r>
      <w:proofErr w:type="spellStart"/>
      <w:r w:rsidRPr="006E23FC">
        <w:rPr>
          <w:i/>
          <w:sz w:val="20"/>
          <w:szCs w:val="20"/>
        </w:rPr>
        <w:t>origin</w:t>
      </w:r>
      <w:proofErr w:type="spellEnd"/>
      <w:r w:rsidRPr="006E23FC">
        <w:rPr>
          <w:i/>
          <w:sz w:val="20"/>
          <w:szCs w:val="20"/>
        </w:rPr>
        <w:t xml:space="preserve"> of </w:t>
      </w:r>
      <w:proofErr w:type="spellStart"/>
      <w:r w:rsidRPr="006E23FC">
        <w:rPr>
          <w:i/>
          <w:sz w:val="20"/>
          <w:szCs w:val="20"/>
        </w:rPr>
        <w:t>ordinary</w:t>
      </w:r>
      <w:proofErr w:type="spellEnd"/>
      <w:r w:rsidRPr="006E23FC">
        <w:rPr>
          <w:i/>
          <w:sz w:val="20"/>
          <w:szCs w:val="20"/>
        </w:rPr>
        <w:t xml:space="preserve"> and </w:t>
      </w:r>
      <w:proofErr w:type="spellStart"/>
      <w:r w:rsidRPr="006E23FC">
        <w:rPr>
          <w:i/>
          <w:sz w:val="20"/>
          <w:szCs w:val="20"/>
        </w:rPr>
        <w:t>extraordinary</w:t>
      </w:r>
      <w:proofErr w:type="spellEnd"/>
      <w:r w:rsidRPr="006E23FC">
        <w:rPr>
          <w:i/>
          <w:sz w:val="20"/>
          <w:szCs w:val="20"/>
        </w:rPr>
        <w:t xml:space="preserve"> </w:t>
      </w:r>
      <w:proofErr w:type="spellStart"/>
      <w:r w:rsidRPr="006E23FC">
        <w:rPr>
          <w:i/>
          <w:sz w:val="20"/>
          <w:szCs w:val="20"/>
        </w:rPr>
        <w:t>beliefs</w:t>
      </w:r>
      <w:proofErr w:type="spellEnd"/>
      <w:r w:rsidRPr="006E23FC">
        <w:rPr>
          <w:i/>
          <w:sz w:val="20"/>
          <w:szCs w:val="20"/>
        </w:rPr>
        <w:t xml:space="preserve">, </w:t>
      </w:r>
      <w:r w:rsidR="009B1349" w:rsidRPr="006E23FC">
        <w:rPr>
          <w:sz w:val="20"/>
          <w:szCs w:val="20"/>
        </w:rPr>
        <w:t xml:space="preserve">New York: Free </w:t>
      </w:r>
      <w:proofErr w:type="spellStart"/>
      <w:r w:rsidR="009B1349" w:rsidRPr="006E23FC">
        <w:rPr>
          <w:sz w:val="20"/>
          <w:szCs w:val="20"/>
        </w:rPr>
        <w:t>Press</w:t>
      </w:r>
      <w:proofErr w:type="spellEnd"/>
      <w:r w:rsidR="009B1349" w:rsidRPr="006E23FC">
        <w:rPr>
          <w:sz w:val="20"/>
          <w:szCs w:val="20"/>
        </w:rPr>
        <w:t>, 2006.</w:t>
      </w:r>
    </w:p>
    <w:p w14:paraId="419D883F" w14:textId="77777777" w:rsidR="00C917E2" w:rsidRPr="006E23FC" w:rsidRDefault="00C917E2" w:rsidP="00E36DBC">
      <w:pPr>
        <w:pStyle w:val="Prrafodelista"/>
        <w:ind w:left="5313" w:hanging="4245"/>
        <w:contextualSpacing/>
        <w:jc w:val="both"/>
        <w:rPr>
          <w:sz w:val="20"/>
          <w:szCs w:val="20"/>
        </w:rPr>
      </w:pPr>
    </w:p>
    <w:p w14:paraId="6FAE3C22" w14:textId="77777777" w:rsidR="00A516DC" w:rsidRPr="006E23FC" w:rsidRDefault="00A516DC" w:rsidP="00E36DBC">
      <w:pPr>
        <w:pStyle w:val="Prrafodelista"/>
        <w:ind w:left="5313" w:hanging="4245"/>
        <w:contextualSpacing/>
        <w:jc w:val="both"/>
        <w:rPr>
          <w:sz w:val="20"/>
          <w:szCs w:val="20"/>
        </w:rPr>
      </w:pPr>
      <w:r w:rsidRPr="006E23FC">
        <w:rPr>
          <w:sz w:val="20"/>
          <w:szCs w:val="20"/>
        </w:rPr>
        <w:t>NEWBERG, Andrew y D’AQUILI, Eugene</w:t>
      </w:r>
      <w:r w:rsidRPr="006E23FC">
        <w:rPr>
          <w:sz w:val="20"/>
          <w:szCs w:val="20"/>
        </w:rPr>
        <w:tab/>
      </w:r>
      <w:proofErr w:type="spellStart"/>
      <w:r w:rsidRPr="006E23FC">
        <w:rPr>
          <w:i/>
          <w:sz w:val="20"/>
          <w:szCs w:val="20"/>
        </w:rPr>
        <w:t>Why</w:t>
      </w:r>
      <w:proofErr w:type="spellEnd"/>
      <w:r w:rsidRPr="006E23FC">
        <w:rPr>
          <w:i/>
          <w:sz w:val="20"/>
          <w:szCs w:val="20"/>
        </w:rPr>
        <w:t xml:space="preserve"> </w:t>
      </w:r>
      <w:proofErr w:type="spellStart"/>
      <w:r w:rsidRPr="006E23FC">
        <w:rPr>
          <w:i/>
          <w:sz w:val="20"/>
          <w:szCs w:val="20"/>
        </w:rPr>
        <w:t>God</w:t>
      </w:r>
      <w:proofErr w:type="spellEnd"/>
      <w:r w:rsidRPr="006E23FC">
        <w:rPr>
          <w:i/>
          <w:sz w:val="20"/>
          <w:szCs w:val="20"/>
        </w:rPr>
        <w:t xml:space="preserve"> </w:t>
      </w:r>
      <w:proofErr w:type="spellStart"/>
      <w:r w:rsidRPr="006E23FC">
        <w:rPr>
          <w:i/>
          <w:sz w:val="20"/>
          <w:szCs w:val="20"/>
        </w:rPr>
        <w:t>won´t</w:t>
      </w:r>
      <w:proofErr w:type="spellEnd"/>
      <w:r w:rsidRPr="006E23FC">
        <w:rPr>
          <w:i/>
          <w:sz w:val="20"/>
          <w:szCs w:val="20"/>
        </w:rPr>
        <w:t xml:space="preserve"> </w:t>
      </w:r>
      <w:proofErr w:type="spellStart"/>
      <w:r w:rsidRPr="006E23FC">
        <w:rPr>
          <w:i/>
          <w:sz w:val="20"/>
          <w:szCs w:val="20"/>
        </w:rPr>
        <w:t>go</w:t>
      </w:r>
      <w:proofErr w:type="spellEnd"/>
      <w:r w:rsidRPr="006E23FC">
        <w:rPr>
          <w:i/>
          <w:sz w:val="20"/>
          <w:szCs w:val="20"/>
        </w:rPr>
        <w:t xml:space="preserve"> </w:t>
      </w:r>
      <w:proofErr w:type="spellStart"/>
      <w:r w:rsidRPr="006E23FC">
        <w:rPr>
          <w:i/>
          <w:sz w:val="20"/>
          <w:szCs w:val="20"/>
        </w:rPr>
        <w:t>away</w:t>
      </w:r>
      <w:proofErr w:type="spellEnd"/>
      <w:r w:rsidRPr="006E23FC">
        <w:rPr>
          <w:i/>
          <w:sz w:val="20"/>
          <w:szCs w:val="20"/>
        </w:rPr>
        <w:t xml:space="preserve">. </w:t>
      </w:r>
      <w:proofErr w:type="spellStart"/>
      <w:r w:rsidRPr="006E23FC">
        <w:rPr>
          <w:i/>
          <w:sz w:val="20"/>
          <w:szCs w:val="20"/>
        </w:rPr>
        <w:t>Brain</w:t>
      </w:r>
      <w:proofErr w:type="spellEnd"/>
      <w:r w:rsidRPr="006E23FC">
        <w:rPr>
          <w:i/>
          <w:sz w:val="20"/>
          <w:szCs w:val="20"/>
        </w:rPr>
        <w:t xml:space="preserve"> </w:t>
      </w:r>
      <w:proofErr w:type="spellStart"/>
      <w:r w:rsidRPr="006E23FC">
        <w:rPr>
          <w:i/>
          <w:sz w:val="20"/>
          <w:szCs w:val="20"/>
        </w:rPr>
        <w:t>science</w:t>
      </w:r>
      <w:proofErr w:type="spellEnd"/>
      <w:r w:rsidRPr="006E23FC">
        <w:rPr>
          <w:i/>
          <w:sz w:val="20"/>
          <w:szCs w:val="20"/>
        </w:rPr>
        <w:t xml:space="preserve"> and </w:t>
      </w:r>
      <w:proofErr w:type="spellStart"/>
      <w:r w:rsidRPr="006E23FC">
        <w:rPr>
          <w:i/>
          <w:sz w:val="20"/>
          <w:szCs w:val="20"/>
        </w:rPr>
        <w:t>biology</w:t>
      </w:r>
      <w:proofErr w:type="spellEnd"/>
      <w:r w:rsidRPr="006E23FC">
        <w:rPr>
          <w:i/>
          <w:sz w:val="20"/>
          <w:szCs w:val="20"/>
        </w:rPr>
        <w:t xml:space="preserve"> of </w:t>
      </w:r>
      <w:proofErr w:type="spellStart"/>
      <w:r w:rsidRPr="006E23FC">
        <w:rPr>
          <w:i/>
          <w:sz w:val="20"/>
          <w:szCs w:val="20"/>
        </w:rPr>
        <w:t>belief</w:t>
      </w:r>
      <w:proofErr w:type="spellEnd"/>
      <w:r w:rsidRPr="006E23FC">
        <w:rPr>
          <w:i/>
          <w:sz w:val="20"/>
          <w:szCs w:val="20"/>
        </w:rPr>
        <w:t xml:space="preserve">. </w:t>
      </w:r>
      <w:r w:rsidRPr="006E23FC">
        <w:rPr>
          <w:sz w:val="20"/>
          <w:szCs w:val="20"/>
        </w:rPr>
        <w:t>2002.</w:t>
      </w:r>
    </w:p>
    <w:p w14:paraId="5380C229" w14:textId="77777777" w:rsidR="00C917E2" w:rsidRPr="006E23FC" w:rsidRDefault="00C917E2" w:rsidP="00E36DBC">
      <w:pPr>
        <w:ind w:left="5313" w:hanging="4245"/>
        <w:jc w:val="both"/>
        <w:rPr>
          <w:sz w:val="20"/>
          <w:szCs w:val="20"/>
        </w:rPr>
      </w:pPr>
    </w:p>
    <w:p w14:paraId="0A45DFD6" w14:textId="42FE5ECA" w:rsidR="00E166C9" w:rsidRPr="006E23FC" w:rsidRDefault="00E166C9" w:rsidP="00E36DBC">
      <w:pPr>
        <w:ind w:left="5313" w:hanging="4245"/>
        <w:jc w:val="both"/>
        <w:rPr>
          <w:sz w:val="20"/>
          <w:szCs w:val="20"/>
        </w:rPr>
      </w:pPr>
      <w:r w:rsidRPr="006E23FC">
        <w:rPr>
          <w:sz w:val="20"/>
          <w:szCs w:val="20"/>
        </w:rPr>
        <w:t>N</w:t>
      </w:r>
      <w:r w:rsidRPr="006E23FC">
        <w:rPr>
          <w:caps/>
          <w:sz w:val="20"/>
          <w:szCs w:val="20"/>
        </w:rPr>
        <w:t>ietzsche</w:t>
      </w:r>
      <w:r w:rsidRPr="006E23FC">
        <w:rPr>
          <w:sz w:val="20"/>
          <w:szCs w:val="20"/>
        </w:rPr>
        <w:t xml:space="preserve">, </w:t>
      </w:r>
      <w:r w:rsidRPr="006E23FC">
        <w:rPr>
          <w:sz w:val="20"/>
          <w:szCs w:val="20"/>
        </w:rPr>
        <w:tab/>
      </w:r>
      <w:r w:rsidRPr="006E23FC">
        <w:rPr>
          <w:i/>
          <w:sz w:val="20"/>
          <w:szCs w:val="20"/>
        </w:rPr>
        <w:t xml:space="preserve">Así habló </w:t>
      </w:r>
      <w:proofErr w:type="spellStart"/>
      <w:r w:rsidRPr="006E23FC">
        <w:rPr>
          <w:i/>
          <w:sz w:val="20"/>
          <w:szCs w:val="20"/>
        </w:rPr>
        <w:t>Zaratustra</w:t>
      </w:r>
      <w:proofErr w:type="spellEnd"/>
      <w:r w:rsidRPr="006E23FC">
        <w:rPr>
          <w:i/>
          <w:sz w:val="20"/>
          <w:szCs w:val="20"/>
        </w:rPr>
        <w:t>: un libro para todos y para nadie</w:t>
      </w:r>
      <w:r w:rsidRPr="006E23FC">
        <w:rPr>
          <w:sz w:val="20"/>
          <w:szCs w:val="20"/>
        </w:rPr>
        <w:t>, Madrid: Alianza, 1987.</w:t>
      </w:r>
    </w:p>
    <w:p w14:paraId="35A8D568" w14:textId="338744C7" w:rsidR="00E166C9" w:rsidRPr="006E23FC" w:rsidRDefault="00E166C9" w:rsidP="00E36DBC">
      <w:pPr>
        <w:ind w:left="5313" w:hanging="4245"/>
        <w:jc w:val="both"/>
        <w:rPr>
          <w:sz w:val="20"/>
          <w:szCs w:val="20"/>
        </w:rPr>
      </w:pPr>
      <w:r w:rsidRPr="006E23FC">
        <w:rPr>
          <w:sz w:val="20"/>
          <w:szCs w:val="20"/>
        </w:rPr>
        <w:t>__________,</w:t>
      </w:r>
      <w:r w:rsidRPr="006E23FC">
        <w:rPr>
          <w:sz w:val="20"/>
          <w:szCs w:val="20"/>
        </w:rPr>
        <w:tab/>
      </w:r>
      <w:proofErr w:type="spellStart"/>
      <w:r w:rsidRPr="006E23FC">
        <w:rPr>
          <w:i/>
          <w:sz w:val="20"/>
          <w:szCs w:val="20"/>
        </w:rPr>
        <w:t>Ecce</w:t>
      </w:r>
      <w:proofErr w:type="spellEnd"/>
      <w:r w:rsidRPr="006E23FC">
        <w:rPr>
          <w:i/>
          <w:sz w:val="20"/>
          <w:szCs w:val="20"/>
        </w:rPr>
        <w:t xml:space="preserve"> homo</w:t>
      </w:r>
      <w:r w:rsidRPr="006E23FC">
        <w:rPr>
          <w:sz w:val="20"/>
          <w:szCs w:val="20"/>
        </w:rPr>
        <w:t>, Madrid: Mestas ediciones, 2001.</w:t>
      </w:r>
    </w:p>
    <w:p w14:paraId="290FC742" w14:textId="77777777" w:rsidR="00E166C9" w:rsidRPr="006E23FC" w:rsidRDefault="00E166C9" w:rsidP="00E36DBC">
      <w:pPr>
        <w:pStyle w:val="Prrafodelista"/>
        <w:ind w:left="348"/>
        <w:contextualSpacing/>
        <w:jc w:val="both"/>
        <w:rPr>
          <w:sz w:val="20"/>
          <w:szCs w:val="20"/>
        </w:rPr>
      </w:pPr>
    </w:p>
    <w:p w14:paraId="5D5BE599" w14:textId="77777777" w:rsidR="00E166C9" w:rsidRPr="006E23FC" w:rsidRDefault="00E166C9" w:rsidP="00E36DBC">
      <w:pPr>
        <w:ind w:left="348"/>
        <w:jc w:val="both"/>
        <w:rPr>
          <w:sz w:val="20"/>
          <w:szCs w:val="20"/>
        </w:rPr>
      </w:pPr>
    </w:p>
    <w:p w14:paraId="29840862" w14:textId="77777777" w:rsidR="00E166C9" w:rsidRPr="006E23FC" w:rsidRDefault="00E166C9" w:rsidP="00E36DBC">
      <w:pPr>
        <w:numPr>
          <w:ilvl w:val="0"/>
          <w:numId w:val="17"/>
        </w:numPr>
        <w:ind w:left="1068"/>
        <w:jc w:val="both"/>
        <w:rPr>
          <w:b/>
          <w:sz w:val="20"/>
          <w:szCs w:val="20"/>
        </w:rPr>
      </w:pPr>
      <w:r w:rsidRPr="006E23FC">
        <w:rPr>
          <w:b/>
          <w:sz w:val="20"/>
          <w:szCs w:val="20"/>
        </w:rPr>
        <w:t>Temas de fenomenología de la religión</w:t>
      </w:r>
    </w:p>
    <w:p w14:paraId="0DA5809B" w14:textId="77777777" w:rsidR="00C917E2" w:rsidRPr="006E23FC" w:rsidRDefault="00C917E2" w:rsidP="00E36DBC">
      <w:pPr>
        <w:ind w:left="5321" w:hanging="4253"/>
        <w:jc w:val="both"/>
        <w:rPr>
          <w:sz w:val="20"/>
          <w:szCs w:val="20"/>
        </w:rPr>
      </w:pPr>
    </w:p>
    <w:p w14:paraId="49425D5C" w14:textId="77777777" w:rsidR="00E166C9" w:rsidRPr="006E23FC" w:rsidRDefault="00E166C9" w:rsidP="00E36DBC">
      <w:pPr>
        <w:ind w:left="5321" w:hanging="4253"/>
        <w:jc w:val="both"/>
        <w:rPr>
          <w:sz w:val="20"/>
          <w:szCs w:val="20"/>
        </w:rPr>
      </w:pPr>
      <w:r w:rsidRPr="006E23FC">
        <w:rPr>
          <w:sz w:val="20"/>
          <w:szCs w:val="20"/>
        </w:rPr>
        <w:t xml:space="preserve">CAPELLE, </w:t>
      </w:r>
      <w:proofErr w:type="spellStart"/>
      <w:r w:rsidRPr="006E23FC">
        <w:rPr>
          <w:sz w:val="20"/>
          <w:szCs w:val="20"/>
        </w:rPr>
        <w:t>Philippe</w:t>
      </w:r>
      <w:proofErr w:type="spellEnd"/>
      <w:r w:rsidRPr="006E23FC">
        <w:rPr>
          <w:sz w:val="20"/>
          <w:szCs w:val="20"/>
        </w:rPr>
        <w:t xml:space="preserve"> (ed.)</w:t>
      </w:r>
      <w:r w:rsidRPr="006E23FC">
        <w:rPr>
          <w:sz w:val="20"/>
          <w:szCs w:val="20"/>
        </w:rPr>
        <w:tab/>
      </w:r>
      <w:proofErr w:type="spellStart"/>
      <w:r w:rsidRPr="006E23FC">
        <w:rPr>
          <w:i/>
          <w:sz w:val="20"/>
          <w:szCs w:val="20"/>
        </w:rPr>
        <w:t>Expérience</w:t>
      </w:r>
      <w:proofErr w:type="spellEnd"/>
      <w:r w:rsidRPr="006E23FC">
        <w:rPr>
          <w:i/>
          <w:sz w:val="20"/>
          <w:szCs w:val="20"/>
        </w:rPr>
        <w:t xml:space="preserve"> </w:t>
      </w:r>
      <w:proofErr w:type="spellStart"/>
      <w:r w:rsidRPr="006E23FC">
        <w:rPr>
          <w:i/>
          <w:sz w:val="20"/>
          <w:szCs w:val="20"/>
        </w:rPr>
        <w:t>philosophique</w:t>
      </w:r>
      <w:proofErr w:type="spellEnd"/>
      <w:r w:rsidRPr="006E23FC">
        <w:rPr>
          <w:i/>
          <w:sz w:val="20"/>
          <w:szCs w:val="20"/>
        </w:rPr>
        <w:t xml:space="preserve"> et </w:t>
      </w:r>
      <w:proofErr w:type="spellStart"/>
      <w:r w:rsidRPr="006E23FC">
        <w:rPr>
          <w:i/>
          <w:sz w:val="20"/>
          <w:szCs w:val="20"/>
        </w:rPr>
        <w:t>expérience</w:t>
      </w:r>
      <w:proofErr w:type="spellEnd"/>
      <w:r w:rsidRPr="006E23FC">
        <w:rPr>
          <w:i/>
          <w:sz w:val="20"/>
          <w:szCs w:val="20"/>
        </w:rPr>
        <w:t xml:space="preserve"> </w:t>
      </w:r>
      <w:proofErr w:type="spellStart"/>
      <w:r w:rsidRPr="006E23FC">
        <w:rPr>
          <w:i/>
          <w:sz w:val="20"/>
          <w:szCs w:val="20"/>
        </w:rPr>
        <w:t>mystique</w:t>
      </w:r>
      <w:proofErr w:type="spellEnd"/>
      <w:r w:rsidRPr="006E23FC">
        <w:rPr>
          <w:sz w:val="20"/>
          <w:szCs w:val="20"/>
        </w:rPr>
        <w:t xml:space="preserve">, </w:t>
      </w:r>
      <w:proofErr w:type="spellStart"/>
      <w:r w:rsidRPr="006E23FC">
        <w:rPr>
          <w:sz w:val="20"/>
          <w:szCs w:val="20"/>
        </w:rPr>
        <w:t>coll</w:t>
      </w:r>
      <w:proofErr w:type="spellEnd"/>
      <w:r w:rsidRPr="006E23FC">
        <w:rPr>
          <w:sz w:val="20"/>
          <w:szCs w:val="20"/>
        </w:rPr>
        <w:t xml:space="preserve">. </w:t>
      </w:r>
      <w:proofErr w:type="gramStart"/>
      <w:r w:rsidRPr="006E23FC">
        <w:rPr>
          <w:sz w:val="20"/>
          <w:szCs w:val="20"/>
        </w:rPr>
        <w:t>« </w:t>
      </w:r>
      <w:proofErr w:type="spellStart"/>
      <w:r w:rsidRPr="006E23FC">
        <w:rPr>
          <w:sz w:val="20"/>
          <w:szCs w:val="20"/>
        </w:rPr>
        <w:t>Phi</w:t>
      </w:r>
      <w:r w:rsidR="0005556F" w:rsidRPr="006E23FC">
        <w:rPr>
          <w:sz w:val="20"/>
          <w:szCs w:val="20"/>
        </w:rPr>
        <w:t>losophie</w:t>
      </w:r>
      <w:proofErr w:type="spellEnd"/>
      <w:proofErr w:type="gramEnd"/>
      <w:r w:rsidR="0005556F" w:rsidRPr="006E23FC">
        <w:rPr>
          <w:sz w:val="20"/>
          <w:szCs w:val="20"/>
        </w:rPr>
        <w:t xml:space="preserve"> et </w:t>
      </w:r>
      <w:proofErr w:type="spellStart"/>
      <w:r w:rsidR="0005556F" w:rsidRPr="006E23FC">
        <w:rPr>
          <w:sz w:val="20"/>
          <w:szCs w:val="20"/>
        </w:rPr>
        <w:t>théologie</w:t>
      </w:r>
      <w:proofErr w:type="spellEnd"/>
      <w:r w:rsidR="0005556F" w:rsidRPr="006E23FC">
        <w:rPr>
          <w:sz w:val="20"/>
          <w:szCs w:val="20"/>
        </w:rPr>
        <w:t> », París</w:t>
      </w:r>
      <w:r w:rsidRPr="006E23FC">
        <w:rPr>
          <w:sz w:val="20"/>
          <w:szCs w:val="20"/>
        </w:rPr>
        <w:t xml:space="preserve">: </w:t>
      </w:r>
      <w:proofErr w:type="spellStart"/>
      <w:r w:rsidRPr="006E23FC">
        <w:rPr>
          <w:sz w:val="20"/>
          <w:szCs w:val="20"/>
        </w:rPr>
        <w:t>Cerf</w:t>
      </w:r>
      <w:proofErr w:type="spellEnd"/>
      <w:r w:rsidRPr="006E23FC">
        <w:rPr>
          <w:sz w:val="20"/>
          <w:szCs w:val="20"/>
        </w:rPr>
        <w:t>, 2005.</w:t>
      </w:r>
    </w:p>
    <w:p w14:paraId="21436864" w14:textId="77777777" w:rsidR="00C917E2" w:rsidRPr="006E23FC" w:rsidRDefault="00C917E2" w:rsidP="00E36DBC">
      <w:pPr>
        <w:ind w:left="5321" w:hanging="4253"/>
        <w:jc w:val="both"/>
        <w:rPr>
          <w:sz w:val="20"/>
          <w:szCs w:val="20"/>
        </w:rPr>
      </w:pPr>
    </w:p>
    <w:p w14:paraId="12047063" w14:textId="77777777" w:rsidR="00AA46D6" w:rsidRPr="006E23FC" w:rsidRDefault="00AA46D6" w:rsidP="00E36DBC">
      <w:pPr>
        <w:ind w:left="5321" w:hanging="4253"/>
        <w:jc w:val="both"/>
        <w:rPr>
          <w:i/>
          <w:sz w:val="20"/>
          <w:szCs w:val="20"/>
        </w:rPr>
      </w:pPr>
      <w:r w:rsidRPr="006E23FC">
        <w:rPr>
          <w:sz w:val="20"/>
          <w:szCs w:val="20"/>
        </w:rPr>
        <w:t>DUMERY, Henry,</w:t>
      </w:r>
      <w:r w:rsidRPr="006E23FC">
        <w:rPr>
          <w:sz w:val="20"/>
          <w:szCs w:val="20"/>
        </w:rPr>
        <w:tab/>
      </w:r>
      <w:r w:rsidRPr="006E23FC">
        <w:rPr>
          <w:i/>
          <w:sz w:val="20"/>
          <w:szCs w:val="20"/>
        </w:rPr>
        <w:t>Fenomenología y religión: estructura de la institución cristiana</w:t>
      </w:r>
      <w:r w:rsidRPr="006E23FC">
        <w:rPr>
          <w:sz w:val="20"/>
          <w:szCs w:val="20"/>
        </w:rPr>
        <w:t>, Barcelona: Nova Terra, 1968.</w:t>
      </w:r>
      <w:r w:rsidRPr="006E23FC">
        <w:rPr>
          <w:i/>
          <w:sz w:val="20"/>
          <w:szCs w:val="20"/>
        </w:rPr>
        <w:t xml:space="preserve"> </w:t>
      </w:r>
    </w:p>
    <w:p w14:paraId="32089301" w14:textId="77777777" w:rsidR="00C917E2" w:rsidRPr="006E23FC" w:rsidRDefault="00C917E2" w:rsidP="00E36DBC">
      <w:pPr>
        <w:ind w:left="5321" w:hanging="4253"/>
        <w:jc w:val="both"/>
        <w:rPr>
          <w:sz w:val="20"/>
          <w:szCs w:val="20"/>
        </w:rPr>
      </w:pPr>
    </w:p>
    <w:p w14:paraId="4F5830E6" w14:textId="77777777" w:rsidR="00922A21" w:rsidRPr="006E23FC" w:rsidRDefault="00922A21" w:rsidP="00E36DBC">
      <w:pPr>
        <w:ind w:left="5321" w:hanging="4253"/>
        <w:jc w:val="both"/>
        <w:rPr>
          <w:sz w:val="20"/>
          <w:szCs w:val="20"/>
        </w:rPr>
      </w:pPr>
      <w:r w:rsidRPr="006E23FC">
        <w:rPr>
          <w:sz w:val="20"/>
          <w:szCs w:val="20"/>
        </w:rPr>
        <w:t xml:space="preserve">HEIDEGGER, </w:t>
      </w:r>
      <w:r w:rsidRPr="006E23FC">
        <w:rPr>
          <w:sz w:val="20"/>
          <w:szCs w:val="20"/>
        </w:rPr>
        <w:tab/>
      </w:r>
      <w:r w:rsidRPr="006E23FC">
        <w:rPr>
          <w:i/>
          <w:sz w:val="20"/>
          <w:szCs w:val="20"/>
        </w:rPr>
        <w:t>Introducción a la fenomenología de la religión</w:t>
      </w:r>
      <w:r w:rsidRPr="006E23FC">
        <w:rPr>
          <w:sz w:val="20"/>
          <w:szCs w:val="20"/>
        </w:rPr>
        <w:t xml:space="preserve">, México D.F.: FCE; Madrid: </w:t>
      </w:r>
      <w:proofErr w:type="spellStart"/>
      <w:r w:rsidRPr="006E23FC">
        <w:rPr>
          <w:sz w:val="20"/>
          <w:szCs w:val="20"/>
        </w:rPr>
        <w:t>Siruela</w:t>
      </w:r>
      <w:proofErr w:type="spellEnd"/>
      <w:r w:rsidRPr="006E23FC">
        <w:rPr>
          <w:sz w:val="20"/>
          <w:szCs w:val="20"/>
        </w:rPr>
        <w:t>, 2006.</w:t>
      </w:r>
    </w:p>
    <w:p w14:paraId="0DFC5C91" w14:textId="77777777" w:rsidR="00C917E2" w:rsidRPr="006E23FC" w:rsidRDefault="00C917E2" w:rsidP="00E36DBC">
      <w:pPr>
        <w:ind w:left="5313" w:hanging="4245"/>
        <w:jc w:val="both"/>
        <w:rPr>
          <w:sz w:val="20"/>
          <w:szCs w:val="20"/>
        </w:rPr>
      </w:pPr>
    </w:p>
    <w:p w14:paraId="0558C478" w14:textId="67664528" w:rsidR="0005556F" w:rsidRPr="006E23FC" w:rsidRDefault="0005556F" w:rsidP="00E36DBC">
      <w:pPr>
        <w:ind w:left="5313" w:hanging="4245"/>
        <w:jc w:val="both"/>
        <w:rPr>
          <w:sz w:val="20"/>
          <w:szCs w:val="20"/>
        </w:rPr>
      </w:pPr>
      <w:r w:rsidRPr="006E23FC">
        <w:rPr>
          <w:sz w:val="20"/>
          <w:szCs w:val="20"/>
        </w:rPr>
        <w:t>JAMES, William,</w:t>
      </w:r>
      <w:r w:rsidRPr="006E23FC">
        <w:rPr>
          <w:sz w:val="20"/>
          <w:szCs w:val="20"/>
        </w:rPr>
        <w:tab/>
      </w:r>
      <w:r w:rsidRPr="006E23FC">
        <w:rPr>
          <w:i/>
          <w:sz w:val="20"/>
          <w:szCs w:val="20"/>
        </w:rPr>
        <w:t>Las variedades de la experiencia religiosa. Estudio de la naturaleza humana,</w:t>
      </w:r>
      <w:r w:rsidRPr="006E23FC">
        <w:rPr>
          <w:sz w:val="20"/>
          <w:szCs w:val="20"/>
        </w:rPr>
        <w:t xml:space="preserve"> Barcelona: Península, 1994.</w:t>
      </w:r>
    </w:p>
    <w:p w14:paraId="2577D9EE" w14:textId="77777777" w:rsidR="00C917E2" w:rsidRPr="006E23FC" w:rsidRDefault="00C917E2" w:rsidP="00E36DBC">
      <w:pPr>
        <w:ind w:left="5313" w:hanging="4245"/>
        <w:jc w:val="both"/>
        <w:rPr>
          <w:sz w:val="20"/>
          <w:szCs w:val="20"/>
        </w:rPr>
      </w:pPr>
    </w:p>
    <w:p w14:paraId="3975EC10" w14:textId="5977F894" w:rsidR="00E166C9" w:rsidRPr="006E23FC" w:rsidRDefault="00E166C9" w:rsidP="00E36DBC">
      <w:pPr>
        <w:ind w:left="5313" w:hanging="4245"/>
        <w:jc w:val="both"/>
        <w:rPr>
          <w:sz w:val="20"/>
          <w:szCs w:val="20"/>
        </w:rPr>
      </w:pPr>
      <w:r w:rsidRPr="006E23FC">
        <w:rPr>
          <w:sz w:val="20"/>
          <w:szCs w:val="20"/>
        </w:rPr>
        <w:t xml:space="preserve">LEVINAS, Emmanuel, </w:t>
      </w:r>
      <w:r w:rsidRPr="006E23FC">
        <w:rPr>
          <w:sz w:val="20"/>
          <w:szCs w:val="20"/>
        </w:rPr>
        <w:tab/>
      </w:r>
      <w:r w:rsidRPr="006E23FC">
        <w:rPr>
          <w:i/>
          <w:sz w:val="20"/>
          <w:szCs w:val="20"/>
        </w:rPr>
        <w:t>Totalidad e Infinito: ensayo sobre la exterioridad</w:t>
      </w:r>
      <w:r w:rsidRPr="006E23FC">
        <w:rPr>
          <w:sz w:val="20"/>
          <w:szCs w:val="20"/>
        </w:rPr>
        <w:t xml:space="preserve">, 2da edición, Salamanca: Sígueme, 1987. </w:t>
      </w:r>
    </w:p>
    <w:p w14:paraId="7BEDEBB0" w14:textId="6A8838EE" w:rsidR="00E166C9" w:rsidRPr="006E23FC" w:rsidRDefault="00E166C9" w:rsidP="00E36DBC">
      <w:pPr>
        <w:ind w:left="5313" w:hanging="4245"/>
        <w:jc w:val="both"/>
        <w:rPr>
          <w:sz w:val="20"/>
          <w:szCs w:val="20"/>
        </w:rPr>
      </w:pPr>
      <w:r w:rsidRPr="006E23FC">
        <w:rPr>
          <w:sz w:val="20"/>
          <w:szCs w:val="20"/>
        </w:rPr>
        <w:t>____________________,</w:t>
      </w:r>
      <w:r w:rsidRPr="006E23FC">
        <w:rPr>
          <w:sz w:val="20"/>
          <w:szCs w:val="20"/>
        </w:rPr>
        <w:tab/>
      </w:r>
      <w:r w:rsidRPr="006E23FC">
        <w:rPr>
          <w:i/>
          <w:sz w:val="20"/>
          <w:szCs w:val="20"/>
        </w:rPr>
        <w:t>De otro modo que ser, o más allá de la esencia</w:t>
      </w:r>
      <w:r w:rsidRPr="006E23FC">
        <w:rPr>
          <w:sz w:val="20"/>
          <w:szCs w:val="20"/>
        </w:rPr>
        <w:t>, Salamanca: Sígueme, 1987.</w:t>
      </w:r>
    </w:p>
    <w:p w14:paraId="7177C2E2" w14:textId="77777777" w:rsidR="00E166C9" w:rsidRPr="006E23FC" w:rsidRDefault="00E166C9" w:rsidP="00E36DBC">
      <w:pPr>
        <w:ind w:left="5313" w:hanging="4245"/>
        <w:jc w:val="both"/>
        <w:rPr>
          <w:sz w:val="20"/>
          <w:szCs w:val="20"/>
        </w:rPr>
      </w:pPr>
      <w:r w:rsidRPr="006E23FC">
        <w:rPr>
          <w:sz w:val="20"/>
          <w:szCs w:val="20"/>
        </w:rPr>
        <w:t>____________________,</w:t>
      </w:r>
      <w:r w:rsidRPr="006E23FC">
        <w:rPr>
          <w:sz w:val="20"/>
          <w:szCs w:val="20"/>
        </w:rPr>
        <w:tab/>
      </w:r>
      <w:r w:rsidRPr="006E23FC">
        <w:rPr>
          <w:i/>
          <w:sz w:val="20"/>
          <w:szCs w:val="20"/>
        </w:rPr>
        <w:t>De Dios que viene a la idea</w:t>
      </w:r>
      <w:r w:rsidRPr="006E23FC">
        <w:rPr>
          <w:sz w:val="20"/>
          <w:szCs w:val="20"/>
        </w:rPr>
        <w:t>, Madrid: Caparrós, 1995.</w:t>
      </w:r>
    </w:p>
    <w:p w14:paraId="1A7C535C" w14:textId="06FCE346" w:rsidR="00E166C9" w:rsidRPr="006E23FC" w:rsidRDefault="00E166C9" w:rsidP="00E36DBC">
      <w:pPr>
        <w:ind w:left="5313" w:hanging="4245"/>
        <w:jc w:val="both"/>
        <w:rPr>
          <w:sz w:val="20"/>
          <w:szCs w:val="20"/>
        </w:rPr>
      </w:pPr>
      <w:r w:rsidRPr="006E23FC">
        <w:rPr>
          <w:sz w:val="20"/>
          <w:szCs w:val="20"/>
        </w:rPr>
        <w:lastRenderedPageBreak/>
        <w:t xml:space="preserve">____________________, </w:t>
      </w:r>
      <w:r w:rsidRPr="006E23FC">
        <w:rPr>
          <w:sz w:val="20"/>
          <w:szCs w:val="20"/>
        </w:rPr>
        <w:tab/>
      </w:r>
      <w:r w:rsidRPr="006E23FC">
        <w:rPr>
          <w:i/>
          <w:sz w:val="20"/>
          <w:szCs w:val="20"/>
        </w:rPr>
        <w:t>De lo sagrado a lo santo. Cinco nuevas lecturas talmúdicas</w:t>
      </w:r>
      <w:r w:rsidRPr="006E23FC">
        <w:rPr>
          <w:sz w:val="20"/>
          <w:szCs w:val="20"/>
        </w:rPr>
        <w:t xml:space="preserve">, Barcelona: </w:t>
      </w:r>
      <w:proofErr w:type="spellStart"/>
      <w:r w:rsidRPr="006E23FC">
        <w:rPr>
          <w:sz w:val="20"/>
          <w:szCs w:val="20"/>
        </w:rPr>
        <w:t>Riopiedras</w:t>
      </w:r>
      <w:proofErr w:type="spellEnd"/>
      <w:r w:rsidRPr="006E23FC">
        <w:rPr>
          <w:sz w:val="20"/>
          <w:szCs w:val="20"/>
        </w:rPr>
        <w:t>, 1997.</w:t>
      </w:r>
    </w:p>
    <w:p w14:paraId="01F03C3B" w14:textId="77777777" w:rsidR="00C917E2" w:rsidRPr="006E23FC" w:rsidRDefault="00C917E2" w:rsidP="00E36DBC">
      <w:pPr>
        <w:ind w:left="5313" w:hanging="4245"/>
        <w:jc w:val="both"/>
        <w:rPr>
          <w:sz w:val="20"/>
          <w:szCs w:val="20"/>
        </w:rPr>
      </w:pPr>
    </w:p>
    <w:p w14:paraId="2E96C29F" w14:textId="77777777" w:rsidR="00AA46D6" w:rsidRPr="006E23FC" w:rsidRDefault="00AA46D6" w:rsidP="00E36DBC">
      <w:pPr>
        <w:ind w:left="5313" w:hanging="4245"/>
        <w:jc w:val="both"/>
        <w:rPr>
          <w:sz w:val="20"/>
          <w:szCs w:val="20"/>
        </w:rPr>
      </w:pPr>
      <w:r w:rsidRPr="006E23FC">
        <w:rPr>
          <w:sz w:val="20"/>
          <w:szCs w:val="20"/>
        </w:rPr>
        <w:t>SAHAGUN LUCAS, Juan de</w:t>
      </w:r>
      <w:r w:rsidRPr="006E23FC">
        <w:rPr>
          <w:sz w:val="20"/>
          <w:szCs w:val="20"/>
        </w:rPr>
        <w:tab/>
      </w:r>
      <w:r w:rsidRPr="006E23FC">
        <w:rPr>
          <w:i/>
          <w:sz w:val="20"/>
          <w:szCs w:val="20"/>
        </w:rPr>
        <w:t>Fenomenología y filosofía de la religión</w:t>
      </w:r>
      <w:r w:rsidRPr="006E23FC">
        <w:rPr>
          <w:sz w:val="20"/>
          <w:szCs w:val="20"/>
        </w:rPr>
        <w:t xml:space="preserve">, Madrid: BAC, 1999. </w:t>
      </w:r>
    </w:p>
    <w:p w14:paraId="784362D2" w14:textId="77777777" w:rsidR="00C917E2" w:rsidRPr="006E23FC" w:rsidRDefault="00C917E2" w:rsidP="00E36DBC">
      <w:pPr>
        <w:ind w:left="5313" w:hanging="4245"/>
        <w:jc w:val="both"/>
        <w:rPr>
          <w:sz w:val="20"/>
          <w:szCs w:val="20"/>
        </w:rPr>
      </w:pPr>
    </w:p>
    <w:p w14:paraId="68B50B33" w14:textId="77777777" w:rsidR="00FA16C3" w:rsidRPr="006E23FC" w:rsidRDefault="00FA16C3" w:rsidP="00E36DBC">
      <w:pPr>
        <w:ind w:left="5313" w:hanging="4245"/>
        <w:jc w:val="both"/>
        <w:rPr>
          <w:sz w:val="20"/>
          <w:szCs w:val="20"/>
        </w:rPr>
      </w:pPr>
      <w:r w:rsidRPr="006E23FC">
        <w:rPr>
          <w:sz w:val="20"/>
          <w:szCs w:val="20"/>
        </w:rPr>
        <w:t xml:space="preserve">SCANNONE, Juan Carlos </w:t>
      </w:r>
      <w:r w:rsidRPr="006E23FC">
        <w:rPr>
          <w:sz w:val="20"/>
          <w:szCs w:val="20"/>
        </w:rPr>
        <w:tab/>
      </w:r>
      <w:r w:rsidRPr="006E23FC">
        <w:rPr>
          <w:i/>
          <w:sz w:val="20"/>
          <w:szCs w:val="20"/>
        </w:rPr>
        <w:t>Religión y nuevo pensamiento. Hacia una filosofía de la religión para nuestro tiempo desde América Latina</w:t>
      </w:r>
      <w:r w:rsidRPr="006E23FC">
        <w:rPr>
          <w:sz w:val="20"/>
          <w:szCs w:val="20"/>
        </w:rPr>
        <w:t xml:space="preserve">, </w:t>
      </w:r>
      <w:proofErr w:type="spellStart"/>
      <w:r w:rsidRPr="006E23FC">
        <w:rPr>
          <w:sz w:val="20"/>
          <w:szCs w:val="20"/>
        </w:rPr>
        <w:t>Anthropos</w:t>
      </w:r>
      <w:proofErr w:type="spellEnd"/>
      <w:r w:rsidRPr="006E23FC">
        <w:rPr>
          <w:sz w:val="20"/>
          <w:szCs w:val="20"/>
        </w:rPr>
        <w:t>, 2005.</w:t>
      </w:r>
    </w:p>
    <w:p w14:paraId="047BA1A3" w14:textId="77777777" w:rsidR="00E166C9" w:rsidRPr="006E23FC" w:rsidRDefault="00E166C9" w:rsidP="00E36DBC">
      <w:pPr>
        <w:ind w:left="5313" w:hanging="4245"/>
        <w:jc w:val="both"/>
        <w:rPr>
          <w:sz w:val="20"/>
          <w:szCs w:val="20"/>
        </w:rPr>
      </w:pPr>
      <w:r w:rsidRPr="006E23FC">
        <w:rPr>
          <w:sz w:val="20"/>
          <w:szCs w:val="20"/>
        </w:rPr>
        <w:t>VAN DER LEEUW, G.,</w:t>
      </w:r>
      <w:r w:rsidRPr="006E23FC">
        <w:rPr>
          <w:sz w:val="20"/>
          <w:szCs w:val="20"/>
        </w:rPr>
        <w:tab/>
      </w:r>
      <w:r w:rsidRPr="006E23FC">
        <w:rPr>
          <w:i/>
          <w:sz w:val="20"/>
          <w:szCs w:val="20"/>
        </w:rPr>
        <w:t>Fenomenología de la religión</w:t>
      </w:r>
      <w:r w:rsidRPr="006E23FC">
        <w:rPr>
          <w:sz w:val="20"/>
          <w:szCs w:val="20"/>
        </w:rPr>
        <w:t>, México, Buenos Aires: Fondo de cultura económica, 1964.</w:t>
      </w:r>
    </w:p>
    <w:p w14:paraId="4C3305C1" w14:textId="77777777" w:rsidR="00C917E2" w:rsidRPr="006E23FC" w:rsidRDefault="00C917E2" w:rsidP="00E36DBC">
      <w:pPr>
        <w:ind w:left="1068"/>
        <w:jc w:val="both"/>
        <w:rPr>
          <w:sz w:val="20"/>
          <w:szCs w:val="20"/>
        </w:rPr>
      </w:pPr>
    </w:p>
    <w:p w14:paraId="15F4923B" w14:textId="6769D3F6" w:rsidR="00E166C9" w:rsidRPr="006E23FC" w:rsidRDefault="00E166C9" w:rsidP="00126A48">
      <w:pPr>
        <w:ind w:left="5313" w:hanging="4245"/>
        <w:jc w:val="both"/>
        <w:rPr>
          <w:sz w:val="20"/>
          <w:szCs w:val="20"/>
        </w:rPr>
      </w:pPr>
      <w:r w:rsidRPr="006E23FC">
        <w:rPr>
          <w:sz w:val="20"/>
          <w:szCs w:val="20"/>
        </w:rPr>
        <w:t>VELASCO, Juan Martín,</w:t>
      </w:r>
      <w:r w:rsidRPr="006E23FC">
        <w:rPr>
          <w:sz w:val="20"/>
          <w:szCs w:val="20"/>
        </w:rPr>
        <w:tab/>
      </w:r>
      <w:r w:rsidRPr="006E23FC">
        <w:rPr>
          <w:i/>
          <w:iCs/>
          <w:sz w:val="20"/>
          <w:szCs w:val="20"/>
        </w:rPr>
        <w:t>El Fenómeno místico,</w:t>
      </w:r>
      <w:r w:rsidRPr="006E23FC">
        <w:rPr>
          <w:sz w:val="20"/>
          <w:szCs w:val="20"/>
        </w:rPr>
        <w:t xml:space="preserve"> Madrid: </w:t>
      </w:r>
      <w:proofErr w:type="spellStart"/>
      <w:r w:rsidRPr="006E23FC">
        <w:rPr>
          <w:sz w:val="20"/>
          <w:szCs w:val="20"/>
        </w:rPr>
        <w:t>Trotta</w:t>
      </w:r>
      <w:proofErr w:type="spellEnd"/>
      <w:r w:rsidRPr="006E23FC">
        <w:rPr>
          <w:sz w:val="20"/>
          <w:szCs w:val="20"/>
        </w:rPr>
        <w:t>, 1999.</w:t>
      </w:r>
    </w:p>
    <w:p w14:paraId="629A94C2" w14:textId="77777777" w:rsidR="00E166C9" w:rsidRPr="006E23FC" w:rsidRDefault="00E166C9" w:rsidP="00E36DBC">
      <w:pPr>
        <w:pStyle w:val="Prrafodelista"/>
        <w:ind w:left="348"/>
        <w:rPr>
          <w:sz w:val="20"/>
          <w:szCs w:val="20"/>
        </w:rPr>
      </w:pPr>
    </w:p>
    <w:p w14:paraId="5F49C093" w14:textId="77777777" w:rsidR="00E166C9" w:rsidRPr="006E23FC" w:rsidRDefault="00E166C9" w:rsidP="00E36DBC">
      <w:pPr>
        <w:ind w:left="1068"/>
        <w:jc w:val="both"/>
        <w:rPr>
          <w:sz w:val="20"/>
          <w:szCs w:val="20"/>
        </w:rPr>
      </w:pPr>
    </w:p>
    <w:p w14:paraId="2B6DA909" w14:textId="77777777" w:rsidR="00E166C9" w:rsidRPr="006E23FC" w:rsidRDefault="00E166C9" w:rsidP="00E36DBC">
      <w:pPr>
        <w:numPr>
          <w:ilvl w:val="0"/>
          <w:numId w:val="17"/>
        </w:numPr>
        <w:ind w:left="1068"/>
        <w:jc w:val="both"/>
        <w:rPr>
          <w:b/>
          <w:sz w:val="20"/>
          <w:szCs w:val="20"/>
        </w:rPr>
      </w:pPr>
      <w:r w:rsidRPr="006E23FC">
        <w:rPr>
          <w:b/>
          <w:sz w:val="20"/>
          <w:szCs w:val="20"/>
        </w:rPr>
        <w:t>Temas de hermenéutica</w:t>
      </w:r>
    </w:p>
    <w:p w14:paraId="5C70AA6F" w14:textId="77777777" w:rsidR="00C917E2" w:rsidRPr="006E23FC" w:rsidRDefault="00C917E2" w:rsidP="00E36DBC">
      <w:pPr>
        <w:ind w:left="1068"/>
        <w:jc w:val="both"/>
        <w:rPr>
          <w:sz w:val="20"/>
          <w:szCs w:val="20"/>
        </w:rPr>
      </w:pPr>
    </w:p>
    <w:p w14:paraId="28FA8BBF" w14:textId="5FB22964" w:rsidR="004F59A0" w:rsidRPr="006E23FC" w:rsidRDefault="004F59A0" w:rsidP="00126A48">
      <w:pPr>
        <w:ind w:left="5664" w:hanging="4596"/>
        <w:jc w:val="both"/>
        <w:rPr>
          <w:sz w:val="20"/>
          <w:szCs w:val="20"/>
        </w:rPr>
      </w:pPr>
      <w:r w:rsidRPr="006E23FC">
        <w:rPr>
          <w:sz w:val="20"/>
          <w:szCs w:val="20"/>
        </w:rPr>
        <w:t xml:space="preserve">BERGER, Peter, </w:t>
      </w:r>
      <w:r w:rsidR="00126A48" w:rsidRPr="006E23FC">
        <w:rPr>
          <w:sz w:val="20"/>
          <w:szCs w:val="20"/>
        </w:rPr>
        <w:tab/>
      </w:r>
      <w:r w:rsidRPr="006E23FC">
        <w:rPr>
          <w:i/>
          <w:sz w:val="20"/>
          <w:szCs w:val="20"/>
        </w:rPr>
        <w:t xml:space="preserve">El Dosel sagrado, </w:t>
      </w:r>
      <w:r w:rsidRPr="006E23FC">
        <w:rPr>
          <w:sz w:val="20"/>
          <w:szCs w:val="20"/>
        </w:rPr>
        <w:t xml:space="preserve">Buenos Aires: </w:t>
      </w:r>
      <w:proofErr w:type="spellStart"/>
      <w:r w:rsidRPr="006E23FC">
        <w:rPr>
          <w:sz w:val="20"/>
          <w:szCs w:val="20"/>
        </w:rPr>
        <w:t>Amorrortu</w:t>
      </w:r>
      <w:proofErr w:type="spellEnd"/>
      <w:r w:rsidRPr="006E23FC">
        <w:rPr>
          <w:sz w:val="20"/>
          <w:szCs w:val="20"/>
        </w:rPr>
        <w:t>, 1967.</w:t>
      </w:r>
    </w:p>
    <w:p w14:paraId="2ECFF12F" w14:textId="5BB308E8" w:rsidR="004F59A0" w:rsidRPr="006E23FC" w:rsidRDefault="004F59A0" w:rsidP="00126A48">
      <w:pPr>
        <w:ind w:left="4953" w:hanging="3885"/>
        <w:jc w:val="both"/>
        <w:rPr>
          <w:sz w:val="20"/>
          <w:szCs w:val="20"/>
        </w:rPr>
      </w:pPr>
      <w:r w:rsidRPr="006E23FC">
        <w:rPr>
          <w:sz w:val="20"/>
          <w:szCs w:val="20"/>
        </w:rPr>
        <w:t xml:space="preserve">______________, </w:t>
      </w:r>
      <w:r w:rsidRPr="006E23FC">
        <w:rPr>
          <w:sz w:val="20"/>
          <w:szCs w:val="20"/>
        </w:rPr>
        <w:tab/>
      </w:r>
      <w:r w:rsidRPr="006E23FC">
        <w:rPr>
          <w:sz w:val="20"/>
          <w:szCs w:val="20"/>
        </w:rPr>
        <w:tab/>
      </w:r>
      <w:r w:rsidRPr="006E23FC">
        <w:rPr>
          <w:i/>
          <w:sz w:val="20"/>
          <w:szCs w:val="20"/>
        </w:rPr>
        <w:t xml:space="preserve">Rumor de ángeles, </w:t>
      </w:r>
      <w:r w:rsidRPr="006E23FC">
        <w:rPr>
          <w:sz w:val="20"/>
          <w:szCs w:val="20"/>
        </w:rPr>
        <w:t>Barcelona: Herder, 1975.</w:t>
      </w:r>
    </w:p>
    <w:p w14:paraId="69473EAF" w14:textId="77777777" w:rsidR="00C917E2" w:rsidRPr="006E23FC" w:rsidRDefault="00C917E2" w:rsidP="00E36DBC">
      <w:pPr>
        <w:ind w:left="1068"/>
        <w:jc w:val="both"/>
        <w:rPr>
          <w:sz w:val="20"/>
          <w:szCs w:val="20"/>
        </w:rPr>
      </w:pPr>
    </w:p>
    <w:p w14:paraId="7A6466E5" w14:textId="6D329FE1" w:rsidR="00021BA6" w:rsidRPr="006E23FC" w:rsidRDefault="002566AE" w:rsidP="00126A48">
      <w:pPr>
        <w:ind w:left="4953" w:hanging="3885"/>
        <w:jc w:val="both"/>
        <w:rPr>
          <w:sz w:val="20"/>
          <w:szCs w:val="20"/>
        </w:rPr>
      </w:pPr>
      <w:r w:rsidRPr="006E23FC">
        <w:rPr>
          <w:sz w:val="20"/>
          <w:szCs w:val="20"/>
        </w:rPr>
        <w:t xml:space="preserve">BUBER, </w:t>
      </w:r>
      <w:r w:rsidR="00021BA6" w:rsidRPr="006E23FC">
        <w:rPr>
          <w:sz w:val="20"/>
          <w:szCs w:val="20"/>
        </w:rPr>
        <w:t xml:space="preserve">Martin, </w:t>
      </w:r>
      <w:r w:rsidR="00021BA6" w:rsidRPr="006E23FC">
        <w:rPr>
          <w:sz w:val="20"/>
          <w:szCs w:val="20"/>
        </w:rPr>
        <w:tab/>
      </w:r>
      <w:r w:rsidR="00021BA6" w:rsidRPr="006E23FC">
        <w:rPr>
          <w:sz w:val="20"/>
          <w:szCs w:val="20"/>
        </w:rPr>
        <w:tab/>
      </w:r>
      <w:r w:rsidR="00021BA6" w:rsidRPr="006E23FC">
        <w:rPr>
          <w:i/>
          <w:sz w:val="20"/>
          <w:szCs w:val="20"/>
        </w:rPr>
        <w:t>Yo y Tú</w:t>
      </w:r>
      <w:r w:rsidR="00021BA6" w:rsidRPr="006E23FC">
        <w:rPr>
          <w:sz w:val="20"/>
          <w:szCs w:val="20"/>
        </w:rPr>
        <w:t>, Buenos Aires: Nueva Visión, 1969.</w:t>
      </w:r>
    </w:p>
    <w:p w14:paraId="78CC62B0" w14:textId="77777777" w:rsidR="00335133" w:rsidRPr="006E23FC" w:rsidRDefault="00335133" w:rsidP="00E36DBC">
      <w:pPr>
        <w:ind w:left="5313" w:hanging="4245"/>
        <w:jc w:val="both"/>
        <w:rPr>
          <w:sz w:val="20"/>
          <w:szCs w:val="20"/>
        </w:rPr>
      </w:pPr>
      <w:r w:rsidRPr="006E23FC">
        <w:rPr>
          <w:sz w:val="20"/>
          <w:szCs w:val="20"/>
        </w:rPr>
        <w:t>____________,</w:t>
      </w:r>
      <w:r w:rsidRPr="006E23FC">
        <w:rPr>
          <w:sz w:val="20"/>
          <w:szCs w:val="20"/>
        </w:rPr>
        <w:tab/>
      </w:r>
      <w:r w:rsidRPr="006E23FC">
        <w:rPr>
          <w:i/>
          <w:sz w:val="20"/>
          <w:szCs w:val="20"/>
        </w:rPr>
        <w:t>Imágenes del bien y del mal</w:t>
      </w:r>
      <w:r w:rsidRPr="006E23FC">
        <w:rPr>
          <w:sz w:val="20"/>
          <w:szCs w:val="20"/>
        </w:rPr>
        <w:t xml:space="preserve">, trad. Mónica </w:t>
      </w:r>
      <w:proofErr w:type="spellStart"/>
      <w:r w:rsidRPr="006E23FC">
        <w:rPr>
          <w:sz w:val="20"/>
          <w:szCs w:val="20"/>
        </w:rPr>
        <w:t>Sifrim</w:t>
      </w:r>
      <w:proofErr w:type="spellEnd"/>
      <w:r w:rsidRPr="006E23FC">
        <w:rPr>
          <w:sz w:val="20"/>
          <w:szCs w:val="20"/>
        </w:rPr>
        <w:t xml:space="preserve">, Abraham </w:t>
      </w:r>
      <w:proofErr w:type="spellStart"/>
      <w:r w:rsidRPr="006E23FC">
        <w:rPr>
          <w:sz w:val="20"/>
          <w:szCs w:val="20"/>
        </w:rPr>
        <w:t>Huberman</w:t>
      </w:r>
      <w:proofErr w:type="spellEnd"/>
      <w:r w:rsidRPr="006E23FC">
        <w:rPr>
          <w:sz w:val="20"/>
          <w:szCs w:val="20"/>
        </w:rPr>
        <w:t xml:space="preserve"> y Marcelo </w:t>
      </w:r>
      <w:proofErr w:type="spellStart"/>
      <w:r w:rsidRPr="006E23FC">
        <w:rPr>
          <w:sz w:val="20"/>
          <w:szCs w:val="20"/>
        </w:rPr>
        <w:t>Burello</w:t>
      </w:r>
      <w:proofErr w:type="spellEnd"/>
      <w:r w:rsidRPr="006E23FC">
        <w:rPr>
          <w:sz w:val="20"/>
          <w:szCs w:val="20"/>
        </w:rPr>
        <w:t xml:space="preserve">, col. “Estudios y reflexiones”, Buenos Aires: </w:t>
      </w:r>
      <w:proofErr w:type="spellStart"/>
      <w:r w:rsidRPr="006E23FC">
        <w:rPr>
          <w:sz w:val="20"/>
          <w:szCs w:val="20"/>
        </w:rPr>
        <w:t>Lilmod</w:t>
      </w:r>
      <w:proofErr w:type="spellEnd"/>
      <w:r w:rsidRPr="006E23FC">
        <w:rPr>
          <w:sz w:val="20"/>
          <w:szCs w:val="20"/>
        </w:rPr>
        <w:t>, 2006.</w:t>
      </w:r>
    </w:p>
    <w:p w14:paraId="6D3CC206" w14:textId="77777777" w:rsidR="00C917E2" w:rsidRPr="006E23FC" w:rsidRDefault="00C917E2" w:rsidP="00E36DBC">
      <w:pPr>
        <w:ind w:left="5313" w:hanging="4245"/>
        <w:jc w:val="both"/>
        <w:rPr>
          <w:sz w:val="20"/>
          <w:szCs w:val="20"/>
        </w:rPr>
      </w:pPr>
    </w:p>
    <w:p w14:paraId="53F2F1BF" w14:textId="77777777" w:rsidR="00E166C9" w:rsidRPr="006E23FC" w:rsidRDefault="00E166C9" w:rsidP="00E36DBC">
      <w:pPr>
        <w:ind w:left="5313" w:hanging="4245"/>
        <w:jc w:val="both"/>
        <w:rPr>
          <w:sz w:val="20"/>
          <w:szCs w:val="20"/>
        </w:rPr>
      </w:pPr>
      <w:r w:rsidRPr="006E23FC">
        <w:rPr>
          <w:sz w:val="20"/>
          <w:szCs w:val="20"/>
        </w:rPr>
        <w:t xml:space="preserve">GUTIERREZ, Gustavo, </w:t>
      </w:r>
      <w:r w:rsidRPr="006E23FC">
        <w:rPr>
          <w:sz w:val="20"/>
          <w:szCs w:val="20"/>
        </w:rPr>
        <w:tab/>
      </w:r>
      <w:r w:rsidRPr="006E23FC">
        <w:rPr>
          <w:sz w:val="20"/>
          <w:szCs w:val="20"/>
        </w:rPr>
        <w:tab/>
      </w:r>
      <w:r w:rsidRPr="006E23FC">
        <w:rPr>
          <w:i/>
          <w:sz w:val="20"/>
          <w:szCs w:val="20"/>
        </w:rPr>
        <w:t>Teología de la liberación: perspectivas</w:t>
      </w:r>
      <w:r w:rsidRPr="006E23FC">
        <w:rPr>
          <w:sz w:val="20"/>
          <w:szCs w:val="20"/>
        </w:rPr>
        <w:t>, Lima: CEP, 1971.</w:t>
      </w:r>
    </w:p>
    <w:p w14:paraId="4EEC4316" w14:textId="77777777" w:rsidR="00C917E2" w:rsidRPr="006E23FC" w:rsidRDefault="00C917E2" w:rsidP="00E36DBC">
      <w:pPr>
        <w:ind w:left="5313" w:hanging="4245"/>
        <w:jc w:val="both"/>
        <w:rPr>
          <w:sz w:val="20"/>
          <w:szCs w:val="20"/>
        </w:rPr>
      </w:pPr>
    </w:p>
    <w:p w14:paraId="2A311750" w14:textId="77777777" w:rsidR="00046ADE" w:rsidRPr="006E23FC" w:rsidRDefault="00BA32E8" w:rsidP="00E36DBC">
      <w:pPr>
        <w:ind w:left="5313" w:hanging="4245"/>
        <w:jc w:val="both"/>
        <w:rPr>
          <w:sz w:val="20"/>
          <w:szCs w:val="20"/>
        </w:rPr>
      </w:pPr>
      <w:r w:rsidRPr="006E23FC">
        <w:rPr>
          <w:sz w:val="20"/>
          <w:szCs w:val="20"/>
        </w:rPr>
        <w:t>E</w:t>
      </w:r>
      <w:r w:rsidR="00046ADE" w:rsidRPr="006E23FC">
        <w:rPr>
          <w:sz w:val="20"/>
          <w:szCs w:val="20"/>
        </w:rPr>
        <w:t xml:space="preserve">CKHART, </w:t>
      </w:r>
      <w:r w:rsidR="00046ADE" w:rsidRPr="006E23FC">
        <w:rPr>
          <w:sz w:val="20"/>
          <w:szCs w:val="20"/>
        </w:rPr>
        <w:tab/>
      </w:r>
      <w:r w:rsidR="00046ADE" w:rsidRPr="006E23FC">
        <w:rPr>
          <w:sz w:val="20"/>
          <w:szCs w:val="20"/>
        </w:rPr>
        <w:tab/>
      </w:r>
      <w:r w:rsidR="00046ADE" w:rsidRPr="006E23FC">
        <w:rPr>
          <w:i/>
          <w:sz w:val="20"/>
          <w:szCs w:val="20"/>
        </w:rPr>
        <w:t xml:space="preserve">Les </w:t>
      </w:r>
      <w:proofErr w:type="spellStart"/>
      <w:r w:rsidR="00046ADE" w:rsidRPr="006E23FC">
        <w:rPr>
          <w:i/>
          <w:sz w:val="20"/>
          <w:szCs w:val="20"/>
        </w:rPr>
        <w:t>Traités</w:t>
      </w:r>
      <w:proofErr w:type="spellEnd"/>
      <w:r w:rsidR="00046ADE" w:rsidRPr="006E23FC">
        <w:rPr>
          <w:i/>
          <w:sz w:val="20"/>
          <w:szCs w:val="20"/>
        </w:rPr>
        <w:t xml:space="preserve"> et le </w:t>
      </w:r>
      <w:proofErr w:type="spellStart"/>
      <w:r w:rsidR="00046ADE" w:rsidRPr="006E23FC">
        <w:rPr>
          <w:i/>
          <w:sz w:val="20"/>
          <w:szCs w:val="20"/>
        </w:rPr>
        <w:t>poème</w:t>
      </w:r>
      <w:proofErr w:type="spellEnd"/>
      <w:r w:rsidR="00046ADE" w:rsidRPr="006E23FC">
        <w:rPr>
          <w:i/>
          <w:sz w:val="20"/>
          <w:szCs w:val="20"/>
        </w:rPr>
        <w:t xml:space="preserve">, </w:t>
      </w:r>
      <w:r w:rsidR="00046ADE" w:rsidRPr="006E23FC">
        <w:rPr>
          <w:sz w:val="20"/>
          <w:szCs w:val="20"/>
        </w:rPr>
        <w:t xml:space="preserve">trad. </w:t>
      </w:r>
      <w:proofErr w:type="spellStart"/>
      <w:r w:rsidR="00046ADE" w:rsidRPr="006E23FC">
        <w:rPr>
          <w:sz w:val="20"/>
          <w:szCs w:val="20"/>
        </w:rPr>
        <w:t>Gwendoline</w:t>
      </w:r>
      <w:proofErr w:type="spellEnd"/>
      <w:r w:rsidR="00046ADE" w:rsidRPr="006E23FC">
        <w:rPr>
          <w:sz w:val="20"/>
          <w:szCs w:val="20"/>
        </w:rPr>
        <w:t xml:space="preserve"> </w:t>
      </w:r>
      <w:proofErr w:type="spellStart"/>
      <w:r w:rsidR="00046ADE" w:rsidRPr="006E23FC">
        <w:rPr>
          <w:sz w:val="20"/>
          <w:szCs w:val="20"/>
        </w:rPr>
        <w:t>Jarczyk</w:t>
      </w:r>
      <w:proofErr w:type="spellEnd"/>
      <w:r w:rsidR="00046ADE" w:rsidRPr="006E23FC">
        <w:rPr>
          <w:sz w:val="20"/>
          <w:szCs w:val="20"/>
        </w:rPr>
        <w:t xml:space="preserve"> et Pierre-Jean </w:t>
      </w:r>
      <w:proofErr w:type="spellStart"/>
      <w:r w:rsidR="00046ADE" w:rsidRPr="006E23FC">
        <w:rPr>
          <w:sz w:val="20"/>
          <w:szCs w:val="20"/>
        </w:rPr>
        <w:t>Labarrière</w:t>
      </w:r>
      <w:proofErr w:type="spellEnd"/>
      <w:r w:rsidR="00046ADE" w:rsidRPr="006E23FC">
        <w:rPr>
          <w:sz w:val="20"/>
          <w:szCs w:val="20"/>
        </w:rPr>
        <w:t xml:space="preserve">, S.J., </w:t>
      </w:r>
      <w:proofErr w:type="spellStart"/>
      <w:r w:rsidR="00046ADE" w:rsidRPr="006E23FC">
        <w:rPr>
          <w:sz w:val="20"/>
          <w:szCs w:val="20"/>
        </w:rPr>
        <w:t>coll</w:t>
      </w:r>
      <w:proofErr w:type="spellEnd"/>
      <w:r w:rsidR="00046ADE" w:rsidRPr="006E23FC">
        <w:rPr>
          <w:sz w:val="20"/>
          <w:szCs w:val="20"/>
        </w:rPr>
        <w:t xml:space="preserve">. </w:t>
      </w:r>
      <w:proofErr w:type="gramStart"/>
      <w:r w:rsidR="00046ADE" w:rsidRPr="006E23FC">
        <w:rPr>
          <w:sz w:val="20"/>
          <w:szCs w:val="20"/>
        </w:rPr>
        <w:t>« </w:t>
      </w:r>
      <w:proofErr w:type="spellStart"/>
      <w:r w:rsidR="00046ADE" w:rsidRPr="006E23FC">
        <w:rPr>
          <w:sz w:val="20"/>
          <w:szCs w:val="20"/>
        </w:rPr>
        <w:t>Spiritualités</w:t>
      </w:r>
      <w:proofErr w:type="spellEnd"/>
      <w:proofErr w:type="gramEnd"/>
      <w:r w:rsidR="00046ADE" w:rsidRPr="006E23FC">
        <w:rPr>
          <w:sz w:val="20"/>
          <w:szCs w:val="20"/>
        </w:rPr>
        <w:t xml:space="preserve"> </w:t>
      </w:r>
      <w:proofErr w:type="spellStart"/>
      <w:r w:rsidR="00046ADE" w:rsidRPr="006E23FC">
        <w:rPr>
          <w:sz w:val="20"/>
          <w:szCs w:val="20"/>
        </w:rPr>
        <w:t>vivantes</w:t>
      </w:r>
      <w:proofErr w:type="spellEnd"/>
      <w:r w:rsidR="00046ADE" w:rsidRPr="006E23FC">
        <w:rPr>
          <w:sz w:val="20"/>
          <w:szCs w:val="20"/>
        </w:rPr>
        <w:t xml:space="preserve"> », Paris : </w:t>
      </w:r>
      <w:proofErr w:type="spellStart"/>
      <w:r w:rsidR="00046ADE" w:rsidRPr="006E23FC">
        <w:rPr>
          <w:sz w:val="20"/>
          <w:szCs w:val="20"/>
        </w:rPr>
        <w:t>Albin</w:t>
      </w:r>
      <w:proofErr w:type="spellEnd"/>
      <w:r w:rsidR="00046ADE" w:rsidRPr="006E23FC">
        <w:rPr>
          <w:sz w:val="20"/>
          <w:szCs w:val="20"/>
        </w:rPr>
        <w:t xml:space="preserve"> Michel, 1996. </w:t>
      </w:r>
    </w:p>
    <w:p w14:paraId="3626D892" w14:textId="77777777" w:rsidR="00C917E2" w:rsidRPr="006E23FC" w:rsidRDefault="00C917E2" w:rsidP="00E36DBC">
      <w:pPr>
        <w:ind w:left="1068"/>
        <w:jc w:val="both"/>
        <w:rPr>
          <w:sz w:val="20"/>
          <w:szCs w:val="20"/>
        </w:rPr>
      </w:pPr>
    </w:p>
    <w:p w14:paraId="38581342" w14:textId="77777777" w:rsidR="00021BA6" w:rsidRPr="006E23FC" w:rsidRDefault="002566AE" w:rsidP="00E36DBC">
      <w:pPr>
        <w:ind w:left="1068"/>
        <w:jc w:val="both"/>
        <w:rPr>
          <w:sz w:val="20"/>
          <w:szCs w:val="20"/>
        </w:rPr>
      </w:pPr>
      <w:r w:rsidRPr="006E23FC">
        <w:rPr>
          <w:sz w:val="20"/>
          <w:szCs w:val="20"/>
        </w:rPr>
        <w:t xml:space="preserve">KIERKEGAARD, </w:t>
      </w:r>
      <w:proofErr w:type="spellStart"/>
      <w:r w:rsidR="00021BA6" w:rsidRPr="006E23FC">
        <w:rPr>
          <w:sz w:val="20"/>
          <w:szCs w:val="20"/>
        </w:rPr>
        <w:t>Soren</w:t>
      </w:r>
      <w:proofErr w:type="spellEnd"/>
      <w:r w:rsidR="00021BA6" w:rsidRPr="006E23FC">
        <w:rPr>
          <w:sz w:val="20"/>
          <w:szCs w:val="20"/>
        </w:rPr>
        <w:t xml:space="preserve">, </w:t>
      </w:r>
      <w:r w:rsidR="00021BA6" w:rsidRPr="006E23FC">
        <w:rPr>
          <w:sz w:val="20"/>
          <w:szCs w:val="20"/>
        </w:rPr>
        <w:tab/>
      </w:r>
      <w:r w:rsidR="00021BA6" w:rsidRPr="006E23FC">
        <w:rPr>
          <w:sz w:val="20"/>
          <w:szCs w:val="20"/>
        </w:rPr>
        <w:tab/>
      </w:r>
      <w:r w:rsidR="00021BA6" w:rsidRPr="006E23FC">
        <w:rPr>
          <w:sz w:val="20"/>
          <w:szCs w:val="20"/>
        </w:rPr>
        <w:tab/>
      </w:r>
      <w:r w:rsidR="00021BA6" w:rsidRPr="006E23FC">
        <w:rPr>
          <w:sz w:val="20"/>
          <w:szCs w:val="20"/>
        </w:rPr>
        <w:tab/>
      </w:r>
      <w:r w:rsidR="00021BA6" w:rsidRPr="006E23FC">
        <w:rPr>
          <w:i/>
          <w:sz w:val="20"/>
          <w:szCs w:val="20"/>
        </w:rPr>
        <w:t>Temor y temblor</w:t>
      </w:r>
      <w:r w:rsidR="00021BA6" w:rsidRPr="006E23FC">
        <w:rPr>
          <w:sz w:val="20"/>
          <w:szCs w:val="20"/>
        </w:rPr>
        <w:t>, Barcelona: Labor, 1992.</w:t>
      </w:r>
    </w:p>
    <w:p w14:paraId="58D673D7" w14:textId="77777777" w:rsidR="00C917E2" w:rsidRPr="006E23FC" w:rsidRDefault="00C917E2" w:rsidP="00E36DBC">
      <w:pPr>
        <w:ind w:left="5313" w:hanging="4245"/>
        <w:jc w:val="both"/>
        <w:rPr>
          <w:sz w:val="20"/>
          <w:szCs w:val="20"/>
        </w:rPr>
      </w:pPr>
    </w:p>
    <w:p w14:paraId="25E7917C" w14:textId="77777777" w:rsidR="00021BA6" w:rsidRPr="006E23FC" w:rsidRDefault="002566AE" w:rsidP="00E36DBC">
      <w:pPr>
        <w:ind w:left="5313" w:hanging="4245"/>
        <w:jc w:val="both"/>
        <w:rPr>
          <w:sz w:val="20"/>
          <w:szCs w:val="20"/>
        </w:rPr>
      </w:pPr>
      <w:r w:rsidRPr="006E23FC">
        <w:rPr>
          <w:sz w:val="20"/>
          <w:szCs w:val="20"/>
        </w:rPr>
        <w:t xml:space="preserve">LADRIERE, </w:t>
      </w:r>
      <w:r w:rsidR="00021BA6" w:rsidRPr="006E23FC">
        <w:rPr>
          <w:sz w:val="20"/>
          <w:szCs w:val="20"/>
        </w:rPr>
        <w:t xml:space="preserve">Jean, </w:t>
      </w:r>
      <w:r w:rsidR="00021BA6" w:rsidRPr="006E23FC">
        <w:rPr>
          <w:sz w:val="20"/>
          <w:szCs w:val="20"/>
        </w:rPr>
        <w:tab/>
      </w:r>
      <w:r w:rsidR="00021BA6" w:rsidRPr="006E23FC">
        <w:rPr>
          <w:sz w:val="20"/>
          <w:szCs w:val="20"/>
        </w:rPr>
        <w:tab/>
      </w:r>
      <w:r w:rsidR="00021BA6" w:rsidRPr="006E23FC">
        <w:rPr>
          <w:i/>
          <w:sz w:val="20"/>
          <w:szCs w:val="20"/>
        </w:rPr>
        <w:t>La Articulación del sentido</w:t>
      </w:r>
      <w:r w:rsidR="00021BA6" w:rsidRPr="006E23FC">
        <w:rPr>
          <w:sz w:val="20"/>
          <w:szCs w:val="20"/>
        </w:rPr>
        <w:t>, Salamanca: Ediciones Sígueme, 2001.</w:t>
      </w:r>
    </w:p>
    <w:p w14:paraId="0B4F2E3C" w14:textId="77777777" w:rsidR="00C917E2" w:rsidRPr="006E23FC" w:rsidRDefault="00C917E2" w:rsidP="00E36DBC">
      <w:pPr>
        <w:ind w:left="5388" w:hanging="4320"/>
        <w:jc w:val="both"/>
        <w:rPr>
          <w:sz w:val="20"/>
          <w:szCs w:val="20"/>
        </w:rPr>
      </w:pPr>
    </w:p>
    <w:p w14:paraId="3FC518F7" w14:textId="77777777" w:rsidR="00021BA6" w:rsidRPr="006E23FC" w:rsidRDefault="002566AE" w:rsidP="00E36DBC">
      <w:pPr>
        <w:ind w:left="5388" w:hanging="4320"/>
        <w:jc w:val="both"/>
        <w:rPr>
          <w:sz w:val="20"/>
          <w:szCs w:val="20"/>
        </w:rPr>
      </w:pPr>
      <w:r w:rsidRPr="006E23FC">
        <w:rPr>
          <w:sz w:val="20"/>
          <w:szCs w:val="20"/>
        </w:rPr>
        <w:t xml:space="preserve">LUCKMANN, </w:t>
      </w:r>
      <w:r w:rsidR="00021BA6" w:rsidRPr="006E23FC">
        <w:rPr>
          <w:sz w:val="20"/>
          <w:szCs w:val="20"/>
        </w:rPr>
        <w:t xml:space="preserve">Thomas, </w:t>
      </w:r>
      <w:r w:rsidR="00065739" w:rsidRPr="006E23FC">
        <w:rPr>
          <w:sz w:val="20"/>
          <w:szCs w:val="20"/>
        </w:rPr>
        <w:tab/>
      </w:r>
      <w:r w:rsidR="00021BA6" w:rsidRPr="006E23FC">
        <w:rPr>
          <w:i/>
          <w:sz w:val="20"/>
          <w:szCs w:val="20"/>
        </w:rPr>
        <w:t xml:space="preserve">La religión invisible, </w:t>
      </w:r>
      <w:r w:rsidR="00021BA6" w:rsidRPr="006E23FC">
        <w:rPr>
          <w:sz w:val="20"/>
          <w:szCs w:val="20"/>
        </w:rPr>
        <w:t>Salamanca: Sígueme, 1973.</w:t>
      </w:r>
    </w:p>
    <w:p w14:paraId="77AD7B6D" w14:textId="77777777" w:rsidR="00C917E2" w:rsidRPr="006E23FC" w:rsidRDefault="00C917E2" w:rsidP="00E36DBC">
      <w:pPr>
        <w:ind w:left="5313" w:hanging="4245"/>
        <w:jc w:val="both"/>
        <w:rPr>
          <w:sz w:val="20"/>
          <w:szCs w:val="20"/>
        </w:rPr>
      </w:pPr>
    </w:p>
    <w:p w14:paraId="075B8A2F" w14:textId="77777777" w:rsidR="00021BA6" w:rsidRPr="006E23FC" w:rsidRDefault="002566AE" w:rsidP="00E36DBC">
      <w:pPr>
        <w:ind w:left="5313" w:hanging="4245"/>
        <w:jc w:val="both"/>
        <w:rPr>
          <w:sz w:val="20"/>
          <w:szCs w:val="20"/>
        </w:rPr>
      </w:pPr>
      <w:r w:rsidRPr="006E23FC">
        <w:rPr>
          <w:sz w:val="20"/>
          <w:szCs w:val="20"/>
        </w:rPr>
        <w:t xml:space="preserve">MARCEL, </w:t>
      </w:r>
      <w:r w:rsidR="00021BA6" w:rsidRPr="006E23FC">
        <w:rPr>
          <w:sz w:val="20"/>
          <w:szCs w:val="20"/>
        </w:rPr>
        <w:t xml:space="preserve">Gabriel, </w:t>
      </w:r>
      <w:r w:rsidR="00021BA6" w:rsidRPr="006E23FC">
        <w:rPr>
          <w:sz w:val="20"/>
          <w:szCs w:val="20"/>
        </w:rPr>
        <w:tab/>
      </w:r>
      <w:r w:rsidR="00021BA6" w:rsidRPr="006E23FC">
        <w:rPr>
          <w:sz w:val="20"/>
          <w:szCs w:val="20"/>
        </w:rPr>
        <w:tab/>
      </w:r>
      <w:r w:rsidR="00021BA6" w:rsidRPr="006E23FC">
        <w:rPr>
          <w:i/>
          <w:sz w:val="20"/>
          <w:szCs w:val="20"/>
        </w:rPr>
        <w:t xml:space="preserve">Homo </w:t>
      </w:r>
      <w:proofErr w:type="spellStart"/>
      <w:r w:rsidR="00021BA6" w:rsidRPr="006E23FC">
        <w:rPr>
          <w:i/>
          <w:sz w:val="20"/>
          <w:szCs w:val="20"/>
        </w:rPr>
        <w:t>viator</w:t>
      </w:r>
      <w:proofErr w:type="spellEnd"/>
      <w:r w:rsidR="00021BA6" w:rsidRPr="006E23FC">
        <w:rPr>
          <w:i/>
          <w:sz w:val="20"/>
          <w:szCs w:val="20"/>
        </w:rPr>
        <w:t xml:space="preserve">: </w:t>
      </w:r>
      <w:proofErr w:type="spellStart"/>
      <w:r w:rsidR="00021BA6" w:rsidRPr="006E23FC">
        <w:rPr>
          <w:i/>
          <w:sz w:val="20"/>
          <w:szCs w:val="20"/>
        </w:rPr>
        <w:t>prolégomènes</w:t>
      </w:r>
      <w:proofErr w:type="spellEnd"/>
      <w:r w:rsidR="00021BA6" w:rsidRPr="006E23FC">
        <w:rPr>
          <w:i/>
          <w:sz w:val="20"/>
          <w:szCs w:val="20"/>
        </w:rPr>
        <w:t xml:space="preserve"> a une </w:t>
      </w:r>
      <w:proofErr w:type="spellStart"/>
      <w:r w:rsidR="00021BA6" w:rsidRPr="006E23FC">
        <w:rPr>
          <w:i/>
          <w:sz w:val="20"/>
          <w:szCs w:val="20"/>
        </w:rPr>
        <w:t>métaphysique</w:t>
      </w:r>
      <w:proofErr w:type="spellEnd"/>
      <w:r w:rsidR="00021BA6" w:rsidRPr="006E23FC">
        <w:rPr>
          <w:i/>
          <w:sz w:val="20"/>
          <w:szCs w:val="20"/>
        </w:rPr>
        <w:t xml:space="preserve"> de </w:t>
      </w:r>
      <w:proofErr w:type="spellStart"/>
      <w:r w:rsidR="00021BA6" w:rsidRPr="006E23FC">
        <w:rPr>
          <w:i/>
          <w:sz w:val="20"/>
          <w:szCs w:val="20"/>
        </w:rPr>
        <w:t>l’espérance</w:t>
      </w:r>
      <w:proofErr w:type="spellEnd"/>
      <w:r w:rsidR="00021BA6" w:rsidRPr="006E23FC">
        <w:rPr>
          <w:sz w:val="20"/>
          <w:szCs w:val="20"/>
        </w:rPr>
        <w:t xml:space="preserve">, Paris: </w:t>
      </w:r>
      <w:proofErr w:type="spellStart"/>
      <w:r w:rsidR="00021BA6" w:rsidRPr="006E23FC">
        <w:rPr>
          <w:sz w:val="20"/>
          <w:szCs w:val="20"/>
        </w:rPr>
        <w:t>Aubier</w:t>
      </w:r>
      <w:proofErr w:type="spellEnd"/>
      <w:r w:rsidR="00021BA6" w:rsidRPr="006E23FC">
        <w:rPr>
          <w:sz w:val="20"/>
          <w:szCs w:val="20"/>
        </w:rPr>
        <w:t>-Montaigne, 1944.</w:t>
      </w:r>
    </w:p>
    <w:p w14:paraId="5564F750" w14:textId="77777777" w:rsidR="00C917E2" w:rsidRPr="006E23FC" w:rsidRDefault="00C917E2" w:rsidP="00E36DBC">
      <w:pPr>
        <w:ind w:left="5313" w:hanging="4245"/>
        <w:jc w:val="both"/>
        <w:rPr>
          <w:sz w:val="20"/>
          <w:szCs w:val="20"/>
        </w:rPr>
      </w:pPr>
    </w:p>
    <w:p w14:paraId="5DD0E75E" w14:textId="77777777" w:rsidR="00046ADE" w:rsidRPr="006E23FC" w:rsidRDefault="00046ADE" w:rsidP="00E36DBC">
      <w:pPr>
        <w:ind w:left="5313" w:hanging="4245"/>
        <w:jc w:val="both"/>
        <w:rPr>
          <w:sz w:val="20"/>
          <w:szCs w:val="20"/>
        </w:rPr>
      </w:pPr>
      <w:r w:rsidRPr="006E23FC">
        <w:rPr>
          <w:sz w:val="20"/>
          <w:szCs w:val="20"/>
        </w:rPr>
        <w:t xml:space="preserve">MOREAU, Denis, </w:t>
      </w:r>
      <w:r w:rsidRPr="006E23FC">
        <w:rPr>
          <w:sz w:val="20"/>
          <w:szCs w:val="20"/>
        </w:rPr>
        <w:tab/>
      </w:r>
      <w:r w:rsidRPr="006E23FC">
        <w:rPr>
          <w:sz w:val="20"/>
          <w:szCs w:val="20"/>
        </w:rPr>
        <w:tab/>
      </w:r>
      <w:proofErr w:type="spellStart"/>
      <w:r w:rsidRPr="006E23FC">
        <w:rPr>
          <w:i/>
          <w:sz w:val="20"/>
          <w:szCs w:val="20"/>
        </w:rPr>
        <w:t>Foi</w:t>
      </w:r>
      <w:proofErr w:type="spellEnd"/>
      <w:r w:rsidRPr="006E23FC">
        <w:rPr>
          <w:i/>
          <w:sz w:val="20"/>
          <w:szCs w:val="20"/>
        </w:rPr>
        <w:t xml:space="preserve"> en </w:t>
      </w:r>
      <w:proofErr w:type="spellStart"/>
      <w:r w:rsidRPr="006E23FC">
        <w:rPr>
          <w:i/>
          <w:sz w:val="20"/>
          <w:szCs w:val="20"/>
        </w:rPr>
        <w:t>Dieu</w:t>
      </w:r>
      <w:proofErr w:type="spellEnd"/>
      <w:r w:rsidRPr="006E23FC">
        <w:rPr>
          <w:i/>
          <w:sz w:val="20"/>
          <w:szCs w:val="20"/>
        </w:rPr>
        <w:t xml:space="preserve"> et </w:t>
      </w:r>
      <w:proofErr w:type="spellStart"/>
      <w:r w:rsidRPr="006E23FC">
        <w:rPr>
          <w:i/>
          <w:sz w:val="20"/>
          <w:szCs w:val="20"/>
        </w:rPr>
        <w:t>raison</w:t>
      </w:r>
      <w:proofErr w:type="spellEnd"/>
      <w:r w:rsidRPr="006E23FC">
        <w:rPr>
          <w:i/>
          <w:sz w:val="20"/>
          <w:szCs w:val="20"/>
        </w:rPr>
        <w:t xml:space="preserve"> </w:t>
      </w:r>
      <w:proofErr w:type="spellStart"/>
      <w:r w:rsidRPr="006E23FC">
        <w:rPr>
          <w:i/>
          <w:sz w:val="20"/>
          <w:szCs w:val="20"/>
        </w:rPr>
        <w:t>théodicées</w:t>
      </w:r>
      <w:proofErr w:type="spellEnd"/>
      <w:r w:rsidRPr="006E23FC">
        <w:rPr>
          <w:i/>
          <w:sz w:val="20"/>
          <w:szCs w:val="20"/>
        </w:rPr>
        <w:t xml:space="preserve">. </w:t>
      </w:r>
      <w:proofErr w:type="spellStart"/>
      <w:r w:rsidRPr="006E23FC">
        <w:rPr>
          <w:i/>
          <w:sz w:val="20"/>
          <w:szCs w:val="20"/>
        </w:rPr>
        <w:t>Deux</w:t>
      </w:r>
      <w:proofErr w:type="spellEnd"/>
      <w:r w:rsidRPr="006E23FC">
        <w:rPr>
          <w:i/>
          <w:sz w:val="20"/>
          <w:szCs w:val="20"/>
        </w:rPr>
        <w:t xml:space="preserve"> </w:t>
      </w:r>
      <w:proofErr w:type="spellStart"/>
      <w:r w:rsidRPr="006E23FC">
        <w:rPr>
          <w:i/>
          <w:sz w:val="20"/>
          <w:szCs w:val="20"/>
        </w:rPr>
        <w:t>essais</w:t>
      </w:r>
      <w:proofErr w:type="spellEnd"/>
      <w:r w:rsidRPr="006E23FC">
        <w:rPr>
          <w:i/>
          <w:sz w:val="20"/>
          <w:szCs w:val="20"/>
        </w:rPr>
        <w:t xml:space="preserve"> </w:t>
      </w:r>
      <w:proofErr w:type="gramStart"/>
      <w:r w:rsidRPr="006E23FC">
        <w:rPr>
          <w:i/>
          <w:sz w:val="20"/>
          <w:szCs w:val="20"/>
        </w:rPr>
        <w:t xml:space="preserve">de  </w:t>
      </w:r>
      <w:proofErr w:type="spellStart"/>
      <w:r w:rsidRPr="006E23FC">
        <w:rPr>
          <w:i/>
          <w:sz w:val="20"/>
          <w:szCs w:val="20"/>
        </w:rPr>
        <w:t>philosophie</w:t>
      </w:r>
      <w:proofErr w:type="spellEnd"/>
      <w:proofErr w:type="gramEnd"/>
      <w:r w:rsidRPr="006E23FC">
        <w:rPr>
          <w:i/>
          <w:sz w:val="20"/>
          <w:szCs w:val="20"/>
        </w:rPr>
        <w:t xml:space="preserve"> de la </w:t>
      </w:r>
      <w:proofErr w:type="spellStart"/>
      <w:r w:rsidRPr="006E23FC">
        <w:rPr>
          <w:i/>
          <w:sz w:val="20"/>
          <w:szCs w:val="20"/>
        </w:rPr>
        <w:t>religion</w:t>
      </w:r>
      <w:proofErr w:type="spellEnd"/>
      <w:r w:rsidRPr="006E23FC">
        <w:rPr>
          <w:sz w:val="20"/>
          <w:szCs w:val="20"/>
        </w:rPr>
        <w:t xml:space="preserve">, </w:t>
      </w:r>
      <w:r w:rsidR="001A1689" w:rsidRPr="006E23FC">
        <w:rPr>
          <w:sz w:val="20"/>
          <w:szCs w:val="20"/>
        </w:rPr>
        <w:t xml:space="preserve">Nantes : </w:t>
      </w:r>
      <w:proofErr w:type="spellStart"/>
      <w:r w:rsidR="001A1689" w:rsidRPr="006E23FC">
        <w:rPr>
          <w:sz w:val="20"/>
          <w:szCs w:val="20"/>
        </w:rPr>
        <w:t>Cécile</w:t>
      </w:r>
      <w:proofErr w:type="spellEnd"/>
      <w:r w:rsidR="001A1689" w:rsidRPr="006E23FC">
        <w:rPr>
          <w:sz w:val="20"/>
          <w:szCs w:val="20"/>
        </w:rPr>
        <w:t xml:space="preserve"> </w:t>
      </w:r>
      <w:proofErr w:type="spellStart"/>
      <w:r w:rsidR="001A1689" w:rsidRPr="006E23FC">
        <w:rPr>
          <w:sz w:val="20"/>
          <w:szCs w:val="20"/>
        </w:rPr>
        <w:t>Defaut</w:t>
      </w:r>
      <w:proofErr w:type="spellEnd"/>
      <w:r w:rsidR="001A1689" w:rsidRPr="006E23FC">
        <w:rPr>
          <w:sz w:val="20"/>
          <w:szCs w:val="20"/>
        </w:rPr>
        <w:t>, 2009.</w:t>
      </w:r>
    </w:p>
    <w:p w14:paraId="1D709580" w14:textId="77777777" w:rsidR="00C917E2" w:rsidRPr="006E23FC" w:rsidRDefault="00C917E2" w:rsidP="00E36DBC">
      <w:pPr>
        <w:ind w:left="5313" w:hanging="4245"/>
        <w:jc w:val="both"/>
        <w:rPr>
          <w:sz w:val="20"/>
          <w:szCs w:val="20"/>
        </w:rPr>
      </w:pPr>
    </w:p>
    <w:p w14:paraId="3248E721" w14:textId="77777777" w:rsidR="00942494" w:rsidRPr="006E23FC" w:rsidRDefault="00942494" w:rsidP="00E36DBC">
      <w:pPr>
        <w:ind w:left="5313" w:hanging="4245"/>
        <w:jc w:val="both"/>
        <w:rPr>
          <w:i/>
          <w:sz w:val="20"/>
          <w:szCs w:val="20"/>
        </w:rPr>
      </w:pPr>
      <w:r w:rsidRPr="006E23FC">
        <w:rPr>
          <w:sz w:val="20"/>
          <w:szCs w:val="20"/>
        </w:rPr>
        <w:t>NEWMAN, John H.,</w:t>
      </w:r>
      <w:r w:rsidRPr="006E23FC">
        <w:rPr>
          <w:sz w:val="20"/>
          <w:szCs w:val="20"/>
        </w:rPr>
        <w:tab/>
      </w:r>
      <w:r w:rsidRPr="006E23FC">
        <w:rPr>
          <w:sz w:val="20"/>
          <w:szCs w:val="20"/>
        </w:rPr>
        <w:tab/>
      </w:r>
      <w:r w:rsidRPr="006E23FC">
        <w:rPr>
          <w:i/>
          <w:sz w:val="20"/>
          <w:szCs w:val="20"/>
        </w:rPr>
        <w:t>El asentimiento religioso: ensayo sobre los motivos racionales de la fe</w:t>
      </w:r>
      <w:r w:rsidRPr="006E23FC">
        <w:rPr>
          <w:sz w:val="20"/>
          <w:szCs w:val="20"/>
        </w:rPr>
        <w:t>, Barcelona: Herder, 1960.</w:t>
      </w:r>
      <w:r w:rsidRPr="006E23FC">
        <w:rPr>
          <w:i/>
          <w:sz w:val="20"/>
          <w:szCs w:val="20"/>
        </w:rPr>
        <w:t xml:space="preserve"> </w:t>
      </w:r>
    </w:p>
    <w:p w14:paraId="03241663" w14:textId="77777777" w:rsidR="00C917E2" w:rsidRPr="006E23FC" w:rsidRDefault="00C917E2" w:rsidP="00E36DBC">
      <w:pPr>
        <w:ind w:left="5313" w:hanging="4245"/>
        <w:jc w:val="both"/>
        <w:rPr>
          <w:sz w:val="20"/>
          <w:szCs w:val="20"/>
        </w:rPr>
      </w:pPr>
    </w:p>
    <w:p w14:paraId="31D798A2" w14:textId="77777777" w:rsidR="008D5056" w:rsidRPr="006E23FC" w:rsidRDefault="008D5056" w:rsidP="00E36DBC">
      <w:pPr>
        <w:ind w:left="5313" w:hanging="4245"/>
        <w:jc w:val="both"/>
        <w:rPr>
          <w:sz w:val="20"/>
          <w:szCs w:val="20"/>
        </w:rPr>
      </w:pPr>
      <w:r w:rsidRPr="006E23FC">
        <w:rPr>
          <w:sz w:val="20"/>
          <w:szCs w:val="20"/>
        </w:rPr>
        <w:t>RICOEUR, Paul,</w:t>
      </w:r>
      <w:r w:rsidRPr="006E23FC">
        <w:rPr>
          <w:sz w:val="20"/>
          <w:szCs w:val="20"/>
        </w:rPr>
        <w:tab/>
      </w:r>
      <w:r w:rsidRPr="006E23FC">
        <w:rPr>
          <w:i/>
          <w:sz w:val="20"/>
          <w:szCs w:val="20"/>
          <w:lang w:eastAsia="es-PE"/>
        </w:rPr>
        <w:t>Fe y filosofía. Problemas del lenguaje religioso.</w:t>
      </w:r>
      <w:r w:rsidRPr="006E23FC">
        <w:rPr>
          <w:sz w:val="20"/>
          <w:szCs w:val="20"/>
          <w:lang w:eastAsia="es-PE"/>
        </w:rPr>
        <w:t xml:space="preserve"> Buenos Aires: Universidad Católica de Argentina, 2008.</w:t>
      </w:r>
    </w:p>
    <w:p w14:paraId="1A7B8100" w14:textId="77777777" w:rsidR="00C917E2" w:rsidRPr="006E23FC" w:rsidRDefault="00C917E2" w:rsidP="00E36DBC">
      <w:pPr>
        <w:ind w:left="5313" w:hanging="4245"/>
        <w:jc w:val="both"/>
        <w:rPr>
          <w:sz w:val="20"/>
          <w:szCs w:val="20"/>
        </w:rPr>
      </w:pPr>
    </w:p>
    <w:p w14:paraId="370748CF" w14:textId="77777777" w:rsidR="001A1689" w:rsidRPr="006E23FC" w:rsidRDefault="001A1689" w:rsidP="00E36DBC">
      <w:pPr>
        <w:ind w:left="5313" w:hanging="4245"/>
        <w:jc w:val="both"/>
        <w:rPr>
          <w:sz w:val="20"/>
          <w:szCs w:val="20"/>
        </w:rPr>
      </w:pPr>
      <w:r w:rsidRPr="006E23FC">
        <w:rPr>
          <w:sz w:val="20"/>
          <w:szCs w:val="20"/>
        </w:rPr>
        <w:t>SURIN, Jean-Joseph,</w:t>
      </w:r>
      <w:r w:rsidRPr="006E23FC">
        <w:rPr>
          <w:sz w:val="20"/>
          <w:szCs w:val="20"/>
        </w:rPr>
        <w:tab/>
      </w:r>
      <w:r w:rsidRPr="006E23FC">
        <w:rPr>
          <w:sz w:val="20"/>
          <w:szCs w:val="20"/>
        </w:rPr>
        <w:tab/>
      </w:r>
      <w:proofErr w:type="spellStart"/>
      <w:r w:rsidRPr="006E23FC">
        <w:rPr>
          <w:i/>
          <w:sz w:val="20"/>
          <w:szCs w:val="20"/>
        </w:rPr>
        <w:t>Questions</w:t>
      </w:r>
      <w:proofErr w:type="spellEnd"/>
      <w:r w:rsidRPr="006E23FC">
        <w:rPr>
          <w:i/>
          <w:sz w:val="20"/>
          <w:szCs w:val="20"/>
        </w:rPr>
        <w:t xml:space="preserve"> sur </w:t>
      </w:r>
      <w:proofErr w:type="spellStart"/>
      <w:r w:rsidRPr="006E23FC">
        <w:rPr>
          <w:i/>
          <w:sz w:val="20"/>
          <w:szCs w:val="20"/>
        </w:rPr>
        <w:t>l’amour</w:t>
      </w:r>
      <w:proofErr w:type="spellEnd"/>
      <w:r w:rsidRPr="006E23FC">
        <w:rPr>
          <w:i/>
          <w:sz w:val="20"/>
          <w:szCs w:val="20"/>
        </w:rPr>
        <w:t xml:space="preserve"> de </w:t>
      </w:r>
      <w:proofErr w:type="spellStart"/>
      <w:r w:rsidRPr="006E23FC">
        <w:rPr>
          <w:i/>
          <w:sz w:val="20"/>
          <w:szCs w:val="20"/>
        </w:rPr>
        <w:t>Dieu</w:t>
      </w:r>
      <w:proofErr w:type="spellEnd"/>
      <w:r w:rsidRPr="006E23FC">
        <w:rPr>
          <w:sz w:val="20"/>
          <w:szCs w:val="20"/>
        </w:rPr>
        <w:t xml:space="preserve">, </w:t>
      </w:r>
      <w:proofErr w:type="spellStart"/>
      <w:r w:rsidRPr="006E23FC">
        <w:rPr>
          <w:sz w:val="20"/>
          <w:szCs w:val="20"/>
        </w:rPr>
        <w:t>texte</w:t>
      </w:r>
      <w:proofErr w:type="spellEnd"/>
      <w:r w:rsidRPr="006E23FC">
        <w:rPr>
          <w:sz w:val="20"/>
          <w:szCs w:val="20"/>
        </w:rPr>
        <w:t xml:space="preserve"> </w:t>
      </w:r>
      <w:proofErr w:type="spellStart"/>
      <w:r w:rsidRPr="006E23FC">
        <w:rPr>
          <w:sz w:val="20"/>
          <w:szCs w:val="20"/>
        </w:rPr>
        <w:t>établi</w:t>
      </w:r>
      <w:proofErr w:type="spellEnd"/>
      <w:r w:rsidRPr="006E23FC">
        <w:rPr>
          <w:sz w:val="20"/>
          <w:szCs w:val="20"/>
        </w:rPr>
        <w:t xml:space="preserve"> et </w:t>
      </w:r>
      <w:proofErr w:type="spellStart"/>
      <w:r w:rsidRPr="006E23FC">
        <w:rPr>
          <w:sz w:val="20"/>
          <w:szCs w:val="20"/>
        </w:rPr>
        <w:t>présenté</w:t>
      </w:r>
      <w:proofErr w:type="spellEnd"/>
      <w:r w:rsidRPr="006E23FC">
        <w:rPr>
          <w:sz w:val="20"/>
          <w:szCs w:val="20"/>
        </w:rPr>
        <w:t xml:space="preserve"> par Henri </w:t>
      </w:r>
      <w:proofErr w:type="spellStart"/>
      <w:r w:rsidRPr="006E23FC">
        <w:rPr>
          <w:sz w:val="20"/>
          <w:szCs w:val="20"/>
        </w:rPr>
        <w:t>Laux</w:t>
      </w:r>
      <w:proofErr w:type="spellEnd"/>
      <w:r w:rsidRPr="006E23FC">
        <w:rPr>
          <w:sz w:val="20"/>
          <w:szCs w:val="20"/>
        </w:rPr>
        <w:t xml:space="preserve">, </w:t>
      </w:r>
      <w:r w:rsidRPr="006E23FC">
        <w:rPr>
          <w:sz w:val="20"/>
          <w:szCs w:val="20"/>
        </w:rPr>
        <w:lastRenderedPageBreak/>
        <w:t xml:space="preserve">S.J., </w:t>
      </w:r>
      <w:proofErr w:type="spellStart"/>
      <w:r w:rsidRPr="006E23FC">
        <w:rPr>
          <w:sz w:val="20"/>
          <w:szCs w:val="20"/>
        </w:rPr>
        <w:t>coll</w:t>
      </w:r>
      <w:proofErr w:type="spellEnd"/>
      <w:r w:rsidRPr="006E23FC">
        <w:rPr>
          <w:sz w:val="20"/>
          <w:szCs w:val="20"/>
        </w:rPr>
        <w:t xml:space="preserve">. </w:t>
      </w:r>
      <w:proofErr w:type="spellStart"/>
      <w:r w:rsidRPr="006E23FC">
        <w:rPr>
          <w:sz w:val="20"/>
          <w:szCs w:val="20"/>
        </w:rPr>
        <w:t>Christus</w:t>
      </w:r>
      <w:proofErr w:type="spellEnd"/>
      <w:r w:rsidRPr="006E23FC">
        <w:rPr>
          <w:sz w:val="20"/>
          <w:szCs w:val="20"/>
        </w:rPr>
        <w:t xml:space="preserve"> N°95, </w:t>
      </w:r>
      <w:proofErr w:type="gramStart"/>
      <w:r w:rsidRPr="006E23FC">
        <w:rPr>
          <w:sz w:val="20"/>
          <w:szCs w:val="20"/>
        </w:rPr>
        <w:t>Paris :</w:t>
      </w:r>
      <w:proofErr w:type="gramEnd"/>
      <w:r w:rsidRPr="006E23FC">
        <w:rPr>
          <w:sz w:val="20"/>
          <w:szCs w:val="20"/>
        </w:rPr>
        <w:t xml:space="preserve"> DDB, 2008. </w:t>
      </w:r>
    </w:p>
    <w:p w14:paraId="0F1096DA" w14:textId="77777777" w:rsidR="00C917E2" w:rsidRPr="006E23FC" w:rsidRDefault="00C917E2" w:rsidP="00E36DBC">
      <w:pPr>
        <w:ind w:left="5313" w:hanging="4245"/>
        <w:jc w:val="both"/>
        <w:rPr>
          <w:sz w:val="20"/>
          <w:szCs w:val="20"/>
        </w:rPr>
      </w:pPr>
    </w:p>
    <w:p w14:paraId="2D80EB64" w14:textId="77777777" w:rsidR="00021BA6" w:rsidRPr="006E23FC" w:rsidRDefault="002566AE" w:rsidP="00E36DBC">
      <w:pPr>
        <w:ind w:left="5313" w:hanging="4245"/>
        <w:jc w:val="both"/>
        <w:rPr>
          <w:sz w:val="20"/>
          <w:szCs w:val="20"/>
        </w:rPr>
      </w:pPr>
      <w:r w:rsidRPr="006E23FC">
        <w:rPr>
          <w:sz w:val="20"/>
          <w:szCs w:val="20"/>
        </w:rPr>
        <w:t xml:space="preserve">TILLICH, </w:t>
      </w:r>
      <w:r w:rsidR="00021BA6" w:rsidRPr="006E23FC">
        <w:rPr>
          <w:sz w:val="20"/>
          <w:szCs w:val="20"/>
        </w:rPr>
        <w:t xml:space="preserve">Paul, </w:t>
      </w:r>
      <w:r w:rsidR="00021BA6" w:rsidRPr="006E23FC">
        <w:rPr>
          <w:sz w:val="20"/>
          <w:szCs w:val="20"/>
        </w:rPr>
        <w:tab/>
      </w:r>
      <w:r w:rsidR="00021BA6" w:rsidRPr="006E23FC">
        <w:rPr>
          <w:sz w:val="20"/>
          <w:szCs w:val="20"/>
        </w:rPr>
        <w:tab/>
      </w:r>
      <w:r w:rsidR="00021BA6" w:rsidRPr="006E23FC">
        <w:rPr>
          <w:i/>
          <w:sz w:val="20"/>
          <w:szCs w:val="20"/>
        </w:rPr>
        <w:t>La Dimensión perdida: indigencia y esperanza de nuestro tiempo,</w:t>
      </w:r>
      <w:r w:rsidR="00021BA6" w:rsidRPr="006E23FC">
        <w:rPr>
          <w:sz w:val="20"/>
          <w:szCs w:val="20"/>
        </w:rPr>
        <w:t xml:space="preserve"> Bilbao: DDB, 1970.</w:t>
      </w:r>
    </w:p>
    <w:p w14:paraId="45D32C07" w14:textId="77777777" w:rsidR="00213C36" w:rsidRPr="006E23FC" w:rsidRDefault="00213C36" w:rsidP="00E36DBC">
      <w:pPr>
        <w:ind w:left="348" w:firstLine="180"/>
        <w:jc w:val="both"/>
        <w:rPr>
          <w:b/>
          <w:sz w:val="20"/>
          <w:szCs w:val="20"/>
        </w:rPr>
      </w:pPr>
    </w:p>
    <w:p w14:paraId="514CD412" w14:textId="77777777" w:rsidR="00FF723F" w:rsidRPr="006E23FC" w:rsidRDefault="00FF723F" w:rsidP="00E36DBC">
      <w:pPr>
        <w:ind w:left="348" w:firstLine="360"/>
        <w:jc w:val="both"/>
        <w:rPr>
          <w:b/>
          <w:sz w:val="20"/>
          <w:szCs w:val="20"/>
        </w:rPr>
      </w:pPr>
      <w:r w:rsidRPr="006E23FC">
        <w:rPr>
          <w:b/>
          <w:sz w:val="20"/>
          <w:szCs w:val="20"/>
        </w:rPr>
        <w:t xml:space="preserve">C) Bibliografía </w:t>
      </w:r>
      <w:r w:rsidR="00335133" w:rsidRPr="006E23FC">
        <w:rPr>
          <w:b/>
          <w:sz w:val="20"/>
          <w:szCs w:val="20"/>
        </w:rPr>
        <w:t>en torno a la mística</w:t>
      </w:r>
    </w:p>
    <w:p w14:paraId="3259AFAB" w14:textId="77777777" w:rsidR="00C917E2" w:rsidRPr="006E23FC" w:rsidRDefault="00C917E2" w:rsidP="00E36DBC">
      <w:pPr>
        <w:ind w:left="5661" w:hanging="4245"/>
        <w:jc w:val="both"/>
        <w:rPr>
          <w:caps/>
          <w:sz w:val="20"/>
          <w:szCs w:val="20"/>
        </w:rPr>
      </w:pPr>
    </w:p>
    <w:p w14:paraId="0B7093FA" w14:textId="77777777" w:rsidR="00021BA6" w:rsidRPr="006E23FC" w:rsidRDefault="00021BA6" w:rsidP="00E36DBC">
      <w:pPr>
        <w:ind w:left="5661" w:hanging="4245"/>
        <w:jc w:val="both"/>
        <w:rPr>
          <w:sz w:val="20"/>
          <w:szCs w:val="20"/>
        </w:rPr>
      </w:pPr>
      <w:r w:rsidRPr="006E23FC">
        <w:rPr>
          <w:caps/>
          <w:sz w:val="20"/>
          <w:szCs w:val="20"/>
        </w:rPr>
        <w:t>Ancelet-Hustache</w:t>
      </w:r>
      <w:r w:rsidRPr="006E23FC">
        <w:rPr>
          <w:sz w:val="20"/>
          <w:szCs w:val="20"/>
        </w:rPr>
        <w:t xml:space="preserve">, Jeanne, </w:t>
      </w:r>
      <w:r w:rsidRPr="006E23FC">
        <w:rPr>
          <w:sz w:val="20"/>
          <w:szCs w:val="20"/>
        </w:rPr>
        <w:tab/>
      </w:r>
      <w:r w:rsidRPr="006E23FC">
        <w:rPr>
          <w:sz w:val="20"/>
          <w:szCs w:val="20"/>
        </w:rPr>
        <w:tab/>
      </w:r>
      <w:r w:rsidRPr="006E23FC">
        <w:rPr>
          <w:i/>
          <w:iCs/>
          <w:sz w:val="20"/>
          <w:szCs w:val="20"/>
        </w:rPr>
        <w:t xml:space="preserve">El Maestro </w:t>
      </w:r>
      <w:proofErr w:type="spellStart"/>
      <w:r w:rsidRPr="006E23FC">
        <w:rPr>
          <w:i/>
          <w:iCs/>
          <w:sz w:val="20"/>
          <w:szCs w:val="20"/>
        </w:rPr>
        <w:t>Eckhart</w:t>
      </w:r>
      <w:proofErr w:type="spellEnd"/>
      <w:r w:rsidRPr="006E23FC">
        <w:rPr>
          <w:i/>
          <w:iCs/>
          <w:sz w:val="20"/>
          <w:szCs w:val="20"/>
        </w:rPr>
        <w:t xml:space="preserve"> y la mística renana,</w:t>
      </w:r>
      <w:r w:rsidRPr="006E23FC">
        <w:rPr>
          <w:sz w:val="20"/>
          <w:szCs w:val="20"/>
        </w:rPr>
        <w:t xml:space="preserve"> Madrid: Aguilar, 1963.</w:t>
      </w:r>
    </w:p>
    <w:p w14:paraId="0A77D602" w14:textId="77777777" w:rsidR="00C917E2" w:rsidRPr="006E23FC" w:rsidRDefault="00C917E2" w:rsidP="00E36DBC">
      <w:pPr>
        <w:ind w:left="5661" w:hanging="4245"/>
        <w:jc w:val="both"/>
        <w:rPr>
          <w:sz w:val="20"/>
          <w:szCs w:val="20"/>
        </w:rPr>
      </w:pPr>
    </w:p>
    <w:p w14:paraId="78E9A4B3" w14:textId="2C87529A" w:rsidR="00021BA6" w:rsidRPr="006E23FC" w:rsidRDefault="002566AE" w:rsidP="00E36DBC">
      <w:pPr>
        <w:ind w:left="5661" w:hanging="4245"/>
        <w:jc w:val="both"/>
        <w:rPr>
          <w:sz w:val="20"/>
          <w:szCs w:val="20"/>
        </w:rPr>
      </w:pPr>
      <w:r w:rsidRPr="006E23FC">
        <w:rPr>
          <w:sz w:val="20"/>
          <w:szCs w:val="20"/>
        </w:rPr>
        <w:t xml:space="preserve">DE CERTEAU, </w:t>
      </w:r>
      <w:r w:rsidR="00E824F1" w:rsidRPr="006E23FC">
        <w:rPr>
          <w:sz w:val="20"/>
          <w:szCs w:val="20"/>
        </w:rPr>
        <w:t xml:space="preserve">Michel, </w:t>
      </w:r>
      <w:r w:rsidR="00E824F1" w:rsidRPr="006E23FC">
        <w:rPr>
          <w:sz w:val="20"/>
          <w:szCs w:val="20"/>
        </w:rPr>
        <w:tab/>
      </w:r>
      <w:r w:rsidR="00021BA6" w:rsidRPr="006E23FC">
        <w:rPr>
          <w:sz w:val="20"/>
          <w:szCs w:val="20"/>
        </w:rPr>
        <w:tab/>
      </w:r>
      <w:r w:rsidR="00021BA6" w:rsidRPr="006E23FC">
        <w:rPr>
          <w:i/>
          <w:iCs/>
          <w:sz w:val="20"/>
          <w:szCs w:val="20"/>
        </w:rPr>
        <w:t xml:space="preserve">La Fábula mística. Siglos XVI-XVII, </w:t>
      </w:r>
      <w:r w:rsidR="00021BA6" w:rsidRPr="006E23FC">
        <w:rPr>
          <w:sz w:val="20"/>
          <w:szCs w:val="20"/>
        </w:rPr>
        <w:t>México D.F.: Universidad Iberoamericana: Departamento de Historia, 1993.</w:t>
      </w:r>
    </w:p>
    <w:p w14:paraId="35B4FBA7" w14:textId="77777777" w:rsidR="00C917E2" w:rsidRPr="006E23FC" w:rsidRDefault="00C917E2" w:rsidP="00E36DBC">
      <w:pPr>
        <w:ind w:left="5661" w:hanging="4245"/>
        <w:jc w:val="both"/>
        <w:rPr>
          <w:sz w:val="20"/>
          <w:szCs w:val="20"/>
        </w:rPr>
      </w:pPr>
    </w:p>
    <w:p w14:paraId="366060C9" w14:textId="77777777" w:rsidR="001A1689" w:rsidRPr="006E23FC" w:rsidRDefault="001A1689" w:rsidP="00E36DBC">
      <w:pPr>
        <w:ind w:left="5661" w:hanging="4245"/>
        <w:jc w:val="both"/>
        <w:rPr>
          <w:sz w:val="20"/>
          <w:szCs w:val="20"/>
        </w:rPr>
      </w:pPr>
      <w:r w:rsidRPr="006E23FC">
        <w:rPr>
          <w:sz w:val="20"/>
          <w:szCs w:val="20"/>
        </w:rPr>
        <w:t>DE COURCELLES, Dominique, (</w:t>
      </w:r>
      <w:proofErr w:type="spellStart"/>
      <w:r w:rsidRPr="006E23FC">
        <w:rPr>
          <w:sz w:val="20"/>
          <w:szCs w:val="20"/>
        </w:rPr>
        <w:t>comp.</w:t>
      </w:r>
      <w:proofErr w:type="spellEnd"/>
      <w:r w:rsidRPr="006E23FC">
        <w:rPr>
          <w:sz w:val="20"/>
          <w:szCs w:val="20"/>
        </w:rPr>
        <w:t>)</w:t>
      </w:r>
      <w:r w:rsidRPr="006E23FC">
        <w:rPr>
          <w:sz w:val="20"/>
          <w:szCs w:val="20"/>
        </w:rPr>
        <w:tab/>
      </w:r>
      <w:r w:rsidRPr="006E23FC">
        <w:rPr>
          <w:i/>
          <w:sz w:val="20"/>
          <w:szCs w:val="20"/>
        </w:rPr>
        <w:t xml:space="preserve">Les </w:t>
      </w:r>
      <w:proofErr w:type="spellStart"/>
      <w:r w:rsidRPr="006E23FC">
        <w:rPr>
          <w:i/>
          <w:sz w:val="20"/>
          <w:szCs w:val="20"/>
        </w:rPr>
        <w:t>Enjeux</w:t>
      </w:r>
      <w:proofErr w:type="spellEnd"/>
      <w:r w:rsidRPr="006E23FC">
        <w:rPr>
          <w:i/>
          <w:sz w:val="20"/>
          <w:szCs w:val="20"/>
        </w:rPr>
        <w:t xml:space="preserve"> </w:t>
      </w:r>
      <w:proofErr w:type="spellStart"/>
      <w:r w:rsidRPr="006E23FC">
        <w:rPr>
          <w:i/>
          <w:sz w:val="20"/>
          <w:szCs w:val="20"/>
        </w:rPr>
        <w:t>philosophiques</w:t>
      </w:r>
      <w:proofErr w:type="spellEnd"/>
      <w:r w:rsidRPr="006E23FC">
        <w:rPr>
          <w:i/>
          <w:sz w:val="20"/>
          <w:szCs w:val="20"/>
        </w:rPr>
        <w:t xml:space="preserve"> de la </w:t>
      </w:r>
      <w:proofErr w:type="spellStart"/>
      <w:r w:rsidRPr="006E23FC">
        <w:rPr>
          <w:i/>
          <w:sz w:val="20"/>
          <w:szCs w:val="20"/>
        </w:rPr>
        <w:t>mystique</w:t>
      </w:r>
      <w:proofErr w:type="spellEnd"/>
      <w:r w:rsidRPr="006E23FC">
        <w:rPr>
          <w:i/>
          <w:sz w:val="20"/>
          <w:szCs w:val="20"/>
        </w:rPr>
        <w:t xml:space="preserve">, </w:t>
      </w:r>
      <w:proofErr w:type="spellStart"/>
      <w:r w:rsidRPr="006E23FC">
        <w:rPr>
          <w:sz w:val="20"/>
          <w:szCs w:val="20"/>
        </w:rPr>
        <w:t>Actes</w:t>
      </w:r>
      <w:proofErr w:type="spellEnd"/>
      <w:r w:rsidRPr="006E23FC">
        <w:rPr>
          <w:sz w:val="20"/>
          <w:szCs w:val="20"/>
        </w:rPr>
        <w:t xml:space="preserve"> de </w:t>
      </w:r>
      <w:proofErr w:type="spellStart"/>
      <w:r w:rsidRPr="006E23FC">
        <w:rPr>
          <w:sz w:val="20"/>
          <w:szCs w:val="20"/>
        </w:rPr>
        <w:t>colloque</w:t>
      </w:r>
      <w:proofErr w:type="spellEnd"/>
      <w:r w:rsidRPr="006E23FC">
        <w:rPr>
          <w:sz w:val="20"/>
          <w:szCs w:val="20"/>
        </w:rPr>
        <w:t xml:space="preserve"> du </w:t>
      </w:r>
      <w:proofErr w:type="spellStart"/>
      <w:r w:rsidRPr="006E23FC">
        <w:rPr>
          <w:sz w:val="20"/>
          <w:szCs w:val="20"/>
        </w:rPr>
        <w:t>Collège</w:t>
      </w:r>
      <w:proofErr w:type="spellEnd"/>
      <w:r w:rsidRPr="006E23FC">
        <w:rPr>
          <w:sz w:val="20"/>
          <w:szCs w:val="20"/>
        </w:rPr>
        <w:t xml:space="preserve"> </w:t>
      </w:r>
      <w:proofErr w:type="spellStart"/>
      <w:r w:rsidRPr="006E23FC">
        <w:rPr>
          <w:sz w:val="20"/>
          <w:szCs w:val="20"/>
        </w:rPr>
        <w:t>international</w:t>
      </w:r>
      <w:proofErr w:type="spellEnd"/>
      <w:r w:rsidRPr="006E23FC">
        <w:rPr>
          <w:sz w:val="20"/>
          <w:szCs w:val="20"/>
        </w:rPr>
        <w:t xml:space="preserve"> de </w:t>
      </w:r>
      <w:proofErr w:type="spellStart"/>
      <w:r w:rsidRPr="006E23FC">
        <w:rPr>
          <w:sz w:val="20"/>
          <w:szCs w:val="20"/>
        </w:rPr>
        <w:t>philosophie</w:t>
      </w:r>
      <w:proofErr w:type="spellEnd"/>
      <w:r w:rsidRPr="006E23FC">
        <w:rPr>
          <w:sz w:val="20"/>
          <w:szCs w:val="20"/>
        </w:rPr>
        <w:t xml:space="preserve"> 6-8 </w:t>
      </w:r>
      <w:proofErr w:type="spellStart"/>
      <w:r w:rsidRPr="006E23FC">
        <w:rPr>
          <w:sz w:val="20"/>
          <w:szCs w:val="20"/>
        </w:rPr>
        <w:t>avril</w:t>
      </w:r>
      <w:proofErr w:type="spellEnd"/>
      <w:r w:rsidRPr="006E23FC">
        <w:rPr>
          <w:sz w:val="20"/>
          <w:szCs w:val="20"/>
        </w:rPr>
        <w:t xml:space="preserve"> 2006, </w:t>
      </w:r>
      <w:proofErr w:type="spellStart"/>
      <w:proofErr w:type="gramStart"/>
      <w:r w:rsidRPr="006E23FC">
        <w:rPr>
          <w:sz w:val="20"/>
          <w:szCs w:val="20"/>
        </w:rPr>
        <w:t>Grenoble</w:t>
      </w:r>
      <w:proofErr w:type="spellEnd"/>
      <w:r w:rsidRPr="006E23FC">
        <w:rPr>
          <w:sz w:val="20"/>
          <w:szCs w:val="20"/>
        </w:rPr>
        <w:t> :</w:t>
      </w:r>
      <w:proofErr w:type="gramEnd"/>
      <w:r w:rsidRPr="006E23FC">
        <w:rPr>
          <w:sz w:val="20"/>
          <w:szCs w:val="20"/>
        </w:rPr>
        <w:t xml:space="preserve"> </w:t>
      </w:r>
      <w:proofErr w:type="spellStart"/>
      <w:r w:rsidRPr="006E23FC">
        <w:rPr>
          <w:sz w:val="20"/>
          <w:szCs w:val="20"/>
        </w:rPr>
        <w:t>Jérôme</w:t>
      </w:r>
      <w:proofErr w:type="spellEnd"/>
      <w:r w:rsidRPr="006E23FC">
        <w:rPr>
          <w:sz w:val="20"/>
          <w:szCs w:val="20"/>
        </w:rPr>
        <w:t xml:space="preserve"> </w:t>
      </w:r>
      <w:proofErr w:type="spellStart"/>
      <w:r w:rsidRPr="006E23FC">
        <w:rPr>
          <w:sz w:val="20"/>
          <w:szCs w:val="20"/>
        </w:rPr>
        <w:t>Million</w:t>
      </w:r>
      <w:proofErr w:type="spellEnd"/>
      <w:r w:rsidRPr="006E23FC">
        <w:rPr>
          <w:sz w:val="20"/>
          <w:szCs w:val="20"/>
        </w:rPr>
        <w:t>, 2007.</w:t>
      </w:r>
    </w:p>
    <w:p w14:paraId="7B2708E9" w14:textId="77777777" w:rsidR="00C917E2" w:rsidRPr="006E23FC" w:rsidRDefault="00C917E2" w:rsidP="00E36DBC">
      <w:pPr>
        <w:ind w:left="5661" w:hanging="4245"/>
        <w:jc w:val="both"/>
        <w:rPr>
          <w:sz w:val="20"/>
          <w:szCs w:val="20"/>
        </w:rPr>
      </w:pPr>
    </w:p>
    <w:p w14:paraId="2A6DDF4E" w14:textId="77777777" w:rsidR="00021BA6" w:rsidRPr="006E23FC" w:rsidRDefault="002566AE" w:rsidP="00E36DBC">
      <w:pPr>
        <w:ind w:left="5661" w:hanging="4245"/>
        <w:jc w:val="both"/>
        <w:rPr>
          <w:sz w:val="20"/>
          <w:szCs w:val="20"/>
        </w:rPr>
      </w:pPr>
      <w:r w:rsidRPr="006E23FC">
        <w:rPr>
          <w:sz w:val="20"/>
          <w:szCs w:val="20"/>
        </w:rPr>
        <w:t xml:space="preserve">ELIADE, </w:t>
      </w:r>
      <w:proofErr w:type="spellStart"/>
      <w:r w:rsidR="00021BA6" w:rsidRPr="006E23FC">
        <w:rPr>
          <w:sz w:val="20"/>
          <w:szCs w:val="20"/>
        </w:rPr>
        <w:t>Mircea</w:t>
      </w:r>
      <w:proofErr w:type="spellEnd"/>
      <w:r w:rsidR="00021BA6" w:rsidRPr="006E23FC">
        <w:rPr>
          <w:sz w:val="20"/>
          <w:szCs w:val="20"/>
        </w:rPr>
        <w:t xml:space="preserve">, </w:t>
      </w:r>
      <w:r w:rsidR="00021BA6" w:rsidRPr="006E23FC">
        <w:rPr>
          <w:sz w:val="20"/>
          <w:szCs w:val="20"/>
        </w:rPr>
        <w:tab/>
      </w:r>
      <w:r w:rsidR="00021BA6" w:rsidRPr="006E23FC">
        <w:rPr>
          <w:sz w:val="20"/>
          <w:szCs w:val="20"/>
        </w:rPr>
        <w:tab/>
      </w:r>
      <w:r w:rsidR="00021BA6" w:rsidRPr="006E23FC">
        <w:rPr>
          <w:i/>
          <w:sz w:val="20"/>
          <w:szCs w:val="20"/>
        </w:rPr>
        <w:t xml:space="preserve">Tratado de historia de las religiones: morfología y dialéctica </w:t>
      </w:r>
      <w:proofErr w:type="gramStart"/>
      <w:r w:rsidR="00021BA6" w:rsidRPr="006E23FC">
        <w:rPr>
          <w:i/>
          <w:sz w:val="20"/>
          <w:szCs w:val="20"/>
        </w:rPr>
        <w:t>de la sagrado</w:t>
      </w:r>
      <w:proofErr w:type="gramEnd"/>
      <w:r w:rsidR="00021BA6" w:rsidRPr="006E23FC">
        <w:rPr>
          <w:sz w:val="20"/>
          <w:szCs w:val="20"/>
        </w:rPr>
        <w:t xml:space="preserve">, Madrid: </w:t>
      </w:r>
      <w:r w:rsidR="008C7E77" w:rsidRPr="006E23FC">
        <w:rPr>
          <w:sz w:val="20"/>
          <w:szCs w:val="20"/>
        </w:rPr>
        <w:t>Cristiandad, 1981.</w:t>
      </w:r>
    </w:p>
    <w:p w14:paraId="541C7679" w14:textId="77777777" w:rsidR="00021BA6" w:rsidRPr="006E23FC" w:rsidRDefault="00C12AA4" w:rsidP="00E36DBC">
      <w:pPr>
        <w:ind w:left="2856" w:hanging="1440"/>
        <w:jc w:val="both"/>
        <w:rPr>
          <w:sz w:val="20"/>
          <w:szCs w:val="20"/>
        </w:rPr>
      </w:pPr>
      <w:r w:rsidRPr="006E23FC">
        <w:rPr>
          <w:sz w:val="20"/>
          <w:szCs w:val="20"/>
        </w:rPr>
        <w:t>____</w:t>
      </w:r>
      <w:r w:rsidR="00021BA6" w:rsidRPr="006E23FC">
        <w:rPr>
          <w:sz w:val="20"/>
          <w:szCs w:val="20"/>
        </w:rPr>
        <w:t>___________,</w:t>
      </w:r>
      <w:r w:rsidR="00021BA6" w:rsidRPr="006E23FC">
        <w:rPr>
          <w:sz w:val="20"/>
          <w:szCs w:val="20"/>
        </w:rPr>
        <w:tab/>
      </w:r>
      <w:r w:rsidR="00021BA6" w:rsidRPr="006E23FC">
        <w:rPr>
          <w:sz w:val="20"/>
          <w:szCs w:val="20"/>
        </w:rPr>
        <w:tab/>
      </w:r>
      <w:r w:rsidR="00021BA6" w:rsidRPr="006E23FC">
        <w:rPr>
          <w:sz w:val="20"/>
          <w:szCs w:val="20"/>
        </w:rPr>
        <w:tab/>
      </w:r>
      <w:r w:rsidR="00021BA6" w:rsidRPr="006E23FC">
        <w:rPr>
          <w:sz w:val="20"/>
          <w:szCs w:val="20"/>
        </w:rPr>
        <w:tab/>
      </w:r>
      <w:r w:rsidR="00213C36" w:rsidRPr="006E23FC">
        <w:rPr>
          <w:sz w:val="20"/>
          <w:szCs w:val="20"/>
        </w:rPr>
        <w:tab/>
      </w:r>
      <w:r w:rsidR="00021BA6" w:rsidRPr="006E23FC">
        <w:rPr>
          <w:i/>
          <w:sz w:val="20"/>
          <w:szCs w:val="20"/>
        </w:rPr>
        <w:t xml:space="preserve">Sagrado y profano, </w:t>
      </w:r>
      <w:r w:rsidR="00021BA6" w:rsidRPr="006E23FC">
        <w:rPr>
          <w:sz w:val="20"/>
          <w:szCs w:val="20"/>
        </w:rPr>
        <w:t>Madrid: Guadarrama, 1979.</w:t>
      </w:r>
    </w:p>
    <w:p w14:paraId="469D0F8A" w14:textId="77777777" w:rsidR="00C917E2" w:rsidRPr="006E23FC" w:rsidRDefault="00C917E2" w:rsidP="00E36DBC">
      <w:pPr>
        <w:ind w:left="5661" w:hanging="4245"/>
        <w:jc w:val="both"/>
        <w:rPr>
          <w:sz w:val="20"/>
          <w:szCs w:val="20"/>
        </w:rPr>
      </w:pPr>
    </w:p>
    <w:p w14:paraId="62F9D034" w14:textId="77777777" w:rsidR="00C12AA4" w:rsidRPr="006E23FC" w:rsidRDefault="00C12AA4" w:rsidP="00E36DBC">
      <w:pPr>
        <w:ind w:left="5661" w:hanging="4245"/>
        <w:jc w:val="both"/>
        <w:rPr>
          <w:sz w:val="20"/>
          <w:szCs w:val="20"/>
        </w:rPr>
      </w:pPr>
      <w:r w:rsidRPr="006E23FC">
        <w:rPr>
          <w:sz w:val="20"/>
          <w:szCs w:val="20"/>
        </w:rPr>
        <w:t>LAUX, Henri,</w:t>
      </w:r>
      <w:r w:rsidRPr="006E23FC">
        <w:rPr>
          <w:sz w:val="20"/>
          <w:szCs w:val="20"/>
        </w:rPr>
        <w:tab/>
      </w:r>
      <w:r w:rsidRPr="006E23FC">
        <w:rPr>
          <w:i/>
          <w:sz w:val="20"/>
          <w:szCs w:val="20"/>
        </w:rPr>
        <w:t xml:space="preserve">Le </w:t>
      </w:r>
      <w:proofErr w:type="spellStart"/>
      <w:r w:rsidRPr="006E23FC">
        <w:rPr>
          <w:i/>
          <w:sz w:val="20"/>
          <w:szCs w:val="20"/>
        </w:rPr>
        <w:t>Dieu</w:t>
      </w:r>
      <w:proofErr w:type="spellEnd"/>
      <w:r w:rsidRPr="006E23FC">
        <w:rPr>
          <w:i/>
          <w:sz w:val="20"/>
          <w:szCs w:val="20"/>
        </w:rPr>
        <w:t xml:space="preserve"> </w:t>
      </w:r>
      <w:proofErr w:type="spellStart"/>
      <w:r w:rsidRPr="006E23FC">
        <w:rPr>
          <w:i/>
          <w:sz w:val="20"/>
          <w:szCs w:val="20"/>
        </w:rPr>
        <w:t>excentré</w:t>
      </w:r>
      <w:proofErr w:type="spellEnd"/>
      <w:r w:rsidRPr="006E23FC">
        <w:rPr>
          <w:sz w:val="20"/>
          <w:szCs w:val="20"/>
        </w:rPr>
        <w:t xml:space="preserve">, </w:t>
      </w:r>
      <w:proofErr w:type="spellStart"/>
      <w:r w:rsidRPr="006E23FC">
        <w:rPr>
          <w:sz w:val="20"/>
          <w:szCs w:val="20"/>
        </w:rPr>
        <w:t>coll</w:t>
      </w:r>
      <w:proofErr w:type="spellEnd"/>
      <w:r w:rsidRPr="006E23FC">
        <w:rPr>
          <w:sz w:val="20"/>
          <w:szCs w:val="20"/>
        </w:rPr>
        <w:t xml:space="preserve">. </w:t>
      </w:r>
      <w:proofErr w:type="gramStart"/>
      <w:r w:rsidRPr="006E23FC">
        <w:rPr>
          <w:sz w:val="20"/>
          <w:szCs w:val="20"/>
        </w:rPr>
        <w:t>« Le</w:t>
      </w:r>
      <w:proofErr w:type="gramEnd"/>
      <w:r w:rsidRPr="006E23FC">
        <w:rPr>
          <w:sz w:val="20"/>
          <w:szCs w:val="20"/>
        </w:rPr>
        <w:t xml:space="preserve"> </w:t>
      </w:r>
      <w:proofErr w:type="spellStart"/>
      <w:r w:rsidRPr="006E23FC">
        <w:rPr>
          <w:sz w:val="20"/>
          <w:szCs w:val="20"/>
        </w:rPr>
        <w:t>grenier</w:t>
      </w:r>
      <w:proofErr w:type="spellEnd"/>
      <w:r w:rsidRPr="006E23FC">
        <w:rPr>
          <w:sz w:val="20"/>
          <w:szCs w:val="20"/>
        </w:rPr>
        <w:t xml:space="preserve"> à </w:t>
      </w:r>
      <w:proofErr w:type="spellStart"/>
      <w:r w:rsidRPr="006E23FC">
        <w:rPr>
          <w:sz w:val="20"/>
          <w:szCs w:val="20"/>
        </w:rPr>
        <w:t>sel</w:t>
      </w:r>
      <w:proofErr w:type="spellEnd"/>
      <w:r w:rsidRPr="006E23FC">
        <w:rPr>
          <w:sz w:val="20"/>
          <w:szCs w:val="20"/>
        </w:rPr>
        <w:t xml:space="preserve"> », Paris : </w:t>
      </w:r>
      <w:proofErr w:type="spellStart"/>
      <w:r w:rsidRPr="006E23FC">
        <w:rPr>
          <w:sz w:val="20"/>
          <w:szCs w:val="20"/>
        </w:rPr>
        <w:t>Beauchesne</w:t>
      </w:r>
      <w:proofErr w:type="spellEnd"/>
      <w:r w:rsidRPr="006E23FC">
        <w:rPr>
          <w:sz w:val="20"/>
          <w:szCs w:val="20"/>
        </w:rPr>
        <w:t>, 2001.</w:t>
      </w:r>
    </w:p>
    <w:p w14:paraId="126A077D" w14:textId="77777777" w:rsidR="00C917E2" w:rsidRPr="006E23FC" w:rsidRDefault="00C917E2" w:rsidP="00E36DBC">
      <w:pPr>
        <w:ind w:left="5661" w:hanging="4245"/>
        <w:jc w:val="both"/>
        <w:rPr>
          <w:sz w:val="20"/>
          <w:szCs w:val="20"/>
        </w:rPr>
      </w:pPr>
    </w:p>
    <w:p w14:paraId="24B54956" w14:textId="0519237E" w:rsidR="00021BA6" w:rsidRDefault="00C12AA4" w:rsidP="00E36DBC">
      <w:pPr>
        <w:ind w:left="5661" w:hanging="4245"/>
        <w:jc w:val="both"/>
        <w:rPr>
          <w:sz w:val="20"/>
          <w:szCs w:val="20"/>
        </w:rPr>
      </w:pPr>
      <w:r w:rsidRPr="006E23FC">
        <w:rPr>
          <w:sz w:val="20"/>
          <w:szCs w:val="20"/>
        </w:rPr>
        <w:t xml:space="preserve">SCHOLEM, </w:t>
      </w:r>
      <w:proofErr w:type="spellStart"/>
      <w:r w:rsidR="00021BA6" w:rsidRPr="006E23FC">
        <w:rPr>
          <w:sz w:val="20"/>
          <w:szCs w:val="20"/>
        </w:rPr>
        <w:t>Gershom</w:t>
      </w:r>
      <w:proofErr w:type="spellEnd"/>
      <w:r w:rsidR="00021BA6" w:rsidRPr="006E23FC">
        <w:rPr>
          <w:sz w:val="20"/>
          <w:szCs w:val="20"/>
        </w:rPr>
        <w:t xml:space="preserve">, </w:t>
      </w:r>
      <w:r w:rsidR="00021BA6" w:rsidRPr="006E23FC">
        <w:rPr>
          <w:sz w:val="20"/>
          <w:szCs w:val="20"/>
        </w:rPr>
        <w:tab/>
      </w:r>
      <w:r w:rsidR="00021BA6" w:rsidRPr="006E23FC">
        <w:rPr>
          <w:sz w:val="20"/>
          <w:szCs w:val="20"/>
        </w:rPr>
        <w:tab/>
      </w:r>
      <w:r w:rsidR="00021BA6" w:rsidRPr="006E23FC">
        <w:rPr>
          <w:i/>
          <w:iCs/>
          <w:sz w:val="20"/>
          <w:szCs w:val="20"/>
        </w:rPr>
        <w:t>Las Grandes tendencias de la mística judía</w:t>
      </w:r>
      <w:r w:rsidR="00021BA6" w:rsidRPr="006E23FC">
        <w:rPr>
          <w:sz w:val="20"/>
          <w:szCs w:val="20"/>
        </w:rPr>
        <w:t>, México: Fondo de</w:t>
      </w:r>
      <w:r w:rsidR="00021BA6" w:rsidRPr="006E23FC">
        <w:rPr>
          <w:sz w:val="22"/>
          <w:szCs w:val="22"/>
        </w:rPr>
        <w:t xml:space="preserve"> </w:t>
      </w:r>
      <w:r w:rsidR="00021BA6" w:rsidRPr="006E23FC">
        <w:rPr>
          <w:sz w:val="20"/>
          <w:szCs w:val="20"/>
        </w:rPr>
        <w:t>Cultura Económica, 1996.</w:t>
      </w:r>
    </w:p>
    <w:p w14:paraId="30734C8D" w14:textId="524C8467" w:rsidR="00DA7483" w:rsidRDefault="00DA7483">
      <w:pPr>
        <w:rPr>
          <w:sz w:val="20"/>
          <w:szCs w:val="20"/>
        </w:rPr>
      </w:pPr>
      <w:r>
        <w:rPr>
          <w:sz w:val="20"/>
          <w:szCs w:val="20"/>
        </w:rPr>
        <w:br w:type="page"/>
      </w:r>
    </w:p>
    <w:p w14:paraId="5C8052AF" w14:textId="77777777" w:rsidR="00DA7483" w:rsidRPr="006E23FC" w:rsidRDefault="00DA7483" w:rsidP="00E36DBC">
      <w:pPr>
        <w:ind w:left="5661" w:hanging="4245"/>
        <w:jc w:val="both"/>
        <w:rPr>
          <w:sz w:val="22"/>
          <w:szCs w:val="22"/>
        </w:rPr>
      </w:pPr>
    </w:p>
    <w:sectPr w:rsidR="00DA7483" w:rsidRPr="006E23FC" w:rsidSect="00641738">
      <w:footerReference w:type="even" r:id="rId13"/>
      <w:footerReference w:type="default" r:id="rId14"/>
      <w:pgSz w:w="11907" w:h="16840" w:code="9"/>
      <w:pgMar w:top="426" w:right="1701" w:bottom="993"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8A400" w14:textId="77777777" w:rsidR="002A5296" w:rsidRDefault="002A5296">
      <w:r>
        <w:separator/>
      </w:r>
    </w:p>
  </w:endnote>
  <w:endnote w:type="continuationSeparator" w:id="0">
    <w:p w14:paraId="35F8ED54" w14:textId="77777777" w:rsidR="002A5296" w:rsidRDefault="002A5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DINCon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BC69E" w14:textId="77777777" w:rsidR="001F0075" w:rsidRDefault="001F0075" w:rsidP="0018053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01F6042" w14:textId="77777777" w:rsidR="001F0075" w:rsidRDefault="001F0075" w:rsidP="005B6DB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349737"/>
      <w:docPartObj>
        <w:docPartGallery w:val="Page Numbers (Bottom of Page)"/>
        <w:docPartUnique/>
      </w:docPartObj>
    </w:sdtPr>
    <w:sdtEndPr>
      <w:rPr>
        <w:sz w:val="20"/>
      </w:rPr>
    </w:sdtEndPr>
    <w:sdtContent>
      <w:p w14:paraId="7494D161" w14:textId="77777777" w:rsidR="001F0075" w:rsidRPr="00784FF0" w:rsidRDefault="001F0075">
        <w:pPr>
          <w:pStyle w:val="Piedepgina"/>
          <w:jc w:val="right"/>
          <w:rPr>
            <w:sz w:val="20"/>
          </w:rPr>
        </w:pPr>
        <w:r w:rsidRPr="00784FF0">
          <w:rPr>
            <w:sz w:val="20"/>
          </w:rPr>
          <w:fldChar w:fldCharType="begin"/>
        </w:r>
        <w:r w:rsidRPr="00784FF0">
          <w:rPr>
            <w:sz w:val="20"/>
          </w:rPr>
          <w:instrText>PAGE   \* MERGEFORMAT</w:instrText>
        </w:r>
        <w:r w:rsidRPr="00784FF0">
          <w:rPr>
            <w:sz w:val="20"/>
          </w:rPr>
          <w:fldChar w:fldCharType="separate"/>
        </w:r>
        <w:r>
          <w:rPr>
            <w:noProof/>
            <w:sz w:val="20"/>
          </w:rPr>
          <w:t>16</w:t>
        </w:r>
        <w:r w:rsidRPr="00784FF0">
          <w:rPr>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FC1E8" w14:textId="77777777" w:rsidR="002A5296" w:rsidRDefault="002A5296">
      <w:r>
        <w:separator/>
      </w:r>
    </w:p>
  </w:footnote>
  <w:footnote w:type="continuationSeparator" w:id="0">
    <w:p w14:paraId="404647C3" w14:textId="77777777" w:rsidR="002A5296" w:rsidRDefault="002A5296">
      <w:r>
        <w:continuationSeparator/>
      </w:r>
    </w:p>
  </w:footnote>
  <w:footnote w:id="1">
    <w:p w14:paraId="51311CAC" w14:textId="47D6C362" w:rsidR="001F0075" w:rsidRPr="00021691" w:rsidRDefault="001F0075" w:rsidP="00425AAB">
      <w:pPr>
        <w:jc w:val="both"/>
        <w:rPr>
          <w:rFonts w:ascii="Calibri Light" w:hAnsi="Calibri Light"/>
          <w:sz w:val="14"/>
          <w:szCs w:val="14"/>
          <w:lang w:val="es-PE"/>
        </w:rPr>
      </w:pPr>
      <w:r w:rsidRPr="00021691">
        <w:rPr>
          <w:rStyle w:val="Refdenotaalpie"/>
          <w:rFonts w:ascii="Calibri Light" w:hAnsi="Calibri Light"/>
          <w:sz w:val="14"/>
          <w:szCs w:val="14"/>
        </w:rPr>
        <w:footnoteRef/>
      </w:r>
      <w:r w:rsidRPr="00021691">
        <w:rPr>
          <w:rFonts w:ascii="Calibri Light" w:hAnsi="Calibri Light"/>
          <w:sz w:val="14"/>
          <w:szCs w:val="14"/>
        </w:rPr>
        <w:t xml:space="preserve"> </w:t>
      </w:r>
      <w:r w:rsidRPr="00021691">
        <w:rPr>
          <w:rFonts w:ascii="Calibri Light" w:hAnsi="Calibri Light"/>
          <w:sz w:val="14"/>
          <w:szCs w:val="14"/>
          <w:lang w:val="es-PE"/>
        </w:rPr>
        <w:t xml:space="preserve">Los controles de lectura se preparan en las jefaturas de práctica. Al final de la sesión de práctica, el jefe de práctica entregará la pregunta que deberá ser devuelta respondida una semana después (vía mail). La pregunta del control deberá ser respondida en 200 palabras. Cada control se califica sobre </w:t>
      </w:r>
      <w:r>
        <w:rPr>
          <w:rFonts w:ascii="Calibri Light" w:hAnsi="Calibri Light"/>
          <w:sz w:val="14"/>
          <w:szCs w:val="14"/>
          <w:lang w:val="es-PE"/>
        </w:rPr>
        <w:t>3</w:t>
      </w:r>
      <w:r w:rsidRPr="00021691">
        <w:rPr>
          <w:rFonts w:ascii="Calibri Light" w:hAnsi="Calibri Light"/>
          <w:sz w:val="14"/>
          <w:szCs w:val="14"/>
          <w:lang w:val="es-PE"/>
        </w:rPr>
        <w:t xml:space="preserve"> puntos; los </w:t>
      </w:r>
      <w:r>
        <w:rPr>
          <w:rFonts w:ascii="Calibri Light" w:hAnsi="Calibri Light"/>
          <w:sz w:val="14"/>
          <w:szCs w:val="14"/>
          <w:lang w:val="es-PE"/>
        </w:rPr>
        <w:t>2</w:t>
      </w:r>
      <w:r w:rsidRPr="00021691">
        <w:rPr>
          <w:rFonts w:ascii="Calibri Light" w:hAnsi="Calibri Light"/>
          <w:sz w:val="14"/>
          <w:szCs w:val="14"/>
          <w:lang w:val="es-PE"/>
        </w:rPr>
        <w:t xml:space="preserve"> puntos restantes para completar 20/20 serán la nota establecida por el jefe de práctica en función a elementos objetivos como participación, constancia, originalidad, asistencia, puntualidad.</w:t>
      </w:r>
    </w:p>
    <w:p w14:paraId="6425DFF4" w14:textId="77777777" w:rsidR="001F0075" w:rsidRPr="00021691" w:rsidRDefault="001F0075">
      <w:pPr>
        <w:pStyle w:val="Textonotapie"/>
        <w:rPr>
          <w:rFonts w:ascii="Calibri Light" w:hAnsi="Calibri Light"/>
          <w:lang w:val="es-PE"/>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2DDA"/>
    <w:multiLevelType w:val="hybridMultilevel"/>
    <w:tmpl w:val="8E78360C"/>
    <w:lvl w:ilvl="0" w:tplc="F080F6EE">
      <w:numFmt w:val="bullet"/>
      <w:lvlText w:val="-"/>
      <w:lvlJc w:val="left"/>
      <w:pPr>
        <w:ind w:left="720" w:hanging="360"/>
      </w:pPr>
      <w:rPr>
        <w:rFonts w:ascii="Century Gothic" w:eastAsia="Times New Roman" w:hAnsi="Century Gothic"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B13086D"/>
    <w:multiLevelType w:val="hybridMultilevel"/>
    <w:tmpl w:val="BB66B12E"/>
    <w:lvl w:ilvl="0" w:tplc="0C0A0017">
      <w:start w:val="1"/>
      <w:numFmt w:val="lowerLetter"/>
      <w:lvlText w:val="%1)"/>
      <w:lvlJc w:val="left"/>
      <w:pPr>
        <w:tabs>
          <w:tab w:val="num" w:pos="540"/>
        </w:tabs>
        <w:ind w:left="54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DF10DF6"/>
    <w:multiLevelType w:val="hybridMultilevel"/>
    <w:tmpl w:val="9D846C82"/>
    <w:lvl w:ilvl="0" w:tplc="3DD46936">
      <w:start w:val="6"/>
      <w:numFmt w:val="bullet"/>
      <w:lvlText w:val="-"/>
      <w:lvlJc w:val="left"/>
      <w:pPr>
        <w:tabs>
          <w:tab w:val="num" w:pos="720"/>
        </w:tabs>
        <w:ind w:left="720" w:hanging="360"/>
      </w:pPr>
      <w:rPr>
        <w:rFonts w:ascii="Century Gothic" w:eastAsia="Times New Roman" w:hAnsi="Century Gothic"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AF2E5C"/>
    <w:multiLevelType w:val="hybridMultilevel"/>
    <w:tmpl w:val="9A984F10"/>
    <w:lvl w:ilvl="0" w:tplc="0C0A000B">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2D46E1"/>
    <w:multiLevelType w:val="hybridMultilevel"/>
    <w:tmpl w:val="69008D00"/>
    <w:lvl w:ilvl="0" w:tplc="15281330">
      <w:start w:val="1"/>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AF07B79"/>
    <w:multiLevelType w:val="hybridMultilevel"/>
    <w:tmpl w:val="2F9A7560"/>
    <w:lvl w:ilvl="0" w:tplc="525854E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AF22EA1"/>
    <w:multiLevelType w:val="hybridMultilevel"/>
    <w:tmpl w:val="87E4AF7C"/>
    <w:lvl w:ilvl="0" w:tplc="295032A6">
      <w:numFmt w:val="bullet"/>
      <w:lvlText w:val="-"/>
      <w:lvlJc w:val="left"/>
      <w:pPr>
        <w:ind w:left="1068" w:hanging="360"/>
      </w:pPr>
      <w:rPr>
        <w:rFonts w:ascii="Times New Roman" w:eastAsia="Calibr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32CC7A8F"/>
    <w:multiLevelType w:val="hybridMultilevel"/>
    <w:tmpl w:val="219E04BE"/>
    <w:lvl w:ilvl="0" w:tplc="0C0A0001">
      <w:start w:val="1"/>
      <w:numFmt w:val="bullet"/>
      <w:lvlText w:val=""/>
      <w:lvlJc w:val="left"/>
      <w:pPr>
        <w:tabs>
          <w:tab w:val="num" w:pos="1420"/>
        </w:tabs>
        <w:ind w:left="1420" w:hanging="360"/>
      </w:pPr>
      <w:rPr>
        <w:rFonts w:ascii="Symbol" w:hAnsi="Symbol" w:hint="default"/>
      </w:rPr>
    </w:lvl>
    <w:lvl w:ilvl="1" w:tplc="0C0A0003" w:tentative="1">
      <w:start w:val="1"/>
      <w:numFmt w:val="bullet"/>
      <w:lvlText w:val="o"/>
      <w:lvlJc w:val="left"/>
      <w:pPr>
        <w:tabs>
          <w:tab w:val="num" w:pos="2140"/>
        </w:tabs>
        <w:ind w:left="2140" w:hanging="360"/>
      </w:pPr>
      <w:rPr>
        <w:rFonts w:ascii="Courier New" w:hAnsi="Courier New" w:hint="default"/>
      </w:rPr>
    </w:lvl>
    <w:lvl w:ilvl="2" w:tplc="0C0A0005" w:tentative="1">
      <w:start w:val="1"/>
      <w:numFmt w:val="bullet"/>
      <w:lvlText w:val=""/>
      <w:lvlJc w:val="left"/>
      <w:pPr>
        <w:tabs>
          <w:tab w:val="num" w:pos="2860"/>
        </w:tabs>
        <w:ind w:left="2860" w:hanging="360"/>
      </w:pPr>
      <w:rPr>
        <w:rFonts w:ascii="Wingdings" w:hAnsi="Wingdings" w:hint="default"/>
      </w:rPr>
    </w:lvl>
    <w:lvl w:ilvl="3" w:tplc="0C0A0001" w:tentative="1">
      <w:start w:val="1"/>
      <w:numFmt w:val="bullet"/>
      <w:lvlText w:val=""/>
      <w:lvlJc w:val="left"/>
      <w:pPr>
        <w:tabs>
          <w:tab w:val="num" w:pos="3580"/>
        </w:tabs>
        <w:ind w:left="3580" w:hanging="360"/>
      </w:pPr>
      <w:rPr>
        <w:rFonts w:ascii="Symbol" w:hAnsi="Symbol" w:hint="default"/>
      </w:rPr>
    </w:lvl>
    <w:lvl w:ilvl="4" w:tplc="0C0A0003" w:tentative="1">
      <w:start w:val="1"/>
      <w:numFmt w:val="bullet"/>
      <w:lvlText w:val="o"/>
      <w:lvlJc w:val="left"/>
      <w:pPr>
        <w:tabs>
          <w:tab w:val="num" w:pos="4300"/>
        </w:tabs>
        <w:ind w:left="4300" w:hanging="360"/>
      </w:pPr>
      <w:rPr>
        <w:rFonts w:ascii="Courier New" w:hAnsi="Courier New" w:hint="default"/>
      </w:rPr>
    </w:lvl>
    <w:lvl w:ilvl="5" w:tplc="0C0A0005" w:tentative="1">
      <w:start w:val="1"/>
      <w:numFmt w:val="bullet"/>
      <w:lvlText w:val=""/>
      <w:lvlJc w:val="left"/>
      <w:pPr>
        <w:tabs>
          <w:tab w:val="num" w:pos="5020"/>
        </w:tabs>
        <w:ind w:left="5020" w:hanging="360"/>
      </w:pPr>
      <w:rPr>
        <w:rFonts w:ascii="Wingdings" w:hAnsi="Wingdings" w:hint="default"/>
      </w:rPr>
    </w:lvl>
    <w:lvl w:ilvl="6" w:tplc="0C0A0001" w:tentative="1">
      <w:start w:val="1"/>
      <w:numFmt w:val="bullet"/>
      <w:lvlText w:val=""/>
      <w:lvlJc w:val="left"/>
      <w:pPr>
        <w:tabs>
          <w:tab w:val="num" w:pos="5740"/>
        </w:tabs>
        <w:ind w:left="5740" w:hanging="360"/>
      </w:pPr>
      <w:rPr>
        <w:rFonts w:ascii="Symbol" w:hAnsi="Symbol" w:hint="default"/>
      </w:rPr>
    </w:lvl>
    <w:lvl w:ilvl="7" w:tplc="0C0A0003" w:tentative="1">
      <w:start w:val="1"/>
      <w:numFmt w:val="bullet"/>
      <w:lvlText w:val="o"/>
      <w:lvlJc w:val="left"/>
      <w:pPr>
        <w:tabs>
          <w:tab w:val="num" w:pos="6460"/>
        </w:tabs>
        <w:ind w:left="6460" w:hanging="360"/>
      </w:pPr>
      <w:rPr>
        <w:rFonts w:ascii="Courier New" w:hAnsi="Courier New" w:hint="default"/>
      </w:rPr>
    </w:lvl>
    <w:lvl w:ilvl="8" w:tplc="0C0A0005" w:tentative="1">
      <w:start w:val="1"/>
      <w:numFmt w:val="bullet"/>
      <w:lvlText w:val=""/>
      <w:lvlJc w:val="left"/>
      <w:pPr>
        <w:tabs>
          <w:tab w:val="num" w:pos="7180"/>
        </w:tabs>
        <w:ind w:left="7180" w:hanging="360"/>
      </w:pPr>
      <w:rPr>
        <w:rFonts w:ascii="Wingdings" w:hAnsi="Wingdings" w:hint="default"/>
      </w:rPr>
    </w:lvl>
  </w:abstractNum>
  <w:abstractNum w:abstractNumId="8" w15:restartNumberingAfterBreak="0">
    <w:nsid w:val="32E07DD0"/>
    <w:multiLevelType w:val="hybridMultilevel"/>
    <w:tmpl w:val="B324FA2E"/>
    <w:lvl w:ilvl="0" w:tplc="96E8D750">
      <w:start w:val="5"/>
      <w:numFmt w:val="bullet"/>
      <w:lvlText w:val="-"/>
      <w:lvlJc w:val="left"/>
      <w:pPr>
        <w:ind w:left="360" w:hanging="360"/>
      </w:pPr>
      <w:rPr>
        <w:rFonts w:ascii="Calibri Light" w:eastAsia="Times New Roman" w:hAnsi="Calibri Light" w:cs="Calibri Light" w:hint="default"/>
        <w:i w:val="0"/>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9" w15:restartNumberingAfterBreak="0">
    <w:nsid w:val="35DB53CF"/>
    <w:multiLevelType w:val="hybridMultilevel"/>
    <w:tmpl w:val="7AB278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7C42596"/>
    <w:multiLevelType w:val="hybridMultilevel"/>
    <w:tmpl w:val="2DEC43D6"/>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8C06358"/>
    <w:multiLevelType w:val="hybridMultilevel"/>
    <w:tmpl w:val="4B9053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B4E6560"/>
    <w:multiLevelType w:val="hybridMultilevel"/>
    <w:tmpl w:val="ABA2D8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4F2E55"/>
    <w:multiLevelType w:val="hybridMultilevel"/>
    <w:tmpl w:val="68863D6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05569A"/>
    <w:multiLevelType w:val="hybridMultilevel"/>
    <w:tmpl w:val="47F0591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35B305C"/>
    <w:multiLevelType w:val="multilevel"/>
    <w:tmpl w:val="EC80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567743"/>
    <w:multiLevelType w:val="hybridMultilevel"/>
    <w:tmpl w:val="2C8ED3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552FC3"/>
    <w:multiLevelType w:val="hybridMultilevel"/>
    <w:tmpl w:val="021AFDE4"/>
    <w:lvl w:ilvl="0" w:tplc="0C0A0001">
      <w:start w:val="1"/>
      <w:numFmt w:val="bullet"/>
      <w:lvlText w:val=""/>
      <w:lvlJc w:val="left"/>
      <w:pPr>
        <w:tabs>
          <w:tab w:val="num" w:pos="1420"/>
        </w:tabs>
        <w:ind w:left="1420" w:hanging="360"/>
      </w:pPr>
      <w:rPr>
        <w:rFonts w:ascii="Symbol" w:hAnsi="Symbol" w:hint="default"/>
      </w:rPr>
    </w:lvl>
    <w:lvl w:ilvl="1" w:tplc="0C0A0003" w:tentative="1">
      <w:start w:val="1"/>
      <w:numFmt w:val="bullet"/>
      <w:lvlText w:val="o"/>
      <w:lvlJc w:val="left"/>
      <w:pPr>
        <w:tabs>
          <w:tab w:val="num" w:pos="2140"/>
        </w:tabs>
        <w:ind w:left="2140" w:hanging="360"/>
      </w:pPr>
      <w:rPr>
        <w:rFonts w:ascii="Courier New" w:hAnsi="Courier New" w:hint="default"/>
      </w:rPr>
    </w:lvl>
    <w:lvl w:ilvl="2" w:tplc="0C0A0005" w:tentative="1">
      <w:start w:val="1"/>
      <w:numFmt w:val="bullet"/>
      <w:lvlText w:val=""/>
      <w:lvlJc w:val="left"/>
      <w:pPr>
        <w:tabs>
          <w:tab w:val="num" w:pos="2860"/>
        </w:tabs>
        <w:ind w:left="2860" w:hanging="360"/>
      </w:pPr>
      <w:rPr>
        <w:rFonts w:ascii="Wingdings" w:hAnsi="Wingdings" w:hint="default"/>
      </w:rPr>
    </w:lvl>
    <w:lvl w:ilvl="3" w:tplc="0C0A0001" w:tentative="1">
      <w:start w:val="1"/>
      <w:numFmt w:val="bullet"/>
      <w:lvlText w:val=""/>
      <w:lvlJc w:val="left"/>
      <w:pPr>
        <w:tabs>
          <w:tab w:val="num" w:pos="3580"/>
        </w:tabs>
        <w:ind w:left="3580" w:hanging="360"/>
      </w:pPr>
      <w:rPr>
        <w:rFonts w:ascii="Symbol" w:hAnsi="Symbol" w:hint="default"/>
      </w:rPr>
    </w:lvl>
    <w:lvl w:ilvl="4" w:tplc="0C0A0003" w:tentative="1">
      <w:start w:val="1"/>
      <w:numFmt w:val="bullet"/>
      <w:lvlText w:val="o"/>
      <w:lvlJc w:val="left"/>
      <w:pPr>
        <w:tabs>
          <w:tab w:val="num" w:pos="4300"/>
        </w:tabs>
        <w:ind w:left="4300" w:hanging="360"/>
      </w:pPr>
      <w:rPr>
        <w:rFonts w:ascii="Courier New" w:hAnsi="Courier New" w:hint="default"/>
      </w:rPr>
    </w:lvl>
    <w:lvl w:ilvl="5" w:tplc="0C0A0005" w:tentative="1">
      <w:start w:val="1"/>
      <w:numFmt w:val="bullet"/>
      <w:lvlText w:val=""/>
      <w:lvlJc w:val="left"/>
      <w:pPr>
        <w:tabs>
          <w:tab w:val="num" w:pos="5020"/>
        </w:tabs>
        <w:ind w:left="5020" w:hanging="360"/>
      </w:pPr>
      <w:rPr>
        <w:rFonts w:ascii="Wingdings" w:hAnsi="Wingdings" w:hint="default"/>
      </w:rPr>
    </w:lvl>
    <w:lvl w:ilvl="6" w:tplc="0C0A0001" w:tentative="1">
      <w:start w:val="1"/>
      <w:numFmt w:val="bullet"/>
      <w:lvlText w:val=""/>
      <w:lvlJc w:val="left"/>
      <w:pPr>
        <w:tabs>
          <w:tab w:val="num" w:pos="5740"/>
        </w:tabs>
        <w:ind w:left="5740" w:hanging="360"/>
      </w:pPr>
      <w:rPr>
        <w:rFonts w:ascii="Symbol" w:hAnsi="Symbol" w:hint="default"/>
      </w:rPr>
    </w:lvl>
    <w:lvl w:ilvl="7" w:tplc="0C0A0003" w:tentative="1">
      <w:start w:val="1"/>
      <w:numFmt w:val="bullet"/>
      <w:lvlText w:val="o"/>
      <w:lvlJc w:val="left"/>
      <w:pPr>
        <w:tabs>
          <w:tab w:val="num" w:pos="6460"/>
        </w:tabs>
        <w:ind w:left="6460" w:hanging="360"/>
      </w:pPr>
      <w:rPr>
        <w:rFonts w:ascii="Courier New" w:hAnsi="Courier New" w:hint="default"/>
      </w:rPr>
    </w:lvl>
    <w:lvl w:ilvl="8" w:tplc="0C0A0005" w:tentative="1">
      <w:start w:val="1"/>
      <w:numFmt w:val="bullet"/>
      <w:lvlText w:val=""/>
      <w:lvlJc w:val="left"/>
      <w:pPr>
        <w:tabs>
          <w:tab w:val="num" w:pos="7180"/>
        </w:tabs>
        <w:ind w:left="7180" w:hanging="360"/>
      </w:pPr>
      <w:rPr>
        <w:rFonts w:ascii="Wingdings" w:hAnsi="Wingdings" w:hint="default"/>
      </w:rPr>
    </w:lvl>
  </w:abstractNum>
  <w:abstractNum w:abstractNumId="18" w15:restartNumberingAfterBreak="0">
    <w:nsid w:val="526A60CC"/>
    <w:multiLevelType w:val="hybridMultilevel"/>
    <w:tmpl w:val="8158742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AA0B7D"/>
    <w:multiLevelType w:val="hybridMultilevel"/>
    <w:tmpl w:val="C3844900"/>
    <w:lvl w:ilvl="0" w:tplc="95D8F36A">
      <w:start w:val="7"/>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61B077C8"/>
    <w:multiLevelType w:val="hybridMultilevel"/>
    <w:tmpl w:val="ECF6254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6EDA7C46"/>
    <w:multiLevelType w:val="hybridMultilevel"/>
    <w:tmpl w:val="1982D8EA"/>
    <w:lvl w:ilvl="0" w:tplc="8AF69516">
      <w:start w:val="1"/>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70A83229"/>
    <w:multiLevelType w:val="hybridMultilevel"/>
    <w:tmpl w:val="1A6CFE90"/>
    <w:lvl w:ilvl="0" w:tplc="E0802A66">
      <w:start w:val="1"/>
      <w:numFmt w:val="upp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73640C5A"/>
    <w:multiLevelType w:val="hybridMultilevel"/>
    <w:tmpl w:val="B6AC7802"/>
    <w:lvl w:ilvl="0" w:tplc="280A0005">
      <w:start w:val="1"/>
      <w:numFmt w:val="bullet"/>
      <w:lvlText w:val=""/>
      <w:lvlJc w:val="left"/>
      <w:pPr>
        <w:ind w:left="720" w:hanging="360"/>
      </w:pPr>
      <w:rPr>
        <w:rFonts w:ascii="Wingdings" w:hAnsi="Wingdings" w:hint="default"/>
      </w:rPr>
    </w:lvl>
    <w:lvl w:ilvl="1" w:tplc="BC105932">
      <w:numFmt w:val="bullet"/>
      <w:lvlText w:val="-"/>
      <w:lvlJc w:val="left"/>
      <w:pPr>
        <w:ind w:left="1440" w:hanging="360"/>
      </w:pPr>
      <w:rPr>
        <w:rFonts w:ascii="Century Gothic" w:eastAsia="Times New Roman" w:hAnsi="Century Gothic" w:cs="Times New Roman"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0460E7"/>
    <w:multiLevelType w:val="hybridMultilevel"/>
    <w:tmpl w:val="299C9AEE"/>
    <w:lvl w:ilvl="0" w:tplc="280A0003">
      <w:start w:val="1"/>
      <w:numFmt w:val="bullet"/>
      <w:lvlText w:val="o"/>
      <w:lvlJc w:val="left"/>
      <w:pPr>
        <w:ind w:left="720" w:hanging="360"/>
      </w:pPr>
      <w:rPr>
        <w:rFonts w:ascii="Courier New" w:hAnsi="Courier New" w:cs="Courier New" w:hint="default"/>
      </w:rPr>
    </w:lvl>
    <w:lvl w:ilvl="1" w:tplc="EA28C778">
      <w:numFmt w:val="bullet"/>
      <w:lvlText w:val="-"/>
      <w:lvlJc w:val="left"/>
      <w:pPr>
        <w:ind w:left="1440" w:hanging="360"/>
      </w:pPr>
      <w:rPr>
        <w:rFonts w:ascii="Century Gothic" w:eastAsia="Times New Roman" w:hAnsi="Century Gothic" w:cs="Times New Roman"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75F62972"/>
    <w:multiLevelType w:val="hybridMultilevel"/>
    <w:tmpl w:val="3A7AB75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7B787C4A"/>
    <w:multiLevelType w:val="hybridMultilevel"/>
    <w:tmpl w:val="0E72AD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EA72F6"/>
    <w:multiLevelType w:val="hybridMultilevel"/>
    <w:tmpl w:val="A0F68246"/>
    <w:lvl w:ilvl="0" w:tplc="FC6EBE7E">
      <w:numFmt w:val="bullet"/>
      <w:lvlText w:val="-"/>
      <w:lvlJc w:val="left"/>
      <w:pPr>
        <w:ind w:left="720" w:hanging="360"/>
      </w:pPr>
      <w:rPr>
        <w:rFonts w:ascii="Century Gothic" w:eastAsia="Times New Roman" w:hAnsi="Century Gothic"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7F7F7EFE"/>
    <w:multiLevelType w:val="multilevel"/>
    <w:tmpl w:val="6138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5"/>
  </w:num>
  <w:num w:numId="3">
    <w:abstractNumId w:val="3"/>
  </w:num>
  <w:num w:numId="4">
    <w:abstractNumId w:val="21"/>
  </w:num>
  <w:num w:numId="5">
    <w:abstractNumId w:val="4"/>
  </w:num>
  <w:num w:numId="6">
    <w:abstractNumId w:val="1"/>
  </w:num>
  <w:num w:numId="7">
    <w:abstractNumId w:val="14"/>
  </w:num>
  <w:num w:numId="8">
    <w:abstractNumId w:val="26"/>
  </w:num>
  <w:num w:numId="9">
    <w:abstractNumId w:val="18"/>
  </w:num>
  <w:num w:numId="10">
    <w:abstractNumId w:val="12"/>
  </w:num>
  <w:num w:numId="11">
    <w:abstractNumId w:val="13"/>
  </w:num>
  <w:num w:numId="12">
    <w:abstractNumId w:val="7"/>
  </w:num>
  <w:num w:numId="13">
    <w:abstractNumId w:val="17"/>
  </w:num>
  <w:num w:numId="14">
    <w:abstractNumId w:val="10"/>
  </w:num>
  <w:num w:numId="15">
    <w:abstractNumId w:val="22"/>
  </w:num>
  <w:num w:numId="16">
    <w:abstractNumId w:val="2"/>
  </w:num>
  <w:num w:numId="17">
    <w:abstractNumId w:val="11"/>
  </w:num>
  <w:num w:numId="18">
    <w:abstractNumId w:val="20"/>
  </w:num>
  <w:num w:numId="19">
    <w:abstractNumId w:val="24"/>
  </w:num>
  <w:num w:numId="20">
    <w:abstractNumId w:val="27"/>
  </w:num>
  <w:num w:numId="21">
    <w:abstractNumId w:val="23"/>
  </w:num>
  <w:num w:numId="22">
    <w:abstractNumId w:val="0"/>
  </w:num>
  <w:num w:numId="23">
    <w:abstractNumId w:val="25"/>
  </w:num>
  <w:num w:numId="24">
    <w:abstractNumId w:val="9"/>
  </w:num>
  <w:num w:numId="25">
    <w:abstractNumId w:val="6"/>
  </w:num>
  <w:num w:numId="26">
    <w:abstractNumId w:val="8"/>
  </w:num>
  <w:num w:numId="27">
    <w:abstractNumId w:val="5"/>
  </w:num>
  <w:num w:numId="28">
    <w:abstractNumId w:val="16"/>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131"/>
    <w:rsid w:val="00004973"/>
    <w:rsid w:val="00005713"/>
    <w:rsid w:val="00011263"/>
    <w:rsid w:val="000161E6"/>
    <w:rsid w:val="00016417"/>
    <w:rsid w:val="00021691"/>
    <w:rsid w:val="00021BA6"/>
    <w:rsid w:val="00022295"/>
    <w:rsid w:val="00022F30"/>
    <w:rsid w:val="00025118"/>
    <w:rsid w:val="000262CB"/>
    <w:rsid w:val="00026A00"/>
    <w:rsid w:val="00030791"/>
    <w:rsid w:val="00032CFE"/>
    <w:rsid w:val="00033DFC"/>
    <w:rsid w:val="00034DF1"/>
    <w:rsid w:val="00042E24"/>
    <w:rsid w:val="00045452"/>
    <w:rsid w:val="00046096"/>
    <w:rsid w:val="00046ADE"/>
    <w:rsid w:val="00047105"/>
    <w:rsid w:val="00053C74"/>
    <w:rsid w:val="0005477C"/>
    <w:rsid w:val="00054C5E"/>
    <w:rsid w:val="0005556F"/>
    <w:rsid w:val="00060DCB"/>
    <w:rsid w:val="00062DB2"/>
    <w:rsid w:val="000638E3"/>
    <w:rsid w:val="00065739"/>
    <w:rsid w:val="00065854"/>
    <w:rsid w:val="00070A7B"/>
    <w:rsid w:val="000732E1"/>
    <w:rsid w:val="0007764E"/>
    <w:rsid w:val="000834EB"/>
    <w:rsid w:val="00090097"/>
    <w:rsid w:val="000903EE"/>
    <w:rsid w:val="00095212"/>
    <w:rsid w:val="000958A4"/>
    <w:rsid w:val="0009686A"/>
    <w:rsid w:val="000A1D82"/>
    <w:rsid w:val="000A2144"/>
    <w:rsid w:val="000A2FE6"/>
    <w:rsid w:val="000A3B19"/>
    <w:rsid w:val="000A40C0"/>
    <w:rsid w:val="000A44D6"/>
    <w:rsid w:val="000A4826"/>
    <w:rsid w:val="000A53E2"/>
    <w:rsid w:val="000B01D7"/>
    <w:rsid w:val="000B1A5B"/>
    <w:rsid w:val="000B2804"/>
    <w:rsid w:val="000C2A35"/>
    <w:rsid w:val="000C32D7"/>
    <w:rsid w:val="000C3EAB"/>
    <w:rsid w:val="000D0EA7"/>
    <w:rsid w:val="000D5131"/>
    <w:rsid w:val="000D5A2E"/>
    <w:rsid w:val="000E317D"/>
    <w:rsid w:val="000E54A2"/>
    <w:rsid w:val="000E5E55"/>
    <w:rsid w:val="000E7D89"/>
    <w:rsid w:val="000F4431"/>
    <w:rsid w:val="000F495C"/>
    <w:rsid w:val="000F502E"/>
    <w:rsid w:val="000F713D"/>
    <w:rsid w:val="001035B7"/>
    <w:rsid w:val="001044A1"/>
    <w:rsid w:val="00106623"/>
    <w:rsid w:val="001067C6"/>
    <w:rsid w:val="00110753"/>
    <w:rsid w:val="00113C14"/>
    <w:rsid w:val="00114691"/>
    <w:rsid w:val="00120FAF"/>
    <w:rsid w:val="00121510"/>
    <w:rsid w:val="00124A2A"/>
    <w:rsid w:val="00125C79"/>
    <w:rsid w:val="00126A48"/>
    <w:rsid w:val="00130522"/>
    <w:rsid w:val="00134012"/>
    <w:rsid w:val="00134A5E"/>
    <w:rsid w:val="00134FB7"/>
    <w:rsid w:val="00137CC5"/>
    <w:rsid w:val="0014373E"/>
    <w:rsid w:val="00143AEE"/>
    <w:rsid w:val="00143FD1"/>
    <w:rsid w:val="00147268"/>
    <w:rsid w:val="0014744C"/>
    <w:rsid w:val="001542E0"/>
    <w:rsid w:val="00155DEB"/>
    <w:rsid w:val="00160AE4"/>
    <w:rsid w:val="00160FF5"/>
    <w:rsid w:val="001613DC"/>
    <w:rsid w:val="00164CA9"/>
    <w:rsid w:val="0016712E"/>
    <w:rsid w:val="00171F84"/>
    <w:rsid w:val="00172E88"/>
    <w:rsid w:val="00174C32"/>
    <w:rsid w:val="00175A1E"/>
    <w:rsid w:val="0018023C"/>
    <w:rsid w:val="00180533"/>
    <w:rsid w:val="00180EB0"/>
    <w:rsid w:val="00181AC7"/>
    <w:rsid w:val="001823FC"/>
    <w:rsid w:val="00182659"/>
    <w:rsid w:val="00182F20"/>
    <w:rsid w:val="0018559F"/>
    <w:rsid w:val="0019480F"/>
    <w:rsid w:val="00195027"/>
    <w:rsid w:val="00196D2F"/>
    <w:rsid w:val="0019745B"/>
    <w:rsid w:val="001A0E64"/>
    <w:rsid w:val="001A1689"/>
    <w:rsid w:val="001A232E"/>
    <w:rsid w:val="001A7259"/>
    <w:rsid w:val="001B02B9"/>
    <w:rsid w:val="001B254A"/>
    <w:rsid w:val="001B2999"/>
    <w:rsid w:val="001B4332"/>
    <w:rsid w:val="001B4B96"/>
    <w:rsid w:val="001C16AF"/>
    <w:rsid w:val="001D19F7"/>
    <w:rsid w:val="001D1F15"/>
    <w:rsid w:val="001D2D35"/>
    <w:rsid w:val="001D346D"/>
    <w:rsid w:val="001D3A95"/>
    <w:rsid w:val="001D6728"/>
    <w:rsid w:val="001D7B4E"/>
    <w:rsid w:val="001E5D56"/>
    <w:rsid w:val="001E6135"/>
    <w:rsid w:val="001F0075"/>
    <w:rsid w:val="001F1817"/>
    <w:rsid w:val="001F3DC4"/>
    <w:rsid w:val="001F3FD1"/>
    <w:rsid w:val="001F4E12"/>
    <w:rsid w:val="001F5B7D"/>
    <w:rsid w:val="00201359"/>
    <w:rsid w:val="002024BE"/>
    <w:rsid w:val="00202E92"/>
    <w:rsid w:val="002038DD"/>
    <w:rsid w:val="002042E6"/>
    <w:rsid w:val="00205EEC"/>
    <w:rsid w:val="00210056"/>
    <w:rsid w:val="0021135A"/>
    <w:rsid w:val="00212887"/>
    <w:rsid w:val="002132E4"/>
    <w:rsid w:val="00213C36"/>
    <w:rsid w:val="002153A3"/>
    <w:rsid w:val="00216F6E"/>
    <w:rsid w:val="00221DA3"/>
    <w:rsid w:val="00225524"/>
    <w:rsid w:val="002258EA"/>
    <w:rsid w:val="00226372"/>
    <w:rsid w:val="002301DB"/>
    <w:rsid w:val="00230837"/>
    <w:rsid w:val="00232498"/>
    <w:rsid w:val="002324ED"/>
    <w:rsid w:val="00233292"/>
    <w:rsid w:val="00233B86"/>
    <w:rsid w:val="00240742"/>
    <w:rsid w:val="00241BE9"/>
    <w:rsid w:val="00243BCF"/>
    <w:rsid w:val="002444AC"/>
    <w:rsid w:val="0024535D"/>
    <w:rsid w:val="00246023"/>
    <w:rsid w:val="00246248"/>
    <w:rsid w:val="00246449"/>
    <w:rsid w:val="0024762C"/>
    <w:rsid w:val="00247AF1"/>
    <w:rsid w:val="00255BAA"/>
    <w:rsid w:val="002566AE"/>
    <w:rsid w:val="00260DCB"/>
    <w:rsid w:val="00263F67"/>
    <w:rsid w:val="00264A17"/>
    <w:rsid w:val="00274132"/>
    <w:rsid w:val="00275B20"/>
    <w:rsid w:val="002766EA"/>
    <w:rsid w:val="00280563"/>
    <w:rsid w:val="00281CEE"/>
    <w:rsid w:val="0028676F"/>
    <w:rsid w:val="00291C92"/>
    <w:rsid w:val="002925B0"/>
    <w:rsid w:val="00292BC4"/>
    <w:rsid w:val="002A157D"/>
    <w:rsid w:val="002A24E5"/>
    <w:rsid w:val="002A5296"/>
    <w:rsid w:val="002A6F9E"/>
    <w:rsid w:val="002B4BF3"/>
    <w:rsid w:val="002C0403"/>
    <w:rsid w:val="002C21BC"/>
    <w:rsid w:val="002C4EE7"/>
    <w:rsid w:val="002C6502"/>
    <w:rsid w:val="002D10C7"/>
    <w:rsid w:val="002D3280"/>
    <w:rsid w:val="002D3F13"/>
    <w:rsid w:val="002D5479"/>
    <w:rsid w:val="002D598D"/>
    <w:rsid w:val="002E55C3"/>
    <w:rsid w:val="002E5E96"/>
    <w:rsid w:val="002F17E2"/>
    <w:rsid w:val="002F2E51"/>
    <w:rsid w:val="002F4682"/>
    <w:rsid w:val="002F5E46"/>
    <w:rsid w:val="002F7806"/>
    <w:rsid w:val="002F789D"/>
    <w:rsid w:val="00304805"/>
    <w:rsid w:val="0032200B"/>
    <w:rsid w:val="00322CE9"/>
    <w:rsid w:val="00325174"/>
    <w:rsid w:val="00327342"/>
    <w:rsid w:val="003318AE"/>
    <w:rsid w:val="00335133"/>
    <w:rsid w:val="00344161"/>
    <w:rsid w:val="003455EE"/>
    <w:rsid w:val="0035063D"/>
    <w:rsid w:val="003515EA"/>
    <w:rsid w:val="00351665"/>
    <w:rsid w:val="00352222"/>
    <w:rsid w:val="003525A1"/>
    <w:rsid w:val="0035335C"/>
    <w:rsid w:val="00353368"/>
    <w:rsid w:val="00353AC6"/>
    <w:rsid w:val="00354C1D"/>
    <w:rsid w:val="003622B3"/>
    <w:rsid w:val="00364EC3"/>
    <w:rsid w:val="00366404"/>
    <w:rsid w:val="00366475"/>
    <w:rsid w:val="003665C1"/>
    <w:rsid w:val="00367A26"/>
    <w:rsid w:val="00367AC0"/>
    <w:rsid w:val="00370986"/>
    <w:rsid w:val="003716D2"/>
    <w:rsid w:val="0037691C"/>
    <w:rsid w:val="00376A5B"/>
    <w:rsid w:val="00383D06"/>
    <w:rsid w:val="00383F44"/>
    <w:rsid w:val="00384795"/>
    <w:rsid w:val="00384C2B"/>
    <w:rsid w:val="003904FF"/>
    <w:rsid w:val="00390C03"/>
    <w:rsid w:val="003A206C"/>
    <w:rsid w:val="003A2FEA"/>
    <w:rsid w:val="003A5F88"/>
    <w:rsid w:val="003A7E67"/>
    <w:rsid w:val="003B1DBF"/>
    <w:rsid w:val="003B2D06"/>
    <w:rsid w:val="003B38E2"/>
    <w:rsid w:val="003B67E7"/>
    <w:rsid w:val="003B6AAF"/>
    <w:rsid w:val="003C1586"/>
    <w:rsid w:val="003C5434"/>
    <w:rsid w:val="003C5F15"/>
    <w:rsid w:val="003C7062"/>
    <w:rsid w:val="003D2375"/>
    <w:rsid w:val="003D3887"/>
    <w:rsid w:val="003D662E"/>
    <w:rsid w:val="003D6B63"/>
    <w:rsid w:val="003E04CF"/>
    <w:rsid w:val="003E35FB"/>
    <w:rsid w:val="003E66CD"/>
    <w:rsid w:val="003E6FF9"/>
    <w:rsid w:val="003E7324"/>
    <w:rsid w:val="003F0128"/>
    <w:rsid w:val="003F3821"/>
    <w:rsid w:val="003F66EC"/>
    <w:rsid w:val="00400E0A"/>
    <w:rsid w:val="004018AE"/>
    <w:rsid w:val="004036C6"/>
    <w:rsid w:val="00404A33"/>
    <w:rsid w:val="00404C33"/>
    <w:rsid w:val="0040580B"/>
    <w:rsid w:val="004066EA"/>
    <w:rsid w:val="00410780"/>
    <w:rsid w:val="00410AB7"/>
    <w:rsid w:val="0041106A"/>
    <w:rsid w:val="004118C4"/>
    <w:rsid w:val="004119A4"/>
    <w:rsid w:val="00412792"/>
    <w:rsid w:val="00413BF8"/>
    <w:rsid w:val="00414C70"/>
    <w:rsid w:val="004157EE"/>
    <w:rsid w:val="00422182"/>
    <w:rsid w:val="00425771"/>
    <w:rsid w:val="00425AAB"/>
    <w:rsid w:val="00425EF0"/>
    <w:rsid w:val="00427043"/>
    <w:rsid w:val="00427DC8"/>
    <w:rsid w:val="00430C52"/>
    <w:rsid w:val="004364FE"/>
    <w:rsid w:val="00437FA0"/>
    <w:rsid w:val="00440F25"/>
    <w:rsid w:val="00443A68"/>
    <w:rsid w:val="00445F19"/>
    <w:rsid w:val="0044759E"/>
    <w:rsid w:val="00450A36"/>
    <w:rsid w:val="0045107A"/>
    <w:rsid w:val="004516D7"/>
    <w:rsid w:val="00470C13"/>
    <w:rsid w:val="00470F55"/>
    <w:rsid w:val="004714C1"/>
    <w:rsid w:val="00471996"/>
    <w:rsid w:val="004725F4"/>
    <w:rsid w:val="00472D40"/>
    <w:rsid w:val="004733A7"/>
    <w:rsid w:val="004763D0"/>
    <w:rsid w:val="004804C5"/>
    <w:rsid w:val="00482AD1"/>
    <w:rsid w:val="004832A8"/>
    <w:rsid w:val="00483A83"/>
    <w:rsid w:val="00485CFC"/>
    <w:rsid w:val="0049490B"/>
    <w:rsid w:val="00497B38"/>
    <w:rsid w:val="004A1218"/>
    <w:rsid w:val="004A3462"/>
    <w:rsid w:val="004A5EC2"/>
    <w:rsid w:val="004B27B0"/>
    <w:rsid w:val="004B36CD"/>
    <w:rsid w:val="004B388E"/>
    <w:rsid w:val="004B4482"/>
    <w:rsid w:val="004B4922"/>
    <w:rsid w:val="004B50DC"/>
    <w:rsid w:val="004B7236"/>
    <w:rsid w:val="004C07B7"/>
    <w:rsid w:val="004C0DCE"/>
    <w:rsid w:val="004C4AA3"/>
    <w:rsid w:val="004C6938"/>
    <w:rsid w:val="004D264D"/>
    <w:rsid w:val="004D26A8"/>
    <w:rsid w:val="004D2972"/>
    <w:rsid w:val="004D5292"/>
    <w:rsid w:val="004D68DA"/>
    <w:rsid w:val="004D6E4A"/>
    <w:rsid w:val="004D7450"/>
    <w:rsid w:val="004E1846"/>
    <w:rsid w:val="004E1F5F"/>
    <w:rsid w:val="004E7483"/>
    <w:rsid w:val="004F1002"/>
    <w:rsid w:val="004F49CF"/>
    <w:rsid w:val="004F59A0"/>
    <w:rsid w:val="00500C32"/>
    <w:rsid w:val="00502C1F"/>
    <w:rsid w:val="00504FAC"/>
    <w:rsid w:val="00505017"/>
    <w:rsid w:val="005108DF"/>
    <w:rsid w:val="00511099"/>
    <w:rsid w:val="00511757"/>
    <w:rsid w:val="00512F55"/>
    <w:rsid w:val="005141F9"/>
    <w:rsid w:val="00515C7B"/>
    <w:rsid w:val="00515C7C"/>
    <w:rsid w:val="00520A6D"/>
    <w:rsid w:val="00521FF9"/>
    <w:rsid w:val="00534182"/>
    <w:rsid w:val="0053479C"/>
    <w:rsid w:val="005351F8"/>
    <w:rsid w:val="0053742D"/>
    <w:rsid w:val="00545CFF"/>
    <w:rsid w:val="00547438"/>
    <w:rsid w:val="005527AE"/>
    <w:rsid w:val="00557381"/>
    <w:rsid w:val="00557DB0"/>
    <w:rsid w:val="00561A50"/>
    <w:rsid w:val="00563113"/>
    <w:rsid w:val="0056325E"/>
    <w:rsid w:val="00564A05"/>
    <w:rsid w:val="00564C41"/>
    <w:rsid w:val="00567BBC"/>
    <w:rsid w:val="005733F4"/>
    <w:rsid w:val="005750E7"/>
    <w:rsid w:val="00576223"/>
    <w:rsid w:val="00580D2C"/>
    <w:rsid w:val="005828A9"/>
    <w:rsid w:val="0058562A"/>
    <w:rsid w:val="00585D04"/>
    <w:rsid w:val="00592A77"/>
    <w:rsid w:val="00593E36"/>
    <w:rsid w:val="00594DF7"/>
    <w:rsid w:val="005955EE"/>
    <w:rsid w:val="005A5EF3"/>
    <w:rsid w:val="005A6BD9"/>
    <w:rsid w:val="005B28A6"/>
    <w:rsid w:val="005B3BC8"/>
    <w:rsid w:val="005B6DB5"/>
    <w:rsid w:val="005B7242"/>
    <w:rsid w:val="005B7407"/>
    <w:rsid w:val="005C1FB9"/>
    <w:rsid w:val="005C2C54"/>
    <w:rsid w:val="005C4094"/>
    <w:rsid w:val="005C450D"/>
    <w:rsid w:val="005C786F"/>
    <w:rsid w:val="005C7D8C"/>
    <w:rsid w:val="005D2115"/>
    <w:rsid w:val="005D218D"/>
    <w:rsid w:val="005D2554"/>
    <w:rsid w:val="005D334D"/>
    <w:rsid w:val="005D392A"/>
    <w:rsid w:val="005D3DA7"/>
    <w:rsid w:val="005D5A53"/>
    <w:rsid w:val="005D63C4"/>
    <w:rsid w:val="005D7322"/>
    <w:rsid w:val="005E08D9"/>
    <w:rsid w:val="005E1D98"/>
    <w:rsid w:val="005E4727"/>
    <w:rsid w:val="005E48F2"/>
    <w:rsid w:val="005E524C"/>
    <w:rsid w:val="005E5988"/>
    <w:rsid w:val="005F25F3"/>
    <w:rsid w:val="005F32EF"/>
    <w:rsid w:val="005F4A3C"/>
    <w:rsid w:val="0060174A"/>
    <w:rsid w:val="00601E80"/>
    <w:rsid w:val="006108B3"/>
    <w:rsid w:val="00611A6F"/>
    <w:rsid w:val="00613753"/>
    <w:rsid w:val="0061526B"/>
    <w:rsid w:val="0061597A"/>
    <w:rsid w:val="00616FC1"/>
    <w:rsid w:val="00617129"/>
    <w:rsid w:val="006173EB"/>
    <w:rsid w:val="00617CED"/>
    <w:rsid w:val="006216CF"/>
    <w:rsid w:val="00622E4C"/>
    <w:rsid w:val="00623212"/>
    <w:rsid w:val="00624781"/>
    <w:rsid w:val="00627AB6"/>
    <w:rsid w:val="00627B1E"/>
    <w:rsid w:val="00633424"/>
    <w:rsid w:val="00634345"/>
    <w:rsid w:val="00634FF7"/>
    <w:rsid w:val="00637354"/>
    <w:rsid w:val="00640421"/>
    <w:rsid w:val="00641738"/>
    <w:rsid w:val="00643EE3"/>
    <w:rsid w:val="00644739"/>
    <w:rsid w:val="00644A11"/>
    <w:rsid w:val="0064700D"/>
    <w:rsid w:val="0064772F"/>
    <w:rsid w:val="006520A3"/>
    <w:rsid w:val="006533C2"/>
    <w:rsid w:val="00657713"/>
    <w:rsid w:val="00660BB2"/>
    <w:rsid w:val="006622F4"/>
    <w:rsid w:val="006634BF"/>
    <w:rsid w:val="00663537"/>
    <w:rsid w:val="00666CDD"/>
    <w:rsid w:val="00666DA8"/>
    <w:rsid w:val="006701C5"/>
    <w:rsid w:val="006722DB"/>
    <w:rsid w:val="006808D7"/>
    <w:rsid w:val="0068090C"/>
    <w:rsid w:val="00681407"/>
    <w:rsid w:val="00681866"/>
    <w:rsid w:val="0068559E"/>
    <w:rsid w:val="00686E6D"/>
    <w:rsid w:val="006901AA"/>
    <w:rsid w:val="00691BDF"/>
    <w:rsid w:val="00691F33"/>
    <w:rsid w:val="006978DF"/>
    <w:rsid w:val="006A1EDB"/>
    <w:rsid w:val="006A4F66"/>
    <w:rsid w:val="006A5B76"/>
    <w:rsid w:val="006A5E5F"/>
    <w:rsid w:val="006A650C"/>
    <w:rsid w:val="006B1672"/>
    <w:rsid w:val="006B3955"/>
    <w:rsid w:val="006B6240"/>
    <w:rsid w:val="006B6594"/>
    <w:rsid w:val="006B70F7"/>
    <w:rsid w:val="006C29E4"/>
    <w:rsid w:val="006C2D00"/>
    <w:rsid w:val="006C362B"/>
    <w:rsid w:val="006C4300"/>
    <w:rsid w:val="006D07F4"/>
    <w:rsid w:val="006D32D5"/>
    <w:rsid w:val="006D36A6"/>
    <w:rsid w:val="006D6835"/>
    <w:rsid w:val="006E0631"/>
    <w:rsid w:val="006E1C7A"/>
    <w:rsid w:val="006E1E8B"/>
    <w:rsid w:val="006E23FC"/>
    <w:rsid w:val="006E6C95"/>
    <w:rsid w:val="006E780F"/>
    <w:rsid w:val="006F03BE"/>
    <w:rsid w:val="006F2ED3"/>
    <w:rsid w:val="006F3B20"/>
    <w:rsid w:val="006F3FA6"/>
    <w:rsid w:val="006F455B"/>
    <w:rsid w:val="006F5AA0"/>
    <w:rsid w:val="006F61F7"/>
    <w:rsid w:val="007027D8"/>
    <w:rsid w:val="007030B7"/>
    <w:rsid w:val="00711698"/>
    <w:rsid w:val="00711A49"/>
    <w:rsid w:val="00713EA0"/>
    <w:rsid w:val="007141AF"/>
    <w:rsid w:val="00715C1C"/>
    <w:rsid w:val="00720A89"/>
    <w:rsid w:val="00721990"/>
    <w:rsid w:val="00722251"/>
    <w:rsid w:val="007237D2"/>
    <w:rsid w:val="00726A73"/>
    <w:rsid w:val="00731FAF"/>
    <w:rsid w:val="00734F38"/>
    <w:rsid w:val="00735611"/>
    <w:rsid w:val="00735652"/>
    <w:rsid w:val="00736694"/>
    <w:rsid w:val="00736D10"/>
    <w:rsid w:val="007371E0"/>
    <w:rsid w:val="00740F4B"/>
    <w:rsid w:val="00741565"/>
    <w:rsid w:val="00743111"/>
    <w:rsid w:val="007512CB"/>
    <w:rsid w:val="00754384"/>
    <w:rsid w:val="007562C9"/>
    <w:rsid w:val="00756605"/>
    <w:rsid w:val="007603CB"/>
    <w:rsid w:val="0076226E"/>
    <w:rsid w:val="0076257E"/>
    <w:rsid w:val="00762E44"/>
    <w:rsid w:val="00765ACF"/>
    <w:rsid w:val="0076693F"/>
    <w:rsid w:val="00771CAF"/>
    <w:rsid w:val="00780653"/>
    <w:rsid w:val="00783627"/>
    <w:rsid w:val="007841A8"/>
    <w:rsid w:val="00784FF0"/>
    <w:rsid w:val="007863AA"/>
    <w:rsid w:val="00790345"/>
    <w:rsid w:val="0079046A"/>
    <w:rsid w:val="00790500"/>
    <w:rsid w:val="00791892"/>
    <w:rsid w:val="00791E7D"/>
    <w:rsid w:val="0079357D"/>
    <w:rsid w:val="00794F0D"/>
    <w:rsid w:val="00795CE3"/>
    <w:rsid w:val="00797331"/>
    <w:rsid w:val="0079747E"/>
    <w:rsid w:val="007A0D1C"/>
    <w:rsid w:val="007A416C"/>
    <w:rsid w:val="007A57DC"/>
    <w:rsid w:val="007A6276"/>
    <w:rsid w:val="007A647A"/>
    <w:rsid w:val="007C09A2"/>
    <w:rsid w:val="007C36D7"/>
    <w:rsid w:val="007D0210"/>
    <w:rsid w:val="007D5687"/>
    <w:rsid w:val="007D6D68"/>
    <w:rsid w:val="007D798C"/>
    <w:rsid w:val="007D7CA9"/>
    <w:rsid w:val="007E0AFE"/>
    <w:rsid w:val="007E17B5"/>
    <w:rsid w:val="007E373E"/>
    <w:rsid w:val="007E478C"/>
    <w:rsid w:val="007E54B5"/>
    <w:rsid w:val="007E708A"/>
    <w:rsid w:val="007E7810"/>
    <w:rsid w:val="007F18DA"/>
    <w:rsid w:val="007F1DAD"/>
    <w:rsid w:val="007F2FDB"/>
    <w:rsid w:val="008016B5"/>
    <w:rsid w:val="00804234"/>
    <w:rsid w:val="00804400"/>
    <w:rsid w:val="0080445A"/>
    <w:rsid w:val="0080451C"/>
    <w:rsid w:val="00805353"/>
    <w:rsid w:val="00805A29"/>
    <w:rsid w:val="0081142A"/>
    <w:rsid w:val="00812483"/>
    <w:rsid w:val="0081323A"/>
    <w:rsid w:val="00814E2D"/>
    <w:rsid w:val="0081690F"/>
    <w:rsid w:val="00816C31"/>
    <w:rsid w:val="00825D97"/>
    <w:rsid w:val="00827A41"/>
    <w:rsid w:val="008315AB"/>
    <w:rsid w:val="00832F92"/>
    <w:rsid w:val="008331E4"/>
    <w:rsid w:val="00835CC4"/>
    <w:rsid w:val="00835D06"/>
    <w:rsid w:val="0084000E"/>
    <w:rsid w:val="0084106F"/>
    <w:rsid w:val="00841853"/>
    <w:rsid w:val="00842A80"/>
    <w:rsid w:val="00842B93"/>
    <w:rsid w:val="0085142F"/>
    <w:rsid w:val="00855F86"/>
    <w:rsid w:val="00856E2C"/>
    <w:rsid w:val="0086077A"/>
    <w:rsid w:val="008630A3"/>
    <w:rsid w:val="008639E1"/>
    <w:rsid w:val="00864705"/>
    <w:rsid w:val="00867BAD"/>
    <w:rsid w:val="00870456"/>
    <w:rsid w:val="008725C4"/>
    <w:rsid w:val="00873E39"/>
    <w:rsid w:val="00876943"/>
    <w:rsid w:val="00881815"/>
    <w:rsid w:val="00881927"/>
    <w:rsid w:val="008868F5"/>
    <w:rsid w:val="00887BAE"/>
    <w:rsid w:val="0089073B"/>
    <w:rsid w:val="00895BC4"/>
    <w:rsid w:val="00895CE3"/>
    <w:rsid w:val="0089733A"/>
    <w:rsid w:val="008A0C48"/>
    <w:rsid w:val="008A5892"/>
    <w:rsid w:val="008B1899"/>
    <w:rsid w:val="008B3195"/>
    <w:rsid w:val="008B31F4"/>
    <w:rsid w:val="008B3DB3"/>
    <w:rsid w:val="008C0578"/>
    <w:rsid w:val="008C0E58"/>
    <w:rsid w:val="008C1792"/>
    <w:rsid w:val="008C1839"/>
    <w:rsid w:val="008C4E89"/>
    <w:rsid w:val="008C6591"/>
    <w:rsid w:val="008C6EC4"/>
    <w:rsid w:val="008C7E77"/>
    <w:rsid w:val="008D0085"/>
    <w:rsid w:val="008D0DF6"/>
    <w:rsid w:val="008D4855"/>
    <w:rsid w:val="008D5056"/>
    <w:rsid w:val="008D5C04"/>
    <w:rsid w:val="008E12C8"/>
    <w:rsid w:val="008E4879"/>
    <w:rsid w:val="008E4D77"/>
    <w:rsid w:val="008E523A"/>
    <w:rsid w:val="008E7439"/>
    <w:rsid w:val="008F152F"/>
    <w:rsid w:val="008F3E71"/>
    <w:rsid w:val="009019BC"/>
    <w:rsid w:val="00901F8A"/>
    <w:rsid w:val="00904025"/>
    <w:rsid w:val="00904699"/>
    <w:rsid w:val="009059EA"/>
    <w:rsid w:val="00906486"/>
    <w:rsid w:val="0090663C"/>
    <w:rsid w:val="0090698A"/>
    <w:rsid w:val="00910873"/>
    <w:rsid w:val="00911724"/>
    <w:rsid w:val="0091255E"/>
    <w:rsid w:val="00914E63"/>
    <w:rsid w:val="00914E9C"/>
    <w:rsid w:val="00915687"/>
    <w:rsid w:val="00922A21"/>
    <w:rsid w:val="00923361"/>
    <w:rsid w:val="009233C3"/>
    <w:rsid w:val="0092746C"/>
    <w:rsid w:val="009364D7"/>
    <w:rsid w:val="00942494"/>
    <w:rsid w:val="00942CEE"/>
    <w:rsid w:val="0094341A"/>
    <w:rsid w:val="00947AB4"/>
    <w:rsid w:val="0095213B"/>
    <w:rsid w:val="009532EB"/>
    <w:rsid w:val="00953EDE"/>
    <w:rsid w:val="009547FE"/>
    <w:rsid w:val="00961F23"/>
    <w:rsid w:val="0096575C"/>
    <w:rsid w:val="00967517"/>
    <w:rsid w:val="00970C0C"/>
    <w:rsid w:val="00980D9A"/>
    <w:rsid w:val="00981644"/>
    <w:rsid w:val="009877EC"/>
    <w:rsid w:val="0099377E"/>
    <w:rsid w:val="0099528E"/>
    <w:rsid w:val="00995838"/>
    <w:rsid w:val="00996D83"/>
    <w:rsid w:val="00997CBA"/>
    <w:rsid w:val="009A3A1F"/>
    <w:rsid w:val="009A3AAB"/>
    <w:rsid w:val="009A7066"/>
    <w:rsid w:val="009B07F2"/>
    <w:rsid w:val="009B1349"/>
    <w:rsid w:val="009B1D25"/>
    <w:rsid w:val="009B2235"/>
    <w:rsid w:val="009B2CB2"/>
    <w:rsid w:val="009B3BF9"/>
    <w:rsid w:val="009B6970"/>
    <w:rsid w:val="009C1EEA"/>
    <w:rsid w:val="009C4DF1"/>
    <w:rsid w:val="009C5D80"/>
    <w:rsid w:val="009C6AB9"/>
    <w:rsid w:val="009D1C00"/>
    <w:rsid w:val="009D44BA"/>
    <w:rsid w:val="009D47D8"/>
    <w:rsid w:val="009D635A"/>
    <w:rsid w:val="009D66DE"/>
    <w:rsid w:val="009D793D"/>
    <w:rsid w:val="009E0857"/>
    <w:rsid w:val="009E3B37"/>
    <w:rsid w:val="009E3B60"/>
    <w:rsid w:val="009E3CDA"/>
    <w:rsid w:val="009E5380"/>
    <w:rsid w:val="009F4EF6"/>
    <w:rsid w:val="00A015A5"/>
    <w:rsid w:val="00A04DF2"/>
    <w:rsid w:val="00A10333"/>
    <w:rsid w:val="00A122A1"/>
    <w:rsid w:val="00A14A56"/>
    <w:rsid w:val="00A17F43"/>
    <w:rsid w:val="00A32697"/>
    <w:rsid w:val="00A32ED8"/>
    <w:rsid w:val="00A35015"/>
    <w:rsid w:val="00A35EA4"/>
    <w:rsid w:val="00A363A0"/>
    <w:rsid w:val="00A41D1D"/>
    <w:rsid w:val="00A4250E"/>
    <w:rsid w:val="00A47F22"/>
    <w:rsid w:val="00A500CE"/>
    <w:rsid w:val="00A5026B"/>
    <w:rsid w:val="00A51224"/>
    <w:rsid w:val="00A516DC"/>
    <w:rsid w:val="00A52273"/>
    <w:rsid w:val="00A533C0"/>
    <w:rsid w:val="00A54A74"/>
    <w:rsid w:val="00A564D6"/>
    <w:rsid w:val="00A667CD"/>
    <w:rsid w:val="00A66875"/>
    <w:rsid w:val="00A70EE2"/>
    <w:rsid w:val="00A713C7"/>
    <w:rsid w:val="00A720A0"/>
    <w:rsid w:val="00A7300C"/>
    <w:rsid w:val="00A763EC"/>
    <w:rsid w:val="00A870C3"/>
    <w:rsid w:val="00A871CD"/>
    <w:rsid w:val="00A91D41"/>
    <w:rsid w:val="00A92DD1"/>
    <w:rsid w:val="00A94248"/>
    <w:rsid w:val="00AA0ABE"/>
    <w:rsid w:val="00AA2C22"/>
    <w:rsid w:val="00AA2CE7"/>
    <w:rsid w:val="00AA46D6"/>
    <w:rsid w:val="00AA612C"/>
    <w:rsid w:val="00AA6757"/>
    <w:rsid w:val="00AA735F"/>
    <w:rsid w:val="00AB4EFA"/>
    <w:rsid w:val="00AB5765"/>
    <w:rsid w:val="00AC1B3D"/>
    <w:rsid w:val="00AC4FC4"/>
    <w:rsid w:val="00AC7737"/>
    <w:rsid w:val="00AD00EE"/>
    <w:rsid w:val="00AD042C"/>
    <w:rsid w:val="00AD48EA"/>
    <w:rsid w:val="00AD4B1C"/>
    <w:rsid w:val="00AD648A"/>
    <w:rsid w:val="00AE43C7"/>
    <w:rsid w:val="00AE4E40"/>
    <w:rsid w:val="00AE541C"/>
    <w:rsid w:val="00AF2FFD"/>
    <w:rsid w:val="00AF3575"/>
    <w:rsid w:val="00AF3E08"/>
    <w:rsid w:val="00AF6E34"/>
    <w:rsid w:val="00AF718F"/>
    <w:rsid w:val="00AF7BA5"/>
    <w:rsid w:val="00B00421"/>
    <w:rsid w:val="00B0169E"/>
    <w:rsid w:val="00B02885"/>
    <w:rsid w:val="00B04A57"/>
    <w:rsid w:val="00B05FD6"/>
    <w:rsid w:val="00B1132C"/>
    <w:rsid w:val="00B11B99"/>
    <w:rsid w:val="00B11D87"/>
    <w:rsid w:val="00B12AC9"/>
    <w:rsid w:val="00B1311B"/>
    <w:rsid w:val="00B15C1C"/>
    <w:rsid w:val="00B204B4"/>
    <w:rsid w:val="00B20DC0"/>
    <w:rsid w:val="00B23A53"/>
    <w:rsid w:val="00B26B36"/>
    <w:rsid w:val="00B27408"/>
    <w:rsid w:val="00B27C8F"/>
    <w:rsid w:val="00B32B80"/>
    <w:rsid w:val="00B33940"/>
    <w:rsid w:val="00B34835"/>
    <w:rsid w:val="00B37C7D"/>
    <w:rsid w:val="00B444AE"/>
    <w:rsid w:val="00B457BA"/>
    <w:rsid w:val="00B45905"/>
    <w:rsid w:val="00B47231"/>
    <w:rsid w:val="00B53020"/>
    <w:rsid w:val="00B54075"/>
    <w:rsid w:val="00B6037C"/>
    <w:rsid w:val="00B6295E"/>
    <w:rsid w:val="00B62AB1"/>
    <w:rsid w:val="00B64FF1"/>
    <w:rsid w:val="00B66088"/>
    <w:rsid w:val="00B70ABC"/>
    <w:rsid w:val="00B71442"/>
    <w:rsid w:val="00B745BE"/>
    <w:rsid w:val="00B747C6"/>
    <w:rsid w:val="00B81306"/>
    <w:rsid w:val="00B827C0"/>
    <w:rsid w:val="00B84FBE"/>
    <w:rsid w:val="00B875A3"/>
    <w:rsid w:val="00B87774"/>
    <w:rsid w:val="00B91302"/>
    <w:rsid w:val="00B93E7E"/>
    <w:rsid w:val="00B944C0"/>
    <w:rsid w:val="00B95A58"/>
    <w:rsid w:val="00B95FD1"/>
    <w:rsid w:val="00B96DB5"/>
    <w:rsid w:val="00BA2F0F"/>
    <w:rsid w:val="00BA32E8"/>
    <w:rsid w:val="00BA3F1D"/>
    <w:rsid w:val="00BA72F2"/>
    <w:rsid w:val="00BB0139"/>
    <w:rsid w:val="00BB1C52"/>
    <w:rsid w:val="00BB47E6"/>
    <w:rsid w:val="00BB4D73"/>
    <w:rsid w:val="00BB6F6E"/>
    <w:rsid w:val="00BC1953"/>
    <w:rsid w:val="00BC25FF"/>
    <w:rsid w:val="00BC4359"/>
    <w:rsid w:val="00BC5CAE"/>
    <w:rsid w:val="00BC5DAB"/>
    <w:rsid w:val="00BC5FCA"/>
    <w:rsid w:val="00BC6E3C"/>
    <w:rsid w:val="00BD0259"/>
    <w:rsid w:val="00BD2054"/>
    <w:rsid w:val="00BD22EE"/>
    <w:rsid w:val="00BD28C4"/>
    <w:rsid w:val="00BD29DD"/>
    <w:rsid w:val="00BD350E"/>
    <w:rsid w:val="00BD7F37"/>
    <w:rsid w:val="00BE175F"/>
    <w:rsid w:val="00BE3CCC"/>
    <w:rsid w:val="00BE4579"/>
    <w:rsid w:val="00BE7384"/>
    <w:rsid w:val="00BF3809"/>
    <w:rsid w:val="00BF4A02"/>
    <w:rsid w:val="00BF4FF5"/>
    <w:rsid w:val="00BF53A4"/>
    <w:rsid w:val="00BF598C"/>
    <w:rsid w:val="00BF5B2C"/>
    <w:rsid w:val="00C031B4"/>
    <w:rsid w:val="00C036EC"/>
    <w:rsid w:val="00C071C5"/>
    <w:rsid w:val="00C072AC"/>
    <w:rsid w:val="00C07867"/>
    <w:rsid w:val="00C12AA4"/>
    <w:rsid w:val="00C226F8"/>
    <w:rsid w:val="00C24DC6"/>
    <w:rsid w:val="00C33F43"/>
    <w:rsid w:val="00C35784"/>
    <w:rsid w:val="00C358F7"/>
    <w:rsid w:val="00C378D0"/>
    <w:rsid w:val="00C435B9"/>
    <w:rsid w:val="00C45A6A"/>
    <w:rsid w:val="00C45B89"/>
    <w:rsid w:val="00C47F2F"/>
    <w:rsid w:val="00C5332E"/>
    <w:rsid w:val="00C60133"/>
    <w:rsid w:val="00C60466"/>
    <w:rsid w:val="00C60C61"/>
    <w:rsid w:val="00C64A98"/>
    <w:rsid w:val="00C659A1"/>
    <w:rsid w:val="00C66A2B"/>
    <w:rsid w:val="00C671FD"/>
    <w:rsid w:val="00C7023E"/>
    <w:rsid w:val="00C741B7"/>
    <w:rsid w:val="00C75796"/>
    <w:rsid w:val="00C770DE"/>
    <w:rsid w:val="00C77609"/>
    <w:rsid w:val="00C8247A"/>
    <w:rsid w:val="00C828D0"/>
    <w:rsid w:val="00C8732F"/>
    <w:rsid w:val="00C87BF5"/>
    <w:rsid w:val="00C917E2"/>
    <w:rsid w:val="00C9489D"/>
    <w:rsid w:val="00C9646A"/>
    <w:rsid w:val="00C97CB2"/>
    <w:rsid w:val="00CA1A5D"/>
    <w:rsid w:val="00CA2FF4"/>
    <w:rsid w:val="00CB0561"/>
    <w:rsid w:val="00CB1095"/>
    <w:rsid w:val="00CB203F"/>
    <w:rsid w:val="00CB2532"/>
    <w:rsid w:val="00CB28F5"/>
    <w:rsid w:val="00CB2EB5"/>
    <w:rsid w:val="00CB3030"/>
    <w:rsid w:val="00CB35D7"/>
    <w:rsid w:val="00CC1F37"/>
    <w:rsid w:val="00CD133B"/>
    <w:rsid w:val="00CD264C"/>
    <w:rsid w:val="00CE0295"/>
    <w:rsid w:val="00CE0A23"/>
    <w:rsid w:val="00CE2B91"/>
    <w:rsid w:val="00CE47F2"/>
    <w:rsid w:val="00CE5EB0"/>
    <w:rsid w:val="00CE6F1E"/>
    <w:rsid w:val="00CF1953"/>
    <w:rsid w:val="00CF54BE"/>
    <w:rsid w:val="00CF5927"/>
    <w:rsid w:val="00CF6093"/>
    <w:rsid w:val="00CF6C81"/>
    <w:rsid w:val="00D01BF0"/>
    <w:rsid w:val="00D01C10"/>
    <w:rsid w:val="00D02938"/>
    <w:rsid w:val="00D0307D"/>
    <w:rsid w:val="00D03245"/>
    <w:rsid w:val="00D172B6"/>
    <w:rsid w:val="00D175D0"/>
    <w:rsid w:val="00D20005"/>
    <w:rsid w:val="00D2198B"/>
    <w:rsid w:val="00D231BD"/>
    <w:rsid w:val="00D23BE0"/>
    <w:rsid w:val="00D2433F"/>
    <w:rsid w:val="00D27693"/>
    <w:rsid w:val="00D31243"/>
    <w:rsid w:val="00D32928"/>
    <w:rsid w:val="00D32C15"/>
    <w:rsid w:val="00D33715"/>
    <w:rsid w:val="00D3515C"/>
    <w:rsid w:val="00D41174"/>
    <w:rsid w:val="00D426C9"/>
    <w:rsid w:val="00D44447"/>
    <w:rsid w:val="00D45095"/>
    <w:rsid w:val="00D46334"/>
    <w:rsid w:val="00D50030"/>
    <w:rsid w:val="00D50899"/>
    <w:rsid w:val="00D61EB2"/>
    <w:rsid w:val="00D652F3"/>
    <w:rsid w:val="00D65D94"/>
    <w:rsid w:val="00D66ED4"/>
    <w:rsid w:val="00D67125"/>
    <w:rsid w:val="00D706C0"/>
    <w:rsid w:val="00D713BE"/>
    <w:rsid w:val="00D74BC7"/>
    <w:rsid w:val="00D7600E"/>
    <w:rsid w:val="00D807E8"/>
    <w:rsid w:val="00D842FA"/>
    <w:rsid w:val="00D874E3"/>
    <w:rsid w:val="00D91A80"/>
    <w:rsid w:val="00D934D5"/>
    <w:rsid w:val="00D95D90"/>
    <w:rsid w:val="00D96029"/>
    <w:rsid w:val="00D97B2A"/>
    <w:rsid w:val="00DA0862"/>
    <w:rsid w:val="00DA1298"/>
    <w:rsid w:val="00DA136C"/>
    <w:rsid w:val="00DA3955"/>
    <w:rsid w:val="00DA4144"/>
    <w:rsid w:val="00DA4AC6"/>
    <w:rsid w:val="00DA52FC"/>
    <w:rsid w:val="00DA552A"/>
    <w:rsid w:val="00DA7483"/>
    <w:rsid w:val="00DA7576"/>
    <w:rsid w:val="00DB0546"/>
    <w:rsid w:val="00DB0B01"/>
    <w:rsid w:val="00DB10DC"/>
    <w:rsid w:val="00DB2254"/>
    <w:rsid w:val="00DB3CA8"/>
    <w:rsid w:val="00DB4968"/>
    <w:rsid w:val="00DB6624"/>
    <w:rsid w:val="00DC16D7"/>
    <w:rsid w:val="00DC30EA"/>
    <w:rsid w:val="00DC4CF5"/>
    <w:rsid w:val="00DD0CB9"/>
    <w:rsid w:val="00DD23C5"/>
    <w:rsid w:val="00DD3FB8"/>
    <w:rsid w:val="00DD7863"/>
    <w:rsid w:val="00DE1D74"/>
    <w:rsid w:val="00DE5381"/>
    <w:rsid w:val="00DE6541"/>
    <w:rsid w:val="00DE68E8"/>
    <w:rsid w:val="00DF053C"/>
    <w:rsid w:val="00DF1E0B"/>
    <w:rsid w:val="00DF2E40"/>
    <w:rsid w:val="00DF2E94"/>
    <w:rsid w:val="00DF3755"/>
    <w:rsid w:val="00DF4EF2"/>
    <w:rsid w:val="00E02C98"/>
    <w:rsid w:val="00E0409E"/>
    <w:rsid w:val="00E04A10"/>
    <w:rsid w:val="00E04D26"/>
    <w:rsid w:val="00E074C3"/>
    <w:rsid w:val="00E13142"/>
    <w:rsid w:val="00E13A8A"/>
    <w:rsid w:val="00E166C9"/>
    <w:rsid w:val="00E20C4A"/>
    <w:rsid w:val="00E2139A"/>
    <w:rsid w:val="00E22192"/>
    <w:rsid w:val="00E25CF6"/>
    <w:rsid w:val="00E27C4C"/>
    <w:rsid w:val="00E3207D"/>
    <w:rsid w:val="00E337D7"/>
    <w:rsid w:val="00E36DBC"/>
    <w:rsid w:val="00E40C2B"/>
    <w:rsid w:val="00E45951"/>
    <w:rsid w:val="00E4695A"/>
    <w:rsid w:val="00E50F75"/>
    <w:rsid w:val="00E51FFD"/>
    <w:rsid w:val="00E5742B"/>
    <w:rsid w:val="00E62557"/>
    <w:rsid w:val="00E718FB"/>
    <w:rsid w:val="00E74E4B"/>
    <w:rsid w:val="00E75049"/>
    <w:rsid w:val="00E77060"/>
    <w:rsid w:val="00E77A7E"/>
    <w:rsid w:val="00E824F1"/>
    <w:rsid w:val="00E8482C"/>
    <w:rsid w:val="00E90F98"/>
    <w:rsid w:val="00E9136A"/>
    <w:rsid w:val="00E91D8A"/>
    <w:rsid w:val="00E94C29"/>
    <w:rsid w:val="00E951AE"/>
    <w:rsid w:val="00E952EA"/>
    <w:rsid w:val="00E972A4"/>
    <w:rsid w:val="00EA12EB"/>
    <w:rsid w:val="00EA2CB5"/>
    <w:rsid w:val="00EA61B9"/>
    <w:rsid w:val="00EA7C92"/>
    <w:rsid w:val="00EB27C1"/>
    <w:rsid w:val="00EB2D1D"/>
    <w:rsid w:val="00EB519B"/>
    <w:rsid w:val="00EB67A5"/>
    <w:rsid w:val="00EB6A66"/>
    <w:rsid w:val="00EB70DF"/>
    <w:rsid w:val="00EC17E4"/>
    <w:rsid w:val="00EC5841"/>
    <w:rsid w:val="00ED08ED"/>
    <w:rsid w:val="00EE0607"/>
    <w:rsid w:val="00EE101F"/>
    <w:rsid w:val="00EE1DD1"/>
    <w:rsid w:val="00EE2953"/>
    <w:rsid w:val="00EE4AEF"/>
    <w:rsid w:val="00EE5981"/>
    <w:rsid w:val="00EF0F76"/>
    <w:rsid w:val="00EF1470"/>
    <w:rsid w:val="00EF26A1"/>
    <w:rsid w:val="00EF2D95"/>
    <w:rsid w:val="00EF520A"/>
    <w:rsid w:val="00F01496"/>
    <w:rsid w:val="00F01E67"/>
    <w:rsid w:val="00F06E68"/>
    <w:rsid w:val="00F1117F"/>
    <w:rsid w:val="00F1335C"/>
    <w:rsid w:val="00F1466E"/>
    <w:rsid w:val="00F17304"/>
    <w:rsid w:val="00F26810"/>
    <w:rsid w:val="00F30006"/>
    <w:rsid w:val="00F30826"/>
    <w:rsid w:val="00F31129"/>
    <w:rsid w:val="00F32749"/>
    <w:rsid w:val="00F34D23"/>
    <w:rsid w:val="00F36D1D"/>
    <w:rsid w:val="00F3737D"/>
    <w:rsid w:val="00F37476"/>
    <w:rsid w:val="00F42398"/>
    <w:rsid w:val="00F44B1D"/>
    <w:rsid w:val="00F44C78"/>
    <w:rsid w:val="00F50B04"/>
    <w:rsid w:val="00F51636"/>
    <w:rsid w:val="00F53A21"/>
    <w:rsid w:val="00F54BCC"/>
    <w:rsid w:val="00F571A0"/>
    <w:rsid w:val="00F57F12"/>
    <w:rsid w:val="00F600E9"/>
    <w:rsid w:val="00F6236D"/>
    <w:rsid w:val="00F64B32"/>
    <w:rsid w:val="00F71051"/>
    <w:rsid w:val="00F7164D"/>
    <w:rsid w:val="00F7335C"/>
    <w:rsid w:val="00F748ED"/>
    <w:rsid w:val="00F767FF"/>
    <w:rsid w:val="00F7735A"/>
    <w:rsid w:val="00F803AF"/>
    <w:rsid w:val="00F85A9F"/>
    <w:rsid w:val="00F953CE"/>
    <w:rsid w:val="00FA16C3"/>
    <w:rsid w:val="00FA1CF9"/>
    <w:rsid w:val="00FA38BD"/>
    <w:rsid w:val="00FA4842"/>
    <w:rsid w:val="00FA5751"/>
    <w:rsid w:val="00FA6FD1"/>
    <w:rsid w:val="00FA755F"/>
    <w:rsid w:val="00FB02C7"/>
    <w:rsid w:val="00FB0C7C"/>
    <w:rsid w:val="00FB526D"/>
    <w:rsid w:val="00FC20D2"/>
    <w:rsid w:val="00FC21F7"/>
    <w:rsid w:val="00FC4758"/>
    <w:rsid w:val="00FC6A1B"/>
    <w:rsid w:val="00FC73CD"/>
    <w:rsid w:val="00FD3BFA"/>
    <w:rsid w:val="00FD3C85"/>
    <w:rsid w:val="00FD4229"/>
    <w:rsid w:val="00FE04F6"/>
    <w:rsid w:val="00FE1CD3"/>
    <w:rsid w:val="00FE3B38"/>
    <w:rsid w:val="00FE54BD"/>
    <w:rsid w:val="00FE5F69"/>
    <w:rsid w:val="00FE6839"/>
    <w:rsid w:val="00FE7E14"/>
    <w:rsid w:val="00FF31F7"/>
    <w:rsid w:val="00FF3586"/>
    <w:rsid w:val="00FF4656"/>
    <w:rsid w:val="00FF501C"/>
    <w:rsid w:val="00FF69E1"/>
    <w:rsid w:val="00FF723F"/>
    <w:rsid w:val="143F38A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9B8628"/>
  <w15:chartTrackingRefBased/>
  <w15:docId w15:val="{DF222465-71B0-45FE-8D88-21F2C513A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01D7"/>
    <w:rPr>
      <w:sz w:val="24"/>
      <w:szCs w:val="24"/>
      <w:lang w:val="es-ES" w:eastAsia="es-ES"/>
    </w:rPr>
  </w:style>
  <w:style w:type="paragraph" w:styleId="Ttulo1">
    <w:name w:val="heading 1"/>
    <w:basedOn w:val="Normal"/>
    <w:next w:val="Normal"/>
    <w:qFormat/>
    <w:pPr>
      <w:keepNext/>
      <w:outlineLvl w:val="0"/>
    </w:pPr>
    <w:rPr>
      <w:b/>
      <w:bCs/>
      <w:lang w:val="es-PE"/>
    </w:rPr>
  </w:style>
  <w:style w:type="paragraph" w:styleId="Ttulo3">
    <w:name w:val="heading 3"/>
    <w:basedOn w:val="Normal"/>
    <w:next w:val="Normal"/>
    <w:qFormat/>
    <w:rsid w:val="00F85A9F"/>
    <w:pPr>
      <w:keepNext/>
      <w:jc w:val="center"/>
      <w:outlineLvl w:val="2"/>
    </w:pPr>
    <w:rPr>
      <w:b/>
      <w:bCs/>
    </w:rPr>
  </w:style>
  <w:style w:type="paragraph" w:styleId="Ttulo4">
    <w:name w:val="heading 4"/>
    <w:basedOn w:val="Normal"/>
    <w:next w:val="Normal"/>
    <w:qFormat/>
    <w:rsid w:val="00F85A9F"/>
    <w:pPr>
      <w:keepNext/>
      <w:jc w:val="center"/>
      <w:outlineLvl w:val="3"/>
    </w:pPr>
    <w:rPr>
      <w:b/>
      <w:bCs/>
      <w:sz w:val="20"/>
      <w:szCs w:val="12"/>
      <w:lang w:val="es-PE"/>
    </w:rPr>
  </w:style>
  <w:style w:type="paragraph" w:styleId="Ttulo7">
    <w:name w:val="heading 7"/>
    <w:basedOn w:val="Normal"/>
    <w:next w:val="Normal"/>
    <w:qFormat/>
    <w:rsid w:val="00F85A9F"/>
    <w:pPr>
      <w:spacing w:before="240" w:after="60"/>
      <w:outlineLvl w:val="6"/>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pPr>
      <w:jc w:val="center"/>
    </w:pPr>
    <w:rPr>
      <w:b/>
      <w:bCs/>
      <w:lang w:val="es-PE"/>
    </w:rPr>
  </w:style>
  <w:style w:type="paragraph" w:styleId="NormalWeb">
    <w:name w:val="Normal (Web)"/>
    <w:basedOn w:val="Normal"/>
    <w:uiPriority w:val="99"/>
    <w:rsid w:val="00212887"/>
    <w:pPr>
      <w:spacing w:before="100" w:beforeAutospacing="1" w:after="100" w:afterAutospacing="1"/>
    </w:pPr>
  </w:style>
  <w:style w:type="table" w:styleId="Tablaconcuadrcula">
    <w:name w:val="Table Grid"/>
    <w:basedOn w:val="Tablanormal"/>
    <w:rsid w:val="00160A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rsid w:val="00721990"/>
    <w:pPr>
      <w:widowControl w:val="0"/>
      <w:tabs>
        <w:tab w:val="left" w:pos="-720"/>
        <w:tab w:val="left" w:pos="0"/>
      </w:tabs>
      <w:suppressAutoHyphens/>
      <w:jc w:val="both"/>
    </w:pPr>
    <w:rPr>
      <w:rFonts w:ascii="Verdana" w:hAnsi="Verdana"/>
      <w:bCs/>
      <w:snapToGrid w:val="0"/>
      <w:spacing w:val="-3"/>
      <w:sz w:val="20"/>
      <w:szCs w:val="20"/>
    </w:rPr>
  </w:style>
  <w:style w:type="paragraph" w:styleId="Sangra2detindependiente">
    <w:name w:val="Body Text Indent 2"/>
    <w:basedOn w:val="Normal"/>
    <w:rsid w:val="00F85A9F"/>
    <w:pPr>
      <w:spacing w:after="120" w:line="480" w:lineRule="auto"/>
      <w:ind w:left="283"/>
    </w:pPr>
  </w:style>
  <w:style w:type="paragraph" w:styleId="Sangradetextonormal">
    <w:name w:val="Body Text Indent"/>
    <w:basedOn w:val="Normal"/>
    <w:rsid w:val="00F85A9F"/>
    <w:pPr>
      <w:ind w:left="240"/>
      <w:jc w:val="both"/>
    </w:pPr>
    <w:rPr>
      <w:rFonts w:ascii="Arial" w:hAnsi="Arial" w:cs="Arial"/>
      <w:sz w:val="22"/>
    </w:rPr>
  </w:style>
  <w:style w:type="paragraph" w:styleId="Piedepgina">
    <w:name w:val="footer"/>
    <w:basedOn w:val="Normal"/>
    <w:link w:val="PiedepginaCar"/>
    <w:uiPriority w:val="99"/>
    <w:rsid w:val="005B6DB5"/>
    <w:pPr>
      <w:tabs>
        <w:tab w:val="center" w:pos="4252"/>
        <w:tab w:val="right" w:pos="8504"/>
      </w:tabs>
    </w:pPr>
  </w:style>
  <w:style w:type="character" w:styleId="Nmerodepgina">
    <w:name w:val="page number"/>
    <w:basedOn w:val="Fuentedeprrafopredeter"/>
    <w:rsid w:val="005B6DB5"/>
  </w:style>
  <w:style w:type="paragraph" w:styleId="Encabezado">
    <w:name w:val="header"/>
    <w:basedOn w:val="Normal"/>
    <w:link w:val="EncabezadoCar"/>
    <w:uiPriority w:val="99"/>
    <w:rsid w:val="00060DCB"/>
    <w:pPr>
      <w:tabs>
        <w:tab w:val="center" w:pos="4252"/>
        <w:tab w:val="right" w:pos="8504"/>
      </w:tabs>
    </w:pPr>
  </w:style>
  <w:style w:type="character" w:styleId="Hipervnculo">
    <w:name w:val="Hyperlink"/>
    <w:rsid w:val="00180533"/>
    <w:rPr>
      <w:color w:val="0000FF"/>
      <w:u w:val="single"/>
    </w:rPr>
  </w:style>
  <w:style w:type="character" w:customStyle="1" w:styleId="TtuloCar">
    <w:name w:val="Título Car"/>
    <w:link w:val="Ttulo"/>
    <w:rsid w:val="00180533"/>
    <w:rPr>
      <w:b/>
      <w:bCs/>
      <w:sz w:val="24"/>
      <w:szCs w:val="24"/>
      <w:lang w:val="es-PE" w:eastAsia="es-ES" w:bidi="ar-SA"/>
    </w:rPr>
  </w:style>
  <w:style w:type="paragraph" w:styleId="Textonotapie">
    <w:name w:val="footnote text"/>
    <w:basedOn w:val="Normal"/>
    <w:semiHidden/>
    <w:rsid w:val="00D67125"/>
    <w:rPr>
      <w:sz w:val="20"/>
      <w:szCs w:val="20"/>
    </w:rPr>
  </w:style>
  <w:style w:type="paragraph" w:styleId="Textodeglobo">
    <w:name w:val="Balloon Text"/>
    <w:basedOn w:val="Normal"/>
    <w:semiHidden/>
    <w:rsid w:val="00740F4B"/>
    <w:rPr>
      <w:rFonts w:ascii="Tahoma" w:hAnsi="Tahoma" w:cs="Tahoma"/>
      <w:sz w:val="16"/>
      <w:szCs w:val="16"/>
    </w:rPr>
  </w:style>
  <w:style w:type="paragraph" w:styleId="Prrafodelista">
    <w:name w:val="List Paragraph"/>
    <w:basedOn w:val="Normal"/>
    <w:uiPriority w:val="34"/>
    <w:qFormat/>
    <w:rsid w:val="00E166C9"/>
    <w:pPr>
      <w:ind w:left="708"/>
    </w:pPr>
  </w:style>
  <w:style w:type="paragraph" w:styleId="Sangra3detindependiente">
    <w:name w:val="Body Text Indent 3"/>
    <w:basedOn w:val="Normal"/>
    <w:link w:val="Sangra3detindependienteCar"/>
    <w:rsid w:val="00425AAB"/>
    <w:pPr>
      <w:spacing w:after="120"/>
      <w:ind w:left="283"/>
    </w:pPr>
    <w:rPr>
      <w:sz w:val="16"/>
      <w:szCs w:val="16"/>
    </w:rPr>
  </w:style>
  <w:style w:type="character" w:customStyle="1" w:styleId="Sangra3detindependienteCar">
    <w:name w:val="Sangría 3 de t. independiente Car"/>
    <w:link w:val="Sangra3detindependiente"/>
    <w:rsid w:val="00425AAB"/>
    <w:rPr>
      <w:sz w:val="16"/>
      <w:szCs w:val="16"/>
      <w:lang w:val="es-ES" w:eastAsia="es-ES"/>
    </w:rPr>
  </w:style>
  <w:style w:type="character" w:styleId="Refdenotaalpie">
    <w:name w:val="footnote reference"/>
    <w:rsid w:val="00425AAB"/>
    <w:rPr>
      <w:vertAlign w:val="superscript"/>
    </w:rPr>
  </w:style>
  <w:style w:type="character" w:customStyle="1" w:styleId="EncabezadoCar">
    <w:name w:val="Encabezado Car"/>
    <w:basedOn w:val="Fuentedeprrafopredeter"/>
    <w:link w:val="Encabezado"/>
    <w:uiPriority w:val="99"/>
    <w:rsid w:val="00784FF0"/>
    <w:rPr>
      <w:sz w:val="24"/>
      <w:szCs w:val="24"/>
      <w:lang w:val="es-ES" w:eastAsia="es-ES"/>
    </w:rPr>
  </w:style>
  <w:style w:type="character" w:customStyle="1" w:styleId="PiedepginaCar">
    <w:name w:val="Pie de página Car"/>
    <w:basedOn w:val="Fuentedeprrafopredeter"/>
    <w:link w:val="Piedepgina"/>
    <w:uiPriority w:val="99"/>
    <w:rsid w:val="00784FF0"/>
    <w:rPr>
      <w:sz w:val="24"/>
      <w:szCs w:val="24"/>
      <w:lang w:val="es-ES" w:eastAsia="es-ES"/>
    </w:rPr>
  </w:style>
  <w:style w:type="character" w:styleId="Refdecomentario">
    <w:name w:val="annotation reference"/>
    <w:basedOn w:val="Fuentedeprrafopredeter"/>
    <w:rsid w:val="007E54B5"/>
    <w:rPr>
      <w:sz w:val="16"/>
      <w:szCs w:val="16"/>
    </w:rPr>
  </w:style>
  <w:style w:type="paragraph" w:styleId="Textocomentario">
    <w:name w:val="annotation text"/>
    <w:basedOn w:val="Normal"/>
    <w:link w:val="TextocomentarioCar"/>
    <w:rsid w:val="007E54B5"/>
    <w:rPr>
      <w:sz w:val="20"/>
      <w:szCs w:val="20"/>
    </w:rPr>
  </w:style>
  <w:style w:type="character" w:customStyle="1" w:styleId="TextocomentarioCar">
    <w:name w:val="Texto comentario Car"/>
    <w:basedOn w:val="Fuentedeprrafopredeter"/>
    <w:link w:val="Textocomentario"/>
    <w:rsid w:val="007E54B5"/>
    <w:rPr>
      <w:lang w:val="es-ES" w:eastAsia="es-ES"/>
    </w:rPr>
  </w:style>
  <w:style w:type="paragraph" w:styleId="Asuntodelcomentario">
    <w:name w:val="annotation subject"/>
    <w:basedOn w:val="Textocomentario"/>
    <w:next w:val="Textocomentario"/>
    <w:link w:val="AsuntodelcomentarioCar"/>
    <w:rsid w:val="007E54B5"/>
    <w:rPr>
      <w:b/>
      <w:bCs/>
    </w:rPr>
  </w:style>
  <w:style w:type="character" w:customStyle="1" w:styleId="AsuntodelcomentarioCar">
    <w:name w:val="Asunto del comentario Car"/>
    <w:basedOn w:val="TextocomentarioCar"/>
    <w:link w:val="Asuntodelcomentario"/>
    <w:rsid w:val="007E54B5"/>
    <w:rPr>
      <w:b/>
      <w:bCs/>
      <w:lang w:val="es-ES" w:eastAsia="es-ES"/>
    </w:rPr>
  </w:style>
  <w:style w:type="character" w:styleId="Mencinsinresolver">
    <w:name w:val="Unresolved Mention"/>
    <w:basedOn w:val="Fuentedeprrafopredeter"/>
    <w:uiPriority w:val="99"/>
    <w:semiHidden/>
    <w:unhideWhenUsed/>
    <w:rsid w:val="008B31F4"/>
    <w:rPr>
      <w:color w:val="605E5C"/>
      <w:shd w:val="clear" w:color="auto" w:fill="E1DFDD"/>
    </w:rPr>
  </w:style>
  <w:style w:type="character" w:styleId="Textoennegrita">
    <w:name w:val="Strong"/>
    <w:basedOn w:val="Fuentedeprrafopredeter"/>
    <w:uiPriority w:val="22"/>
    <w:qFormat/>
    <w:rsid w:val="00622E4C"/>
    <w:rPr>
      <w:b/>
      <w:bCs/>
    </w:rPr>
  </w:style>
  <w:style w:type="character" w:styleId="Hipervnculovisitado">
    <w:name w:val="FollowedHyperlink"/>
    <w:basedOn w:val="Fuentedeprrafopredeter"/>
    <w:rsid w:val="009C5D80"/>
    <w:rPr>
      <w:color w:val="954F72" w:themeColor="followedHyperlink"/>
      <w:u w:val="single"/>
    </w:rPr>
  </w:style>
  <w:style w:type="character" w:customStyle="1" w:styleId="apple-converted-space">
    <w:name w:val="apple-converted-space"/>
    <w:basedOn w:val="Fuentedeprrafopredeter"/>
    <w:rsid w:val="00D66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153864">
      <w:bodyDiv w:val="1"/>
      <w:marLeft w:val="0"/>
      <w:marRight w:val="0"/>
      <w:marTop w:val="0"/>
      <w:marBottom w:val="0"/>
      <w:divBdr>
        <w:top w:val="none" w:sz="0" w:space="0" w:color="auto"/>
        <w:left w:val="none" w:sz="0" w:space="0" w:color="auto"/>
        <w:bottom w:val="none" w:sz="0" w:space="0" w:color="auto"/>
        <w:right w:val="none" w:sz="0" w:space="0" w:color="auto"/>
      </w:divBdr>
    </w:div>
    <w:div w:id="518664439">
      <w:bodyDiv w:val="1"/>
      <w:marLeft w:val="0"/>
      <w:marRight w:val="0"/>
      <w:marTop w:val="0"/>
      <w:marBottom w:val="0"/>
      <w:divBdr>
        <w:top w:val="none" w:sz="0" w:space="0" w:color="auto"/>
        <w:left w:val="none" w:sz="0" w:space="0" w:color="auto"/>
        <w:bottom w:val="none" w:sz="0" w:space="0" w:color="auto"/>
        <w:right w:val="none" w:sz="0" w:space="0" w:color="auto"/>
      </w:divBdr>
      <w:divsChild>
        <w:div w:id="2129398035">
          <w:marLeft w:val="0"/>
          <w:marRight w:val="0"/>
          <w:marTop w:val="0"/>
          <w:marBottom w:val="0"/>
          <w:divBdr>
            <w:top w:val="none" w:sz="0" w:space="0" w:color="auto"/>
            <w:left w:val="none" w:sz="0" w:space="0" w:color="auto"/>
            <w:bottom w:val="none" w:sz="0" w:space="0" w:color="auto"/>
            <w:right w:val="none" w:sz="0" w:space="0" w:color="auto"/>
          </w:divBdr>
          <w:divsChild>
            <w:div w:id="1865972321">
              <w:marLeft w:val="0"/>
              <w:marRight w:val="0"/>
              <w:marTop w:val="0"/>
              <w:marBottom w:val="0"/>
              <w:divBdr>
                <w:top w:val="none" w:sz="0" w:space="0" w:color="auto"/>
                <w:left w:val="none" w:sz="0" w:space="0" w:color="auto"/>
                <w:bottom w:val="none" w:sz="0" w:space="0" w:color="auto"/>
                <w:right w:val="none" w:sz="0" w:space="0" w:color="auto"/>
              </w:divBdr>
              <w:divsChild>
                <w:div w:id="569536489">
                  <w:marLeft w:val="0"/>
                  <w:marRight w:val="0"/>
                  <w:marTop w:val="0"/>
                  <w:marBottom w:val="0"/>
                  <w:divBdr>
                    <w:top w:val="none" w:sz="0" w:space="0" w:color="auto"/>
                    <w:left w:val="none" w:sz="0" w:space="0" w:color="auto"/>
                    <w:bottom w:val="none" w:sz="0" w:space="0" w:color="auto"/>
                    <w:right w:val="none" w:sz="0" w:space="0" w:color="auto"/>
                  </w:divBdr>
                  <w:divsChild>
                    <w:div w:id="20082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357580">
      <w:bodyDiv w:val="1"/>
      <w:marLeft w:val="0"/>
      <w:marRight w:val="0"/>
      <w:marTop w:val="0"/>
      <w:marBottom w:val="0"/>
      <w:divBdr>
        <w:top w:val="none" w:sz="0" w:space="0" w:color="auto"/>
        <w:left w:val="none" w:sz="0" w:space="0" w:color="auto"/>
        <w:bottom w:val="none" w:sz="0" w:space="0" w:color="auto"/>
        <w:right w:val="none" w:sz="0" w:space="0" w:color="auto"/>
      </w:divBdr>
    </w:div>
    <w:div w:id="1142232532">
      <w:bodyDiv w:val="1"/>
      <w:marLeft w:val="0"/>
      <w:marRight w:val="0"/>
      <w:marTop w:val="0"/>
      <w:marBottom w:val="0"/>
      <w:divBdr>
        <w:top w:val="none" w:sz="0" w:space="0" w:color="auto"/>
        <w:left w:val="none" w:sz="0" w:space="0" w:color="auto"/>
        <w:bottom w:val="none" w:sz="0" w:space="0" w:color="auto"/>
        <w:right w:val="none" w:sz="0" w:space="0" w:color="auto"/>
      </w:divBdr>
      <w:divsChild>
        <w:div w:id="1012731019">
          <w:marLeft w:val="0"/>
          <w:marRight w:val="0"/>
          <w:marTop w:val="0"/>
          <w:marBottom w:val="0"/>
          <w:divBdr>
            <w:top w:val="none" w:sz="0" w:space="0" w:color="auto"/>
            <w:left w:val="none" w:sz="0" w:space="0" w:color="auto"/>
            <w:bottom w:val="none" w:sz="0" w:space="0" w:color="auto"/>
            <w:right w:val="none" w:sz="0" w:space="0" w:color="auto"/>
          </w:divBdr>
        </w:div>
      </w:divsChild>
    </w:div>
    <w:div w:id="1413745694">
      <w:bodyDiv w:val="1"/>
      <w:marLeft w:val="0"/>
      <w:marRight w:val="0"/>
      <w:marTop w:val="0"/>
      <w:marBottom w:val="0"/>
      <w:divBdr>
        <w:top w:val="none" w:sz="0" w:space="0" w:color="auto"/>
        <w:left w:val="none" w:sz="0" w:space="0" w:color="auto"/>
        <w:bottom w:val="none" w:sz="0" w:space="0" w:color="auto"/>
        <w:right w:val="none" w:sz="0" w:space="0" w:color="auto"/>
      </w:divBdr>
    </w:div>
    <w:div w:id="1543588113">
      <w:bodyDiv w:val="1"/>
      <w:marLeft w:val="0"/>
      <w:marRight w:val="0"/>
      <w:marTop w:val="0"/>
      <w:marBottom w:val="0"/>
      <w:divBdr>
        <w:top w:val="none" w:sz="0" w:space="0" w:color="auto"/>
        <w:left w:val="none" w:sz="0" w:space="0" w:color="auto"/>
        <w:bottom w:val="none" w:sz="0" w:space="0" w:color="auto"/>
        <w:right w:val="none" w:sz="0" w:space="0" w:color="auto"/>
      </w:divBdr>
    </w:div>
    <w:div w:id="1591574015">
      <w:bodyDiv w:val="1"/>
      <w:marLeft w:val="0"/>
      <w:marRight w:val="0"/>
      <w:marTop w:val="0"/>
      <w:marBottom w:val="0"/>
      <w:divBdr>
        <w:top w:val="none" w:sz="0" w:space="0" w:color="auto"/>
        <w:left w:val="none" w:sz="0" w:space="0" w:color="auto"/>
        <w:bottom w:val="none" w:sz="0" w:space="0" w:color="auto"/>
        <w:right w:val="none" w:sz="0" w:space="0" w:color="auto"/>
      </w:divBdr>
      <w:divsChild>
        <w:div w:id="451826126">
          <w:marLeft w:val="0"/>
          <w:marRight w:val="0"/>
          <w:marTop w:val="0"/>
          <w:marBottom w:val="0"/>
          <w:divBdr>
            <w:top w:val="none" w:sz="0" w:space="0" w:color="auto"/>
            <w:left w:val="none" w:sz="0" w:space="0" w:color="auto"/>
            <w:bottom w:val="none" w:sz="0" w:space="0" w:color="auto"/>
            <w:right w:val="none" w:sz="0" w:space="0" w:color="auto"/>
          </w:divBdr>
          <w:divsChild>
            <w:div w:id="745304890">
              <w:marLeft w:val="0"/>
              <w:marRight w:val="0"/>
              <w:marTop w:val="0"/>
              <w:marBottom w:val="0"/>
              <w:divBdr>
                <w:top w:val="none" w:sz="0" w:space="0" w:color="auto"/>
                <w:left w:val="none" w:sz="0" w:space="0" w:color="auto"/>
                <w:bottom w:val="none" w:sz="0" w:space="0" w:color="auto"/>
                <w:right w:val="none" w:sz="0" w:space="0" w:color="auto"/>
              </w:divBdr>
              <w:divsChild>
                <w:div w:id="1428842795">
                  <w:marLeft w:val="0"/>
                  <w:marRight w:val="0"/>
                  <w:marTop w:val="0"/>
                  <w:marBottom w:val="0"/>
                  <w:divBdr>
                    <w:top w:val="none" w:sz="0" w:space="0" w:color="auto"/>
                    <w:left w:val="none" w:sz="0" w:space="0" w:color="auto"/>
                    <w:bottom w:val="none" w:sz="0" w:space="0" w:color="auto"/>
                    <w:right w:val="none" w:sz="0" w:space="0" w:color="auto"/>
                  </w:divBdr>
                  <w:divsChild>
                    <w:div w:id="13415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vistas.upb.edu.co/index.php/cuestiones/article/view/704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8566/cueteo.v48n109.a0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evistas.upb.edu.co/index.php/cuestiones/article/view/7040" TargetMode="External"/><Relationship Id="rId4" Type="http://schemas.openxmlformats.org/officeDocument/2006/relationships/settings" Target="settings.xml"/><Relationship Id="rId9" Type="http://schemas.openxmlformats.org/officeDocument/2006/relationships/hyperlink" Target="https://www.youtube.com/watch?v=wsvlhmdFulU" TargetMode="Externa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3FA0C2-2B68-49C6-ABC9-AEB1A260F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11</Pages>
  <Words>2936</Words>
  <Characters>16154</Characters>
  <Application>Microsoft Office Word</Application>
  <DocSecurity>0</DocSecurity>
  <Lines>134</Lines>
  <Paragraphs>38</Paragraphs>
  <ScaleCrop>false</ScaleCrop>
  <Company>uarm</Company>
  <LinksUpToDate>false</LinksUpToDate>
  <CharactersWithSpaces>19052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Esquema de Sílabo</dc:title>
  <dc:subject/>
  <dc:creator>profesor</dc:creator>
  <cp:keywords/>
  <dc:description/>
  <cp:lastModifiedBy>Rafael Fernandez</cp:lastModifiedBy>
  <cp:revision>70</cp:revision>
  <cp:lastPrinted>2020-08-18T16:01:00Z</cp:lastPrinted>
  <dcterms:created xsi:type="dcterms:W3CDTF">2021-07-23T16:36:00Z</dcterms:created>
  <dcterms:modified xsi:type="dcterms:W3CDTF">2021-07-23T23:01:00Z</dcterms:modified>
</cp:coreProperties>
</file>