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525F" w14:textId="77777777" w:rsidR="006C7A28" w:rsidRDefault="006C7A28">
      <w:pPr>
        <w:spacing w:after="0" w:line="240" w:lineRule="auto"/>
        <w:jc w:val="center"/>
        <w:rPr>
          <w:sz w:val="28"/>
          <w:szCs w:val="28"/>
        </w:rPr>
      </w:pPr>
    </w:p>
    <w:p w14:paraId="23CDE48C" w14:textId="77777777" w:rsidR="006C7A28" w:rsidRDefault="006C7A28">
      <w:pPr>
        <w:rPr>
          <w:sz w:val="28"/>
          <w:szCs w:val="28"/>
        </w:rPr>
      </w:pPr>
    </w:p>
    <w:tbl>
      <w:tblPr>
        <w:tblW w:w="13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8"/>
        <w:gridCol w:w="3679"/>
        <w:gridCol w:w="2488"/>
        <w:gridCol w:w="2288"/>
        <w:gridCol w:w="2560"/>
      </w:tblGrid>
      <w:tr w:rsidR="006C7A28" w14:paraId="3B5878B7" w14:textId="77777777">
        <w:tc>
          <w:tcPr>
            <w:tcW w:w="13994" w:type="dxa"/>
            <w:gridSpan w:val="5"/>
            <w:shd w:val="clear" w:color="auto" w:fill="1F3864"/>
          </w:tcPr>
          <w:p w14:paraId="2CC5A720" w14:textId="77777777" w:rsidR="006C7A28" w:rsidRDefault="003019E8">
            <w:pPr>
              <w:jc w:val="center"/>
              <w:rPr>
                <w:b/>
                <w:color w:val="FFFFFF"/>
                <w:sz w:val="28"/>
                <w:szCs w:val="28"/>
              </w:rPr>
            </w:pPr>
            <w:r>
              <w:rPr>
                <w:b/>
                <w:color w:val="FFFFFF"/>
                <w:sz w:val="28"/>
                <w:szCs w:val="28"/>
              </w:rPr>
              <w:t>Planificación para Clases Virtuales</w:t>
            </w:r>
          </w:p>
          <w:p w14:paraId="35A94F6A" w14:textId="241B3C82" w:rsidR="006C7A28" w:rsidRDefault="003019E8">
            <w:pPr>
              <w:jc w:val="center"/>
              <w:rPr>
                <w:color w:val="FFFFFF"/>
              </w:rPr>
            </w:pPr>
            <w:r>
              <w:rPr>
                <w:color w:val="FFFFFF"/>
                <w:sz w:val="28"/>
                <w:szCs w:val="28"/>
              </w:rPr>
              <w:t xml:space="preserve">Sesión </w:t>
            </w:r>
            <w:r w:rsidR="004F6358">
              <w:rPr>
                <w:color w:val="FFFFFF"/>
                <w:sz w:val="28"/>
                <w:szCs w:val="28"/>
              </w:rPr>
              <w:t>1</w:t>
            </w:r>
            <w:r w:rsidR="00976C43">
              <w:rPr>
                <w:color w:val="FFFFFF"/>
                <w:sz w:val="28"/>
                <w:szCs w:val="28"/>
              </w:rPr>
              <w:t>4</w:t>
            </w:r>
            <w:r w:rsidR="00A97FE3">
              <w:rPr>
                <w:color w:val="FFFFFF"/>
                <w:sz w:val="28"/>
                <w:szCs w:val="28"/>
              </w:rPr>
              <w:t xml:space="preserve">: </w:t>
            </w:r>
            <w:r w:rsidR="00E27DB8">
              <w:rPr>
                <w:color w:val="FFFFFF"/>
                <w:sz w:val="28"/>
                <w:szCs w:val="28"/>
              </w:rPr>
              <w:t xml:space="preserve">Pensar </w:t>
            </w:r>
            <w:r w:rsidR="00AA14DD">
              <w:rPr>
                <w:color w:val="FFFFFF"/>
                <w:sz w:val="28"/>
                <w:szCs w:val="28"/>
              </w:rPr>
              <w:t>la religión desde abajo</w:t>
            </w:r>
          </w:p>
        </w:tc>
      </w:tr>
      <w:tr w:rsidR="006C7A28" w:rsidRPr="005539FF" w14:paraId="56A2EADF" w14:textId="77777777">
        <w:tc>
          <w:tcPr>
            <w:tcW w:w="2979" w:type="dxa"/>
          </w:tcPr>
          <w:p w14:paraId="4C1BCAD6"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 xml:space="preserve">Objetivo /Competencia </w:t>
            </w:r>
          </w:p>
          <w:p w14:paraId="61416315"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(Qué quiero lograr)</w:t>
            </w:r>
          </w:p>
        </w:tc>
        <w:tc>
          <w:tcPr>
            <w:tcW w:w="3679" w:type="dxa"/>
          </w:tcPr>
          <w:p w14:paraId="248319B0"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Actividades de Aprendizaje (*)</w:t>
            </w:r>
          </w:p>
          <w:p w14:paraId="547D2E7B"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¿Cómo lo lograré y pautas de trabajo para alcanzarlo?</w:t>
            </w:r>
          </w:p>
        </w:tc>
        <w:tc>
          <w:tcPr>
            <w:tcW w:w="2488" w:type="dxa"/>
          </w:tcPr>
          <w:p w14:paraId="616D11B4"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Recursos</w:t>
            </w:r>
          </w:p>
          <w:p w14:paraId="304D0B3F" w14:textId="77777777" w:rsidR="006C7A28" w:rsidRPr="005539FF" w:rsidRDefault="003019E8">
            <w:pPr>
              <w:jc w:val="center"/>
              <w:rPr>
                <w:rFonts w:asciiTheme="majorHAnsi" w:hAnsiTheme="majorHAnsi" w:cstheme="majorHAnsi"/>
              </w:rPr>
            </w:pPr>
            <w:r w:rsidRPr="005539FF">
              <w:rPr>
                <w:rFonts w:asciiTheme="majorHAnsi" w:hAnsiTheme="majorHAnsi" w:cstheme="majorHAnsi"/>
                <w:sz w:val="24"/>
                <w:szCs w:val="24"/>
              </w:rPr>
              <w:t>(Con qué herramientas y recursos facilitaré las actividades)</w:t>
            </w:r>
          </w:p>
        </w:tc>
        <w:tc>
          <w:tcPr>
            <w:tcW w:w="2288" w:type="dxa"/>
          </w:tcPr>
          <w:p w14:paraId="16B53619" w14:textId="77777777" w:rsidR="006C7A28" w:rsidRPr="005539FF" w:rsidRDefault="003019E8">
            <w:pPr>
              <w:jc w:val="center"/>
              <w:rPr>
                <w:rFonts w:asciiTheme="majorHAnsi" w:hAnsiTheme="majorHAnsi" w:cstheme="majorHAnsi"/>
                <w:b/>
              </w:rPr>
            </w:pPr>
            <w:r w:rsidRPr="005539FF">
              <w:rPr>
                <w:rFonts w:asciiTheme="majorHAnsi" w:hAnsiTheme="majorHAnsi" w:cstheme="majorHAnsi"/>
                <w:b/>
              </w:rPr>
              <w:t>Tiempo</w:t>
            </w:r>
          </w:p>
          <w:p w14:paraId="40E91820"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(Cuánto tiempo dispondrán para realizar las actividades)</w:t>
            </w:r>
          </w:p>
        </w:tc>
        <w:tc>
          <w:tcPr>
            <w:tcW w:w="2560" w:type="dxa"/>
          </w:tcPr>
          <w:p w14:paraId="494F628F" w14:textId="77777777" w:rsidR="006C7A28" w:rsidRPr="005539FF" w:rsidRDefault="003019E8">
            <w:pPr>
              <w:jc w:val="center"/>
              <w:rPr>
                <w:rFonts w:asciiTheme="majorHAnsi" w:hAnsiTheme="majorHAnsi" w:cstheme="majorHAnsi"/>
                <w:b/>
              </w:rPr>
            </w:pPr>
            <w:r w:rsidRPr="005539FF">
              <w:rPr>
                <w:rFonts w:asciiTheme="majorHAnsi" w:hAnsiTheme="majorHAnsi" w:cstheme="majorHAnsi"/>
                <w:b/>
              </w:rPr>
              <w:t>Criterios de Evaluación</w:t>
            </w:r>
          </w:p>
          <w:p w14:paraId="0584E71D" w14:textId="0FE79DA1" w:rsidR="006C7A28" w:rsidRPr="005539FF" w:rsidRDefault="00897593">
            <w:pPr>
              <w:jc w:val="center"/>
              <w:rPr>
                <w:rFonts w:asciiTheme="majorHAnsi" w:hAnsiTheme="majorHAnsi" w:cstheme="majorHAnsi"/>
                <w:bCs/>
              </w:rPr>
            </w:pPr>
            <w:r w:rsidRPr="005539FF">
              <w:rPr>
                <w:rFonts w:asciiTheme="majorHAnsi" w:hAnsiTheme="majorHAnsi" w:cstheme="majorHAnsi"/>
                <w:bCs/>
              </w:rPr>
              <w:t>(qué quiero evaluar)</w:t>
            </w:r>
          </w:p>
        </w:tc>
      </w:tr>
      <w:tr w:rsidR="006C7A28" w:rsidRPr="005539FF" w14:paraId="60E125A8" w14:textId="77777777">
        <w:trPr>
          <w:trHeight w:val="1104"/>
        </w:trPr>
        <w:tc>
          <w:tcPr>
            <w:tcW w:w="2979" w:type="dxa"/>
          </w:tcPr>
          <w:p w14:paraId="7D84A5CF" w14:textId="77777777" w:rsidR="006C7A28" w:rsidRPr="006A558D" w:rsidRDefault="006C7A28">
            <w:pPr>
              <w:rPr>
                <w:rFonts w:asciiTheme="majorHAnsi" w:hAnsiTheme="majorHAnsi" w:cstheme="majorHAnsi"/>
                <w:sz w:val="20"/>
                <w:szCs w:val="20"/>
              </w:rPr>
            </w:pPr>
          </w:p>
          <w:p w14:paraId="152551AE" w14:textId="58195788" w:rsidR="00D25CDB" w:rsidRDefault="005A6EFB" w:rsidP="00D25CDB">
            <w:pPr>
              <w:jc w:val="both"/>
              <w:rPr>
                <w:sz w:val="20"/>
                <w:szCs w:val="20"/>
              </w:rPr>
            </w:pPr>
            <w:r w:rsidRPr="000F0988">
              <w:rPr>
                <w:rFonts w:asciiTheme="majorHAnsi" w:hAnsiTheme="majorHAnsi" w:cstheme="majorHAnsi"/>
                <w:sz w:val="20"/>
                <w:szCs w:val="20"/>
              </w:rPr>
              <w:t xml:space="preserve">En </w:t>
            </w:r>
            <w:r w:rsidRPr="00C60CC6">
              <w:rPr>
                <w:rFonts w:asciiTheme="majorHAnsi" w:hAnsiTheme="majorHAnsi" w:cstheme="majorHAnsi"/>
                <w:sz w:val="20"/>
                <w:szCs w:val="20"/>
              </w:rPr>
              <w:t>esta sesión</w:t>
            </w:r>
            <w:r w:rsidR="00EF6C22">
              <w:rPr>
                <w:rFonts w:asciiTheme="majorHAnsi" w:hAnsiTheme="majorHAnsi" w:cstheme="majorHAnsi"/>
                <w:sz w:val="20"/>
                <w:szCs w:val="20"/>
              </w:rPr>
              <w:t xml:space="preserve">, </w:t>
            </w:r>
            <w:r w:rsidR="00B865BF">
              <w:rPr>
                <w:rFonts w:asciiTheme="majorHAnsi" w:hAnsiTheme="majorHAnsi" w:cstheme="majorHAnsi"/>
                <w:sz w:val="20"/>
                <w:szCs w:val="20"/>
              </w:rPr>
              <w:t xml:space="preserve">se busca que el estudiante </w:t>
            </w:r>
            <w:r w:rsidR="00734E2E">
              <w:rPr>
                <w:rFonts w:asciiTheme="majorHAnsi" w:hAnsiTheme="majorHAnsi" w:cstheme="majorHAnsi"/>
                <w:sz w:val="20"/>
                <w:szCs w:val="20"/>
              </w:rPr>
              <w:t xml:space="preserve">comprenda </w:t>
            </w:r>
            <w:r w:rsidR="003329D8">
              <w:rPr>
                <w:rFonts w:asciiTheme="majorHAnsi" w:hAnsiTheme="majorHAnsi" w:cstheme="majorHAnsi"/>
                <w:sz w:val="20"/>
                <w:szCs w:val="20"/>
              </w:rPr>
              <w:t xml:space="preserve">una interpretación del fenómeno religioso que toma como punto de partida las preguntas y las experiencias </w:t>
            </w:r>
            <w:r w:rsidR="00122B4D">
              <w:rPr>
                <w:rFonts w:asciiTheme="majorHAnsi" w:hAnsiTheme="majorHAnsi" w:cstheme="majorHAnsi"/>
                <w:sz w:val="20"/>
                <w:szCs w:val="20"/>
              </w:rPr>
              <w:t>de la vida cotidiana (de la cultura)</w:t>
            </w:r>
            <w:r w:rsidR="00734E2E">
              <w:rPr>
                <w:rFonts w:asciiTheme="majorHAnsi" w:hAnsiTheme="majorHAnsi" w:cstheme="majorHAnsi"/>
                <w:sz w:val="20"/>
                <w:szCs w:val="20"/>
              </w:rPr>
              <w:t>.</w:t>
            </w:r>
            <w:r w:rsidR="00122B4D">
              <w:rPr>
                <w:rFonts w:asciiTheme="majorHAnsi" w:hAnsiTheme="majorHAnsi" w:cstheme="majorHAnsi"/>
                <w:sz w:val="20"/>
                <w:szCs w:val="20"/>
              </w:rPr>
              <w:t xml:space="preserve"> Para este efecto nos detenemos en dos autores de la tradición liberal: Paul Tillich y Peter Berger.</w:t>
            </w:r>
            <w:r w:rsidR="00734E2E">
              <w:rPr>
                <w:rFonts w:asciiTheme="majorHAnsi" w:hAnsiTheme="majorHAnsi" w:cstheme="majorHAnsi"/>
                <w:sz w:val="20"/>
                <w:szCs w:val="20"/>
              </w:rPr>
              <w:t xml:space="preserve"> </w:t>
            </w:r>
          </w:p>
          <w:p w14:paraId="1C691B00" w14:textId="08F0845D" w:rsidR="003270B6" w:rsidRPr="006A558D" w:rsidRDefault="003270B6">
            <w:pPr>
              <w:rPr>
                <w:rFonts w:asciiTheme="majorHAnsi" w:hAnsiTheme="majorHAnsi" w:cstheme="majorHAnsi"/>
                <w:sz w:val="20"/>
                <w:szCs w:val="20"/>
              </w:rPr>
            </w:pPr>
            <w:r w:rsidRPr="006A558D">
              <w:rPr>
                <w:rFonts w:asciiTheme="majorHAnsi" w:hAnsiTheme="majorHAnsi" w:cstheme="majorHAnsi"/>
                <w:sz w:val="20"/>
                <w:szCs w:val="20"/>
              </w:rPr>
              <w:t>Competencias</w:t>
            </w:r>
            <w:r w:rsidR="00BA378F">
              <w:rPr>
                <w:rFonts w:asciiTheme="majorHAnsi" w:hAnsiTheme="majorHAnsi" w:cstheme="majorHAnsi"/>
                <w:sz w:val="20"/>
                <w:szCs w:val="20"/>
              </w:rPr>
              <w:t xml:space="preserve"> a desarrollar</w:t>
            </w:r>
            <w:r w:rsidRPr="006A558D">
              <w:rPr>
                <w:rFonts w:asciiTheme="majorHAnsi" w:hAnsiTheme="majorHAnsi" w:cstheme="majorHAnsi"/>
                <w:sz w:val="20"/>
                <w:szCs w:val="20"/>
              </w:rPr>
              <w:t>:</w:t>
            </w:r>
          </w:p>
          <w:p w14:paraId="1123D07C" w14:textId="51CA73B4" w:rsidR="003270B6" w:rsidRPr="006A558D" w:rsidRDefault="00241CF1" w:rsidP="003270B6">
            <w:pPr>
              <w:pStyle w:val="Prrafodelista"/>
              <w:numPr>
                <w:ilvl w:val="0"/>
                <w:numId w:val="15"/>
              </w:numPr>
              <w:rPr>
                <w:rFonts w:asciiTheme="majorHAnsi" w:hAnsiTheme="majorHAnsi" w:cstheme="majorHAnsi"/>
                <w:sz w:val="20"/>
                <w:szCs w:val="20"/>
              </w:rPr>
            </w:pPr>
            <w:r>
              <w:rPr>
                <w:rFonts w:asciiTheme="majorHAnsi" w:hAnsiTheme="majorHAnsi" w:cstheme="majorHAnsi"/>
                <w:sz w:val="20"/>
                <w:szCs w:val="20"/>
              </w:rPr>
              <w:t xml:space="preserve">Analiza </w:t>
            </w:r>
            <w:r w:rsidR="00473088">
              <w:rPr>
                <w:rFonts w:asciiTheme="majorHAnsi" w:hAnsiTheme="majorHAnsi" w:cstheme="majorHAnsi"/>
                <w:sz w:val="20"/>
                <w:szCs w:val="20"/>
              </w:rPr>
              <w:t>el sentido de</w:t>
            </w:r>
            <w:r w:rsidR="00A7671F">
              <w:rPr>
                <w:rFonts w:asciiTheme="majorHAnsi" w:hAnsiTheme="majorHAnsi" w:cstheme="majorHAnsi"/>
                <w:sz w:val="20"/>
                <w:szCs w:val="20"/>
              </w:rPr>
              <w:t xml:space="preserve"> la relación fe y cultura</w:t>
            </w:r>
            <w:r w:rsidR="00002D62">
              <w:rPr>
                <w:rFonts w:asciiTheme="majorHAnsi" w:hAnsiTheme="majorHAnsi" w:cstheme="majorHAnsi"/>
                <w:sz w:val="20"/>
                <w:szCs w:val="20"/>
              </w:rPr>
              <w:t>.</w:t>
            </w:r>
          </w:p>
          <w:p w14:paraId="04C9AEDA" w14:textId="4D45F8F7" w:rsidR="005F073C" w:rsidRPr="008C6CE0" w:rsidRDefault="00241CF1" w:rsidP="008C6CE0">
            <w:pPr>
              <w:pStyle w:val="Prrafodelista"/>
              <w:numPr>
                <w:ilvl w:val="0"/>
                <w:numId w:val="15"/>
              </w:numPr>
              <w:rPr>
                <w:rFonts w:asciiTheme="majorHAnsi" w:hAnsiTheme="majorHAnsi" w:cstheme="majorHAnsi"/>
                <w:sz w:val="20"/>
                <w:szCs w:val="20"/>
              </w:rPr>
            </w:pPr>
            <w:r>
              <w:rPr>
                <w:rFonts w:asciiTheme="majorHAnsi" w:hAnsiTheme="majorHAnsi" w:cstheme="majorHAnsi"/>
                <w:sz w:val="20"/>
                <w:szCs w:val="20"/>
              </w:rPr>
              <w:t xml:space="preserve">Comprende </w:t>
            </w:r>
            <w:r w:rsidR="00473088">
              <w:rPr>
                <w:rFonts w:asciiTheme="majorHAnsi" w:hAnsiTheme="majorHAnsi" w:cstheme="majorHAnsi"/>
                <w:sz w:val="20"/>
                <w:szCs w:val="20"/>
              </w:rPr>
              <w:t xml:space="preserve">el sentido </w:t>
            </w:r>
            <w:r w:rsidR="00A7671F">
              <w:rPr>
                <w:rFonts w:asciiTheme="majorHAnsi" w:hAnsiTheme="majorHAnsi" w:cstheme="majorHAnsi"/>
                <w:sz w:val="20"/>
                <w:szCs w:val="20"/>
              </w:rPr>
              <w:t>de la relación fe y cultura</w:t>
            </w:r>
            <w:r w:rsidR="007F37D6">
              <w:rPr>
                <w:rFonts w:asciiTheme="majorHAnsi" w:hAnsiTheme="majorHAnsi" w:cstheme="majorHAnsi"/>
                <w:sz w:val="20"/>
                <w:szCs w:val="20"/>
              </w:rPr>
              <w:t>.</w:t>
            </w:r>
          </w:p>
          <w:p w14:paraId="04B84F7B" w14:textId="777585AE" w:rsidR="006C7A28" w:rsidRPr="005F073C" w:rsidRDefault="001C095B" w:rsidP="00AC6868">
            <w:pPr>
              <w:pStyle w:val="Prrafodelista"/>
              <w:numPr>
                <w:ilvl w:val="0"/>
                <w:numId w:val="15"/>
              </w:numPr>
              <w:rPr>
                <w:rFonts w:asciiTheme="majorHAnsi" w:hAnsiTheme="majorHAnsi" w:cstheme="majorHAnsi"/>
                <w:sz w:val="20"/>
                <w:szCs w:val="20"/>
              </w:rPr>
            </w:pPr>
            <w:r w:rsidRPr="005F073C">
              <w:rPr>
                <w:rFonts w:asciiTheme="majorHAnsi" w:hAnsiTheme="majorHAnsi" w:cstheme="majorHAnsi"/>
                <w:sz w:val="20"/>
                <w:szCs w:val="20"/>
              </w:rPr>
              <w:lastRenderedPageBreak/>
              <w:t xml:space="preserve">Puede tomar distancia crítica </w:t>
            </w:r>
            <w:r w:rsidR="00B033F1" w:rsidRPr="005F073C">
              <w:rPr>
                <w:rFonts w:asciiTheme="majorHAnsi" w:hAnsiTheme="majorHAnsi" w:cstheme="majorHAnsi"/>
                <w:sz w:val="20"/>
                <w:szCs w:val="20"/>
              </w:rPr>
              <w:t xml:space="preserve">con relación </w:t>
            </w:r>
            <w:r w:rsidR="00A7671F">
              <w:rPr>
                <w:rFonts w:asciiTheme="majorHAnsi" w:hAnsiTheme="majorHAnsi" w:cstheme="majorHAnsi"/>
                <w:sz w:val="20"/>
                <w:szCs w:val="20"/>
              </w:rPr>
              <w:t>a</w:t>
            </w:r>
            <w:r w:rsidR="006E3200">
              <w:rPr>
                <w:rFonts w:asciiTheme="majorHAnsi" w:hAnsiTheme="majorHAnsi" w:cstheme="majorHAnsi"/>
                <w:sz w:val="20"/>
                <w:szCs w:val="20"/>
              </w:rPr>
              <w:t xml:space="preserve">l sentido </w:t>
            </w:r>
            <w:r w:rsidR="00A7671F">
              <w:rPr>
                <w:rFonts w:asciiTheme="majorHAnsi" w:hAnsiTheme="majorHAnsi" w:cstheme="majorHAnsi"/>
                <w:sz w:val="20"/>
                <w:szCs w:val="20"/>
              </w:rPr>
              <w:t>de la relación fe y cultura</w:t>
            </w:r>
            <w:r w:rsidR="007F37D6">
              <w:rPr>
                <w:rFonts w:asciiTheme="majorHAnsi" w:hAnsiTheme="majorHAnsi" w:cstheme="majorHAnsi"/>
                <w:sz w:val="20"/>
                <w:szCs w:val="20"/>
              </w:rPr>
              <w:t>.</w:t>
            </w:r>
          </w:p>
          <w:p w14:paraId="7B857C02" w14:textId="77777777" w:rsidR="006C7A28" w:rsidRPr="005539FF" w:rsidRDefault="006C7A28">
            <w:pPr>
              <w:rPr>
                <w:rFonts w:asciiTheme="majorHAnsi" w:hAnsiTheme="majorHAnsi" w:cstheme="majorHAnsi"/>
              </w:rPr>
            </w:pPr>
          </w:p>
          <w:p w14:paraId="4AF345BF" w14:textId="77777777" w:rsidR="006C7A28" w:rsidRPr="005539FF" w:rsidRDefault="006C7A28">
            <w:pPr>
              <w:rPr>
                <w:rFonts w:asciiTheme="majorHAnsi" w:hAnsiTheme="majorHAnsi" w:cstheme="majorHAnsi"/>
              </w:rPr>
            </w:pPr>
          </w:p>
        </w:tc>
        <w:tc>
          <w:tcPr>
            <w:tcW w:w="3679" w:type="dxa"/>
          </w:tcPr>
          <w:p w14:paraId="63D463CC" w14:textId="66056259" w:rsidR="003001CD" w:rsidRPr="005539FF" w:rsidRDefault="003001CD" w:rsidP="003001CD">
            <w:pPr>
              <w:rPr>
                <w:rFonts w:asciiTheme="majorHAnsi" w:hAnsiTheme="majorHAnsi" w:cstheme="majorHAnsi"/>
                <w:b/>
              </w:rPr>
            </w:pPr>
          </w:p>
          <w:p w14:paraId="43A98906" w14:textId="717D6A34" w:rsidR="003001CD" w:rsidRPr="00C712B7" w:rsidRDefault="00C248A4" w:rsidP="000E48A9">
            <w:pPr>
              <w:numPr>
                <w:ilvl w:val="0"/>
                <w:numId w:val="12"/>
              </w:numPr>
              <w:spacing w:beforeAutospacing="1" w:afterAutospacing="1"/>
              <w:jc w:val="both"/>
              <w:rPr>
                <w:rFonts w:asciiTheme="majorHAnsi" w:hAnsiTheme="majorHAnsi" w:cstheme="majorHAnsi"/>
                <w:color w:val="000000"/>
              </w:rPr>
            </w:pPr>
            <w:r w:rsidRPr="005539FF">
              <w:rPr>
                <w:rFonts w:asciiTheme="majorHAnsi" w:hAnsiTheme="majorHAnsi" w:cstheme="majorHAnsi"/>
                <w:b/>
                <w:bCs/>
                <w:color w:val="000000"/>
                <w:bdr w:val="none" w:sz="0" w:space="0" w:color="auto" w:frame="1"/>
              </w:rPr>
              <w:t>Contexto</w:t>
            </w:r>
            <w:r w:rsidR="0022212F" w:rsidRPr="005539FF">
              <w:rPr>
                <w:rFonts w:asciiTheme="majorHAnsi" w:hAnsiTheme="majorHAnsi" w:cstheme="majorHAnsi"/>
                <w:b/>
                <w:bCs/>
                <w:color w:val="000000"/>
                <w:bdr w:val="none" w:sz="0" w:space="0" w:color="auto" w:frame="1"/>
              </w:rPr>
              <w:t xml:space="preserve"> </w:t>
            </w:r>
            <w:r w:rsidR="0022212F" w:rsidRPr="005539FF">
              <w:rPr>
                <w:rFonts w:asciiTheme="majorHAnsi" w:hAnsiTheme="majorHAnsi" w:cstheme="majorHAnsi"/>
                <w:color w:val="000000"/>
                <w:bdr w:val="none" w:sz="0" w:space="0" w:color="auto" w:frame="1"/>
              </w:rPr>
              <w:t>(</w:t>
            </w:r>
            <w:r w:rsidR="00AF1D39">
              <w:rPr>
                <w:rFonts w:asciiTheme="majorHAnsi" w:hAnsiTheme="majorHAnsi" w:cstheme="majorHAnsi"/>
                <w:color w:val="000000"/>
                <w:bdr w:val="none" w:sz="0" w:space="0" w:color="auto" w:frame="1"/>
              </w:rPr>
              <w:t>23</w:t>
            </w:r>
            <w:r w:rsidR="000F0988">
              <w:rPr>
                <w:rFonts w:asciiTheme="majorHAnsi" w:hAnsiTheme="majorHAnsi" w:cstheme="majorHAnsi"/>
                <w:color w:val="000000"/>
                <w:bdr w:val="none" w:sz="0" w:space="0" w:color="auto" w:frame="1"/>
              </w:rPr>
              <w:t>.1</w:t>
            </w:r>
            <w:r w:rsidR="008074F0">
              <w:rPr>
                <w:rFonts w:asciiTheme="majorHAnsi" w:hAnsiTheme="majorHAnsi" w:cstheme="majorHAnsi"/>
                <w:color w:val="000000"/>
                <w:bdr w:val="none" w:sz="0" w:space="0" w:color="auto" w:frame="1"/>
              </w:rPr>
              <w:t>1</w:t>
            </w:r>
            <w:r w:rsidR="0022212F" w:rsidRPr="005539FF">
              <w:rPr>
                <w:rFonts w:asciiTheme="majorHAnsi" w:hAnsiTheme="majorHAnsi" w:cstheme="majorHAnsi"/>
                <w:color w:val="000000"/>
                <w:bdr w:val="none" w:sz="0" w:space="0" w:color="auto" w:frame="1"/>
              </w:rPr>
              <w:t>)</w:t>
            </w:r>
            <w:r w:rsidRPr="005539FF">
              <w:rPr>
                <w:rFonts w:asciiTheme="majorHAnsi" w:hAnsiTheme="majorHAnsi" w:cstheme="majorHAnsi"/>
                <w:b/>
                <w:bCs/>
                <w:color w:val="000000"/>
                <w:bdr w:val="none" w:sz="0" w:space="0" w:color="auto" w:frame="1"/>
              </w:rPr>
              <w:t>:</w:t>
            </w:r>
            <w:r w:rsidRPr="005539FF">
              <w:rPr>
                <w:rFonts w:asciiTheme="majorHAnsi" w:hAnsiTheme="majorHAnsi" w:cstheme="majorHAnsi"/>
                <w:color w:val="000000"/>
                <w:bdr w:val="none" w:sz="0" w:space="0" w:color="auto" w:frame="1"/>
              </w:rPr>
              <w:t xml:space="preserve"> </w:t>
            </w:r>
            <w:r w:rsidR="00C070C7" w:rsidRPr="005539FF">
              <w:rPr>
                <w:rFonts w:asciiTheme="majorHAnsi" w:hAnsiTheme="majorHAnsi" w:cstheme="majorHAnsi"/>
                <w:color w:val="000000"/>
                <w:bdr w:val="none" w:sz="0" w:space="0" w:color="auto" w:frame="1"/>
              </w:rPr>
              <w:t xml:space="preserve">Cada uno/a deberá </w:t>
            </w:r>
            <w:r w:rsidR="001F7840">
              <w:rPr>
                <w:rFonts w:asciiTheme="majorHAnsi" w:hAnsiTheme="majorHAnsi" w:cstheme="majorHAnsi"/>
                <w:color w:val="000000"/>
                <w:bdr w:val="none" w:sz="0" w:space="0" w:color="auto" w:frame="1"/>
              </w:rPr>
              <w:t xml:space="preserve">seguir </w:t>
            </w:r>
            <w:r w:rsidR="008B7121">
              <w:rPr>
                <w:rFonts w:asciiTheme="majorHAnsi" w:hAnsiTheme="majorHAnsi" w:cstheme="majorHAnsi"/>
                <w:color w:val="000000"/>
                <w:bdr w:val="none" w:sz="0" w:space="0" w:color="auto" w:frame="1"/>
              </w:rPr>
              <w:t>obligatoriamente el</w:t>
            </w:r>
            <w:r w:rsidR="00540E38">
              <w:rPr>
                <w:rFonts w:asciiTheme="majorHAnsi" w:hAnsiTheme="majorHAnsi" w:cstheme="majorHAnsi"/>
                <w:color w:val="000000"/>
                <w:bdr w:val="none" w:sz="0" w:space="0" w:color="auto" w:frame="1"/>
              </w:rPr>
              <w:t xml:space="preserve"> siguiente </w:t>
            </w:r>
            <w:r w:rsidR="008B7121" w:rsidRPr="00C712B7">
              <w:rPr>
                <w:rFonts w:asciiTheme="majorHAnsi" w:hAnsiTheme="majorHAnsi" w:cstheme="majorHAnsi"/>
                <w:color w:val="000000"/>
                <w:bdr w:val="none" w:sz="0" w:space="0" w:color="auto" w:frame="1"/>
              </w:rPr>
              <w:t xml:space="preserve"> video</w:t>
            </w:r>
            <w:r w:rsidR="00200997" w:rsidRPr="00C712B7">
              <w:rPr>
                <w:rFonts w:asciiTheme="majorHAnsi" w:hAnsiTheme="majorHAnsi" w:cstheme="majorHAnsi"/>
                <w:color w:val="000000"/>
                <w:bdr w:val="none" w:sz="0" w:space="0" w:color="auto" w:frame="1"/>
              </w:rPr>
              <w:t>:</w:t>
            </w:r>
          </w:p>
          <w:p w14:paraId="08192F76" w14:textId="0A64DFA1" w:rsidR="00200997" w:rsidRPr="00540E38" w:rsidRDefault="00AD52DE" w:rsidP="00200997">
            <w:pPr>
              <w:spacing w:beforeAutospacing="1" w:afterAutospacing="1"/>
              <w:ind w:left="360"/>
              <w:jc w:val="both"/>
              <w:rPr>
                <w:rFonts w:asciiTheme="majorHAnsi" w:hAnsiTheme="majorHAnsi" w:cstheme="majorHAnsi"/>
                <w:color w:val="000000"/>
              </w:rPr>
            </w:pPr>
            <w:r>
              <w:rPr>
                <w:rFonts w:asciiTheme="majorHAnsi" w:hAnsiTheme="majorHAnsi" w:cstheme="majorHAnsi"/>
                <w:bCs/>
              </w:rPr>
              <w:t xml:space="preserve">Se trata de una breve </w:t>
            </w:r>
            <w:r w:rsidR="00F60D9B">
              <w:rPr>
                <w:rFonts w:asciiTheme="majorHAnsi" w:hAnsiTheme="majorHAnsi" w:cstheme="majorHAnsi"/>
                <w:bCs/>
              </w:rPr>
              <w:t>exposición de Peter Berger en torno a la secularización (en inglés)</w:t>
            </w:r>
            <w:r w:rsidR="00200997" w:rsidRPr="00540E38">
              <w:rPr>
                <w:rFonts w:asciiTheme="majorHAnsi" w:hAnsiTheme="majorHAnsi" w:cstheme="majorHAnsi"/>
                <w:bCs/>
              </w:rPr>
              <w:t xml:space="preserve">: </w:t>
            </w:r>
            <w:hyperlink r:id="rId8" w:history="1">
              <w:r w:rsidR="00F60D9B" w:rsidRPr="00301F91">
                <w:rPr>
                  <w:rStyle w:val="Hipervnculo"/>
                </w:rPr>
                <w:t>https://www.youtube.com/watch?v=bv3aLp27sO4</w:t>
              </w:r>
            </w:hyperlink>
            <w:r w:rsidR="00F60D9B">
              <w:t xml:space="preserve"> </w:t>
            </w:r>
          </w:p>
          <w:p w14:paraId="0A29E86F" w14:textId="21763B67" w:rsidR="0086041C" w:rsidRPr="005539FF" w:rsidRDefault="00E76C94" w:rsidP="007B2346">
            <w:pPr>
              <w:numPr>
                <w:ilvl w:val="0"/>
                <w:numId w:val="12"/>
              </w:numPr>
              <w:spacing w:beforeAutospacing="1" w:afterAutospacing="1"/>
              <w:jc w:val="both"/>
              <w:rPr>
                <w:rFonts w:asciiTheme="majorHAnsi" w:hAnsiTheme="majorHAnsi" w:cstheme="majorHAnsi"/>
                <w:color w:val="000000"/>
              </w:rPr>
            </w:pPr>
            <w:r w:rsidRPr="005539FF">
              <w:rPr>
                <w:rFonts w:asciiTheme="majorHAnsi" w:hAnsiTheme="majorHAnsi" w:cstheme="majorHAnsi"/>
                <w:b/>
                <w:bCs/>
                <w:color w:val="000000"/>
                <w:bdr w:val="none" w:sz="0" w:space="0" w:color="auto" w:frame="1"/>
              </w:rPr>
              <w:t>Experiencia</w:t>
            </w:r>
            <w:r w:rsidR="0022212F" w:rsidRPr="005539FF">
              <w:rPr>
                <w:rFonts w:asciiTheme="majorHAnsi" w:hAnsiTheme="majorHAnsi" w:cstheme="majorHAnsi"/>
                <w:b/>
                <w:bCs/>
                <w:color w:val="000000"/>
                <w:bdr w:val="none" w:sz="0" w:space="0" w:color="auto" w:frame="1"/>
              </w:rPr>
              <w:t xml:space="preserve"> </w:t>
            </w:r>
            <w:r w:rsidR="00574D28" w:rsidRPr="005539FF">
              <w:rPr>
                <w:rFonts w:asciiTheme="majorHAnsi" w:hAnsiTheme="majorHAnsi" w:cstheme="majorHAnsi"/>
                <w:color w:val="000000"/>
                <w:bdr w:val="none" w:sz="0" w:space="0" w:color="auto" w:frame="1"/>
              </w:rPr>
              <w:t>(</w:t>
            </w:r>
            <w:r w:rsidR="00AF1D39">
              <w:rPr>
                <w:rFonts w:asciiTheme="majorHAnsi" w:hAnsiTheme="majorHAnsi" w:cstheme="majorHAnsi"/>
                <w:color w:val="000000"/>
                <w:bdr w:val="none" w:sz="0" w:space="0" w:color="auto" w:frame="1"/>
              </w:rPr>
              <w:t>24</w:t>
            </w:r>
            <w:r w:rsidR="000F0988">
              <w:rPr>
                <w:rFonts w:asciiTheme="majorHAnsi" w:hAnsiTheme="majorHAnsi" w:cstheme="majorHAnsi"/>
                <w:color w:val="000000"/>
                <w:bdr w:val="none" w:sz="0" w:space="0" w:color="auto" w:frame="1"/>
              </w:rPr>
              <w:t>.1</w:t>
            </w:r>
            <w:r w:rsidR="00FA5AA8">
              <w:rPr>
                <w:rFonts w:asciiTheme="majorHAnsi" w:hAnsiTheme="majorHAnsi" w:cstheme="majorHAnsi"/>
                <w:color w:val="000000"/>
                <w:bdr w:val="none" w:sz="0" w:space="0" w:color="auto" w:frame="1"/>
              </w:rPr>
              <w:t>1</w:t>
            </w:r>
            <w:r w:rsidR="0022212F" w:rsidRPr="005539FF">
              <w:rPr>
                <w:rFonts w:asciiTheme="majorHAnsi" w:hAnsiTheme="majorHAnsi" w:cstheme="majorHAnsi"/>
                <w:color w:val="000000"/>
                <w:bdr w:val="none" w:sz="0" w:space="0" w:color="auto" w:frame="1"/>
              </w:rPr>
              <w:t>)</w:t>
            </w:r>
            <w:r w:rsidRPr="005539FF">
              <w:rPr>
                <w:rFonts w:asciiTheme="majorHAnsi" w:hAnsiTheme="majorHAnsi" w:cstheme="majorHAnsi"/>
                <w:color w:val="000000"/>
                <w:bdr w:val="none" w:sz="0" w:space="0" w:color="auto" w:frame="1"/>
              </w:rPr>
              <w:t xml:space="preserve">: </w:t>
            </w:r>
            <w:r w:rsidR="008C620C" w:rsidRPr="005539FF">
              <w:rPr>
                <w:rFonts w:asciiTheme="majorHAnsi" w:hAnsiTheme="majorHAnsi" w:cstheme="majorHAnsi"/>
                <w:b/>
                <w:bCs/>
                <w:color w:val="000000"/>
                <w:bdr w:val="none" w:sz="0" w:space="0" w:color="auto" w:frame="1"/>
              </w:rPr>
              <w:t>L</w:t>
            </w:r>
            <w:r w:rsidR="00FC02FE" w:rsidRPr="005539FF">
              <w:rPr>
                <w:rFonts w:asciiTheme="majorHAnsi" w:hAnsiTheme="majorHAnsi" w:cstheme="majorHAnsi"/>
                <w:b/>
                <w:bCs/>
                <w:color w:val="000000"/>
                <w:bdr w:val="none" w:sz="0" w:space="0" w:color="auto" w:frame="1"/>
              </w:rPr>
              <w:t>ectura guiada.</w:t>
            </w:r>
            <w:r w:rsidR="00FC02FE" w:rsidRPr="005539FF">
              <w:rPr>
                <w:rFonts w:asciiTheme="majorHAnsi" w:hAnsiTheme="majorHAnsi" w:cstheme="majorHAnsi"/>
                <w:color w:val="000000"/>
                <w:bdr w:val="none" w:sz="0" w:space="0" w:color="auto" w:frame="1"/>
              </w:rPr>
              <w:t xml:space="preserve"> </w:t>
            </w:r>
          </w:p>
          <w:p w14:paraId="138EFDCD" w14:textId="477DDE42" w:rsidR="00196E94" w:rsidRPr="00FF25E9" w:rsidRDefault="006E03DB" w:rsidP="007B3105">
            <w:pPr>
              <w:pStyle w:val="NormalWeb"/>
              <w:jc w:val="both"/>
              <w:rPr>
                <w:rFonts w:asciiTheme="majorHAnsi" w:hAnsiTheme="majorHAnsi" w:cstheme="majorHAnsi"/>
                <w:sz w:val="22"/>
                <w:szCs w:val="22"/>
              </w:rPr>
            </w:pPr>
            <w:r w:rsidRPr="007B3105">
              <w:rPr>
                <w:rFonts w:asciiTheme="majorHAnsi" w:hAnsiTheme="majorHAnsi" w:cstheme="majorHAnsi"/>
                <w:color w:val="000000"/>
                <w:sz w:val="22"/>
                <w:szCs w:val="22"/>
                <w:bdr w:val="none" w:sz="0" w:space="0" w:color="auto" w:frame="1"/>
              </w:rPr>
              <w:lastRenderedPageBreak/>
              <w:t xml:space="preserve">Cada uno/a </w:t>
            </w:r>
            <w:r w:rsidR="00191E52" w:rsidRPr="007B3105">
              <w:rPr>
                <w:rFonts w:asciiTheme="majorHAnsi" w:hAnsiTheme="majorHAnsi" w:cstheme="majorHAnsi"/>
                <w:color w:val="000000"/>
                <w:sz w:val="22"/>
                <w:szCs w:val="22"/>
                <w:bdr w:val="none" w:sz="0" w:space="0" w:color="auto" w:frame="1"/>
              </w:rPr>
              <w:t xml:space="preserve">debe leer el texto </w:t>
            </w:r>
            <w:r w:rsidR="00072FEE" w:rsidRPr="007B3105">
              <w:rPr>
                <w:rFonts w:asciiTheme="majorHAnsi" w:hAnsiTheme="majorHAnsi" w:cstheme="majorHAnsi"/>
                <w:color w:val="000000"/>
                <w:sz w:val="22"/>
                <w:szCs w:val="22"/>
                <w:bdr w:val="none" w:sz="0" w:space="0" w:color="auto" w:frame="1"/>
              </w:rPr>
              <w:t xml:space="preserve">de </w:t>
            </w:r>
            <w:r w:rsidR="005C2955">
              <w:rPr>
                <w:rFonts w:asciiTheme="majorHAnsi" w:hAnsiTheme="majorHAnsi" w:cstheme="majorHAnsi"/>
                <w:color w:val="000000"/>
                <w:sz w:val="22"/>
                <w:szCs w:val="22"/>
                <w:bdr w:val="none" w:sz="0" w:space="0" w:color="auto" w:frame="1"/>
              </w:rPr>
              <w:t>Martín Huete</w:t>
            </w:r>
            <w:r w:rsidR="005C2955">
              <w:rPr>
                <w:rFonts w:asciiTheme="majorHAnsi" w:hAnsiTheme="majorHAnsi" w:cstheme="majorHAnsi"/>
                <w:b/>
                <w:bCs/>
                <w:color w:val="000000"/>
                <w:sz w:val="22"/>
                <w:szCs w:val="22"/>
                <w:bdr w:val="none" w:sz="0" w:space="0" w:color="auto" w:frame="1"/>
              </w:rPr>
              <w:t xml:space="preserve">. </w:t>
            </w:r>
            <w:r w:rsidR="005D37A9" w:rsidRPr="00FF25E9">
              <w:rPr>
                <w:rFonts w:asciiTheme="majorHAnsi" w:hAnsiTheme="majorHAnsi" w:cstheme="majorHAnsi"/>
                <w:color w:val="000000"/>
                <w:sz w:val="22"/>
                <w:szCs w:val="22"/>
                <w:bdr w:val="none" w:sz="0" w:space="0" w:color="auto" w:frame="1"/>
              </w:rPr>
              <w:t xml:space="preserve">El texto está </w:t>
            </w:r>
            <w:r w:rsidR="00057942" w:rsidRPr="00FF25E9">
              <w:rPr>
                <w:rFonts w:asciiTheme="majorHAnsi" w:hAnsiTheme="majorHAnsi" w:cstheme="majorHAnsi"/>
                <w:color w:val="000000"/>
                <w:sz w:val="22"/>
                <w:szCs w:val="22"/>
                <w:bdr w:val="none" w:sz="0" w:space="0" w:color="auto" w:frame="1"/>
              </w:rPr>
              <w:t>e</w:t>
            </w:r>
            <w:r w:rsidR="00191E52" w:rsidRPr="00FF25E9">
              <w:rPr>
                <w:rFonts w:asciiTheme="majorHAnsi" w:hAnsiTheme="majorHAnsi" w:cstheme="majorHAnsi"/>
                <w:color w:val="000000"/>
                <w:sz w:val="22"/>
                <w:szCs w:val="22"/>
                <w:bdr w:val="none" w:sz="0" w:space="0" w:color="auto" w:frame="1"/>
              </w:rPr>
              <w:t xml:space="preserve">n la </w:t>
            </w:r>
            <w:r w:rsidR="00796918" w:rsidRPr="00FF25E9">
              <w:rPr>
                <w:rFonts w:asciiTheme="majorHAnsi" w:hAnsiTheme="majorHAnsi" w:cstheme="majorHAnsi"/>
                <w:color w:val="000000"/>
                <w:sz w:val="22"/>
                <w:szCs w:val="22"/>
                <w:bdr w:val="none" w:sz="0" w:space="0" w:color="auto" w:frame="1"/>
              </w:rPr>
              <w:t xml:space="preserve">sesión </w:t>
            </w:r>
            <w:r w:rsidR="00190D29" w:rsidRPr="00FF25E9">
              <w:rPr>
                <w:rFonts w:asciiTheme="majorHAnsi" w:hAnsiTheme="majorHAnsi" w:cstheme="majorHAnsi"/>
                <w:color w:val="000000"/>
                <w:sz w:val="22"/>
                <w:szCs w:val="22"/>
                <w:bdr w:val="none" w:sz="0" w:space="0" w:color="auto" w:frame="1"/>
              </w:rPr>
              <w:t>1</w:t>
            </w:r>
            <w:r w:rsidR="005C2955">
              <w:rPr>
                <w:rFonts w:asciiTheme="majorHAnsi" w:hAnsiTheme="majorHAnsi" w:cstheme="majorHAnsi"/>
                <w:color w:val="000000"/>
                <w:sz w:val="22"/>
                <w:szCs w:val="22"/>
                <w:bdr w:val="none" w:sz="0" w:space="0" w:color="auto" w:frame="1"/>
              </w:rPr>
              <w:t>4</w:t>
            </w:r>
            <w:r w:rsidR="00796918" w:rsidRPr="00FF25E9">
              <w:rPr>
                <w:rFonts w:asciiTheme="majorHAnsi" w:hAnsiTheme="majorHAnsi" w:cstheme="majorHAnsi"/>
                <w:color w:val="000000"/>
                <w:sz w:val="22"/>
                <w:szCs w:val="22"/>
                <w:bdr w:val="none" w:sz="0" w:space="0" w:color="auto" w:frame="1"/>
              </w:rPr>
              <w:t xml:space="preserve"> de la Vía Láctea</w:t>
            </w:r>
            <w:r w:rsidR="001B5056" w:rsidRPr="00FF25E9">
              <w:rPr>
                <w:rFonts w:asciiTheme="majorHAnsi" w:hAnsiTheme="majorHAnsi" w:cstheme="majorHAnsi"/>
                <w:color w:val="000000"/>
                <w:sz w:val="22"/>
                <w:szCs w:val="22"/>
                <w:bdr w:val="none" w:sz="0" w:space="0" w:color="auto" w:frame="1"/>
              </w:rPr>
              <w:t xml:space="preserve"> (TEXTOS)</w:t>
            </w:r>
            <w:r w:rsidR="00796918" w:rsidRPr="00FF25E9">
              <w:rPr>
                <w:rFonts w:asciiTheme="majorHAnsi" w:hAnsiTheme="majorHAnsi" w:cstheme="majorHAnsi"/>
                <w:color w:val="000000"/>
                <w:sz w:val="22"/>
                <w:szCs w:val="22"/>
                <w:bdr w:val="none" w:sz="0" w:space="0" w:color="auto" w:frame="1"/>
              </w:rPr>
              <w:t>.</w:t>
            </w:r>
            <w:r w:rsidR="00393FD8" w:rsidRPr="00FF25E9">
              <w:rPr>
                <w:rFonts w:asciiTheme="majorHAnsi" w:hAnsiTheme="majorHAnsi" w:cstheme="majorHAnsi"/>
                <w:color w:val="000000"/>
                <w:sz w:val="22"/>
                <w:szCs w:val="22"/>
                <w:bdr w:val="none" w:sz="0" w:space="0" w:color="auto" w:frame="1"/>
              </w:rPr>
              <w:t xml:space="preserve">  </w:t>
            </w:r>
            <w:r w:rsidR="00796918" w:rsidRPr="00FF25E9">
              <w:rPr>
                <w:rFonts w:asciiTheme="majorHAnsi" w:hAnsiTheme="majorHAnsi" w:cstheme="majorHAnsi"/>
                <w:color w:val="000000"/>
                <w:sz w:val="22"/>
                <w:szCs w:val="22"/>
                <w:bdr w:val="none" w:sz="0" w:space="0" w:color="auto" w:frame="1"/>
              </w:rPr>
              <w:t xml:space="preserve"> </w:t>
            </w:r>
          </w:p>
          <w:p w14:paraId="593E3FCB" w14:textId="1D8AFD5B" w:rsidR="00CB3898" w:rsidRPr="00F37D84" w:rsidRDefault="00EA3110" w:rsidP="00F37D84">
            <w:pPr>
              <w:pStyle w:val="NormalWeb"/>
              <w:numPr>
                <w:ilvl w:val="0"/>
                <w:numId w:val="12"/>
              </w:numPr>
              <w:jc w:val="both"/>
              <w:rPr>
                <w:rFonts w:asciiTheme="majorHAnsi" w:hAnsiTheme="majorHAnsi" w:cstheme="majorHAnsi"/>
                <w:color w:val="000000"/>
                <w:sz w:val="22"/>
                <w:szCs w:val="22"/>
              </w:rPr>
            </w:pPr>
            <w:r w:rsidRPr="00CB3898">
              <w:rPr>
                <w:rFonts w:asciiTheme="majorHAnsi" w:hAnsiTheme="majorHAnsi" w:cstheme="majorHAnsi"/>
                <w:b/>
                <w:bCs/>
                <w:color w:val="000000"/>
                <w:sz w:val="22"/>
                <w:szCs w:val="22"/>
                <w:bdr w:val="none" w:sz="0" w:space="0" w:color="auto" w:frame="1"/>
              </w:rPr>
              <w:t>Reflexión // Imaginación</w:t>
            </w:r>
            <w:r w:rsidR="0022212F" w:rsidRPr="00CB3898">
              <w:rPr>
                <w:rFonts w:asciiTheme="majorHAnsi" w:hAnsiTheme="majorHAnsi" w:cstheme="majorHAnsi"/>
                <w:b/>
                <w:bCs/>
                <w:color w:val="000000"/>
                <w:sz w:val="22"/>
                <w:szCs w:val="22"/>
                <w:bdr w:val="none" w:sz="0" w:space="0" w:color="auto" w:frame="1"/>
              </w:rPr>
              <w:t xml:space="preserve"> </w:t>
            </w:r>
            <w:r w:rsidR="0022212F" w:rsidRPr="00CB3898">
              <w:rPr>
                <w:rFonts w:asciiTheme="majorHAnsi" w:hAnsiTheme="majorHAnsi" w:cstheme="majorHAnsi"/>
                <w:color w:val="000000"/>
                <w:sz w:val="22"/>
                <w:szCs w:val="22"/>
                <w:bdr w:val="none" w:sz="0" w:space="0" w:color="auto" w:frame="1"/>
              </w:rPr>
              <w:t>(</w:t>
            </w:r>
            <w:r w:rsidR="00AF1D39">
              <w:rPr>
                <w:rFonts w:asciiTheme="majorHAnsi" w:hAnsiTheme="majorHAnsi" w:cstheme="majorHAnsi"/>
                <w:color w:val="000000"/>
                <w:sz w:val="22"/>
                <w:szCs w:val="22"/>
                <w:bdr w:val="none" w:sz="0" w:space="0" w:color="auto" w:frame="1"/>
              </w:rPr>
              <w:t>25</w:t>
            </w:r>
            <w:r w:rsidR="001F7840" w:rsidRPr="00CB3898">
              <w:rPr>
                <w:rFonts w:asciiTheme="majorHAnsi" w:hAnsiTheme="majorHAnsi" w:cstheme="majorHAnsi"/>
                <w:color w:val="000000"/>
                <w:sz w:val="22"/>
                <w:szCs w:val="22"/>
                <w:bdr w:val="none" w:sz="0" w:space="0" w:color="auto" w:frame="1"/>
              </w:rPr>
              <w:t>.1</w:t>
            </w:r>
            <w:r w:rsidR="00FA5AA8" w:rsidRPr="00CB3898">
              <w:rPr>
                <w:rFonts w:asciiTheme="majorHAnsi" w:hAnsiTheme="majorHAnsi" w:cstheme="majorHAnsi"/>
                <w:color w:val="000000"/>
                <w:sz w:val="22"/>
                <w:szCs w:val="22"/>
                <w:bdr w:val="none" w:sz="0" w:space="0" w:color="auto" w:frame="1"/>
              </w:rPr>
              <w:t>1</w:t>
            </w:r>
            <w:r w:rsidR="0022212F" w:rsidRPr="00CB3898">
              <w:rPr>
                <w:rFonts w:asciiTheme="majorHAnsi" w:hAnsiTheme="majorHAnsi" w:cstheme="majorHAnsi"/>
                <w:color w:val="000000"/>
                <w:sz w:val="22"/>
                <w:szCs w:val="22"/>
                <w:bdr w:val="none" w:sz="0" w:space="0" w:color="auto" w:frame="1"/>
              </w:rPr>
              <w:t>)</w:t>
            </w:r>
            <w:r w:rsidRPr="00CB3898">
              <w:rPr>
                <w:rFonts w:asciiTheme="majorHAnsi" w:hAnsiTheme="majorHAnsi" w:cstheme="majorHAnsi"/>
                <w:color w:val="000000"/>
                <w:sz w:val="22"/>
                <w:szCs w:val="22"/>
                <w:bdr w:val="none" w:sz="0" w:space="0" w:color="auto" w:frame="1"/>
              </w:rPr>
              <w:t xml:space="preserve">: </w:t>
            </w:r>
            <w:r w:rsidR="00536A3B" w:rsidRPr="00CB3898">
              <w:rPr>
                <w:rFonts w:asciiTheme="majorHAnsi" w:hAnsiTheme="majorHAnsi" w:cstheme="majorHAnsi"/>
                <w:color w:val="000000"/>
                <w:sz w:val="22"/>
                <w:szCs w:val="22"/>
              </w:rPr>
              <w:t>Reflexiona</w:t>
            </w:r>
            <w:r w:rsidR="00A21505">
              <w:rPr>
                <w:rFonts w:asciiTheme="majorHAnsi" w:hAnsiTheme="majorHAnsi" w:cstheme="majorHAnsi"/>
                <w:color w:val="000000"/>
                <w:sz w:val="22"/>
                <w:szCs w:val="22"/>
              </w:rPr>
              <w:t xml:space="preserve"> sobre lo que se</w:t>
            </w:r>
            <w:r w:rsidR="000D5619">
              <w:rPr>
                <w:rFonts w:asciiTheme="majorHAnsi" w:hAnsiTheme="majorHAnsi" w:cstheme="majorHAnsi"/>
                <w:color w:val="000000"/>
                <w:sz w:val="22"/>
                <w:szCs w:val="22"/>
              </w:rPr>
              <w:t>ñ</w:t>
            </w:r>
            <w:r w:rsidR="00A21505">
              <w:rPr>
                <w:rFonts w:asciiTheme="majorHAnsi" w:hAnsiTheme="majorHAnsi" w:cstheme="majorHAnsi"/>
                <w:color w:val="000000"/>
                <w:sz w:val="22"/>
                <w:szCs w:val="22"/>
              </w:rPr>
              <w:t xml:space="preserve">ala </w:t>
            </w:r>
            <w:r w:rsidR="005C2955">
              <w:rPr>
                <w:rFonts w:asciiTheme="majorHAnsi" w:hAnsiTheme="majorHAnsi" w:cstheme="majorHAnsi"/>
                <w:color w:val="000000"/>
                <w:sz w:val="22"/>
                <w:szCs w:val="22"/>
              </w:rPr>
              <w:t>Tillich</w:t>
            </w:r>
            <w:r w:rsidR="00A21505">
              <w:rPr>
                <w:rFonts w:asciiTheme="majorHAnsi" w:hAnsiTheme="majorHAnsi" w:cstheme="majorHAnsi"/>
                <w:color w:val="000000"/>
                <w:sz w:val="22"/>
                <w:szCs w:val="22"/>
              </w:rPr>
              <w:t xml:space="preserve"> en su</w:t>
            </w:r>
            <w:r w:rsidR="005C2955">
              <w:rPr>
                <w:rFonts w:asciiTheme="majorHAnsi" w:hAnsiTheme="majorHAnsi" w:cstheme="majorHAnsi"/>
                <w:color w:val="000000"/>
                <w:sz w:val="22"/>
                <w:szCs w:val="22"/>
              </w:rPr>
              <w:t xml:space="preserve"> libro </w:t>
            </w:r>
            <w:r w:rsidR="005C2955">
              <w:rPr>
                <w:rFonts w:asciiTheme="majorHAnsi" w:hAnsiTheme="majorHAnsi" w:cstheme="majorHAnsi"/>
                <w:i/>
                <w:iCs/>
                <w:color w:val="000000"/>
                <w:sz w:val="22"/>
                <w:szCs w:val="22"/>
              </w:rPr>
              <w:t>Dynamics of Faith</w:t>
            </w:r>
            <w:r w:rsidR="00A21505">
              <w:rPr>
                <w:rFonts w:asciiTheme="majorHAnsi" w:hAnsiTheme="majorHAnsi" w:cstheme="majorHAnsi"/>
                <w:i/>
                <w:iCs/>
                <w:color w:val="000000"/>
                <w:sz w:val="22"/>
                <w:szCs w:val="22"/>
              </w:rPr>
              <w:t xml:space="preserve"> </w:t>
            </w:r>
            <w:r w:rsidR="00A21505" w:rsidRPr="00A21505">
              <w:rPr>
                <w:rFonts w:asciiTheme="majorHAnsi" w:hAnsiTheme="majorHAnsi" w:cstheme="majorHAnsi"/>
                <w:color w:val="000000"/>
                <w:sz w:val="22"/>
                <w:szCs w:val="22"/>
              </w:rPr>
              <w:t>(Texto disponible en Vía Láctea</w:t>
            </w:r>
            <w:r w:rsidR="00B46EC9">
              <w:rPr>
                <w:rFonts w:asciiTheme="majorHAnsi" w:hAnsiTheme="majorHAnsi" w:cstheme="majorHAnsi"/>
                <w:color w:val="000000"/>
                <w:sz w:val="22"/>
                <w:szCs w:val="22"/>
              </w:rPr>
              <w:t>, semana 1</w:t>
            </w:r>
            <w:r w:rsidR="00EB0D8D">
              <w:rPr>
                <w:rFonts w:asciiTheme="majorHAnsi" w:hAnsiTheme="majorHAnsi" w:cstheme="majorHAnsi"/>
                <w:color w:val="000000"/>
                <w:sz w:val="22"/>
                <w:szCs w:val="22"/>
              </w:rPr>
              <w:t>4</w:t>
            </w:r>
            <w:r w:rsidR="00A21505" w:rsidRPr="00FE7632">
              <w:rPr>
                <w:rFonts w:asciiTheme="majorHAnsi" w:hAnsiTheme="majorHAnsi" w:cstheme="majorHAnsi"/>
                <w:color w:val="000000"/>
                <w:sz w:val="22"/>
                <w:szCs w:val="22"/>
              </w:rPr>
              <w:t>)</w:t>
            </w:r>
            <w:r w:rsidR="00C0711E" w:rsidRPr="00FE7632">
              <w:rPr>
                <w:rFonts w:asciiTheme="majorHAnsi" w:hAnsiTheme="majorHAnsi" w:cstheme="majorHAnsi"/>
                <w:color w:val="000000"/>
                <w:sz w:val="22"/>
                <w:szCs w:val="22"/>
              </w:rPr>
              <w:t xml:space="preserve">: </w:t>
            </w:r>
            <w:r w:rsidR="00CB3898" w:rsidRPr="00FE7632">
              <w:rPr>
                <w:rFonts w:asciiTheme="majorHAnsi" w:hAnsiTheme="majorHAnsi" w:cstheme="majorHAnsi"/>
                <w:color w:val="000000"/>
                <w:sz w:val="22"/>
                <w:szCs w:val="22"/>
              </w:rPr>
              <w:t>“</w:t>
            </w:r>
            <w:r w:rsidR="00A228BF" w:rsidRPr="00A228BF">
              <w:rPr>
                <w:rFonts w:asciiTheme="majorHAnsi" w:hAnsiTheme="majorHAnsi" w:cstheme="majorHAnsi"/>
                <w:color w:val="000000"/>
                <w:sz w:val="22"/>
                <w:szCs w:val="22"/>
              </w:rPr>
              <w:t>La fe consiste en ser captado por lo que es en última instancia importante para nosotros: la dinámica de la fe es la dinámica de la preocupación última del hombre. Como todo ser viviente, el hombre está preocupado por muchas cosas, sobre todo aquellas que condicionan su existencia, como su comida y su refugio. Pero, a diferencia de otros seres vivos, el hombre tiene preocupaciones espirituales: intelectuales, estéticas, sociales y políticas</w:t>
            </w:r>
            <w:r w:rsidR="00ED7300" w:rsidRPr="00F37D84">
              <w:rPr>
                <w:rFonts w:asciiTheme="majorHAnsi" w:hAnsiTheme="majorHAnsi" w:cstheme="majorHAnsi"/>
                <w:sz w:val="22"/>
                <w:szCs w:val="22"/>
              </w:rPr>
              <w:t>”</w:t>
            </w:r>
            <w:r w:rsidR="00F37D84">
              <w:rPr>
                <w:rFonts w:asciiTheme="majorHAnsi" w:hAnsiTheme="majorHAnsi" w:cstheme="majorHAnsi"/>
                <w:sz w:val="22"/>
                <w:szCs w:val="22"/>
              </w:rPr>
              <w:t xml:space="preserve"> (p.19)</w:t>
            </w:r>
            <w:r w:rsidR="00825551" w:rsidRPr="00F37D84">
              <w:rPr>
                <w:rFonts w:asciiTheme="majorHAnsi" w:hAnsiTheme="majorHAnsi" w:cstheme="majorHAnsi"/>
                <w:sz w:val="22"/>
                <w:szCs w:val="22"/>
              </w:rPr>
              <w:t>.</w:t>
            </w:r>
          </w:p>
          <w:p w14:paraId="2D3A3226" w14:textId="51153B5A" w:rsidR="005C5D26" w:rsidRPr="002621C9" w:rsidRDefault="00D65861" w:rsidP="002621C9">
            <w:pPr>
              <w:pStyle w:val="Prrafodelista"/>
              <w:numPr>
                <w:ilvl w:val="0"/>
                <w:numId w:val="12"/>
              </w:numPr>
              <w:spacing w:beforeAutospacing="1" w:afterAutospacing="1"/>
              <w:jc w:val="both"/>
              <w:rPr>
                <w:rFonts w:asciiTheme="majorHAnsi" w:hAnsiTheme="majorHAnsi" w:cstheme="majorHAnsi"/>
                <w:color w:val="000000"/>
              </w:rPr>
            </w:pPr>
            <w:r w:rsidRPr="002621C9">
              <w:rPr>
                <w:rFonts w:asciiTheme="majorHAnsi" w:hAnsiTheme="majorHAnsi" w:cstheme="majorHAnsi"/>
                <w:b/>
                <w:bCs/>
                <w:color w:val="000000"/>
                <w:bdr w:val="none" w:sz="0" w:space="0" w:color="auto" w:frame="1"/>
              </w:rPr>
              <w:t>Acción</w:t>
            </w:r>
            <w:r w:rsidR="0022212F" w:rsidRPr="002621C9">
              <w:rPr>
                <w:rFonts w:asciiTheme="majorHAnsi" w:hAnsiTheme="majorHAnsi" w:cstheme="majorHAnsi"/>
                <w:b/>
                <w:bCs/>
                <w:color w:val="000000"/>
                <w:bdr w:val="none" w:sz="0" w:space="0" w:color="auto" w:frame="1"/>
              </w:rPr>
              <w:t xml:space="preserve"> </w:t>
            </w:r>
            <w:r w:rsidR="0022212F" w:rsidRPr="002621C9">
              <w:rPr>
                <w:rFonts w:asciiTheme="majorHAnsi" w:hAnsiTheme="majorHAnsi" w:cstheme="majorHAnsi"/>
                <w:color w:val="000000"/>
                <w:bdr w:val="none" w:sz="0" w:space="0" w:color="auto" w:frame="1"/>
              </w:rPr>
              <w:t>(</w:t>
            </w:r>
            <w:r w:rsidR="00AF1D39">
              <w:rPr>
                <w:rFonts w:asciiTheme="majorHAnsi" w:hAnsiTheme="majorHAnsi" w:cstheme="majorHAnsi"/>
                <w:color w:val="000000"/>
                <w:bdr w:val="none" w:sz="0" w:space="0" w:color="auto" w:frame="1"/>
              </w:rPr>
              <w:t>26</w:t>
            </w:r>
            <w:r w:rsidR="005539FF" w:rsidRPr="002621C9">
              <w:rPr>
                <w:rFonts w:asciiTheme="majorHAnsi" w:hAnsiTheme="majorHAnsi" w:cstheme="majorHAnsi"/>
                <w:color w:val="000000"/>
                <w:bdr w:val="none" w:sz="0" w:space="0" w:color="auto" w:frame="1"/>
              </w:rPr>
              <w:t>.</w:t>
            </w:r>
            <w:r w:rsidR="00AF4B6F">
              <w:rPr>
                <w:rFonts w:asciiTheme="majorHAnsi" w:hAnsiTheme="majorHAnsi" w:cstheme="majorHAnsi"/>
                <w:color w:val="000000"/>
                <w:bdr w:val="none" w:sz="0" w:space="0" w:color="auto" w:frame="1"/>
              </w:rPr>
              <w:t>1</w:t>
            </w:r>
            <w:r w:rsidR="00FA5AA8">
              <w:rPr>
                <w:rFonts w:asciiTheme="majorHAnsi" w:hAnsiTheme="majorHAnsi" w:cstheme="majorHAnsi"/>
                <w:color w:val="000000"/>
                <w:bdr w:val="none" w:sz="0" w:space="0" w:color="auto" w:frame="1"/>
              </w:rPr>
              <w:t>1</w:t>
            </w:r>
            <w:r w:rsidR="0022212F" w:rsidRPr="002621C9">
              <w:rPr>
                <w:rFonts w:asciiTheme="majorHAnsi" w:hAnsiTheme="majorHAnsi" w:cstheme="majorHAnsi"/>
                <w:color w:val="000000"/>
                <w:bdr w:val="none" w:sz="0" w:space="0" w:color="auto" w:frame="1"/>
              </w:rPr>
              <w:t>)</w:t>
            </w:r>
            <w:r w:rsidRPr="002621C9">
              <w:rPr>
                <w:rFonts w:asciiTheme="majorHAnsi" w:hAnsiTheme="majorHAnsi" w:cstheme="majorHAnsi"/>
                <w:color w:val="000000"/>
                <w:bdr w:val="none" w:sz="0" w:space="0" w:color="auto" w:frame="1"/>
              </w:rPr>
              <w:t xml:space="preserve">: </w:t>
            </w:r>
            <w:r w:rsidR="006358A7" w:rsidRPr="002621C9">
              <w:rPr>
                <w:rFonts w:asciiTheme="majorHAnsi" w:hAnsiTheme="majorHAnsi" w:cstheme="majorHAnsi"/>
                <w:color w:val="000000"/>
                <w:bdr w:val="none" w:sz="0" w:space="0" w:color="auto" w:frame="1"/>
              </w:rPr>
              <w:t xml:space="preserve">El docente </w:t>
            </w:r>
            <w:r w:rsidR="004D1519" w:rsidRPr="002621C9">
              <w:rPr>
                <w:rFonts w:asciiTheme="majorHAnsi" w:hAnsiTheme="majorHAnsi" w:cstheme="majorHAnsi"/>
                <w:color w:val="000000"/>
                <w:bdr w:val="none" w:sz="0" w:space="0" w:color="auto" w:frame="1"/>
              </w:rPr>
              <w:t xml:space="preserve">a través de una videoconferencia ofrecerá alcances y propiciará </w:t>
            </w:r>
            <w:r w:rsidR="00580995" w:rsidRPr="002621C9">
              <w:rPr>
                <w:rFonts w:asciiTheme="majorHAnsi" w:hAnsiTheme="majorHAnsi" w:cstheme="majorHAnsi"/>
                <w:color w:val="000000"/>
                <w:bdr w:val="none" w:sz="0" w:space="0" w:color="auto" w:frame="1"/>
              </w:rPr>
              <w:t>el aprendizaje activo de los estudiantes</w:t>
            </w:r>
            <w:r w:rsidR="006B4C4A">
              <w:rPr>
                <w:rFonts w:asciiTheme="majorHAnsi" w:hAnsiTheme="majorHAnsi" w:cstheme="majorHAnsi"/>
                <w:color w:val="000000"/>
                <w:bdr w:val="none" w:sz="0" w:space="0" w:color="auto" w:frame="1"/>
              </w:rPr>
              <w:t>.</w:t>
            </w:r>
            <w:r w:rsidR="00343181">
              <w:rPr>
                <w:rFonts w:asciiTheme="majorHAnsi" w:hAnsiTheme="majorHAnsi" w:cstheme="majorHAnsi"/>
                <w:color w:val="000000"/>
                <w:bdr w:val="none" w:sz="0" w:space="0" w:color="auto" w:frame="1"/>
              </w:rPr>
              <w:t xml:space="preserve"> </w:t>
            </w:r>
          </w:p>
          <w:p w14:paraId="1D9DDC9B" w14:textId="209187A3" w:rsidR="006C7A28" w:rsidRPr="005539FF" w:rsidRDefault="00C903D0" w:rsidP="0022212F">
            <w:pPr>
              <w:pStyle w:val="Prrafodelista"/>
              <w:numPr>
                <w:ilvl w:val="0"/>
                <w:numId w:val="12"/>
              </w:numPr>
              <w:pBdr>
                <w:top w:val="nil"/>
                <w:left w:val="nil"/>
                <w:bottom w:val="nil"/>
                <w:right w:val="nil"/>
                <w:between w:val="nil"/>
              </w:pBdr>
              <w:jc w:val="both"/>
              <w:rPr>
                <w:rFonts w:asciiTheme="majorHAnsi" w:hAnsiTheme="majorHAnsi" w:cstheme="majorHAnsi"/>
                <w:b/>
                <w:color w:val="000000"/>
              </w:rPr>
            </w:pPr>
            <w:r w:rsidRPr="005539FF">
              <w:rPr>
                <w:rFonts w:asciiTheme="majorHAnsi" w:hAnsiTheme="majorHAnsi" w:cstheme="majorHAnsi"/>
                <w:b/>
                <w:bCs/>
                <w:color w:val="000000"/>
              </w:rPr>
              <w:t>Evaluación</w:t>
            </w:r>
            <w:r w:rsidR="0022212F" w:rsidRPr="005539FF">
              <w:rPr>
                <w:rFonts w:asciiTheme="majorHAnsi" w:hAnsiTheme="majorHAnsi" w:cstheme="majorHAnsi"/>
                <w:b/>
                <w:bCs/>
                <w:color w:val="000000"/>
              </w:rPr>
              <w:t xml:space="preserve"> </w:t>
            </w:r>
            <w:r w:rsidR="0022212F" w:rsidRPr="005539FF">
              <w:rPr>
                <w:rFonts w:asciiTheme="majorHAnsi" w:hAnsiTheme="majorHAnsi" w:cstheme="majorHAnsi"/>
                <w:color w:val="000000"/>
              </w:rPr>
              <w:t>(</w:t>
            </w:r>
            <w:r w:rsidR="00A14569">
              <w:rPr>
                <w:rFonts w:asciiTheme="majorHAnsi" w:hAnsiTheme="majorHAnsi" w:cstheme="majorHAnsi"/>
                <w:color w:val="000000"/>
              </w:rPr>
              <w:t>2</w:t>
            </w:r>
            <w:r w:rsidR="00AF1D39">
              <w:rPr>
                <w:rFonts w:asciiTheme="majorHAnsi" w:hAnsiTheme="majorHAnsi" w:cstheme="majorHAnsi"/>
                <w:color w:val="000000"/>
              </w:rPr>
              <w:t>7</w:t>
            </w:r>
            <w:r w:rsidR="005539FF" w:rsidRPr="005539FF">
              <w:rPr>
                <w:rFonts w:asciiTheme="majorHAnsi" w:hAnsiTheme="majorHAnsi" w:cstheme="majorHAnsi"/>
                <w:color w:val="000000"/>
              </w:rPr>
              <w:t>.</w:t>
            </w:r>
            <w:r w:rsidR="00AF4B6F">
              <w:rPr>
                <w:rFonts w:asciiTheme="majorHAnsi" w:hAnsiTheme="majorHAnsi" w:cstheme="majorHAnsi"/>
                <w:color w:val="000000"/>
              </w:rPr>
              <w:t>1</w:t>
            </w:r>
            <w:r w:rsidR="00FA5AA8">
              <w:rPr>
                <w:rFonts w:asciiTheme="majorHAnsi" w:hAnsiTheme="majorHAnsi" w:cstheme="majorHAnsi"/>
                <w:color w:val="000000"/>
              </w:rPr>
              <w:t>1</w:t>
            </w:r>
            <w:r w:rsidR="0022212F" w:rsidRPr="005539FF">
              <w:rPr>
                <w:rFonts w:asciiTheme="majorHAnsi" w:hAnsiTheme="majorHAnsi" w:cstheme="majorHAnsi"/>
                <w:color w:val="000000"/>
              </w:rPr>
              <w:t>)</w:t>
            </w:r>
            <w:r w:rsidRPr="005539FF">
              <w:rPr>
                <w:rFonts w:asciiTheme="majorHAnsi" w:hAnsiTheme="majorHAnsi" w:cstheme="majorHAnsi"/>
                <w:color w:val="000000"/>
              </w:rPr>
              <w:t xml:space="preserve">: </w:t>
            </w:r>
            <w:r w:rsidR="000E48A9" w:rsidRPr="005539FF">
              <w:rPr>
                <w:rFonts w:asciiTheme="majorHAnsi" w:hAnsiTheme="majorHAnsi" w:cstheme="majorHAnsi"/>
                <w:color w:val="000000"/>
              </w:rPr>
              <w:t>Una vez finalizad</w:t>
            </w:r>
            <w:r w:rsidR="00580995" w:rsidRPr="005539FF">
              <w:rPr>
                <w:rFonts w:asciiTheme="majorHAnsi" w:hAnsiTheme="majorHAnsi" w:cstheme="majorHAnsi"/>
                <w:color w:val="000000"/>
              </w:rPr>
              <w:t xml:space="preserve">a la sesión </w:t>
            </w:r>
            <w:r w:rsidR="00580995" w:rsidRPr="005539FF">
              <w:rPr>
                <w:rFonts w:asciiTheme="majorHAnsi" w:hAnsiTheme="majorHAnsi" w:cstheme="majorHAnsi"/>
                <w:color w:val="000000"/>
              </w:rPr>
              <w:lastRenderedPageBreak/>
              <w:t>videoconferencia</w:t>
            </w:r>
            <w:r w:rsidR="004D6C18" w:rsidRPr="005539FF">
              <w:rPr>
                <w:rFonts w:asciiTheme="majorHAnsi" w:hAnsiTheme="majorHAnsi" w:cstheme="majorHAnsi"/>
                <w:color w:val="000000"/>
              </w:rPr>
              <w:t xml:space="preserve"> los estudiantes</w:t>
            </w:r>
            <w:r w:rsidR="000951E2">
              <w:rPr>
                <w:rFonts w:asciiTheme="majorHAnsi" w:hAnsiTheme="majorHAnsi" w:cstheme="majorHAnsi"/>
                <w:color w:val="000000"/>
              </w:rPr>
              <w:t xml:space="preserve"> los estudiantes deben avanzar con sus trabajos finales y sobre el sentido de la religión en el presente.</w:t>
            </w:r>
          </w:p>
        </w:tc>
        <w:tc>
          <w:tcPr>
            <w:tcW w:w="2488" w:type="dxa"/>
          </w:tcPr>
          <w:p w14:paraId="1E1CDB93" w14:textId="18EFE987" w:rsidR="00C07ECE" w:rsidRPr="005539FF" w:rsidRDefault="00C07ECE" w:rsidP="004D6C18">
            <w:pPr>
              <w:pBdr>
                <w:top w:val="nil"/>
                <w:left w:val="nil"/>
                <w:bottom w:val="nil"/>
                <w:right w:val="nil"/>
                <w:between w:val="nil"/>
              </w:pBdr>
              <w:jc w:val="both"/>
              <w:rPr>
                <w:rFonts w:asciiTheme="majorHAnsi" w:hAnsiTheme="majorHAnsi" w:cstheme="majorHAnsi"/>
              </w:rPr>
            </w:pPr>
          </w:p>
          <w:p w14:paraId="371386AA" w14:textId="1DB62375" w:rsidR="00F55A00" w:rsidRPr="005539FF" w:rsidRDefault="00440701">
            <w:pPr>
              <w:numPr>
                <w:ilvl w:val="0"/>
                <w:numId w:val="10"/>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i/>
              </w:rPr>
              <w:t>Texto aludido</w:t>
            </w:r>
          </w:p>
          <w:p w14:paraId="1F0B733D" w14:textId="1051B619" w:rsidR="009239AE" w:rsidRPr="005539FF" w:rsidRDefault="00361995" w:rsidP="009239AE">
            <w:pPr>
              <w:numPr>
                <w:ilvl w:val="0"/>
                <w:numId w:val="10"/>
              </w:numPr>
              <w:pBdr>
                <w:top w:val="nil"/>
                <w:left w:val="nil"/>
                <w:bottom w:val="nil"/>
                <w:right w:val="nil"/>
                <w:between w:val="nil"/>
              </w:pBdr>
              <w:jc w:val="both"/>
              <w:rPr>
                <w:rFonts w:asciiTheme="majorHAnsi" w:hAnsiTheme="majorHAnsi" w:cstheme="majorHAnsi"/>
                <w:i/>
              </w:rPr>
            </w:pPr>
            <w:r w:rsidRPr="005539FF">
              <w:rPr>
                <w:rFonts w:asciiTheme="majorHAnsi" w:hAnsiTheme="majorHAnsi" w:cstheme="majorHAnsi"/>
                <w:i/>
              </w:rPr>
              <w:t xml:space="preserve">PPT </w:t>
            </w:r>
            <w:r w:rsidR="009239AE" w:rsidRPr="005539FF">
              <w:rPr>
                <w:rFonts w:asciiTheme="majorHAnsi" w:hAnsiTheme="majorHAnsi" w:cstheme="majorHAnsi"/>
                <w:i/>
              </w:rPr>
              <w:t>y videoconferencia</w:t>
            </w:r>
          </w:p>
          <w:p w14:paraId="21DF0DD5" w14:textId="36EC1C60" w:rsidR="006E29A9" w:rsidRPr="008856D3" w:rsidRDefault="00E013F5" w:rsidP="00E013F5">
            <w:pPr>
              <w:numPr>
                <w:ilvl w:val="0"/>
                <w:numId w:val="10"/>
              </w:numPr>
              <w:pBdr>
                <w:top w:val="nil"/>
                <w:left w:val="nil"/>
                <w:bottom w:val="nil"/>
                <w:right w:val="nil"/>
                <w:between w:val="nil"/>
              </w:pBdr>
              <w:jc w:val="both"/>
              <w:rPr>
                <w:rFonts w:asciiTheme="majorHAnsi" w:hAnsiTheme="majorHAnsi" w:cstheme="majorHAnsi"/>
              </w:rPr>
            </w:pPr>
            <w:r>
              <w:rPr>
                <w:rFonts w:asciiTheme="majorHAnsi" w:hAnsiTheme="majorHAnsi" w:cstheme="majorHAnsi"/>
                <w:i/>
              </w:rPr>
              <w:t>Seguir la presente pauta</w:t>
            </w:r>
          </w:p>
          <w:p w14:paraId="1B0969D7" w14:textId="18CFDD44" w:rsidR="008856D3" w:rsidRPr="00001034" w:rsidRDefault="008856D3" w:rsidP="000951E2">
            <w:pPr>
              <w:pBdr>
                <w:top w:val="nil"/>
                <w:left w:val="nil"/>
                <w:bottom w:val="nil"/>
                <w:right w:val="nil"/>
                <w:between w:val="nil"/>
              </w:pBdr>
              <w:ind w:left="405"/>
              <w:jc w:val="both"/>
              <w:rPr>
                <w:rFonts w:asciiTheme="majorHAnsi" w:hAnsiTheme="majorHAnsi" w:cstheme="majorHAnsi"/>
              </w:rPr>
            </w:pPr>
          </w:p>
          <w:p w14:paraId="4E52CCFA" w14:textId="6C6FE145" w:rsidR="00001034" w:rsidRPr="005539FF" w:rsidRDefault="00001034" w:rsidP="001F7840">
            <w:pPr>
              <w:pBdr>
                <w:top w:val="nil"/>
                <w:left w:val="nil"/>
                <w:bottom w:val="nil"/>
                <w:right w:val="nil"/>
                <w:between w:val="nil"/>
              </w:pBdr>
              <w:ind w:left="765"/>
              <w:jc w:val="both"/>
              <w:rPr>
                <w:rFonts w:asciiTheme="majorHAnsi" w:hAnsiTheme="majorHAnsi" w:cstheme="majorHAnsi"/>
              </w:rPr>
            </w:pPr>
          </w:p>
        </w:tc>
        <w:tc>
          <w:tcPr>
            <w:tcW w:w="2288" w:type="dxa"/>
          </w:tcPr>
          <w:p w14:paraId="598E7CD8" w14:textId="77777777" w:rsidR="006C7A28" w:rsidRPr="005539FF" w:rsidRDefault="006C7A28">
            <w:pPr>
              <w:rPr>
                <w:rFonts w:asciiTheme="majorHAnsi" w:hAnsiTheme="majorHAnsi" w:cstheme="majorHAnsi"/>
              </w:rPr>
            </w:pPr>
          </w:p>
          <w:p w14:paraId="27075F6C" w14:textId="7CD63AB1" w:rsidR="0022212F" w:rsidRPr="005539FF" w:rsidRDefault="003019E8">
            <w:pPr>
              <w:jc w:val="center"/>
              <w:rPr>
                <w:rFonts w:asciiTheme="majorHAnsi" w:hAnsiTheme="majorHAnsi" w:cstheme="majorHAnsi"/>
              </w:rPr>
            </w:pPr>
            <w:r w:rsidRPr="005539FF">
              <w:rPr>
                <w:rFonts w:asciiTheme="majorHAnsi" w:hAnsiTheme="majorHAnsi" w:cstheme="majorHAnsi"/>
              </w:rPr>
              <w:t xml:space="preserve">Del </w:t>
            </w:r>
            <w:r w:rsidR="00AF1D39">
              <w:rPr>
                <w:rFonts w:asciiTheme="majorHAnsi" w:hAnsiTheme="majorHAnsi" w:cstheme="majorHAnsi"/>
              </w:rPr>
              <w:t>23</w:t>
            </w:r>
            <w:r w:rsidR="00143913">
              <w:rPr>
                <w:rFonts w:asciiTheme="majorHAnsi" w:hAnsiTheme="majorHAnsi" w:cstheme="majorHAnsi"/>
              </w:rPr>
              <w:t>.1</w:t>
            </w:r>
            <w:r w:rsidR="00FA5AA8">
              <w:rPr>
                <w:rFonts w:asciiTheme="majorHAnsi" w:hAnsiTheme="majorHAnsi" w:cstheme="majorHAnsi"/>
              </w:rPr>
              <w:t>1</w:t>
            </w:r>
            <w:r w:rsidRPr="005539FF">
              <w:rPr>
                <w:rFonts w:asciiTheme="majorHAnsi" w:hAnsiTheme="majorHAnsi" w:cstheme="majorHAnsi"/>
              </w:rPr>
              <w:t xml:space="preserve"> al </w:t>
            </w:r>
            <w:r w:rsidR="00A14569">
              <w:rPr>
                <w:rFonts w:asciiTheme="majorHAnsi" w:hAnsiTheme="majorHAnsi" w:cstheme="majorHAnsi"/>
              </w:rPr>
              <w:t>2</w:t>
            </w:r>
            <w:r w:rsidR="00AF1D39">
              <w:rPr>
                <w:rFonts w:asciiTheme="majorHAnsi" w:hAnsiTheme="majorHAnsi" w:cstheme="majorHAnsi"/>
              </w:rPr>
              <w:t>7</w:t>
            </w:r>
            <w:r w:rsidR="00A22BBD" w:rsidRPr="005539FF">
              <w:rPr>
                <w:rFonts w:asciiTheme="majorHAnsi" w:hAnsiTheme="majorHAnsi" w:cstheme="majorHAnsi"/>
              </w:rPr>
              <w:t>.</w:t>
            </w:r>
            <w:r w:rsidR="00001034">
              <w:rPr>
                <w:rFonts w:asciiTheme="majorHAnsi" w:hAnsiTheme="majorHAnsi" w:cstheme="majorHAnsi"/>
              </w:rPr>
              <w:t>1</w:t>
            </w:r>
            <w:r w:rsidR="00FA5AA8">
              <w:rPr>
                <w:rFonts w:asciiTheme="majorHAnsi" w:hAnsiTheme="majorHAnsi" w:cstheme="majorHAnsi"/>
              </w:rPr>
              <w:t>1</w:t>
            </w:r>
          </w:p>
          <w:p w14:paraId="39D3329A" w14:textId="77777777" w:rsidR="0022212F" w:rsidRPr="005539FF" w:rsidRDefault="0022212F">
            <w:pPr>
              <w:jc w:val="center"/>
              <w:rPr>
                <w:rFonts w:asciiTheme="majorHAnsi" w:hAnsiTheme="majorHAnsi" w:cstheme="majorHAnsi"/>
              </w:rPr>
            </w:pPr>
          </w:p>
          <w:p w14:paraId="15A6F502" w14:textId="11971A3A"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Contexto: </w:t>
            </w:r>
            <w:r w:rsidR="00AF1D39">
              <w:rPr>
                <w:rFonts w:asciiTheme="majorHAnsi" w:hAnsiTheme="majorHAnsi" w:cstheme="majorHAnsi"/>
              </w:rPr>
              <w:t>23</w:t>
            </w:r>
            <w:r w:rsidR="00FA5AA8">
              <w:rPr>
                <w:rFonts w:asciiTheme="majorHAnsi" w:hAnsiTheme="majorHAnsi" w:cstheme="majorHAnsi"/>
              </w:rPr>
              <w:t>.11</w:t>
            </w:r>
          </w:p>
          <w:p w14:paraId="4DADFE0A" w14:textId="28C8303E"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Experiencia: </w:t>
            </w:r>
            <w:r w:rsidR="00AF1D39">
              <w:rPr>
                <w:rFonts w:asciiTheme="majorHAnsi" w:hAnsiTheme="majorHAnsi" w:cstheme="majorHAnsi"/>
              </w:rPr>
              <w:t>24</w:t>
            </w:r>
            <w:r w:rsidR="00FA5AA8">
              <w:rPr>
                <w:rFonts w:asciiTheme="majorHAnsi" w:hAnsiTheme="majorHAnsi" w:cstheme="majorHAnsi"/>
              </w:rPr>
              <w:t>.11</w:t>
            </w:r>
          </w:p>
          <w:p w14:paraId="5FCE387A" w14:textId="72796355" w:rsidR="0022212F" w:rsidRPr="005539FF" w:rsidRDefault="0022212F" w:rsidP="0022212F">
            <w:pPr>
              <w:pStyle w:val="Prrafodelista"/>
              <w:numPr>
                <w:ilvl w:val="0"/>
                <w:numId w:val="14"/>
              </w:numPr>
              <w:rPr>
                <w:rFonts w:asciiTheme="majorHAnsi" w:hAnsiTheme="majorHAnsi" w:cstheme="majorHAnsi"/>
              </w:rPr>
            </w:pPr>
            <w:r w:rsidRPr="00B53AF7">
              <w:rPr>
                <w:rFonts w:asciiTheme="majorHAnsi" w:hAnsiTheme="majorHAnsi" w:cstheme="majorHAnsi"/>
                <w:sz w:val="18"/>
                <w:szCs w:val="18"/>
              </w:rPr>
              <w:t>Reflexión/Imaginación:</w:t>
            </w:r>
            <w:r w:rsidRPr="005539FF">
              <w:rPr>
                <w:rFonts w:asciiTheme="majorHAnsi" w:hAnsiTheme="majorHAnsi" w:cstheme="majorHAnsi"/>
              </w:rPr>
              <w:t xml:space="preserve"> </w:t>
            </w:r>
            <w:r w:rsidR="00AF1D39">
              <w:rPr>
                <w:rFonts w:asciiTheme="majorHAnsi" w:hAnsiTheme="majorHAnsi" w:cstheme="majorHAnsi"/>
              </w:rPr>
              <w:t>25</w:t>
            </w:r>
            <w:r w:rsidR="00FA5AA8">
              <w:rPr>
                <w:rFonts w:asciiTheme="majorHAnsi" w:hAnsiTheme="majorHAnsi" w:cstheme="majorHAnsi"/>
              </w:rPr>
              <w:t>.11</w:t>
            </w:r>
          </w:p>
          <w:p w14:paraId="3E86397C" w14:textId="5C50323B"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Acción: </w:t>
            </w:r>
            <w:r w:rsidR="00AF1D39">
              <w:rPr>
                <w:rFonts w:asciiTheme="majorHAnsi" w:hAnsiTheme="majorHAnsi" w:cstheme="majorHAnsi"/>
              </w:rPr>
              <w:t>26</w:t>
            </w:r>
            <w:r w:rsidR="00FA5AA8">
              <w:rPr>
                <w:rFonts w:asciiTheme="majorHAnsi" w:hAnsiTheme="majorHAnsi" w:cstheme="majorHAnsi"/>
              </w:rPr>
              <w:t>.11</w:t>
            </w:r>
          </w:p>
          <w:p w14:paraId="758BD0C9" w14:textId="2ACEEAA9" w:rsidR="006C7A28"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Evaluación:</w:t>
            </w:r>
            <w:r w:rsidR="00642723">
              <w:rPr>
                <w:rFonts w:asciiTheme="majorHAnsi" w:hAnsiTheme="majorHAnsi" w:cstheme="majorHAnsi"/>
              </w:rPr>
              <w:t xml:space="preserve"> </w:t>
            </w:r>
            <w:r w:rsidR="00A14569">
              <w:rPr>
                <w:rFonts w:asciiTheme="majorHAnsi" w:hAnsiTheme="majorHAnsi" w:cstheme="majorHAnsi"/>
              </w:rPr>
              <w:t>2</w:t>
            </w:r>
            <w:r w:rsidR="00AF1D39">
              <w:rPr>
                <w:rFonts w:asciiTheme="majorHAnsi" w:hAnsiTheme="majorHAnsi" w:cstheme="majorHAnsi"/>
              </w:rPr>
              <w:t>7</w:t>
            </w:r>
            <w:r w:rsidR="00D51805" w:rsidRPr="005539FF">
              <w:rPr>
                <w:rFonts w:asciiTheme="majorHAnsi" w:hAnsiTheme="majorHAnsi" w:cstheme="majorHAnsi"/>
              </w:rPr>
              <w:t>.</w:t>
            </w:r>
            <w:r w:rsidR="00001034">
              <w:rPr>
                <w:rFonts w:asciiTheme="majorHAnsi" w:hAnsiTheme="majorHAnsi" w:cstheme="majorHAnsi"/>
              </w:rPr>
              <w:t>1</w:t>
            </w:r>
            <w:r w:rsidR="00FA5AA8">
              <w:rPr>
                <w:rFonts w:asciiTheme="majorHAnsi" w:hAnsiTheme="majorHAnsi" w:cstheme="majorHAnsi"/>
              </w:rPr>
              <w:t>1</w:t>
            </w:r>
          </w:p>
          <w:p w14:paraId="10C1B149" w14:textId="77777777" w:rsidR="00F346E7" w:rsidRPr="005539FF" w:rsidRDefault="00F346E7">
            <w:pPr>
              <w:jc w:val="center"/>
              <w:rPr>
                <w:rFonts w:asciiTheme="majorHAnsi" w:hAnsiTheme="majorHAnsi" w:cstheme="majorHAnsi"/>
              </w:rPr>
            </w:pPr>
          </w:p>
          <w:p w14:paraId="4A584522" w14:textId="5972D6CE" w:rsidR="00F346E7" w:rsidRPr="005539FF" w:rsidRDefault="00F346E7">
            <w:pPr>
              <w:jc w:val="center"/>
              <w:rPr>
                <w:rFonts w:asciiTheme="majorHAnsi" w:hAnsiTheme="majorHAnsi" w:cstheme="majorHAnsi"/>
              </w:rPr>
            </w:pPr>
          </w:p>
        </w:tc>
        <w:tc>
          <w:tcPr>
            <w:tcW w:w="2560" w:type="dxa"/>
          </w:tcPr>
          <w:p w14:paraId="3760FAF3" w14:textId="06DC8031" w:rsidR="006C7A28" w:rsidRPr="005539FF" w:rsidRDefault="006C7A28">
            <w:pPr>
              <w:jc w:val="center"/>
              <w:rPr>
                <w:rFonts w:asciiTheme="majorHAnsi" w:hAnsiTheme="majorHAnsi" w:cstheme="majorHAnsi"/>
                <w:b/>
              </w:rPr>
            </w:pPr>
          </w:p>
          <w:p w14:paraId="1E880EB3"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Seguimiento de pautas de trabajo</w:t>
            </w:r>
          </w:p>
          <w:p w14:paraId="64A8BB5F"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Capacidad de análisis y síntesis</w:t>
            </w:r>
          </w:p>
          <w:p w14:paraId="38291D41"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Orden lógico en la interrelación de ideas/</w:t>
            </w:r>
            <w:r w:rsidRPr="005539FF">
              <w:rPr>
                <w:rFonts w:asciiTheme="majorHAnsi" w:hAnsiTheme="majorHAnsi" w:cstheme="majorHAnsi"/>
              </w:rPr>
              <w:t>conceptos</w:t>
            </w:r>
          </w:p>
          <w:p w14:paraId="1005D000" w14:textId="77777777" w:rsidR="00A1081D" w:rsidRPr="005539FF" w:rsidRDefault="007E59F0">
            <w:pPr>
              <w:numPr>
                <w:ilvl w:val="0"/>
                <w:numId w:val="6"/>
              </w:numPr>
              <w:pBdr>
                <w:top w:val="nil"/>
                <w:left w:val="nil"/>
                <w:bottom w:val="nil"/>
                <w:right w:val="nil"/>
                <w:between w:val="nil"/>
              </w:pBdr>
              <w:jc w:val="both"/>
              <w:rPr>
                <w:rFonts w:asciiTheme="majorHAnsi" w:hAnsiTheme="majorHAnsi" w:cstheme="majorHAnsi"/>
                <w:b/>
                <w:color w:val="000000"/>
              </w:rPr>
            </w:pPr>
            <w:r w:rsidRPr="005539FF">
              <w:rPr>
                <w:rFonts w:asciiTheme="majorHAnsi" w:hAnsiTheme="majorHAnsi" w:cstheme="majorHAnsi"/>
                <w:color w:val="000000"/>
              </w:rPr>
              <w:t xml:space="preserve">Capacidad de dialogar y recoger </w:t>
            </w:r>
            <w:r w:rsidR="00A1081D" w:rsidRPr="005539FF">
              <w:rPr>
                <w:rFonts w:asciiTheme="majorHAnsi" w:hAnsiTheme="majorHAnsi" w:cstheme="majorHAnsi"/>
                <w:color w:val="000000"/>
              </w:rPr>
              <w:t xml:space="preserve">aportes de otros </w:t>
            </w:r>
          </w:p>
          <w:p w14:paraId="1C54161D" w14:textId="53B8AF7C" w:rsidR="006C7A28" w:rsidRPr="005539FF" w:rsidRDefault="006C7A28" w:rsidP="00A12631">
            <w:pPr>
              <w:pBdr>
                <w:top w:val="nil"/>
                <w:left w:val="nil"/>
                <w:bottom w:val="nil"/>
                <w:right w:val="nil"/>
                <w:between w:val="nil"/>
              </w:pBdr>
              <w:jc w:val="both"/>
              <w:rPr>
                <w:rFonts w:asciiTheme="majorHAnsi" w:hAnsiTheme="majorHAnsi" w:cstheme="majorHAnsi"/>
                <w:b/>
                <w:color w:val="000000"/>
              </w:rPr>
            </w:pPr>
          </w:p>
        </w:tc>
      </w:tr>
    </w:tbl>
    <w:p w14:paraId="386E970B" w14:textId="77777777" w:rsidR="006C7A28" w:rsidRDefault="006C7A28"/>
    <w:p w14:paraId="05A541E3" w14:textId="77777777" w:rsidR="006C7A28" w:rsidRDefault="006C7A28"/>
    <w:p w14:paraId="2FDD607B" w14:textId="77777777" w:rsidR="006C7A28" w:rsidRDefault="006C7A28"/>
    <w:p w14:paraId="5ACB1F4E" w14:textId="50C9BD54" w:rsidR="006C7A28" w:rsidRDefault="006C7A28"/>
    <w:p w14:paraId="6671245E" w14:textId="1D8D16B9" w:rsidR="0038098C" w:rsidRDefault="0038098C"/>
    <w:p w14:paraId="48AD7240" w14:textId="4104E02F" w:rsidR="0038098C" w:rsidRDefault="0038098C"/>
    <w:sectPr w:rsidR="0038098C">
      <w:headerReference w:type="default" r:id="rId9"/>
      <w:pgSz w:w="16838" w:h="11906"/>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1C08C" w14:textId="77777777" w:rsidR="000930D6" w:rsidRDefault="000930D6">
      <w:pPr>
        <w:spacing w:after="0" w:line="240" w:lineRule="auto"/>
      </w:pPr>
      <w:r>
        <w:separator/>
      </w:r>
    </w:p>
  </w:endnote>
  <w:endnote w:type="continuationSeparator" w:id="0">
    <w:p w14:paraId="045D2AB4" w14:textId="77777777" w:rsidR="000930D6" w:rsidRDefault="000930D6">
      <w:pPr>
        <w:spacing w:after="0" w:line="240" w:lineRule="auto"/>
      </w:pPr>
      <w:r>
        <w:continuationSeparator/>
      </w:r>
    </w:p>
  </w:endnote>
  <w:endnote w:type="continuationNotice" w:id="1">
    <w:p w14:paraId="6505C650" w14:textId="77777777" w:rsidR="000930D6" w:rsidRDefault="00093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28E60" w14:textId="77777777" w:rsidR="000930D6" w:rsidRDefault="000930D6">
      <w:pPr>
        <w:spacing w:after="0" w:line="240" w:lineRule="auto"/>
      </w:pPr>
      <w:r>
        <w:separator/>
      </w:r>
    </w:p>
  </w:footnote>
  <w:footnote w:type="continuationSeparator" w:id="0">
    <w:p w14:paraId="29C1850D" w14:textId="77777777" w:rsidR="000930D6" w:rsidRDefault="000930D6">
      <w:pPr>
        <w:spacing w:after="0" w:line="240" w:lineRule="auto"/>
      </w:pPr>
      <w:r>
        <w:continuationSeparator/>
      </w:r>
    </w:p>
  </w:footnote>
  <w:footnote w:type="continuationNotice" w:id="1">
    <w:p w14:paraId="0188D60B" w14:textId="77777777" w:rsidR="000930D6" w:rsidRDefault="00093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99D5B" w14:textId="77777777" w:rsidR="006C7A28" w:rsidRDefault="003019E8">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58240" behindDoc="1" locked="0" layoutInCell="1" allowOverlap="1" wp14:anchorId="32E4A884" wp14:editId="12064477">
          <wp:simplePos x="0" y="0"/>
          <wp:positionH relativeFrom="column">
            <wp:posOffset>-4445</wp:posOffset>
          </wp:positionH>
          <wp:positionV relativeFrom="paragraph">
            <wp:posOffset>-1905</wp:posOffset>
          </wp:positionV>
          <wp:extent cx="2886075" cy="600075"/>
          <wp:effectExtent l="0" t="0" r="9525" b="9525"/>
          <wp:wrapTight wrapText="bothSides">
            <wp:wrapPolygon edited="0">
              <wp:start x="0" y="0"/>
              <wp:lineTo x="0" y="21257"/>
              <wp:lineTo x="21529" y="21257"/>
              <wp:lineTo x="21529"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886075" cy="600075"/>
                  </a:xfrm>
                  <a:prstGeom prst="rect">
                    <a:avLst/>
                  </a:prstGeom>
                  <a:ln/>
                </pic:spPr>
              </pic:pic>
            </a:graphicData>
          </a:graphic>
        </wp:anchor>
      </w:drawing>
    </w:r>
  </w:p>
  <w:p w14:paraId="5BB699AD" w14:textId="77777777" w:rsidR="006C7A28" w:rsidRDefault="003019E8">
    <w:pPr>
      <w:pBdr>
        <w:top w:val="nil"/>
        <w:left w:val="nil"/>
        <w:bottom w:val="nil"/>
        <w:right w:val="nil"/>
        <w:between w:val="nil"/>
      </w:pBdr>
      <w:tabs>
        <w:tab w:val="center" w:pos="4252"/>
        <w:tab w:val="right" w:pos="8504"/>
      </w:tabs>
      <w:jc w:val="right"/>
      <w:rPr>
        <w:b/>
        <w:color w:val="000000"/>
      </w:rPr>
    </w:pPr>
    <w:r>
      <w:rPr>
        <w:color w:val="000000"/>
      </w:rPr>
      <w:t xml:space="preserve"> </w:t>
    </w:r>
    <w:r>
      <w:rPr>
        <w:b/>
        <w:color w:val="000000"/>
      </w:rPr>
      <w:t>Formato de Planificación para Clases Virtuales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209A"/>
    <w:multiLevelType w:val="multilevel"/>
    <w:tmpl w:val="E9C26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7977B7"/>
    <w:multiLevelType w:val="multilevel"/>
    <w:tmpl w:val="F9B657E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2E720CA7"/>
    <w:multiLevelType w:val="hybridMultilevel"/>
    <w:tmpl w:val="C21EAE36"/>
    <w:lvl w:ilvl="0" w:tplc="040A000F">
      <w:start w:val="1"/>
      <w:numFmt w:val="decimal"/>
      <w:lvlText w:val="%1."/>
      <w:lvlJc w:val="left"/>
      <w:pPr>
        <w:ind w:left="720" w:hanging="360"/>
      </w:pPr>
      <w:rPr>
        <w:rFonts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BD1715"/>
    <w:multiLevelType w:val="multilevel"/>
    <w:tmpl w:val="7B4EC1E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665081"/>
    <w:multiLevelType w:val="multilevel"/>
    <w:tmpl w:val="F784289C"/>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ascii="inherit" w:hAnsi="inherit" w:hint="default"/>
      </w:rPr>
    </w:lvl>
    <w:lvl w:ilvl="2">
      <w:numFmt w:val="bullet"/>
      <w:lvlText w:val="-"/>
      <w:lvlJc w:val="left"/>
      <w:pPr>
        <w:ind w:left="1800" w:hanging="360"/>
      </w:pPr>
      <w:rPr>
        <w:rFonts w:ascii="Calibri Light" w:eastAsia="Calibri" w:hAnsi="Calibri Light" w:cs="Calibri Light"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1D1401D"/>
    <w:multiLevelType w:val="multilevel"/>
    <w:tmpl w:val="92CE8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92482B"/>
    <w:multiLevelType w:val="multilevel"/>
    <w:tmpl w:val="A6129C0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63AB5039"/>
    <w:multiLevelType w:val="multilevel"/>
    <w:tmpl w:val="E7509A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3BE4723"/>
    <w:multiLevelType w:val="hybridMultilevel"/>
    <w:tmpl w:val="EBE0A188"/>
    <w:lvl w:ilvl="0" w:tplc="6E922E80">
      <w:start w:val="1"/>
      <w:numFmt w:val="decimal"/>
      <w:lvlText w:val="%1."/>
      <w:lvlJc w:val="left"/>
      <w:pPr>
        <w:ind w:left="360" w:hanging="360"/>
      </w:pPr>
      <w:rPr>
        <w:rFonts w:ascii="Calibri" w:eastAsia="Calibri" w:hAnsi="Calibri" w:cs="Calibri"/>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63F442F0"/>
    <w:multiLevelType w:val="multilevel"/>
    <w:tmpl w:val="7B92EF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313FE3"/>
    <w:multiLevelType w:val="multilevel"/>
    <w:tmpl w:val="5344A80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1" w15:restartNumberingAfterBreak="0">
    <w:nsid w:val="687801BC"/>
    <w:multiLevelType w:val="multilevel"/>
    <w:tmpl w:val="87845C3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5C45D4"/>
    <w:multiLevelType w:val="hybridMultilevel"/>
    <w:tmpl w:val="BD68B40E"/>
    <w:lvl w:ilvl="0" w:tplc="2E84C6AE">
      <w:start w:val="3"/>
      <w:numFmt w:val="lowerLetter"/>
      <w:lvlText w:val="%1)"/>
      <w:lvlJc w:val="left"/>
      <w:pPr>
        <w:ind w:left="1080" w:hanging="360"/>
      </w:pPr>
      <w:rPr>
        <w:rFonts w:hint="default"/>
        <w:b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74A95995"/>
    <w:multiLevelType w:val="multilevel"/>
    <w:tmpl w:val="EB50EB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A74FDE"/>
    <w:multiLevelType w:val="multilevel"/>
    <w:tmpl w:val="5C8AB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1"/>
  </w:num>
  <w:num w:numId="4">
    <w:abstractNumId w:val="10"/>
  </w:num>
  <w:num w:numId="5">
    <w:abstractNumId w:val="5"/>
  </w:num>
  <w:num w:numId="6">
    <w:abstractNumId w:val="13"/>
  </w:num>
  <w:num w:numId="7">
    <w:abstractNumId w:val="14"/>
  </w:num>
  <w:num w:numId="8">
    <w:abstractNumId w:val="7"/>
  </w:num>
  <w:num w:numId="9">
    <w:abstractNumId w:val="0"/>
  </w:num>
  <w:num w:numId="10">
    <w:abstractNumId w:val="6"/>
  </w:num>
  <w:num w:numId="11">
    <w:abstractNumId w:val="3"/>
  </w:num>
  <w:num w:numId="12">
    <w:abstractNumId w:val="4"/>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28"/>
    <w:rsid w:val="00001034"/>
    <w:rsid w:val="00002D62"/>
    <w:rsid w:val="000145DF"/>
    <w:rsid w:val="00024FDA"/>
    <w:rsid w:val="00027841"/>
    <w:rsid w:val="00047DC7"/>
    <w:rsid w:val="00053AB2"/>
    <w:rsid w:val="00057942"/>
    <w:rsid w:val="00062F7E"/>
    <w:rsid w:val="0006767F"/>
    <w:rsid w:val="00072FEE"/>
    <w:rsid w:val="000865FE"/>
    <w:rsid w:val="000916E0"/>
    <w:rsid w:val="000930D6"/>
    <w:rsid w:val="000951E2"/>
    <w:rsid w:val="000A15B0"/>
    <w:rsid w:val="000A3AD8"/>
    <w:rsid w:val="000B34AD"/>
    <w:rsid w:val="000B3C36"/>
    <w:rsid w:val="000B56A0"/>
    <w:rsid w:val="000C177E"/>
    <w:rsid w:val="000D5619"/>
    <w:rsid w:val="000D6A62"/>
    <w:rsid w:val="000E00ED"/>
    <w:rsid w:val="000E3544"/>
    <w:rsid w:val="000E42BE"/>
    <w:rsid w:val="000E48A9"/>
    <w:rsid w:val="000E565A"/>
    <w:rsid w:val="000F0988"/>
    <w:rsid w:val="000F2461"/>
    <w:rsid w:val="000F61A2"/>
    <w:rsid w:val="000F659D"/>
    <w:rsid w:val="00107AA5"/>
    <w:rsid w:val="00115545"/>
    <w:rsid w:val="00115C9D"/>
    <w:rsid w:val="00120086"/>
    <w:rsid w:val="00122B4D"/>
    <w:rsid w:val="00127127"/>
    <w:rsid w:val="00143913"/>
    <w:rsid w:val="00147A57"/>
    <w:rsid w:val="001507B5"/>
    <w:rsid w:val="00155D60"/>
    <w:rsid w:val="00173277"/>
    <w:rsid w:val="00181E0B"/>
    <w:rsid w:val="00187D72"/>
    <w:rsid w:val="00190D29"/>
    <w:rsid w:val="00191E52"/>
    <w:rsid w:val="001921B0"/>
    <w:rsid w:val="00195350"/>
    <w:rsid w:val="00196E94"/>
    <w:rsid w:val="001B5056"/>
    <w:rsid w:val="001C095B"/>
    <w:rsid w:val="001C4F59"/>
    <w:rsid w:val="001E3255"/>
    <w:rsid w:val="001F7840"/>
    <w:rsid w:val="00200997"/>
    <w:rsid w:val="00206988"/>
    <w:rsid w:val="00215285"/>
    <w:rsid w:val="0022212F"/>
    <w:rsid w:val="00230D01"/>
    <w:rsid w:val="00235D0C"/>
    <w:rsid w:val="00241CF1"/>
    <w:rsid w:val="002621C9"/>
    <w:rsid w:val="0027014E"/>
    <w:rsid w:val="00274386"/>
    <w:rsid w:val="002C322F"/>
    <w:rsid w:val="002E579D"/>
    <w:rsid w:val="002E6AA5"/>
    <w:rsid w:val="002F0EB1"/>
    <w:rsid w:val="003001CD"/>
    <w:rsid w:val="003019E8"/>
    <w:rsid w:val="003038AA"/>
    <w:rsid w:val="00313A1A"/>
    <w:rsid w:val="00315FC3"/>
    <w:rsid w:val="0031757A"/>
    <w:rsid w:val="00326ECD"/>
    <w:rsid w:val="003270B6"/>
    <w:rsid w:val="0032775C"/>
    <w:rsid w:val="003329D8"/>
    <w:rsid w:val="003377B5"/>
    <w:rsid w:val="00343181"/>
    <w:rsid w:val="00361995"/>
    <w:rsid w:val="00362836"/>
    <w:rsid w:val="00367FB9"/>
    <w:rsid w:val="0038098C"/>
    <w:rsid w:val="003828E6"/>
    <w:rsid w:val="00393BB9"/>
    <w:rsid w:val="00393FD8"/>
    <w:rsid w:val="003A219B"/>
    <w:rsid w:val="003A5520"/>
    <w:rsid w:val="003C2699"/>
    <w:rsid w:val="003D6CCC"/>
    <w:rsid w:val="003E0CB5"/>
    <w:rsid w:val="003E11C1"/>
    <w:rsid w:val="003F14A2"/>
    <w:rsid w:val="00413860"/>
    <w:rsid w:val="00426F66"/>
    <w:rsid w:val="004311A4"/>
    <w:rsid w:val="00440701"/>
    <w:rsid w:val="004504F3"/>
    <w:rsid w:val="00473088"/>
    <w:rsid w:val="00483846"/>
    <w:rsid w:val="00490570"/>
    <w:rsid w:val="00496E75"/>
    <w:rsid w:val="004A6F0C"/>
    <w:rsid w:val="004B5942"/>
    <w:rsid w:val="004C38DA"/>
    <w:rsid w:val="004D1519"/>
    <w:rsid w:val="004D2C36"/>
    <w:rsid w:val="004D4FD2"/>
    <w:rsid w:val="004D6C18"/>
    <w:rsid w:val="004F003B"/>
    <w:rsid w:val="004F6358"/>
    <w:rsid w:val="00513460"/>
    <w:rsid w:val="005223A2"/>
    <w:rsid w:val="00524B2A"/>
    <w:rsid w:val="00525474"/>
    <w:rsid w:val="005256E5"/>
    <w:rsid w:val="005329F8"/>
    <w:rsid w:val="00536A3B"/>
    <w:rsid w:val="00540E38"/>
    <w:rsid w:val="005539FF"/>
    <w:rsid w:val="00563FC2"/>
    <w:rsid w:val="005668B0"/>
    <w:rsid w:val="0057260D"/>
    <w:rsid w:val="00574D28"/>
    <w:rsid w:val="005753D8"/>
    <w:rsid w:val="00580995"/>
    <w:rsid w:val="00587E76"/>
    <w:rsid w:val="005A6EFB"/>
    <w:rsid w:val="005A7D25"/>
    <w:rsid w:val="005B7F40"/>
    <w:rsid w:val="005C2955"/>
    <w:rsid w:val="005C5D26"/>
    <w:rsid w:val="005C79D3"/>
    <w:rsid w:val="005D37A9"/>
    <w:rsid w:val="005D606C"/>
    <w:rsid w:val="005D6574"/>
    <w:rsid w:val="005E2D77"/>
    <w:rsid w:val="005F073C"/>
    <w:rsid w:val="005F1DA9"/>
    <w:rsid w:val="005F7264"/>
    <w:rsid w:val="00602195"/>
    <w:rsid w:val="006026D9"/>
    <w:rsid w:val="00614A7B"/>
    <w:rsid w:val="006240D3"/>
    <w:rsid w:val="006254A1"/>
    <w:rsid w:val="0062663F"/>
    <w:rsid w:val="006302FF"/>
    <w:rsid w:val="006329F8"/>
    <w:rsid w:val="006358A7"/>
    <w:rsid w:val="00642723"/>
    <w:rsid w:val="00650638"/>
    <w:rsid w:val="0065214E"/>
    <w:rsid w:val="006551E6"/>
    <w:rsid w:val="006737BB"/>
    <w:rsid w:val="006A1AF7"/>
    <w:rsid w:val="006A5484"/>
    <w:rsid w:val="006A558D"/>
    <w:rsid w:val="006A7FA0"/>
    <w:rsid w:val="006B4C4A"/>
    <w:rsid w:val="006B7188"/>
    <w:rsid w:val="006C2E42"/>
    <w:rsid w:val="006C3513"/>
    <w:rsid w:val="006C623A"/>
    <w:rsid w:val="006C7A28"/>
    <w:rsid w:val="006D6C89"/>
    <w:rsid w:val="006E03DB"/>
    <w:rsid w:val="006E12C5"/>
    <w:rsid w:val="006E29A9"/>
    <w:rsid w:val="006E3200"/>
    <w:rsid w:val="006E33D8"/>
    <w:rsid w:val="006E42F3"/>
    <w:rsid w:val="006F16AE"/>
    <w:rsid w:val="006F1AFE"/>
    <w:rsid w:val="006F62A8"/>
    <w:rsid w:val="007216F8"/>
    <w:rsid w:val="00734E2E"/>
    <w:rsid w:val="007553F4"/>
    <w:rsid w:val="00761B4A"/>
    <w:rsid w:val="007712A9"/>
    <w:rsid w:val="00771C7B"/>
    <w:rsid w:val="00773F2A"/>
    <w:rsid w:val="00777FFE"/>
    <w:rsid w:val="0078271D"/>
    <w:rsid w:val="00783E13"/>
    <w:rsid w:val="00792005"/>
    <w:rsid w:val="00796918"/>
    <w:rsid w:val="007B2346"/>
    <w:rsid w:val="007B3105"/>
    <w:rsid w:val="007C1A44"/>
    <w:rsid w:val="007C43C9"/>
    <w:rsid w:val="007C63E3"/>
    <w:rsid w:val="007E5373"/>
    <w:rsid w:val="007E59F0"/>
    <w:rsid w:val="007F36A2"/>
    <w:rsid w:val="007F37D6"/>
    <w:rsid w:val="008074F0"/>
    <w:rsid w:val="00825551"/>
    <w:rsid w:val="00825D3F"/>
    <w:rsid w:val="00850051"/>
    <w:rsid w:val="0086041C"/>
    <w:rsid w:val="008803F5"/>
    <w:rsid w:val="00884CE3"/>
    <w:rsid w:val="008856D3"/>
    <w:rsid w:val="00897593"/>
    <w:rsid w:val="0089769B"/>
    <w:rsid w:val="008A69AA"/>
    <w:rsid w:val="008B7121"/>
    <w:rsid w:val="008B7B62"/>
    <w:rsid w:val="008C1A56"/>
    <w:rsid w:val="008C533E"/>
    <w:rsid w:val="008C620C"/>
    <w:rsid w:val="008C6CE0"/>
    <w:rsid w:val="008D2B43"/>
    <w:rsid w:val="008D5680"/>
    <w:rsid w:val="008D7A0B"/>
    <w:rsid w:val="008E3B3E"/>
    <w:rsid w:val="008F7EDD"/>
    <w:rsid w:val="00906FF2"/>
    <w:rsid w:val="00907DFE"/>
    <w:rsid w:val="0091639E"/>
    <w:rsid w:val="00917F5E"/>
    <w:rsid w:val="009239AE"/>
    <w:rsid w:val="00947BAD"/>
    <w:rsid w:val="00976C43"/>
    <w:rsid w:val="0097788E"/>
    <w:rsid w:val="009836E7"/>
    <w:rsid w:val="0098779C"/>
    <w:rsid w:val="00991D93"/>
    <w:rsid w:val="009B1BB9"/>
    <w:rsid w:val="009C0BA0"/>
    <w:rsid w:val="009D4CCA"/>
    <w:rsid w:val="009F1DC9"/>
    <w:rsid w:val="00A07C36"/>
    <w:rsid w:val="00A1081D"/>
    <w:rsid w:val="00A12631"/>
    <w:rsid w:val="00A14569"/>
    <w:rsid w:val="00A16C9B"/>
    <w:rsid w:val="00A21505"/>
    <w:rsid w:val="00A228BF"/>
    <w:rsid w:val="00A22BBD"/>
    <w:rsid w:val="00A22F76"/>
    <w:rsid w:val="00A43F3F"/>
    <w:rsid w:val="00A47A04"/>
    <w:rsid w:val="00A70E83"/>
    <w:rsid w:val="00A7671F"/>
    <w:rsid w:val="00A77DDB"/>
    <w:rsid w:val="00A90413"/>
    <w:rsid w:val="00A90464"/>
    <w:rsid w:val="00A97FE3"/>
    <w:rsid w:val="00AA14DD"/>
    <w:rsid w:val="00AA554D"/>
    <w:rsid w:val="00AD120A"/>
    <w:rsid w:val="00AD52DE"/>
    <w:rsid w:val="00AD790E"/>
    <w:rsid w:val="00AD7DB3"/>
    <w:rsid w:val="00AE133D"/>
    <w:rsid w:val="00AF1D39"/>
    <w:rsid w:val="00AF4B6F"/>
    <w:rsid w:val="00AF5279"/>
    <w:rsid w:val="00B033F1"/>
    <w:rsid w:val="00B40F9B"/>
    <w:rsid w:val="00B46EC9"/>
    <w:rsid w:val="00B53AF7"/>
    <w:rsid w:val="00B56BB3"/>
    <w:rsid w:val="00B6230A"/>
    <w:rsid w:val="00B62A8E"/>
    <w:rsid w:val="00B63C15"/>
    <w:rsid w:val="00B64FFA"/>
    <w:rsid w:val="00B651C0"/>
    <w:rsid w:val="00B666B5"/>
    <w:rsid w:val="00B67B52"/>
    <w:rsid w:val="00B74BF2"/>
    <w:rsid w:val="00B81757"/>
    <w:rsid w:val="00B865BF"/>
    <w:rsid w:val="00BA170C"/>
    <w:rsid w:val="00BA3458"/>
    <w:rsid w:val="00BA378F"/>
    <w:rsid w:val="00BA7620"/>
    <w:rsid w:val="00BC19D9"/>
    <w:rsid w:val="00BC5149"/>
    <w:rsid w:val="00BD100D"/>
    <w:rsid w:val="00BE2EA0"/>
    <w:rsid w:val="00BF1368"/>
    <w:rsid w:val="00C070C7"/>
    <w:rsid w:val="00C0711E"/>
    <w:rsid w:val="00C07ECE"/>
    <w:rsid w:val="00C20364"/>
    <w:rsid w:val="00C248A4"/>
    <w:rsid w:val="00C356BE"/>
    <w:rsid w:val="00C45CE2"/>
    <w:rsid w:val="00C501DC"/>
    <w:rsid w:val="00C52B0A"/>
    <w:rsid w:val="00C60CC6"/>
    <w:rsid w:val="00C64C6A"/>
    <w:rsid w:val="00C712B7"/>
    <w:rsid w:val="00C76C25"/>
    <w:rsid w:val="00C903D0"/>
    <w:rsid w:val="00C90B6D"/>
    <w:rsid w:val="00C92657"/>
    <w:rsid w:val="00CA1AA5"/>
    <w:rsid w:val="00CA26E3"/>
    <w:rsid w:val="00CA7F34"/>
    <w:rsid w:val="00CB09FA"/>
    <w:rsid w:val="00CB232F"/>
    <w:rsid w:val="00CB3898"/>
    <w:rsid w:val="00CB570D"/>
    <w:rsid w:val="00CC19CF"/>
    <w:rsid w:val="00D25CDB"/>
    <w:rsid w:val="00D51528"/>
    <w:rsid w:val="00D51805"/>
    <w:rsid w:val="00D5183A"/>
    <w:rsid w:val="00D51CC4"/>
    <w:rsid w:val="00D617D1"/>
    <w:rsid w:val="00D65861"/>
    <w:rsid w:val="00D65973"/>
    <w:rsid w:val="00D905BD"/>
    <w:rsid w:val="00D96381"/>
    <w:rsid w:val="00D977A2"/>
    <w:rsid w:val="00DA1BB3"/>
    <w:rsid w:val="00DA201A"/>
    <w:rsid w:val="00DB70BC"/>
    <w:rsid w:val="00DC5C50"/>
    <w:rsid w:val="00DE07D4"/>
    <w:rsid w:val="00DE138D"/>
    <w:rsid w:val="00E013F5"/>
    <w:rsid w:val="00E0447D"/>
    <w:rsid w:val="00E232E2"/>
    <w:rsid w:val="00E27DB8"/>
    <w:rsid w:val="00E27EC6"/>
    <w:rsid w:val="00E357C5"/>
    <w:rsid w:val="00E50F4F"/>
    <w:rsid w:val="00E76C94"/>
    <w:rsid w:val="00E8028F"/>
    <w:rsid w:val="00E8492B"/>
    <w:rsid w:val="00E907C7"/>
    <w:rsid w:val="00E95FFD"/>
    <w:rsid w:val="00EA3110"/>
    <w:rsid w:val="00EA3F22"/>
    <w:rsid w:val="00EB0D8D"/>
    <w:rsid w:val="00EB7940"/>
    <w:rsid w:val="00ED7300"/>
    <w:rsid w:val="00EE3DF2"/>
    <w:rsid w:val="00EF6C22"/>
    <w:rsid w:val="00F13367"/>
    <w:rsid w:val="00F219CD"/>
    <w:rsid w:val="00F2308C"/>
    <w:rsid w:val="00F23D85"/>
    <w:rsid w:val="00F24B54"/>
    <w:rsid w:val="00F346E7"/>
    <w:rsid w:val="00F348BB"/>
    <w:rsid w:val="00F37D84"/>
    <w:rsid w:val="00F37E5E"/>
    <w:rsid w:val="00F4353D"/>
    <w:rsid w:val="00F53F5B"/>
    <w:rsid w:val="00F55A00"/>
    <w:rsid w:val="00F60D9B"/>
    <w:rsid w:val="00F76363"/>
    <w:rsid w:val="00F83264"/>
    <w:rsid w:val="00F87DBE"/>
    <w:rsid w:val="00FA5AA8"/>
    <w:rsid w:val="00FA5D11"/>
    <w:rsid w:val="00FB6A72"/>
    <w:rsid w:val="00FC02FE"/>
    <w:rsid w:val="00FC1565"/>
    <w:rsid w:val="00FD107C"/>
    <w:rsid w:val="00FE7632"/>
    <w:rsid w:val="00FF25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6763"/>
  <w15:docId w15:val="{0960FAA9-61C5-44F5-9BA1-AF96AF87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D37"/>
  </w:style>
  <w:style w:type="paragraph" w:styleId="Ttulo1">
    <w:name w:val="heading 1"/>
    <w:basedOn w:val="Normal"/>
    <w:next w:val="Normal"/>
    <w:link w:val="Ttulo1Car"/>
    <w:uiPriority w:val="9"/>
    <w:qFormat/>
    <w:rsid w:val="00341D37"/>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341D37"/>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341D3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41D37"/>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41D37"/>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41D3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41D3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41D3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41D3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41D3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extodeglobo">
    <w:name w:val="Balloon Text"/>
    <w:basedOn w:val="Normal"/>
    <w:link w:val="TextodegloboCar"/>
    <w:uiPriority w:val="99"/>
    <w:semiHidden/>
    <w:unhideWhenUsed/>
    <w:rsid w:val="00A46012"/>
    <w:rPr>
      <w:rFonts w:ascii="Segoe UI" w:eastAsiaTheme="minorHAnsi" w:hAnsi="Segoe UI" w:cs="Segoe UI"/>
      <w:sz w:val="18"/>
      <w:szCs w:val="18"/>
    </w:rPr>
  </w:style>
  <w:style w:type="character" w:customStyle="1" w:styleId="TextodegloboCar">
    <w:name w:val="Texto de globo Car"/>
    <w:basedOn w:val="Fuentedeprrafopredeter"/>
    <w:link w:val="Textodeglobo"/>
    <w:uiPriority w:val="99"/>
    <w:semiHidden/>
    <w:rsid w:val="00A46012"/>
    <w:rPr>
      <w:rFonts w:ascii="Segoe UI" w:hAnsi="Segoe UI" w:cs="Segoe UI"/>
      <w:sz w:val="18"/>
      <w:szCs w:val="18"/>
    </w:rPr>
  </w:style>
  <w:style w:type="paragraph" w:styleId="Encabezado">
    <w:name w:val="header"/>
    <w:basedOn w:val="Normal"/>
    <w:link w:val="EncabezadoCar"/>
    <w:uiPriority w:val="99"/>
    <w:unhideWhenUsed/>
    <w:rsid w:val="000F34E7"/>
    <w:pPr>
      <w:tabs>
        <w:tab w:val="center" w:pos="4252"/>
        <w:tab w:val="right" w:pos="8504"/>
      </w:tabs>
    </w:pPr>
  </w:style>
  <w:style w:type="character" w:customStyle="1" w:styleId="EncabezadoCar">
    <w:name w:val="Encabezado Car"/>
    <w:basedOn w:val="Fuentedeprrafopredeter"/>
    <w:link w:val="Encabezado"/>
    <w:uiPriority w:val="99"/>
    <w:rsid w:val="000F34E7"/>
    <w:rPr>
      <w:rFonts w:ascii="Calibri" w:eastAsiaTheme="minorEastAsia" w:hAnsi="Calibri" w:cs="Calibri"/>
      <w:lang w:eastAsia="es-PE"/>
    </w:rPr>
  </w:style>
  <w:style w:type="paragraph" w:styleId="Piedepgina">
    <w:name w:val="footer"/>
    <w:basedOn w:val="Normal"/>
    <w:link w:val="PiedepginaCar"/>
    <w:uiPriority w:val="99"/>
    <w:unhideWhenUsed/>
    <w:rsid w:val="000F34E7"/>
    <w:pPr>
      <w:tabs>
        <w:tab w:val="center" w:pos="4252"/>
        <w:tab w:val="right" w:pos="8504"/>
      </w:tabs>
    </w:pPr>
  </w:style>
  <w:style w:type="character" w:customStyle="1" w:styleId="PiedepginaCar">
    <w:name w:val="Pie de página Car"/>
    <w:basedOn w:val="Fuentedeprrafopredeter"/>
    <w:link w:val="Piedepgina"/>
    <w:uiPriority w:val="99"/>
    <w:rsid w:val="000F34E7"/>
    <w:rPr>
      <w:rFonts w:ascii="Calibri" w:eastAsiaTheme="minorEastAsia" w:hAnsi="Calibri" w:cs="Calibri"/>
      <w:lang w:eastAsia="es-PE"/>
    </w:rPr>
  </w:style>
  <w:style w:type="table" w:styleId="Tablaconcuadrcula">
    <w:name w:val="Table Grid"/>
    <w:basedOn w:val="Tablanormal"/>
    <w:uiPriority w:val="39"/>
    <w:rsid w:val="000F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41D37"/>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341D37"/>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341D37"/>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41D37"/>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41D37"/>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41D37"/>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41D37"/>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41D37"/>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41D37"/>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41D37"/>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341D37"/>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Pr>
      <w:smallCaps/>
      <w:color w:val="595959"/>
      <w:sz w:val="28"/>
      <w:szCs w:val="28"/>
    </w:rPr>
  </w:style>
  <w:style w:type="character" w:customStyle="1" w:styleId="SubttuloCar">
    <w:name w:val="Subtítulo Car"/>
    <w:basedOn w:val="Fuentedeprrafopredeter"/>
    <w:link w:val="Subttulo"/>
    <w:uiPriority w:val="11"/>
    <w:rsid w:val="00341D37"/>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41D37"/>
    <w:rPr>
      <w:b/>
      <w:bCs/>
    </w:rPr>
  </w:style>
  <w:style w:type="character" w:styleId="nfasis">
    <w:name w:val="Emphasis"/>
    <w:basedOn w:val="Fuentedeprrafopredeter"/>
    <w:uiPriority w:val="20"/>
    <w:qFormat/>
    <w:rsid w:val="00341D37"/>
    <w:rPr>
      <w:i/>
      <w:iCs/>
    </w:rPr>
  </w:style>
  <w:style w:type="paragraph" w:styleId="Sinespaciado">
    <w:name w:val="No Spacing"/>
    <w:uiPriority w:val="1"/>
    <w:qFormat/>
    <w:rsid w:val="00341D37"/>
    <w:pPr>
      <w:spacing w:after="0" w:line="240" w:lineRule="auto"/>
    </w:pPr>
  </w:style>
  <w:style w:type="paragraph" w:styleId="Cita">
    <w:name w:val="Quote"/>
    <w:basedOn w:val="Normal"/>
    <w:next w:val="Normal"/>
    <w:link w:val="CitaCar"/>
    <w:uiPriority w:val="29"/>
    <w:qFormat/>
    <w:rsid w:val="00341D37"/>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41D37"/>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41D37"/>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41D37"/>
    <w:rPr>
      <w:color w:val="404040" w:themeColor="text1" w:themeTint="BF"/>
      <w:sz w:val="32"/>
      <w:szCs w:val="32"/>
    </w:rPr>
  </w:style>
  <w:style w:type="character" w:styleId="nfasissutil">
    <w:name w:val="Subtle Emphasis"/>
    <w:basedOn w:val="Fuentedeprrafopredeter"/>
    <w:uiPriority w:val="19"/>
    <w:qFormat/>
    <w:rsid w:val="00341D37"/>
    <w:rPr>
      <w:i/>
      <w:iCs/>
      <w:color w:val="595959" w:themeColor="text1" w:themeTint="A6"/>
    </w:rPr>
  </w:style>
  <w:style w:type="character" w:styleId="nfasisintenso">
    <w:name w:val="Intense Emphasis"/>
    <w:basedOn w:val="Fuentedeprrafopredeter"/>
    <w:uiPriority w:val="21"/>
    <w:qFormat/>
    <w:rsid w:val="00341D37"/>
    <w:rPr>
      <w:b/>
      <w:bCs/>
      <w:i/>
      <w:iCs/>
    </w:rPr>
  </w:style>
  <w:style w:type="character" w:styleId="Referenciasutil">
    <w:name w:val="Subtle Reference"/>
    <w:basedOn w:val="Fuentedeprrafopredeter"/>
    <w:uiPriority w:val="31"/>
    <w:qFormat/>
    <w:rsid w:val="00341D3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41D37"/>
    <w:rPr>
      <w:b/>
      <w:bCs/>
      <w:caps w:val="0"/>
      <w:smallCaps/>
      <w:color w:val="auto"/>
      <w:spacing w:val="3"/>
      <w:u w:val="single"/>
    </w:rPr>
  </w:style>
  <w:style w:type="character" w:styleId="Ttulodellibro">
    <w:name w:val="Book Title"/>
    <w:basedOn w:val="Fuentedeprrafopredeter"/>
    <w:uiPriority w:val="33"/>
    <w:qFormat/>
    <w:rsid w:val="00341D37"/>
    <w:rPr>
      <w:b/>
      <w:bCs/>
      <w:smallCaps/>
      <w:spacing w:val="7"/>
    </w:rPr>
  </w:style>
  <w:style w:type="paragraph" w:styleId="TtuloTDC">
    <w:name w:val="TOC Heading"/>
    <w:basedOn w:val="Ttulo1"/>
    <w:next w:val="Normal"/>
    <w:uiPriority w:val="39"/>
    <w:semiHidden/>
    <w:unhideWhenUsed/>
    <w:qFormat/>
    <w:rsid w:val="00341D37"/>
    <w:pPr>
      <w:outlineLvl w:val="9"/>
    </w:pPr>
  </w:style>
  <w:style w:type="paragraph" w:styleId="Prrafodelista">
    <w:name w:val="List Paragraph"/>
    <w:basedOn w:val="Normal"/>
    <w:uiPriority w:val="34"/>
    <w:qFormat/>
    <w:rsid w:val="00341D37"/>
    <w:pPr>
      <w:ind w:left="720"/>
      <w:contextualSpacing/>
    </w:p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B6230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unhideWhenUsed/>
    <w:rsid w:val="00C52B0A"/>
    <w:rPr>
      <w:color w:val="0563C1" w:themeColor="hyperlink"/>
      <w:u w:val="single"/>
    </w:rPr>
  </w:style>
  <w:style w:type="character" w:styleId="Mencinsinresolver">
    <w:name w:val="Unresolved Mention"/>
    <w:basedOn w:val="Fuentedeprrafopredeter"/>
    <w:uiPriority w:val="99"/>
    <w:semiHidden/>
    <w:unhideWhenUsed/>
    <w:rsid w:val="00C52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5533">
      <w:bodyDiv w:val="1"/>
      <w:marLeft w:val="0"/>
      <w:marRight w:val="0"/>
      <w:marTop w:val="0"/>
      <w:marBottom w:val="0"/>
      <w:divBdr>
        <w:top w:val="none" w:sz="0" w:space="0" w:color="auto"/>
        <w:left w:val="none" w:sz="0" w:space="0" w:color="auto"/>
        <w:bottom w:val="none" w:sz="0" w:space="0" w:color="auto"/>
        <w:right w:val="none" w:sz="0" w:space="0" w:color="auto"/>
      </w:divBdr>
      <w:divsChild>
        <w:div w:id="2109960267">
          <w:marLeft w:val="0"/>
          <w:marRight w:val="0"/>
          <w:marTop w:val="0"/>
          <w:marBottom w:val="0"/>
          <w:divBdr>
            <w:top w:val="none" w:sz="0" w:space="0" w:color="auto"/>
            <w:left w:val="none" w:sz="0" w:space="0" w:color="auto"/>
            <w:bottom w:val="none" w:sz="0" w:space="0" w:color="auto"/>
            <w:right w:val="none" w:sz="0" w:space="0" w:color="auto"/>
          </w:divBdr>
          <w:divsChild>
            <w:div w:id="225799479">
              <w:marLeft w:val="0"/>
              <w:marRight w:val="0"/>
              <w:marTop w:val="0"/>
              <w:marBottom w:val="0"/>
              <w:divBdr>
                <w:top w:val="none" w:sz="0" w:space="0" w:color="auto"/>
                <w:left w:val="none" w:sz="0" w:space="0" w:color="auto"/>
                <w:bottom w:val="none" w:sz="0" w:space="0" w:color="auto"/>
                <w:right w:val="none" w:sz="0" w:space="0" w:color="auto"/>
              </w:divBdr>
              <w:divsChild>
                <w:div w:id="3681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3521">
      <w:bodyDiv w:val="1"/>
      <w:marLeft w:val="0"/>
      <w:marRight w:val="0"/>
      <w:marTop w:val="0"/>
      <w:marBottom w:val="0"/>
      <w:divBdr>
        <w:top w:val="none" w:sz="0" w:space="0" w:color="auto"/>
        <w:left w:val="none" w:sz="0" w:space="0" w:color="auto"/>
        <w:bottom w:val="none" w:sz="0" w:space="0" w:color="auto"/>
        <w:right w:val="none" w:sz="0" w:space="0" w:color="auto"/>
      </w:divBdr>
      <w:divsChild>
        <w:div w:id="1252200039">
          <w:marLeft w:val="0"/>
          <w:marRight w:val="0"/>
          <w:marTop w:val="0"/>
          <w:marBottom w:val="0"/>
          <w:divBdr>
            <w:top w:val="none" w:sz="0" w:space="0" w:color="auto"/>
            <w:left w:val="none" w:sz="0" w:space="0" w:color="auto"/>
            <w:bottom w:val="none" w:sz="0" w:space="0" w:color="auto"/>
            <w:right w:val="none" w:sz="0" w:space="0" w:color="auto"/>
          </w:divBdr>
          <w:divsChild>
            <w:div w:id="1582451792">
              <w:marLeft w:val="0"/>
              <w:marRight w:val="0"/>
              <w:marTop w:val="0"/>
              <w:marBottom w:val="0"/>
              <w:divBdr>
                <w:top w:val="none" w:sz="0" w:space="0" w:color="auto"/>
                <w:left w:val="none" w:sz="0" w:space="0" w:color="auto"/>
                <w:bottom w:val="none" w:sz="0" w:space="0" w:color="auto"/>
                <w:right w:val="none" w:sz="0" w:space="0" w:color="auto"/>
              </w:divBdr>
              <w:divsChild>
                <w:div w:id="994723273">
                  <w:marLeft w:val="0"/>
                  <w:marRight w:val="0"/>
                  <w:marTop w:val="0"/>
                  <w:marBottom w:val="0"/>
                  <w:divBdr>
                    <w:top w:val="none" w:sz="0" w:space="0" w:color="auto"/>
                    <w:left w:val="none" w:sz="0" w:space="0" w:color="auto"/>
                    <w:bottom w:val="none" w:sz="0" w:space="0" w:color="auto"/>
                    <w:right w:val="none" w:sz="0" w:space="0" w:color="auto"/>
                  </w:divBdr>
                  <w:divsChild>
                    <w:div w:id="14532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81352">
      <w:bodyDiv w:val="1"/>
      <w:marLeft w:val="0"/>
      <w:marRight w:val="0"/>
      <w:marTop w:val="0"/>
      <w:marBottom w:val="0"/>
      <w:divBdr>
        <w:top w:val="none" w:sz="0" w:space="0" w:color="auto"/>
        <w:left w:val="none" w:sz="0" w:space="0" w:color="auto"/>
        <w:bottom w:val="none" w:sz="0" w:space="0" w:color="auto"/>
        <w:right w:val="none" w:sz="0" w:space="0" w:color="auto"/>
      </w:divBdr>
    </w:div>
    <w:div w:id="351539875">
      <w:bodyDiv w:val="1"/>
      <w:marLeft w:val="0"/>
      <w:marRight w:val="0"/>
      <w:marTop w:val="0"/>
      <w:marBottom w:val="0"/>
      <w:divBdr>
        <w:top w:val="none" w:sz="0" w:space="0" w:color="auto"/>
        <w:left w:val="none" w:sz="0" w:space="0" w:color="auto"/>
        <w:bottom w:val="none" w:sz="0" w:space="0" w:color="auto"/>
        <w:right w:val="none" w:sz="0" w:space="0" w:color="auto"/>
      </w:divBdr>
    </w:div>
    <w:div w:id="673454903">
      <w:bodyDiv w:val="1"/>
      <w:marLeft w:val="0"/>
      <w:marRight w:val="0"/>
      <w:marTop w:val="0"/>
      <w:marBottom w:val="0"/>
      <w:divBdr>
        <w:top w:val="none" w:sz="0" w:space="0" w:color="auto"/>
        <w:left w:val="none" w:sz="0" w:space="0" w:color="auto"/>
        <w:bottom w:val="none" w:sz="0" w:space="0" w:color="auto"/>
        <w:right w:val="none" w:sz="0" w:space="0" w:color="auto"/>
      </w:divBdr>
      <w:divsChild>
        <w:div w:id="1539201178">
          <w:marLeft w:val="0"/>
          <w:marRight w:val="0"/>
          <w:marTop w:val="0"/>
          <w:marBottom w:val="0"/>
          <w:divBdr>
            <w:top w:val="none" w:sz="0" w:space="0" w:color="auto"/>
            <w:left w:val="none" w:sz="0" w:space="0" w:color="auto"/>
            <w:bottom w:val="none" w:sz="0" w:space="0" w:color="auto"/>
            <w:right w:val="none" w:sz="0" w:space="0" w:color="auto"/>
          </w:divBdr>
          <w:divsChild>
            <w:div w:id="252053777">
              <w:marLeft w:val="0"/>
              <w:marRight w:val="0"/>
              <w:marTop w:val="0"/>
              <w:marBottom w:val="0"/>
              <w:divBdr>
                <w:top w:val="none" w:sz="0" w:space="0" w:color="auto"/>
                <w:left w:val="none" w:sz="0" w:space="0" w:color="auto"/>
                <w:bottom w:val="none" w:sz="0" w:space="0" w:color="auto"/>
                <w:right w:val="none" w:sz="0" w:space="0" w:color="auto"/>
              </w:divBdr>
              <w:divsChild>
                <w:div w:id="12739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8539">
      <w:bodyDiv w:val="1"/>
      <w:marLeft w:val="0"/>
      <w:marRight w:val="0"/>
      <w:marTop w:val="0"/>
      <w:marBottom w:val="0"/>
      <w:divBdr>
        <w:top w:val="none" w:sz="0" w:space="0" w:color="auto"/>
        <w:left w:val="none" w:sz="0" w:space="0" w:color="auto"/>
        <w:bottom w:val="none" w:sz="0" w:space="0" w:color="auto"/>
        <w:right w:val="none" w:sz="0" w:space="0" w:color="auto"/>
      </w:divBdr>
      <w:divsChild>
        <w:div w:id="1495413394">
          <w:marLeft w:val="0"/>
          <w:marRight w:val="0"/>
          <w:marTop w:val="0"/>
          <w:marBottom w:val="0"/>
          <w:divBdr>
            <w:top w:val="none" w:sz="0" w:space="0" w:color="auto"/>
            <w:left w:val="none" w:sz="0" w:space="0" w:color="auto"/>
            <w:bottom w:val="none" w:sz="0" w:space="0" w:color="auto"/>
            <w:right w:val="none" w:sz="0" w:space="0" w:color="auto"/>
          </w:divBdr>
          <w:divsChild>
            <w:div w:id="1808235754">
              <w:marLeft w:val="0"/>
              <w:marRight w:val="0"/>
              <w:marTop w:val="0"/>
              <w:marBottom w:val="0"/>
              <w:divBdr>
                <w:top w:val="none" w:sz="0" w:space="0" w:color="auto"/>
                <w:left w:val="none" w:sz="0" w:space="0" w:color="auto"/>
                <w:bottom w:val="none" w:sz="0" w:space="0" w:color="auto"/>
                <w:right w:val="none" w:sz="0" w:space="0" w:color="auto"/>
              </w:divBdr>
              <w:divsChild>
                <w:div w:id="1718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55">
      <w:bodyDiv w:val="1"/>
      <w:marLeft w:val="0"/>
      <w:marRight w:val="0"/>
      <w:marTop w:val="0"/>
      <w:marBottom w:val="0"/>
      <w:divBdr>
        <w:top w:val="none" w:sz="0" w:space="0" w:color="auto"/>
        <w:left w:val="none" w:sz="0" w:space="0" w:color="auto"/>
        <w:bottom w:val="none" w:sz="0" w:space="0" w:color="auto"/>
        <w:right w:val="none" w:sz="0" w:space="0" w:color="auto"/>
      </w:divBdr>
      <w:divsChild>
        <w:div w:id="759758893">
          <w:marLeft w:val="0"/>
          <w:marRight w:val="0"/>
          <w:marTop w:val="0"/>
          <w:marBottom w:val="0"/>
          <w:divBdr>
            <w:top w:val="none" w:sz="0" w:space="0" w:color="auto"/>
            <w:left w:val="none" w:sz="0" w:space="0" w:color="auto"/>
            <w:bottom w:val="none" w:sz="0" w:space="0" w:color="auto"/>
            <w:right w:val="none" w:sz="0" w:space="0" w:color="auto"/>
          </w:divBdr>
          <w:divsChild>
            <w:div w:id="1602756748">
              <w:marLeft w:val="0"/>
              <w:marRight w:val="0"/>
              <w:marTop w:val="0"/>
              <w:marBottom w:val="0"/>
              <w:divBdr>
                <w:top w:val="none" w:sz="0" w:space="0" w:color="auto"/>
                <w:left w:val="none" w:sz="0" w:space="0" w:color="auto"/>
                <w:bottom w:val="none" w:sz="0" w:space="0" w:color="auto"/>
                <w:right w:val="none" w:sz="0" w:space="0" w:color="auto"/>
              </w:divBdr>
              <w:divsChild>
                <w:div w:id="7338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90106">
      <w:bodyDiv w:val="1"/>
      <w:marLeft w:val="0"/>
      <w:marRight w:val="0"/>
      <w:marTop w:val="0"/>
      <w:marBottom w:val="0"/>
      <w:divBdr>
        <w:top w:val="none" w:sz="0" w:space="0" w:color="auto"/>
        <w:left w:val="none" w:sz="0" w:space="0" w:color="auto"/>
        <w:bottom w:val="none" w:sz="0" w:space="0" w:color="auto"/>
        <w:right w:val="none" w:sz="0" w:space="0" w:color="auto"/>
      </w:divBdr>
      <w:divsChild>
        <w:div w:id="70203627">
          <w:marLeft w:val="0"/>
          <w:marRight w:val="0"/>
          <w:marTop w:val="0"/>
          <w:marBottom w:val="0"/>
          <w:divBdr>
            <w:top w:val="none" w:sz="0" w:space="0" w:color="auto"/>
            <w:left w:val="none" w:sz="0" w:space="0" w:color="auto"/>
            <w:bottom w:val="none" w:sz="0" w:space="0" w:color="auto"/>
            <w:right w:val="none" w:sz="0" w:space="0" w:color="auto"/>
          </w:divBdr>
          <w:divsChild>
            <w:div w:id="793402107">
              <w:marLeft w:val="0"/>
              <w:marRight w:val="0"/>
              <w:marTop w:val="0"/>
              <w:marBottom w:val="0"/>
              <w:divBdr>
                <w:top w:val="none" w:sz="0" w:space="0" w:color="auto"/>
                <w:left w:val="none" w:sz="0" w:space="0" w:color="auto"/>
                <w:bottom w:val="none" w:sz="0" w:space="0" w:color="auto"/>
                <w:right w:val="none" w:sz="0" w:space="0" w:color="auto"/>
              </w:divBdr>
              <w:divsChild>
                <w:div w:id="19511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6806">
      <w:bodyDiv w:val="1"/>
      <w:marLeft w:val="0"/>
      <w:marRight w:val="0"/>
      <w:marTop w:val="0"/>
      <w:marBottom w:val="0"/>
      <w:divBdr>
        <w:top w:val="none" w:sz="0" w:space="0" w:color="auto"/>
        <w:left w:val="none" w:sz="0" w:space="0" w:color="auto"/>
        <w:bottom w:val="none" w:sz="0" w:space="0" w:color="auto"/>
        <w:right w:val="none" w:sz="0" w:space="0" w:color="auto"/>
      </w:divBdr>
    </w:div>
    <w:div w:id="1595360852">
      <w:bodyDiv w:val="1"/>
      <w:marLeft w:val="0"/>
      <w:marRight w:val="0"/>
      <w:marTop w:val="0"/>
      <w:marBottom w:val="0"/>
      <w:divBdr>
        <w:top w:val="none" w:sz="0" w:space="0" w:color="auto"/>
        <w:left w:val="none" w:sz="0" w:space="0" w:color="auto"/>
        <w:bottom w:val="none" w:sz="0" w:space="0" w:color="auto"/>
        <w:right w:val="none" w:sz="0" w:space="0" w:color="auto"/>
      </w:divBdr>
      <w:divsChild>
        <w:div w:id="770703402">
          <w:marLeft w:val="0"/>
          <w:marRight w:val="0"/>
          <w:marTop w:val="0"/>
          <w:marBottom w:val="0"/>
          <w:divBdr>
            <w:top w:val="none" w:sz="0" w:space="0" w:color="auto"/>
            <w:left w:val="none" w:sz="0" w:space="0" w:color="auto"/>
            <w:bottom w:val="none" w:sz="0" w:space="0" w:color="auto"/>
            <w:right w:val="none" w:sz="0" w:space="0" w:color="auto"/>
          </w:divBdr>
          <w:divsChild>
            <w:div w:id="672924677">
              <w:marLeft w:val="0"/>
              <w:marRight w:val="0"/>
              <w:marTop w:val="0"/>
              <w:marBottom w:val="0"/>
              <w:divBdr>
                <w:top w:val="none" w:sz="0" w:space="0" w:color="auto"/>
                <w:left w:val="none" w:sz="0" w:space="0" w:color="auto"/>
                <w:bottom w:val="none" w:sz="0" w:space="0" w:color="auto"/>
                <w:right w:val="none" w:sz="0" w:space="0" w:color="auto"/>
              </w:divBdr>
              <w:divsChild>
                <w:div w:id="2087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7802">
      <w:bodyDiv w:val="1"/>
      <w:marLeft w:val="0"/>
      <w:marRight w:val="0"/>
      <w:marTop w:val="0"/>
      <w:marBottom w:val="0"/>
      <w:divBdr>
        <w:top w:val="none" w:sz="0" w:space="0" w:color="auto"/>
        <w:left w:val="none" w:sz="0" w:space="0" w:color="auto"/>
        <w:bottom w:val="none" w:sz="0" w:space="0" w:color="auto"/>
        <w:right w:val="none" w:sz="0" w:space="0" w:color="auto"/>
      </w:divBdr>
      <w:divsChild>
        <w:div w:id="1659378436">
          <w:marLeft w:val="0"/>
          <w:marRight w:val="0"/>
          <w:marTop w:val="0"/>
          <w:marBottom w:val="0"/>
          <w:divBdr>
            <w:top w:val="none" w:sz="0" w:space="0" w:color="auto"/>
            <w:left w:val="none" w:sz="0" w:space="0" w:color="auto"/>
            <w:bottom w:val="none" w:sz="0" w:space="0" w:color="auto"/>
            <w:right w:val="none" w:sz="0" w:space="0" w:color="auto"/>
          </w:divBdr>
          <w:divsChild>
            <w:div w:id="2022123175">
              <w:marLeft w:val="0"/>
              <w:marRight w:val="0"/>
              <w:marTop w:val="0"/>
              <w:marBottom w:val="0"/>
              <w:divBdr>
                <w:top w:val="none" w:sz="0" w:space="0" w:color="auto"/>
                <w:left w:val="none" w:sz="0" w:space="0" w:color="auto"/>
                <w:bottom w:val="none" w:sz="0" w:space="0" w:color="auto"/>
                <w:right w:val="none" w:sz="0" w:space="0" w:color="auto"/>
              </w:divBdr>
              <w:divsChild>
                <w:div w:id="7047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v3aLp27sO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4oNq4jzZJzY8373M10xdWyamEw==">AMUW2mVFGleKpKnpGnDNopTf/fR+22X5fj5BnhCEbiK9Rgpmhmuu+GWaAFtSL56koL7UJz2DtJP4EtxLvGY5233wcPjxnYYhzPf5xFn6T0OzJQh9x6eIHBSeFSr+cPJBeZIU/VOersqB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Alejandra Torres Maldonado</dc:creator>
  <cp:lastModifiedBy>Rafael Fernandez</cp:lastModifiedBy>
  <cp:revision>16</cp:revision>
  <dcterms:created xsi:type="dcterms:W3CDTF">2020-11-14T21:29:00Z</dcterms:created>
  <dcterms:modified xsi:type="dcterms:W3CDTF">2020-11-21T16:27:00Z</dcterms:modified>
</cp:coreProperties>
</file>