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875A" w14:textId="77777777" w:rsidR="005B33EB" w:rsidRPr="00E240E0" w:rsidRDefault="005B33EB" w:rsidP="000575D8">
      <w:pPr>
        <w:tabs>
          <w:tab w:val="center" w:pos="4252"/>
          <w:tab w:val="left" w:pos="4536"/>
          <w:tab w:val="right" w:pos="8504"/>
        </w:tabs>
        <w:spacing w:after="0" w:line="240" w:lineRule="auto"/>
        <w:rPr>
          <w:rFonts w:ascii="Times New Roman" w:eastAsia="Times New Roman" w:hAnsi="Times New Roman" w:cs="Times New Roman"/>
          <w:sz w:val="24"/>
          <w:szCs w:val="24"/>
          <w:lang w:eastAsia="es-PE"/>
        </w:rPr>
      </w:pPr>
    </w:p>
    <w:p w14:paraId="5D5D6956" w14:textId="77777777" w:rsidR="005B33EB" w:rsidRPr="00E240E0" w:rsidRDefault="005B33EB" w:rsidP="000575D8">
      <w:pPr>
        <w:spacing w:after="0" w:line="240" w:lineRule="auto"/>
        <w:jc w:val="center"/>
        <w:rPr>
          <w:rFonts w:ascii="Times New Roman" w:eastAsia="Times New Roman" w:hAnsi="Times New Roman" w:cs="Times New Roman"/>
          <w:b/>
          <w:sz w:val="24"/>
          <w:szCs w:val="24"/>
          <w:lang w:val="es-ES" w:eastAsia="es-ES"/>
        </w:rPr>
      </w:pPr>
    </w:p>
    <w:p w14:paraId="639EF184" w14:textId="77777777" w:rsidR="005B33EB" w:rsidRPr="00E240E0" w:rsidRDefault="005B33EB" w:rsidP="000575D8">
      <w:pPr>
        <w:spacing w:after="0" w:line="240" w:lineRule="auto"/>
        <w:jc w:val="center"/>
        <w:rPr>
          <w:rFonts w:ascii="Times New Roman" w:eastAsia="Times New Roman" w:hAnsi="Times New Roman" w:cs="Times New Roman"/>
          <w:b/>
          <w:sz w:val="24"/>
          <w:szCs w:val="24"/>
          <w:lang w:val="es-ES" w:eastAsia="es-ES"/>
        </w:rPr>
      </w:pPr>
      <w:r w:rsidRPr="00E240E0">
        <w:rPr>
          <w:rFonts w:ascii="Times New Roman" w:eastAsia="Times New Roman" w:hAnsi="Times New Roman" w:cs="Times New Roman"/>
          <w:b/>
          <w:sz w:val="24"/>
          <w:szCs w:val="24"/>
          <w:lang w:val="es-ES" w:eastAsia="es-ES"/>
        </w:rPr>
        <w:t>UNIVERSIDAD ANTONIO RUIZ DE MONTOYA</w:t>
      </w:r>
    </w:p>
    <w:p w14:paraId="63A436A8" w14:textId="77777777" w:rsidR="005B33EB" w:rsidRPr="00E240E0" w:rsidRDefault="005B33EB" w:rsidP="000575D8">
      <w:pPr>
        <w:spacing w:after="0" w:line="240" w:lineRule="auto"/>
        <w:jc w:val="center"/>
        <w:rPr>
          <w:rFonts w:ascii="Times New Roman" w:eastAsia="Times New Roman" w:hAnsi="Times New Roman" w:cs="Times New Roman"/>
          <w:b/>
          <w:sz w:val="24"/>
          <w:szCs w:val="24"/>
          <w:lang w:val="es-ES" w:eastAsia="es-ES"/>
        </w:rPr>
      </w:pPr>
      <w:r w:rsidRPr="00E240E0">
        <w:rPr>
          <w:rFonts w:ascii="Times New Roman" w:eastAsia="Times New Roman" w:hAnsi="Times New Roman" w:cs="Times New Roman"/>
          <w:b/>
          <w:sz w:val="24"/>
          <w:szCs w:val="24"/>
          <w:lang w:val="es-ES" w:eastAsia="es-ES"/>
        </w:rPr>
        <w:t>CARRERA DE FILOSOFÍA</w:t>
      </w:r>
    </w:p>
    <w:p w14:paraId="639F97C7" w14:textId="77777777" w:rsidR="005B33EB" w:rsidRPr="00E240E0" w:rsidRDefault="005B33EB" w:rsidP="000575D8">
      <w:pPr>
        <w:spacing w:after="0" w:line="240" w:lineRule="auto"/>
        <w:rPr>
          <w:rFonts w:ascii="Times New Roman" w:eastAsia="Times New Roman" w:hAnsi="Times New Roman" w:cs="Times New Roman"/>
          <w:sz w:val="24"/>
          <w:szCs w:val="24"/>
          <w:lang w:val="es-ES" w:eastAsia="es-ES"/>
        </w:rPr>
      </w:pPr>
    </w:p>
    <w:p w14:paraId="7C8EA2DA" w14:textId="77777777" w:rsidR="005B33EB" w:rsidRPr="00E240E0" w:rsidRDefault="005B33EB" w:rsidP="000575D8">
      <w:pPr>
        <w:spacing w:after="0" w:line="240" w:lineRule="auto"/>
        <w:rPr>
          <w:rFonts w:ascii="Times New Roman" w:eastAsia="Times New Roman" w:hAnsi="Times New Roman" w:cs="Times New Roman"/>
          <w:sz w:val="24"/>
          <w:szCs w:val="24"/>
          <w:lang w:val="es-ES" w:eastAsia="es-ES"/>
        </w:rPr>
      </w:pPr>
    </w:p>
    <w:p w14:paraId="070A852D" w14:textId="3F4A558F" w:rsidR="005B33EB" w:rsidRPr="00E240E0" w:rsidRDefault="005B33EB" w:rsidP="000575D8">
      <w:pPr>
        <w:spacing w:after="0" w:line="240" w:lineRule="auto"/>
        <w:ind w:left="708"/>
        <w:rPr>
          <w:rFonts w:ascii="Times New Roman" w:eastAsia="Times New Roman" w:hAnsi="Times New Roman" w:cs="Times New Roman"/>
          <w:b/>
          <w:sz w:val="24"/>
          <w:szCs w:val="24"/>
          <w:lang w:val="es-ES" w:eastAsia="es-ES"/>
        </w:rPr>
      </w:pPr>
      <w:r w:rsidRPr="00E240E0">
        <w:rPr>
          <w:rFonts w:ascii="Times New Roman" w:eastAsia="Times New Roman" w:hAnsi="Times New Roman" w:cs="Times New Roman"/>
          <w:b/>
          <w:sz w:val="24"/>
          <w:szCs w:val="24"/>
          <w:lang w:val="es-ES" w:eastAsia="es-ES"/>
        </w:rPr>
        <w:t>CURSO</w:t>
      </w:r>
      <w:r w:rsidRPr="00E240E0">
        <w:rPr>
          <w:rFonts w:ascii="Times New Roman" w:eastAsia="Times New Roman" w:hAnsi="Times New Roman" w:cs="Times New Roman"/>
          <w:b/>
          <w:sz w:val="24"/>
          <w:szCs w:val="24"/>
          <w:lang w:val="es-ES" w:eastAsia="es-ES"/>
        </w:rPr>
        <w:tab/>
      </w:r>
      <w:r w:rsidRPr="00E240E0">
        <w:rPr>
          <w:rFonts w:ascii="Times New Roman" w:eastAsia="Times New Roman" w:hAnsi="Times New Roman" w:cs="Times New Roman"/>
          <w:b/>
          <w:sz w:val="24"/>
          <w:szCs w:val="24"/>
          <w:lang w:val="es-ES" w:eastAsia="es-ES"/>
        </w:rPr>
        <w:tab/>
      </w:r>
      <w:r w:rsidRPr="00E240E0">
        <w:rPr>
          <w:rFonts w:ascii="Times New Roman" w:eastAsia="Times New Roman" w:hAnsi="Times New Roman" w:cs="Times New Roman"/>
          <w:b/>
          <w:sz w:val="24"/>
          <w:szCs w:val="24"/>
          <w:lang w:val="es-ES" w:eastAsia="es-ES"/>
        </w:rPr>
        <w:tab/>
      </w:r>
      <w:r w:rsidR="000575D8" w:rsidRPr="00E240E0">
        <w:rPr>
          <w:rFonts w:ascii="Times New Roman" w:eastAsia="Times New Roman" w:hAnsi="Times New Roman" w:cs="Times New Roman"/>
          <w:b/>
          <w:sz w:val="24"/>
          <w:szCs w:val="24"/>
          <w:lang w:val="es-ES" w:eastAsia="es-ES"/>
        </w:rPr>
        <w:t>Pensamiento crítico</w:t>
      </w:r>
    </w:p>
    <w:p w14:paraId="39A3CC1D" w14:textId="77E4F9D9" w:rsidR="005B33EB" w:rsidRPr="00E240E0" w:rsidRDefault="00050B83" w:rsidP="000575D8">
      <w:pPr>
        <w:spacing w:after="0" w:line="240" w:lineRule="auto"/>
        <w:ind w:left="708"/>
        <w:rPr>
          <w:rFonts w:ascii="Times New Roman" w:eastAsia="Times New Roman" w:hAnsi="Times New Roman" w:cs="Times New Roman"/>
          <w:b/>
          <w:sz w:val="24"/>
          <w:szCs w:val="24"/>
          <w:lang w:val="es-ES" w:eastAsia="es-ES"/>
        </w:rPr>
      </w:pPr>
      <w:r w:rsidRPr="00E240E0">
        <w:rPr>
          <w:rFonts w:ascii="Times New Roman" w:eastAsia="Times New Roman" w:hAnsi="Times New Roman" w:cs="Times New Roman"/>
          <w:b/>
          <w:sz w:val="24"/>
          <w:szCs w:val="24"/>
          <w:lang w:val="es-ES" w:eastAsia="es-ES"/>
        </w:rPr>
        <w:t>SEMESTRE</w:t>
      </w:r>
      <w:r w:rsidRPr="00E240E0">
        <w:rPr>
          <w:rFonts w:ascii="Times New Roman" w:eastAsia="Times New Roman" w:hAnsi="Times New Roman" w:cs="Times New Roman"/>
          <w:b/>
          <w:sz w:val="24"/>
          <w:szCs w:val="24"/>
          <w:lang w:val="es-ES" w:eastAsia="es-ES"/>
        </w:rPr>
        <w:tab/>
      </w:r>
      <w:r w:rsidRPr="00E240E0">
        <w:rPr>
          <w:rFonts w:ascii="Times New Roman" w:eastAsia="Times New Roman" w:hAnsi="Times New Roman" w:cs="Times New Roman"/>
          <w:b/>
          <w:sz w:val="24"/>
          <w:szCs w:val="24"/>
          <w:lang w:val="es-ES" w:eastAsia="es-ES"/>
        </w:rPr>
        <w:tab/>
      </w:r>
      <w:r w:rsidRPr="00E240E0">
        <w:rPr>
          <w:rFonts w:ascii="Times New Roman" w:eastAsia="Times New Roman" w:hAnsi="Times New Roman" w:cs="Times New Roman"/>
          <w:b/>
          <w:sz w:val="24"/>
          <w:szCs w:val="24"/>
          <w:lang w:val="es-ES" w:eastAsia="es-ES"/>
        </w:rPr>
        <w:tab/>
        <w:t>20</w:t>
      </w:r>
      <w:r w:rsidR="007245DB" w:rsidRPr="00E240E0">
        <w:rPr>
          <w:rFonts w:ascii="Times New Roman" w:eastAsia="Times New Roman" w:hAnsi="Times New Roman" w:cs="Times New Roman"/>
          <w:b/>
          <w:sz w:val="24"/>
          <w:szCs w:val="24"/>
          <w:lang w:val="es-ES" w:eastAsia="es-ES"/>
        </w:rPr>
        <w:t>21</w:t>
      </w:r>
      <w:r w:rsidR="008E21BB" w:rsidRPr="00E240E0">
        <w:rPr>
          <w:rFonts w:ascii="Times New Roman" w:eastAsia="Times New Roman" w:hAnsi="Times New Roman" w:cs="Times New Roman"/>
          <w:b/>
          <w:sz w:val="24"/>
          <w:szCs w:val="24"/>
          <w:lang w:val="es-ES" w:eastAsia="es-ES"/>
        </w:rPr>
        <w:t>-2</w:t>
      </w:r>
    </w:p>
    <w:p w14:paraId="5BDA5A49" w14:textId="77777777" w:rsidR="005B33EB" w:rsidRPr="00E240E0" w:rsidRDefault="00050B83" w:rsidP="000575D8">
      <w:pPr>
        <w:spacing w:after="0" w:line="240" w:lineRule="auto"/>
        <w:ind w:left="708"/>
        <w:rPr>
          <w:rFonts w:ascii="Times New Roman" w:eastAsia="Times New Roman" w:hAnsi="Times New Roman" w:cs="Times New Roman"/>
          <w:b/>
          <w:sz w:val="24"/>
          <w:szCs w:val="24"/>
          <w:lang w:val="es-ES" w:eastAsia="es-ES"/>
        </w:rPr>
      </w:pPr>
      <w:r w:rsidRPr="00E240E0">
        <w:rPr>
          <w:rFonts w:ascii="Times New Roman" w:eastAsia="Times New Roman" w:hAnsi="Times New Roman" w:cs="Times New Roman"/>
          <w:b/>
          <w:sz w:val="24"/>
          <w:szCs w:val="24"/>
          <w:lang w:val="es-ES" w:eastAsia="es-ES"/>
        </w:rPr>
        <w:t>HORAS TEÓRICAS</w:t>
      </w:r>
      <w:r w:rsidRPr="00E240E0">
        <w:rPr>
          <w:rFonts w:ascii="Times New Roman" w:eastAsia="Times New Roman" w:hAnsi="Times New Roman" w:cs="Times New Roman"/>
          <w:b/>
          <w:sz w:val="24"/>
          <w:szCs w:val="24"/>
          <w:lang w:val="es-ES" w:eastAsia="es-ES"/>
        </w:rPr>
        <w:tab/>
        <w:t>3</w:t>
      </w:r>
    </w:p>
    <w:p w14:paraId="62C695FB" w14:textId="77777777" w:rsidR="005B33EB" w:rsidRPr="00E240E0" w:rsidRDefault="005B33EB" w:rsidP="000575D8">
      <w:pPr>
        <w:spacing w:after="0" w:line="240" w:lineRule="auto"/>
        <w:ind w:left="708"/>
        <w:rPr>
          <w:rFonts w:ascii="Times New Roman" w:eastAsia="Times New Roman" w:hAnsi="Times New Roman" w:cs="Times New Roman"/>
          <w:b/>
          <w:sz w:val="24"/>
          <w:szCs w:val="24"/>
          <w:lang w:val="es-ES" w:eastAsia="es-ES"/>
        </w:rPr>
      </w:pPr>
      <w:r w:rsidRPr="00E240E0">
        <w:rPr>
          <w:rFonts w:ascii="Times New Roman" w:eastAsia="Times New Roman" w:hAnsi="Times New Roman" w:cs="Times New Roman"/>
          <w:b/>
          <w:sz w:val="24"/>
          <w:szCs w:val="24"/>
          <w:lang w:val="es-ES" w:eastAsia="es-ES"/>
        </w:rPr>
        <w:t>HORAS PRÁCTICAS</w:t>
      </w:r>
      <w:r w:rsidRPr="00E240E0">
        <w:rPr>
          <w:rFonts w:ascii="Times New Roman" w:eastAsia="Times New Roman" w:hAnsi="Times New Roman" w:cs="Times New Roman"/>
          <w:b/>
          <w:sz w:val="24"/>
          <w:szCs w:val="24"/>
          <w:lang w:val="es-ES" w:eastAsia="es-ES"/>
        </w:rPr>
        <w:tab/>
        <w:t>2</w:t>
      </w:r>
    </w:p>
    <w:p w14:paraId="7774BADC" w14:textId="77777777" w:rsidR="00050B83" w:rsidRPr="00E240E0" w:rsidRDefault="00050B83" w:rsidP="000575D8">
      <w:pPr>
        <w:spacing w:after="0" w:line="240" w:lineRule="auto"/>
        <w:ind w:left="708"/>
        <w:rPr>
          <w:rFonts w:ascii="Times New Roman" w:eastAsia="Times New Roman" w:hAnsi="Times New Roman" w:cs="Times New Roman"/>
          <w:b/>
          <w:sz w:val="24"/>
          <w:szCs w:val="24"/>
          <w:lang w:val="es-ES" w:eastAsia="es-ES"/>
        </w:rPr>
      </w:pPr>
      <w:r w:rsidRPr="00E240E0">
        <w:rPr>
          <w:rFonts w:ascii="Times New Roman" w:eastAsia="Times New Roman" w:hAnsi="Times New Roman" w:cs="Times New Roman"/>
          <w:b/>
          <w:sz w:val="24"/>
          <w:szCs w:val="24"/>
          <w:lang w:val="es-ES" w:eastAsia="es-ES"/>
        </w:rPr>
        <w:t>CRÉDITOS</w:t>
      </w:r>
      <w:r w:rsidRPr="00E240E0">
        <w:rPr>
          <w:rFonts w:ascii="Times New Roman" w:eastAsia="Times New Roman" w:hAnsi="Times New Roman" w:cs="Times New Roman"/>
          <w:b/>
          <w:sz w:val="24"/>
          <w:szCs w:val="24"/>
          <w:lang w:val="es-ES" w:eastAsia="es-ES"/>
        </w:rPr>
        <w:tab/>
      </w:r>
      <w:r w:rsidRPr="00E240E0">
        <w:rPr>
          <w:rFonts w:ascii="Times New Roman" w:eastAsia="Times New Roman" w:hAnsi="Times New Roman" w:cs="Times New Roman"/>
          <w:b/>
          <w:sz w:val="24"/>
          <w:szCs w:val="24"/>
          <w:lang w:val="es-ES" w:eastAsia="es-ES"/>
        </w:rPr>
        <w:tab/>
      </w:r>
      <w:r w:rsidRPr="00E240E0">
        <w:rPr>
          <w:rFonts w:ascii="Times New Roman" w:eastAsia="Times New Roman" w:hAnsi="Times New Roman" w:cs="Times New Roman"/>
          <w:b/>
          <w:sz w:val="24"/>
          <w:szCs w:val="24"/>
          <w:lang w:val="es-ES" w:eastAsia="es-ES"/>
        </w:rPr>
        <w:tab/>
        <w:t>4</w:t>
      </w:r>
    </w:p>
    <w:p w14:paraId="6298BFAA" w14:textId="5A4CC67E" w:rsidR="00DB1EC9" w:rsidRDefault="00EF7BB4" w:rsidP="00DB1EC9">
      <w:pPr>
        <w:spacing w:after="0" w:line="240" w:lineRule="auto"/>
        <w:ind w:left="708"/>
        <w:rPr>
          <w:rFonts w:ascii="Times New Roman" w:eastAsia="Times New Roman" w:hAnsi="Times New Roman" w:cs="Times New Roman"/>
          <w:b/>
          <w:sz w:val="24"/>
          <w:szCs w:val="24"/>
          <w:lang w:val="es-ES" w:eastAsia="es-ES"/>
        </w:rPr>
      </w:pPr>
      <w:r w:rsidRPr="00E240E0">
        <w:rPr>
          <w:rFonts w:ascii="Times New Roman" w:eastAsia="Times New Roman" w:hAnsi="Times New Roman" w:cs="Times New Roman"/>
          <w:b/>
          <w:sz w:val="24"/>
          <w:szCs w:val="24"/>
          <w:lang w:val="es-ES" w:eastAsia="es-ES"/>
        </w:rPr>
        <w:t>PROFESOR</w:t>
      </w:r>
      <w:r w:rsidRPr="00E240E0">
        <w:rPr>
          <w:rFonts w:ascii="Times New Roman" w:eastAsia="Times New Roman" w:hAnsi="Times New Roman" w:cs="Times New Roman"/>
          <w:b/>
          <w:sz w:val="24"/>
          <w:szCs w:val="24"/>
          <w:lang w:val="es-ES" w:eastAsia="es-ES"/>
        </w:rPr>
        <w:tab/>
      </w:r>
      <w:r w:rsidR="00050B83" w:rsidRPr="00E240E0">
        <w:rPr>
          <w:rFonts w:ascii="Times New Roman" w:eastAsia="Times New Roman" w:hAnsi="Times New Roman" w:cs="Times New Roman"/>
          <w:b/>
          <w:sz w:val="24"/>
          <w:szCs w:val="24"/>
          <w:lang w:val="es-ES" w:eastAsia="es-ES"/>
        </w:rPr>
        <w:tab/>
      </w:r>
      <w:r w:rsidR="00050B83" w:rsidRPr="00E240E0">
        <w:rPr>
          <w:rFonts w:ascii="Times New Roman" w:eastAsia="Times New Roman" w:hAnsi="Times New Roman" w:cs="Times New Roman"/>
          <w:b/>
          <w:sz w:val="24"/>
          <w:szCs w:val="24"/>
          <w:lang w:val="es-ES" w:eastAsia="es-ES"/>
        </w:rPr>
        <w:tab/>
      </w:r>
      <w:r w:rsidR="005B33EB" w:rsidRPr="00E240E0">
        <w:rPr>
          <w:rFonts w:ascii="Times New Roman" w:eastAsia="Times New Roman" w:hAnsi="Times New Roman" w:cs="Times New Roman"/>
          <w:b/>
          <w:sz w:val="24"/>
          <w:szCs w:val="24"/>
          <w:lang w:val="es-ES" w:eastAsia="es-ES"/>
        </w:rPr>
        <w:t>A</w:t>
      </w:r>
      <w:r w:rsidR="000575D8" w:rsidRPr="00E240E0">
        <w:rPr>
          <w:rFonts w:ascii="Times New Roman" w:eastAsia="Times New Roman" w:hAnsi="Times New Roman" w:cs="Times New Roman"/>
          <w:b/>
          <w:sz w:val="24"/>
          <w:szCs w:val="24"/>
          <w:lang w:val="es-ES" w:eastAsia="es-ES"/>
        </w:rPr>
        <w:t>ntonio Pérez</w:t>
      </w:r>
    </w:p>
    <w:p w14:paraId="4E67ACC2" w14:textId="78FE1138" w:rsidR="00DB1EC9" w:rsidRPr="00E240E0" w:rsidRDefault="00DB1EC9" w:rsidP="00DB1EC9">
      <w:pPr>
        <w:spacing w:after="0" w:line="240" w:lineRule="auto"/>
        <w:ind w:left="708"/>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CORREO</w:t>
      </w:r>
      <w:r>
        <w:rPr>
          <w:rFonts w:ascii="Times New Roman" w:eastAsia="Times New Roman" w:hAnsi="Times New Roman" w:cs="Times New Roman"/>
          <w:b/>
          <w:sz w:val="24"/>
          <w:szCs w:val="24"/>
          <w:lang w:val="es-ES" w:eastAsia="es-ES"/>
        </w:rPr>
        <w:tab/>
      </w:r>
      <w:r>
        <w:rPr>
          <w:rFonts w:ascii="Times New Roman" w:eastAsia="Times New Roman" w:hAnsi="Times New Roman" w:cs="Times New Roman"/>
          <w:b/>
          <w:sz w:val="24"/>
          <w:szCs w:val="24"/>
          <w:lang w:val="es-ES" w:eastAsia="es-ES"/>
        </w:rPr>
        <w:tab/>
      </w:r>
      <w:r>
        <w:rPr>
          <w:rFonts w:ascii="Times New Roman" w:eastAsia="Times New Roman" w:hAnsi="Times New Roman" w:cs="Times New Roman"/>
          <w:b/>
          <w:sz w:val="24"/>
          <w:szCs w:val="24"/>
          <w:lang w:val="es-ES" w:eastAsia="es-ES"/>
        </w:rPr>
        <w:tab/>
        <w:t>antonio.perez@uarm.pe</w:t>
      </w:r>
    </w:p>
    <w:p w14:paraId="0CFCAED2" w14:textId="2651ED00" w:rsidR="00AC7303" w:rsidRPr="00E240E0" w:rsidRDefault="00C63784" w:rsidP="000575D8">
      <w:pPr>
        <w:spacing w:after="0" w:line="240" w:lineRule="auto"/>
        <w:ind w:left="3544" w:hanging="2836"/>
        <w:rPr>
          <w:rFonts w:ascii="Times New Roman" w:eastAsia="Times New Roman" w:hAnsi="Times New Roman" w:cs="Times New Roman"/>
          <w:b/>
          <w:sz w:val="24"/>
          <w:szCs w:val="24"/>
          <w:lang w:val="es-ES" w:eastAsia="es-ES"/>
        </w:rPr>
      </w:pPr>
      <w:r w:rsidRPr="00E240E0">
        <w:rPr>
          <w:rFonts w:ascii="Times New Roman" w:eastAsia="Times New Roman" w:hAnsi="Times New Roman" w:cs="Times New Roman"/>
          <w:b/>
          <w:sz w:val="24"/>
          <w:szCs w:val="24"/>
          <w:lang w:val="es-ES" w:eastAsia="es-ES"/>
        </w:rPr>
        <w:t>JEFE</w:t>
      </w:r>
      <w:r w:rsidR="00B53278" w:rsidRPr="00E240E0">
        <w:rPr>
          <w:rFonts w:ascii="Times New Roman" w:eastAsia="Times New Roman" w:hAnsi="Times New Roman" w:cs="Times New Roman"/>
          <w:b/>
          <w:sz w:val="24"/>
          <w:szCs w:val="24"/>
          <w:lang w:val="es-ES" w:eastAsia="es-ES"/>
        </w:rPr>
        <w:t>S</w:t>
      </w:r>
      <w:r w:rsidRPr="00E240E0">
        <w:rPr>
          <w:rFonts w:ascii="Times New Roman" w:eastAsia="Times New Roman" w:hAnsi="Times New Roman" w:cs="Times New Roman"/>
          <w:b/>
          <w:sz w:val="24"/>
          <w:szCs w:val="24"/>
          <w:lang w:val="es-ES" w:eastAsia="es-ES"/>
        </w:rPr>
        <w:t xml:space="preserve"> DE PRÁCTICAS</w:t>
      </w:r>
      <w:r w:rsidRPr="00E240E0">
        <w:rPr>
          <w:rFonts w:ascii="Times New Roman" w:eastAsia="Times New Roman" w:hAnsi="Times New Roman" w:cs="Times New Roman"/>
          <w:b/>
          <w:sz w:val="24"/>
          <w:szCs w:val="24"/>
          <w:lang w:val="es-ES" w:eastAsia="es-ES"/>
        </w:rPr>
        <w:tab/>
      </w:r>
      <w:r w:rsidR="00B53278" w:rsidRPr="00E240E0">
        <w:rPr>
          <w:rFonts w:ascii="Times New Roman" w:eastAsia="Times New Roman" w:hAnsi="Times New Roman" w:cs="Times New Roman"/>
          <w:b/>
          <w:sz w:val="24"/>
          <w:szCs w:val="24"/>
          <w:lang w:val="es-ES" w:eastAsia="es-ES"/>
        </w:rPr>
        <w:t>Fernando García; Gabriel Moreno</w:t>
      </w:r>
    </w:p>
    <w:p w14:paraId="2BB9CFEE" w14:textId="2EE0E78F" w:rsidR="007245DB" w:rsidRPr="007245DB" w:rsidRDefault="007245DB" w:rsidP="000575D8">
      <w:pPr>
        <w:spacing w:after="0" w:line="240" w:lineRule="auto"/>
        <w:ind w:left="3544" w:hanging="2836"/>
        <w:rPr>
          <w:rFonts w:ascii="Times New Roman" w:eastAsia="Times New Roman" w:hAnsi="Times New Roman" w:cs="Times New Roman"/>
          <w:b/>
          <w:sz w:val="24"/>
          <w:szCs w:val="24"/>
          <w:lang w:eastAsia="es-ES"/>
        </w:rPr>
      </w:pPr>
      <w:r w:rsidRPr="007245DB">
        <w:rPr>
          <w:rFonts w:ascii="Times New Roman" w:eastAsia="Times New Roman" w:hAnsi="Times New Roman" w:cs="Times New Roman"/>
          <w:b/>
          <w:sz w:val="24"/>
          <w:szCs w:val="24"/>
          <w:lang w:eastAsia="es-ES"/>
        </w:rPr>
        <w:t>DURACIÓN</w:t>
      </w:r>
      <w:r w:rsidRPr="007245DB">
        <w:rPr>
          <w:rFonts w:ascii="Times New Roman" w:eastAsia="Times New Roman" w:hAnsi="Times New Roman" w:cs="Times New Roman"/>
          <w:b/>
          <w:sz w:val="24"/>
          <w:szCs w:val="24"/>
          <w:lang w:eastAsia="es-ES"/>
        </w:rPr>
        <w:tab/>
        <w:t>23 de agosto al 11 de diciembre</w:t>
      </w:r>
    </w:p>
    <w:p w14:paraId="126AA672" w14:textId="380CF31E" w:rsidR="007245DB" w:rsidRPr="007245DB" w:rsidRDefault="007245DB" w:rsidP="000575D8">
      <w:pPr>
        <w:spacing w:after="0" w:line="240" w:lineRule="auto"/>
        <w:ind w:left="3544" w:hanging="2836"/>
        <w:rPr>
          <w:rFonts w:ascii="Times New Roman" w:eastAsia="Times New Roman" w:hAnsi="Times New Roman" w:cs="Times New Roman"/>
          <w:b/>
          <w:sz w:val="24"/>
          <w:szCs w:val="24"/>
          <w:lang w:eastAsia="es-ES"/>
        </w:rPr>
      </w:pPr>
      <w:r w:rsidRPr="007245DB">
        <w:rPr>
          <w:rFonts w:ascii="Times New Roman" w:eastAsia="Times New Roman" w:hAnsi="Times New Roman" w:cs="Times New Roman"/>
          <w:b/>
          <w:sz w:val="24"/>
          <w:szCs w:val="24"/>
          <w:lang w:eastAsia="es-ES"/>
        </w:rPr>
        <w:t>PROGRAMA</w:t>
      </w:r>
      <w:r w:rsidRPr="007245DB">
        <w:rPr>
          <w:rFonts w:ascii="Times New Roman" w:eastAsia="Times New Roman" w:hAnsi="Times New Roman" w:cs="Times New Roman"/>
          <w:b/>
          <w:sz w:val="24"/>
          <w:szCs w:val="24"/>
          <w:lang w:eastAsia="es-ES"/>
        </w:rPr>
        <w:tab/>
      </w:r>
      <w:r w:rsidR="000575D8" w:rsidRPr="00E240E0">
        <w:rPr>
          <w:rFonts w:ascii="Times New Roman" w:eastAsia="Times New Roman" w:hAnsi="Times New Roman" w:cs="Times New Roman"/>
          <w:b/>
          <w:sz w:val="24"/>
          <w:szCs w:val="24"/>
          <w:lang w:eastAsia="es-ES"/>
        </w:rPr>
        <w:t>Humanidades</w:t>
      </w:r>
    </w:p>
    <w:p w14:paraId="208013BF" w14:textId="77777777" w:rsidR="007245DB" w:rsidRPr="007245DB" w:rsidRDefault="007245DB" w:rsidP="000575D8">
      <w:pPr>
        <w:spacing w:after="0" w:line="240" w:lineRule="auto"/>
        <w:ind w:left="3544" w:hanging="2836"/>
        <w:rPr>
          <w:rFonts w:ascii="Times New Roman" w:eastAsia="Times New Roman" w:hAnsi="Times New Roman" w:cs="Times New Roman"/>
          <w:b/>
          <w:sz w:val="24"/>
          <w:szCs w:val="24"/>
          <w:lang w:val="es-ES_tradnl" w:eastAsia="es-ES"/>
        </w:rPr>
      </w:pPr>
    </w:p>
    <w:p w14:paraId="54CB71E0" w14:textId="77777777" w:rsidR="005B33EB" w:rsidRPr="00E240E0" w:rsidRDefault="005B33EB" w:rsidP="000575D8">
      <w:pPr>
        <w:spacing w:after="0" w:line="240" w:lineRule="auto"/>
        <w:rPr>
          <w:rFonts w:ascii="Times New Roman" w:eastAsia="Times New Roman" w:hAnsi="Times New Roman" w:cs="Times New Roman"/>
          <w:sz w:val="24"/>
          <w:szCs w:val="24"/>
          <w:lang w:val="es-ES" w:eastAsia="es-ES"/>
        </w:rPr>
      </w:pPr>
    </w:p>
    <w:p w14:paraId="7310F241" w14:textId="07D65D6F" w:rsidR="005B33EB" w:rsidRPr="00E240E0" w:rsidRDefault="005B33EB" w:rsidP="000575D8">
      <w:pPr>
        <w:spacing w:after="0" w:line="240" w:lineRule="auto"/>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b/>
          <w:sz w:val="24"/>
          <w:szCs w:val="24"/>
          <w:lang w:val="es-ES" w:eastAsia="es-ES"/>
        </w:rPr>
        <w:t>SUMILLA</w:t>
      </w:r>
    </w:p>
    <w:p w14:paraId="41A0CBFF" w14:textId="282009BD" w:rsidR="00B53278" w:rsidRPr="00E240E0" w:rsidRDefault="005B33EB" w:rsidP="000575D8">
      <w:p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El curso presenta</w:t>
      </w:r>
      <w:r w:rsidR="00B53278" w:rsidRPr="00E240E0">
        <w:rPr>
          <w:rFonts w:ascii="Times New Roman" w:eastAsia="Times New Roman" w:hAnsi="Times New Roman" w:cs="Times New Roman"/>
          <w:sz w:val="24"/>
          <w:szCs w:val="24"/>
          <w:lang w:val="es-ES" w:eastAsia="es-ES"/>
        </w:rPr>
        <w:t xml:space="preserve">, en su primera parte, el cambio de método científico que supuso el paso de una astronomía geocéntrica a una heliocéntrica. A partir de allí, se mostrará las implicancias propiamente filosóficas de esta revolución, comparando las concepciones metafísicas de algunos autores antiguos y modernos, culminando con Kant. En la segunda parte se reflexionará acerca de las consecuencias de este cambio metodológico en el estudio y dominio de la naturaleza, concretamente la crisis ecológica actual. En ese sentido, se estudiarán algunas corrientes del pensamiento ecológico contemporáneo, mostrando </w:t>
      </w:r>
      <w:r w:rsidR="00FA132B" w:rsidRPr="00E240E0">
        <w:rPr>
          <w:rFonts w:ascii="Times New Roman" w:eastAsia="Times New Roman" w:hAnsi="Times New Roman" w:cs="Times New Roman"/>
          <w:sz w:val="24"/>
          <w:szCs w:val="24"/>
          <w:lang w:val="es-ES" w:eastAsia="es-ES"/>
        </w:rPr>
        <w:t>sus dos extremos peligros, el antropocentrismo y el biocentrismo.</w:t>
      </w:r>
    </w:p>
    <w:p w14:paraId="429A9375" w14:textId="77777777" w:rsidR="00B53278" w:rsidRPr="00E240E0" w:rsidRDefault="00B53278" w:rsidP="000575D8">
      <w:pPr>
        <w:spacing w:after="0" w:line="240" w:lineRule="auto"/>
        <w:jc w:val="both"/>
        <w:rPr>
          <w:rFonts w:ascii="Times New Roman" w:eastAsia="Times New Roman" w:hAnsi="Times New Roman" w:cs="Times New Roman"/>
          <w:sz w:val="24"/>
          <w:szCs w:val="24"/>
          <w:lang w:val="es-ES" w:eastAsia="es-ES"/>
        </w:rPr>
      </w:pPr>
    </w:p>
    <w:p w14:paraId="7AA97F5A" w14:textId="45CB1A87" w:rsidR="005B33EB" w:rsidRPr="00E240E0" w:rsidRDefault="005B33EB" w:rsidP="000575D8">
      <w:pPr>
        <w:spacing w:after="0" w:line="240" w:lineRule="auto"/>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b/>
          <w:sz w:val="24"/>
          <w:szCs w:val="24"/>
          <w:lang w:val="es-ES" w:eastAsia="es-ES"/>
        </w:rPr>
        <w:t>OBJETIVOS GENERALES Y ESPECÍFICOS</w:t>
      </w:r>
    </w:p>
    <w:p w14:paraId="1586C6DF" w14:textId="775F9C28" w:rsidR="005B33EB" w:rsidRPr="00E240E0" w:rsidRDefault="005B33EB" w:rsidP="000575D8">
      <w:p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 xml:space="preserve">El curso aborda el problema fundamental de la </w:t>
      </w:r>
      <w:r w:rsidR="00FA132B" w:rsidRPr="00E240E0">
        <w:rPr>
          <w:rFonts w:ascii="Times New Roman" w:eastAsia="Times New Roman" w:hAnsi="Times New Roman" w:cs="Times New Roman"/>
          <w:sz w:val="24"/>
          <w:szCs w:val="24"/>
          <w:lang w:val="es-ES" w:eastAsia="es-ES"/>
        </w:rPr>
        <w:t>crisis ecológica, sus causas y diferentes propuestas contemporáneas para enfrentarla.</w:t>
      </w:r>
    </w:p>
    <w:p w14:paraId="6E8825BC" w14:textId="7C3540E5" w:rsidR="005B33EB" w:rsidRPr="00E240E0" w:rsidRDefault="005B33EB" w:rsidP="000575D8">
      <w:p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Dentro de cada autor</w:t>
      </w:r>
      <w:r w:rsidR="00FA132B" w:rsidRPr="00E240E0">
        <w:rPr>
          <w:rFonts w:ascii="Times New Roman" w:eastAsia="Times New Roman" w:hAnsi="Times New Roman" w:cs="Times New Roman"/>
          <w:sz w:val="24"/>
          <w:szCs w:val="24"/>
          <w:lang w:val="es-ES" w:eastAsia="es-ES"/>
        </w:rPr>
        <w:t xml:space="preserve"> o corriente de pensamiento</w:t>
      </w:r>
      <w:r w:rsidR="004B1A31" w:rsidRPr="00E240E0">
        <w:rPr>
          <w:rFonts w:ascii="Times New Roman" w:eastAsia="Times New Roman" w:hAnsi="Times New Roman" w:cs="Times New Roman"/>
          <w:sz w:val="24"/>
          <w:szCs w:val="24"/>
          <w:lang w:val="es-ES" w:eastAsia="es-ES"/>
        </w:rPr>
        <w:t>,</w:t>
      </w:r>
      <w:r w:rsidRPr="00E240E0">
        <w:rPr>
          <w:rFonts w:ascii="Times New Roman" w:eastAsia="Times New Roman" w:hAnsi="Times New Roman" w:cs="Times New Roman"/>
          <w:sz w:val="24"/>
          <w:szCs w:val="24"/>
          <w:lang w:val="es-ES" w:eastAsia="es-ES"/>
        </w:rPr>
        <w:t xml:space="preserve"> se enfatizan los aspectos </w:t>
      </w:r>
      <w:r w:rsidR="00FA132B" w:rsidRPr="00E240E0">
        <w:rPr>
          <w:rFonts w:ascii="Times New Roman" w:eastAsia="Times New Roman" w:hAnsi="Times New Roman" w:cs="Times New Roman"/>
          <w:sz w:val="24"/>
          <w:szCs w:val="24"/>
          <w:lang w:val="es-ES" w:eastAsia="es-ES"/>
        </w:rPr>
        <w:t>filosóficos que sostienen sus posiciones</w:t>
      </w:r>
      <w:r w:rsidR="00A37A24" w:rsidRPr="00E240E0">
        <w:rPr>
          <w:rFonts w:ascii="Times New Roman" w:eastAsia="Times New Roman" w:hAnsi="Times New Roman" w:cs="Times New Roman"/>
          <w:sz w:val="24"/>
          <w:szCs w:val="24"/>
          <w:lang w:val="es-ES" w:eastAsia="es-ES"/>
        </w:rPr>
        <w:t xml:space="preserve">, además de sus procedimeintos </w:t>
      </w:r>
      <w:r w:rsidRPr="00E240E0">
        <w:rPr>
          <w:rFonts w:ascii="Times New Roman" w:eastAsia="Times New Roman" w:hAnsi="Times New Roman" w:cs="Times New Roman"/>
          <w:sz w:val="24"/>
          <w:szCs w:val="24"/>
          <w:lang w:val="es-ES" w:eastAsia="es-ES"/>
        </w:rPr>
        <w:t>metódicos, de tal manera que la alumna o alumno aprenda a aplicar diversas técnicas de estudio y a utilizarlas también para su formación personal y profesional.</w:t>
      </w:r>
    </w:p>
    <w:p w14:paraId="781C9D7F" w14:textId="77777777" w:rsidR="005B33EB" w:rsidRPr="00E240E0" w:rsidRDefault="005B33EB" w:rsidP="000575D8">
      <w:p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En resumen, en cada uno de los tres temas citados se buscará desarrollar los siguientes desempeños en los estudiantes del curso:</w:t>
      </w:r>
    </w:p>
    <w:p w14:paraId="7CD3093E" w14:textId="22DADBD1" w:rsidR="005B33EB" w:rsidRPr="00E240E0" w:rsidRDefault="005B33EB" w:rsidP="000575D8">
      <w:pPr>
        <w:numPr>
          <w:ilvl w:val="0"/>
          <w:numId w:val="1"/>
        </w:num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 xml:space="preserve">Conocimiento de lo que dicen los principales autores acerca del problema de la </w:t>
      </w:r>
      <w:r w:rsidR="00A37A24" w:rsidRPr="00E240E0">
        <w:rPr>
          <w:rFonts w:ascii="Times New Roman" w:eastAsia="Times New Roman" w:hAnsi="Times New Roman" w:cs="Times New Roman"/>
          <w:sz w:val="24"/>
          <w:szCs w:val="24"/>
          <w:lang w:val="es-ES" w:eastAsia="es-ES"/>
        </w:rPr>
        <w:t>crisis ecológica</w:t>
      </w:r>
    </w:p>
    <w:p w14:paraId="47169652" w14:textId="77777777" w:rsidR="005B33EB" w:rsidRPr="00E240E0" w:rsidRDefault="005B33EB" w:rsidP="000575D8">
      <w:pPr>
        <w:numPr>
          <w:ilvl w:val="0"/>
          <w:numId w:val="1"/>
        </w:num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El método empleado por cada filósofo o corriente filosófica</w:t>
      </w:r>
    </w:p>
    <w:p w14:paraId="489198F0" w14:textId="77777777" w:rsidR="005B33EB" w:rsidRPr="00E240E0" w:rsidRDefault="005B33EB" w:rsidP="000575D8">
      <w:pPr>
        <w:numPr>
          <w:ilvl w:val="0"/>
          <w:numId w:val="1"/>
        </w:num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Las aplicaciones de esos conocimientos y métodos de trabajo intelectual y profesional</w:t>
      </w:r>
    </w:p>
    <w:p w14:paraId="14A4FE2A" w14:textId="77777777" w:rsidR="005B33EB" w:rsidRPr="00E240E0" w:rsidRDefault="005B33EB" w:rsidP="000575D8">
      <w:p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De esta manera, el curso tiene un carácter formativo, además de su función informativa y de la base de conocimientos que proporciona al estudiante universitario para su formación integral</w:t>
      </w:r>
      <w:r w:rsidR="004B1A31" w:rsidRPr="00E240E0">
        <w:rPr>
          <w:rFonts w:ascii="Times New Roman" w:eastAsia="Times New Roman" w:hAnsi="Times New Roman" w:cs="Times New Roman"/>
          <w:sz w:val="24"/>
          <w:szCs w:val="24"/>
          <w:lang w:val="es-ES" w:eastAsia="es-ES"/>
        </w:rPr>
        <w:t>.</w:t>
      </w:r>
    </w:p>
    <w:p w14:paraId="41172667" w14:textId="77777777" w:rsidR="000575D8" w:rsidRPr="00E240E0" w:rsidRDefault="000575D8" w:rsidP="000575D8">
      <w:pPr>
        <w:spacing w:after="0" w:line="240" w:lineRule="auto"/>
        <w:jc w:val="both"/>
        <w:rPr>
          <w:rFonts w:ascii="Times New Roman" w:eastAsia="Times New Roman" w:hAnsi="Times New Roman" w:cs="Times New Roman"/>
          <w:sz w:val="24"/>
          <w:szCs w:val="24"/>
          <w:lang w:val="es-ES" w:eastAsia="es-ES"/>
        </w:rPr>
      </w:pPr>
    </w:p>
    <w:p w14:paraId="12FF7357" w14:textId="1BC59785" w:rsidR="005B33EB" w:rsidRPr="005154AF" w:rsidRDefault="005B33EB" w:rsidP="000575D8">
      <w:pPr>
        <w:spacing w:after="0" w:line="240" w:lineRule="auto"/>
        <w:jc w:val="both"/>
        <w:rPr>
          <w:rFonts w:ascii="Times New Roman" w:eastAsia="Times New Roman" w:hAnsi="Times New Roman" w:cs="Times New Roman"/>
          <w:b/>
          <w:sz w:val="24"/>
          <w:szCs w:val="24"/>
          <w:lang w:val="es-ES" w:eastAsia="es-ES"/>
        </w:rPr>
      </w:pPr>
      <w:r w:rsidRPr="00E240E0">
        <w:rPr>
          <w:rFonts w:ascii="Times New Roman" w:eastAsia="Times New Roman" w:hAnsi="Times New Roman" w:cs="Times New Roman"/>
          <w:b/>
          <w:sz w:val="24"/>
          <w:szCs w:val="24"/>
          <w:lang w:val="es-ES" w:eastAsia="es-ES"/>
        </w:rPr>
        <w:t>METODOLOGÍA</w:t>
      </w:r>
    </w:p>
    <w:p w14:paraId="6CF881E8" w14:textId="16F447F6" w:rsidR="005B33EB" w:rsidRPr="00E240E0" w:rsidRDefault="005B33EB" w:rsidP="000575D8">
      <w:p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 xml:space="preserve">El curso consiste en la lectura y reflexión en el aula acerca de las obras de algunos filósofos representativos en la discusión sobre </w:t>
      </w:r>
      <w:r w:rsidR="00A37A24" w:rsidRPr="00E240E0">
        <w:rPr>
          <w:rFonts w:ascii="Times New Roman" w:eastAsia="Times New Roman" w:hAnsi="Times New Roman" w:cs="Times New Roman"/>
          <w:sz w:val="24"/>
          <w:szCs w:val="24"/>
          <w:lang w:val="es-ES" w:eastAsia="es-ES"/>
        </w:rPr>
        <w:t>el método científico y sobre la crisis ecológica</w:t>
      </w:r>
      <w:r w:rsidRPr="00E240E0">
        <w:rPr>
          <w:rFonts w:ascii="Times New Roman" w:eastAsia="Times New Roman" w:hAnsi="Times New Roman" w:cs="Times New Roman"/>
          <w:sz w:val="24"/>
          <w:szCs w:val="24"/>
          <w:lang w:val="es-ES" w:eastAsia="es-ES"/>
        </w:rPr>
        <w:t>.</w:t>
      </w:r>
    </w:p>
    <w:p w14:paraId="149C8F0E" w14:textId="77777777" w:rsidR="005B33EB" w:rsidRPr="00E240E0" w:rsidRDefault="005B33EB" w:rsidP="000575D8">
      <w:p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lastRenderedPageBreak/>
        <w:t>Además, los alumnos deberán asistir a las clases prácticas en las que se discutirá más de cerca algunos textos relacionados con el tema del curso</w:t>
      </w:r>
    </w:p>
    <w:p w14:paraId="5528C39B" w14:textId="77777777" w:rsidR="005B33EB" w:rsidRPr="00E240E0" w:rsidRDefault="005B33EB" w:rsidP="000575D8">
      <w:pPr>
        <w:spacing w:after="0" w:line="240" w:lineRule="auto"/>
        <w:jc w:val="both"/>
        <w:rPr>
          <w:rFonts w:ascii="Times New Roman" w:eastAsia="Times New Roman" w:hAnsi="Times New Roman" w:cs="Times New Roman"/>
          <w:b/>
          <w:bCs/>
          <w:sz w:val="24"/>
          <w:szCs w:val="24"/>
          <w:lang w:val="es-ES" w:eastAsia="es-ES"/>
        </w:rPr>
      </w:pPr>
    </w:p>
    <w:p w14:paraId="478A9B08" w14:textId="06528111" w:rsidR="005B33EB" w:rsidRPr="005154AF" w:rsidRDefault="005B33EB" w:rsidP="000575D8">
      <w:pPr>
        <w:spacing w:after="0" w:line="240" w:lineRule="auto"/>
        <w:jc w:val="both"/>
        <w:rPr>
          <w:rFonts w:ascii="Times New Roman" w:eastAsia="Times New Roman" w:hAnsi="Times New Roman" w:cs="Times New Roman"/>
          <w:b/>
          <w:bCs/>
          <w:sz w:val="24"/>
          <w:szCs w:val="24"/>
          <w:lang w:val="es-ES" w:eastAsia="es-ES"/>
        </w:rPr>
      </w:pPr>
      <w:r w:rsidRPr="00E240E0">
        <w:rPr>
          <w:rFonts w:ascii="Times New Roman" w:eastAsia="Times New Roman" w:hAnsi="Times New Roman" w:cs="Times New Roman"/>
          <w:b/>
          <w:bCs/>
          <w:sz w:val="24"/>
          <w:szCs w:val="24"/>
          <w:lang w:val="es-ES" w:eastAsia="es-ES"/>
        </w:rPr>
        <w:t>EVALUACIÓN</w:t>
      </w:r>
    </w:p>
    <w:p w14:paraId="2B6A645D" w14:textId="77777777" w:rsidR="005B33EB" w:rsidRPr="00E240E0" w:rsidRDefault="005B33EB" w:rsidP="000575D8">
      <w:pPr>
        <w:pStyle w:val="Prrafodelista"/>
        <w:numPr>
          <w:ilvl w:val="0"/>
          <w:numId w:val="2"/>
        </w:num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Tra</w:t>
      </w:r>
      <w:r w:rsidR="005C27FF" w:rsidRPr="00E240E0">
        <w:rPr>
          <w:rFonts w:ascii="Times New Roman" w:eastAsia="Times New Roman" w:hAnsi="Times New Roman" w:cs="Times New Roman"/>
          <w:sz w:val="24"/>
          <w:szCs w:val="24"/>
          <w:lang w:val="es-ES" w:eastAsia="es-ES"/>
        </w:rPr>
        <w:t>bajos y prácticas calificadas, 4</w:t>
      </w:r>
      <w:r w:rsidRPr="00E240E0">
        <w:rPr>
          <w:rFonts w:ascii="Times New Roman" w:eastAsia="Times New Roman" w:hAnsi="Times New Roman" w:cs="Times New Roman"/>
          <w:sz w:val="24"/>
          <w:szCs w:val="24"/>
          <w:lang w:val="es-ES" w:eastAsia="es-ES"/>
        </w:rPr>
        <w:t>0% de la nota final</w:t>
      </w:r>
    </w:p>
    <w:p w14:paraId="2B991130" w14:textId="77777777" w:rsidR="005B33EB" w:rsidRPr="00E240E0" w:rsidRDefault="004B1A31" w:rsidP="000575D8">
      <w:pPr>
        <w:pStyle w:val="Prrafodelista"/>
        <w:numPr>
          <w:ilvl w:val="0"/>
          <w:numId w:val="2"/>
        </w:num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Examen p</w:t>
      </w:r>
      <w:r w:rsidR="005B33EB" w:rsidRPr="00E240E0">
        <w:rPr>
          <w:rFonts w:ascii="Times New Roman" w:eastAsia="Times New Roman" w:hAnsi="Times New Roman" w:cs="Times New Roman"/>
          <w:sz w:val="24"/>
          <w:szCs w:val="24"/>
          <w:lang w:val="es-ES" w:eastAsia="es-ES"/>
        </w:rPr>
        <w:t>arcial, 3</w:t>
      </w:r>
      <w:r w:rsidR="005C27FF" w:rsidRPr="00E240E0">
        <w:rPr>
          <w:rFonts w:ascii="Times New Roman" w:eastAsia="Times New Roman" w:hAnsi="Times New Roman" w:cs="Times New Roman"/>
          <w:sz w:val="24"/>
          <w:szCs w:val="24"/>
          <w:lang w:val="es-ES" w:eastAsia="es-ES"/>
        </w:rPr>
        <w:t>0</w:t>
      </w:r>
      <w:r w:rsidR="005B33EB" w:rsidRPr="00E240E0">
        <w:rPr>
          <w:rFonts w:ascii="Times New Roman" w:eastAsia="Times New Roman" w:hAnsi="Times New Roman" w:cs="Times New Roman"/>
          <w:sz w:val="24"/>
          <w:szCs w:val="24"/>
          <w:lang w:val="es-ES" w:eastAsia="es-ES"/>
        </w:rPr>
        <w:t>% de la nota final</w:t>
      </w:r>
    </w:p>
    <w:p w14:paraId="2A352A44" w14:textId="77777777" w:rsidR="005B33EB" w:rsidRPr="00E240E0" w:rsidRDefault="004B1A31" w:rsidP="000575D8">
      <w:pPr>
        <w:pStyle w:val="Prrafodelista"/>
        <w:numPr>
          <w:ilvl w:val="0"/>
          <w:numId w:val="2"/>
        </w:numPr>
        <w:spacing w:after="0" w:line="240" w:lineRule="auto"/>
        <w:jc w:val="both"/>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Examen f</w:t>
      </w:r>
      <w:r w:rsidR="005B33EB" w:rsidRPr="00E240E0">
        <w:rPr>
          <w:rFonts w:ascii="Times New Roman" w:eastAsia="Times New Roman" w:hAnsi="Times New Roman" w:cs="Times New Roman"/>
          <w:sz w:val="24"/>
          <w:szCs w:val="24"/>
          <w:lang w:val="es-ES" w:eastAsia="es-ES"/>
        </w:rPr>
        <w:t>inal,</w:t>
      </w:r>
      <w:r w:rsidR="005C27FF" w:rsidRPr="00E240E0">
        <w:rPr>
          <w:rFonts w:ascii="Times New Roman" w:eastAsia="Times New Roman" w:hAnsi="Times New Roman" w:cs="Times New Roman"/>
          <w:sz w:val="24"/>
          <w:szCs w:val="24"/>
          <w:lang w:val="es-ES" w:eastAsia="es-ES"/>
        </w:rPr>
        <w:t xml:space="preserve"> 30</w:t>
      </w:r>
      <w:r w:rsidR="005B33EB" w:rsidRPr="00E240E0">
        <w:rPr>
          <w:rFonts w:ascii="Times New Roman" w:eastAsia="Times New Roman" w:hAnsi="Times New Roman" w:cs="Times New Roman"/>
          <w:sz w:val="24"/>
          <w:szCs w:val="24"/>
          <w:lang w:val="es-ES" w:eastAsia="es-ES"/>
        </w:rPr>
        <w:t>% de la nota final</w:t>
      </w:r>
    </w:p>
    <w:p w14:paraId="54A345A6" w14:textId="16B30C56" w:rsidR="005B33EB" w:rsidRPr="00E240E0" w:rsidRDefault="005B33EB" w:rsidP="000575D8">
      <w:pPr>
        <w:tabs>
          <w:tab w:val="center" w:pos="4252"/>
          <w:tab w:val="left" w:pos="4536"/>
          <w:tab w:val="right" w:pos="8504"/>
        </w:tabs>
        <w:spacing w:after="0" w:line="240" w:lineRule="auto"/>
        <w:jc w:val="both"/>
        <w:rPr>
          <w:rFonts w:ascii="Times New Roman" w:eastAsia="Times New Roman" w:hAnsi="Times New Roman" w:cs="Times New Roman"/>
          <w:sz w:val="24"/>
          <w:szCs w:val="24"/>
          <w:lang w:eastAsia="es-PE"/>
        </w:rPr>
      </w:pPr>
    </w:p>
    <w:p w14:paraId="55157AE4" w14:textId="262E220C" w:rsidR="00FC432B" w:rsidRPr="00E240E0" w:rsidRDefault="00FC432B" w:rsidP="000575D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CONTENIDOS</w:t>
      </w:r>
    </w:p>
    <w:p w14:paraId="26261FC2" w14:textId="3B9A11FE" w:rsidR="00FC432B" w:rsidRPr="00E240E0" w:rsidRDefault="00FC432B" w:rsidP="000575D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Introducción</w:t>
      </w:r>
    </w:p>
    <w:p w14:paraId="61396808" w14:textId="75A707F8" w:rsidR="00FC432B" w:rsidRPr="005154AF" w:rsidRDefault="00FC432B" w:rsidP="000575D8">
      <w:pPr>
        <w:pStyle w:val="Prrafodelista"/>
        <w:numPr>
          <w:ilvl w:val="0"/>
          <w:numId w:val="3"/>
        </w:num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La revolución copernicana</w:t>
      </w:r>
    </w:p>
    <w:p w14:paraId="23C9229A" w14:textId="77777777" w:rsidR="005154AF" w:rsidRDefault="005154AF" w:rsidP="008579B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p>
    <w:p w14:paraId="38489DF8" w14:textId="56EB8138" w:rsidR="008579B8" w:rsidRPr="00E240E0" w:rsidRDefault="00FC432B" w:rsidP="008579B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Unidad 1</w:t>
      </w:r>
      <w:r w:rsidR="00B74919" w:rsidRPr="00E240E0">
        <w:rPr>
          <w:rFonts w:ascii="Times New Roman" w:eastAsia="Times New Roman" w:hAnsi="Times New Roman" w:cs="Times New Roman"/>
          <w:b/>
          <w:bCs/>
          <w:sz w:val="24"/>
          <w:szCs w:val="24"/>
          <w:lang w:eastAsia="es-PE"/>
        </w:rPr>
        <w:t>.</w:t>
      </w:r>
      <w:r w:rsidRPr="00E240E0">
        <w:rPr>
          <w:rFonts w:ascii="Times New Roman" w:eastAsia="Times New Roman" w:hAnsi="Times New Roman" w:cs="Times New Roman"/>
          <w:b/>
          <w:bCs/>
          <w:sz w:val="24"/>
          <w:szCs w:val="24"/>
          <w:lang w:eastAsia="es-PE"/>
        </w:rPr>
        <w:t xml:space="preserve"> Sobre el método</w:t>
      </w:r>
    </w:p>
    <w:p w14:paraId="62B3D143" w14:textId="6F8E5FD2" w:rsidR="00FC432B" w:rsidRPr="00E240E0" w:rsidRDefault="008579B8" w:rsidP="008579B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 xml:space="preserve">1. </w:t>
      </w:r>
      <w:r w:rsidR="00FC432B" w:rsidRPr="00E240E0">
        <w:rPr>
          <w:rFonts w:ascii="Times New Roman" w:eastAsia="Times New Roman" w:hAnsi="Times New Roman" w:cs="Times New Roman"/>
          <w:b/>
          <w:bCs/>
          <w:sz w:val="24"/>
          <w:szCs w:val="24"/>
          <w:lang w:eastAsia="es-PE"/>
        </w:rPr>
        <w:t>Aristóteles: El método inductivo</w:t>
      </w:r>
    </w:p>
    <w:p w14:paraId="0CA274D6" w14:textId="23E9AF01" w:rsidR="00FC432B" w:rsidRPr="00E240E0" w:rsidRDefault="00FC432B" w:rsidP="000575D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2</w:t>
      </w:r>
      <w:r w:rsidR="008579B8" w:rsidRPr="00E240E0">
        <w:rPr>
          <w:rFonts w:ascii="Times New Roman" w:eastAsia="Times New Roman" w:hAnsi="Times New Roman" w:cs="Times New Roman"/>
          <w:b/>
          <w:bCs/>
          <w:sz w:val="24"/>
          <w:szCs w:val="24"/>
          <w:lang w:eastAsia="es-PE"/>
        </w:rPr>
        <w:t xml:space="preserve">. </w:t>
      </w:r>
      <w:r w:rsidRPr="00E240E0">
        <w:rPr>
          <w:rFonts w:ascii="Times New Roman" w:eastAsia="Times New Roman" w:hAnsi="Times New Roman" w:cs="Times New Roman"/>
          <w:b/>
          <w:bCs/>
          <w:sz w:val="24"/>
          <w:szCs w:val="24"/>
          <w:lang w:eastAsia="es-PE"/>
        </w:rPr>
        <w:t>Platón: Métodos de conocimiento</w:t>
      </w:r>
    </w:p>
    <w:p w14:paraId="40188AF4" w14:textId="77777777" w:rsidR="005154AF" w:rsidRDefault="005154AF" w:rsidP="008579B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p>
    <w:p w14:paraId="56CECBD4" w14:textId="76413EF1" w:rsidR="008579B8" w:rsidRPr="00E240E0" w:rsidRDefault="00FC432B" w:rsidP="008579B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Unidad 2</w:t>
      </w:r>
      <w:r w:rsidR="00B74919" w:rsidRPr="00E240E0">
        <w:rPr>
          <w:rFonts w:ascii="Times New Roman" w:eastAsia="Times New Roman" w:hAnsi="Times New Roman" w:cs="Times New Roman"/>
          <w:b/>
          <w:bCs/>
          <w:sz w:val="24"/>
          <w:szCs w:val="24"/>
          <w:lang w:eastAsia="es-PE"/>
        </w:rPr>
        <w:t>.</w:t>
      </w:r>
      <w:r w:rsidRPr="00E240E0">
        <w:rPr>
          <w:rFonts w:ascii="Times New Roman" w:eastAsia="Times New Roman" w:hAnsi="Times New Roman" w:cs="Times New Roman"/>
          <w:b/>
          <w:bCs/>
          <w:sz w:val="24"/>
          <w:szCs w:val="24"/>
          <w:lang w:eastAsia="es-PE"/>
        </w:rPr>
        <w:t xml:space="preserve"> Consecuencias filosóficas</w:t>
      </w:r>
      <w:bookmarkStart w:id="0" w:name="_Hlk77500179"/>
    </w:p>
    <w:p w14:paraId="1F05EAA0" w14:textId="77C4DFE8" w:rsidR="00FC432B" w:rsidRPr="00E240E0" w:rsidRDefault="00FC432B" w:rsidP="008579B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1</w:t>
      </w:r>
      <w:r w:rsidR="008579B8" w:rsidRPr="00E240E0">
        <w:rPr>
          <w:rFonts w:ascii="Times New Roman" w:eastAsia="Times New Roman" w:hAnsi="Times New Roman" w:cs="Times New Roman"/>
          <w:b/>
          <w:bCs/>
          <w:sz w:val="24"/>
          <w:szCs w:val="24"/>
          <w:lang w:eastAsia="es-PE"/>
        </w:rPr>
        <w:t>.</w:t>
      </w:r>
      <w:r w:rsidRPr="00E240E0">
        <w:rPr>
          <w:rFonts w:ascii="Times New Roman" w:eastAsia="Times New Roman" w:hAnsi="Times New Roman" w:cs="Times New Roman"/>
          <w:b/>
          <w:bCs/>
          <w:sz w:val="24"/>
          <w:szCs w:val="24"/>
          <w:lang w:eastAsia="es-PE"/>
        </w:rPr>
        <w:t xml:space="preserve"> Descartes</w:t>
      </w:r>
      <w:r w:rsidR="00B74919" w:rsidRPr="00E240E0">
        <w:rPr>
          <w:rFonts w:ascii="Times New Roman" w:eastAsia="Times New Roman" w:hAnsi="Times New Roman" w:cs="Times New Roman"/>
          <w:b/>
          <w:bCs/>
          <w:sz w:val="24"/>
          <w:szCs w:val="24"/>
          <w:lang w:eastAsia="es-PE"/>
        </w:rPr>
        <w:t>: Idealismo solipsista</w:t>
      </w:r>
    </w:p>
    <w:bookmarkEnd w:id="0"/>
    <w:p w14:paraId="7D4DA324" w14:textId="4A00D4E2" w:rsidR="00B74919" w:rsidRPr="00E240E0" w:rsidRDefault="00B74919" w:rsidP="008579B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2</w:t>
      </w:r>
      <w:r w:rsidR="008579B8" w:rsidRPr="00E240E0">
        <w:rPr>
          <w:rFonts w:ascii="Times New Roman" w:eastAsia="Times New Roman" w:hAnsi="Times New Roman" w:cs="Times New Roman"/>
          <w:b/>
          <w:bCs/>
          <w:sz w:val="24"/>
          <w:szCs w:val="24"/>
          <w:lang w:eastAsia="es-PE"/>
        </w:rPr>
        <w:t>.</w:t>
      </w:r>
      <w:r w:rsidRPr="00E240E0">
        <w:rPr>
          <w:rFonts w:ascii="Times New Roman" w:eastAsia="Times New Roman" w:hAnsi="Times New Roman" w:cs="Times New Roman"/>
          <w:b/>
          <w:bCs/>
          <w:sz w:val="24"/>
          <w:szCs w:val="24"/>
          <w:lang w:eastAsia="es-PE"/>
        </w:rPr>
        <w:t xml:space="preserve"> Hume: Escepticismo moderno</w:t>
      </w:r>
    </w:p>
    <w:p w14:paraId="5B934633" w14:textId="7682A5D0" w:rsidR="00B74919" w:rsidRPr="00E240E0" w:rsidRDefault="00B74919" w:rsidP="008579B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3</w:t>
      </w:r>
      <w:r w:rsidR="008579B8" w:rsidRPr="00E240E0">
        <w:rPr>
          <w:rFonts w:ascii="Times New Roman" w:eastAsia="Times New Roman" w:hAnsi="Times New Roman" w:cs="Times New Roman"/>
          <w:b/>
          <w:bCs/>
          <w:sz w:val="24"/>
          <w:szCs w:val="24"/>
          <w:lang w:eastAsia="es-PE"/>
        </w:rPr>
        <w:t>.</w:t>
      </w:r>
      <w:r w:rsidRPr="00E240E0">
        <w:rPr>
          <w:rFonts w:ascii="Times New Roman" w:eastAsia="Times New Roman" w:hAnsi="Times New Roman" w:cs="Times New Roman"/>
          <w:b/>
          <w:bCs/>
          <w:sz w:val="24"/>
          <w:szCs w:val="24"/>
          <w:lang w:eastAsia="es-PE"/>
        </w:rPr>
        <w:t xml:space="preserve"> Kant: Filosofía crítica</w:t>
      </w:r>
    </w:p>
    <w:p w14:paraId="6E1D89A1" w14:textId="433C1E9C" w:rsidR="00B74919" w:rsidRPr="00E240E0" w:rsidRDefault="00B74919" w:rsidP="000575D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p>
    <w:p w14:paraId="3834C014" w14:textId="566E6A4B" w:rsidR="00B74919" w:rsidRPr="00E240E0" w:rsidRDefault="00B74919" w:rsidP="000575D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Unidad 3. Crisis ecológica</w:t>
      </w:r>
    </w:p>
    <w:p w14:paraId="0430CB72" w14:textId="155DB2E6" w:rsidR="00B74919" w:rsidRPr="00E240E0" w:rsidRDefault="00B74919" w:rsidP="000575D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1</w:t>
      </w:r>
      <w:r w:rsidR="008579B8" w:rsidRPr="00E240E0">
        <w:rPr>
          <w:rFonts w:ascii="Times New Roman" w:eastAsia="Times New Roman" w:hAnsi="Times New Roman" w:cs="Times New Roman"/>
          <w:b/>
          <w:bCs/>
          <w:sz w:val="24"/>
          <w:szCs w:val="24"/>
          <w:lang w:eastAsia="es-PE"/>
        </w:rPr>
        <w:t>.</w:t>
      </w:r>
      <w:r w:rsidR="00A37A91" w:rsidRPr="00E240E0">
        <w:rPr>
          <w:rFonts w:ascii="Times New Roman" w:eastAsia="Times New Roman" w:hAnsi="Times New Roman" w:cs="Times New Roman"/>
          <w:b/>
          <w:bCs/>
          <w:sz w:val="24"/>
          <w:szCs w:val="24"/>
          <w:lang w:eastAsia="es-PE"/>
        </w:rPr>
        <w:t xml:space="preserve"> Algunos datos: IPCC</w:t>
      </w:r>
    </w:p>
    <w:p w14:paraId="70AA78E5" w14:textId="46A4CEF7" w:rsidR="00DD30F2" w:rsidRPr="00E240E0" w:rsidRDefault="00B74919" w:rsidP="000575D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r w:rsidRPr="00E240E0">
        <w:rPr>
          <w:rFonts w:ascii="Times New Roman" w:eastAsia="Times New Roman" w:hAnsi="Times New Roman" w:cs="Times New Roman"/>
          <w:b/>
          <w:bCs/>
          <w:sz w:val="24"/>
          <w:szCs w:val="24"/>
          <w:lang w:eastAsia="es-PE"/>
        </w:rPr>
        <w:t>2</w:t>
      </w:r>
      <w:r w:rsidR="008579B8" w:rsidRPr="00E240E0">
        <w:rPr>
          <w:rFonts w:ascii="Times New Roman" w:eastAsia="Times New Roman" w:hAnsi="Times New Roman" w:cs="Times New Roman"/>
          <w:b/>
          <w:bCs/>
          <w:sz w:val="24"/>
          <w:szCs w:val="24"/>
          <w:lang w:eastAsia="es-PE"/>
        </w:rPr>
        <w:t>.</w:t>
      </w:r>
      <w:r w:rsidR="00A37A91" w:rsidRPr="00E240E0">
        <w:rPr>
          <w:rFonts w:ascii="Times New Roman" w:eastAsia="Times New Roman" w:hAnsi="Times New Roman" w:cs="Times New Roman"/>
          <w:b/>
          <w:bCs/>
          <w:sz w:val="24"/>
          <w:szCs w:val="24"/>
          <w:lang w:eastAsia="es-PE"/>
        </w:rPr>
        <w:t xml:space="preserve"> Algunas teorías: Ecología profunda, Hipótesis Gaia, Ecología social</w:t>
      </w:r>
    </w:p>
    <w:p w14:paraId="291ADEB1" w14:textId="77777777" w:rsidR="000575D8" w:rsidRPr="00E240E0" w:rsidRDefault="000575D8" w:rsidP="000575D8">
      <w:pPr>
        <w:tabs>
          <w:tab w:val="center" w:pos="4252"/>
          <w:tab w:val="left" w:pos="4536"/>
          <w:tab w:val="right" w:pos="8504"/>
        </w:tabs>
        <w:spacing w:after="0" w:line="240" w:lineRule="auto"/>
        <w:jc w:val="both"/>
        <w:rPr>
          <w:rFonts w:ascii="Times New Roman" w:eastAsia="Times New Roman" w:hAnsi="Times New Roman" w:cs="Times New Roman"/>
          <w:b/>
          <w:bCs/>
          <w:sz w:val="24"/>
          <w:szCs w:val="24"/>
          <w:lang w:eastAsia="es-PE"/>
        </w:rPr>
      </w:pPr>
    </w:p>
    <w:p w14:paraId="451BC4A7" w14:textId="30290BB8" w:rsidR="00FC432B" w:rsidRPr="00E240E0" w:rsidRDefault="005B33EB" w:rsidP="000575D8">
      <w:pPr>
        <w:tabs>
          <w:tab w:val="center" w:pos="4252"/>
          <w:tab w:val="left" w:pos="4536"/>
          <w:tab w:val="right" w:pos="8504"/>
        </w:tabs>
        <w:spacing w:after="0" w:line="240" w:lineRule="auto"/>
        <w:jc w:val="both"/>
        <w:rPr>
          <w:rFonts w:ascii="Times New Roman" w:eastAsia="Times New Roman" w:hAnsi="Times New Roman" w:cs="Times New Roman"/>
          <w:b/>
          <w:sz w:val="24"/>
          <w:szCs w:val="24"/>
          <w:lang w:val="es-ES_tradnl" w:eastAsia="es-ES"/>
        </w:rPr>
      </w:pPr>
      <w:r w:rsidRPr="00E240E0">
        <w:rPr>
          <w:rFonts w:ascii="Times New Roman" w:eastAsia="Times New Roman" w:hAnsi="Times New Roman" w:cs="Times New Roman"/>
          <w:b/>
          <w:sz w:val="24"/>
          <w:szCs w:val="24"/>
          <w:lang w:val="es-ES_tradnl" w:eastAsia="es-ES"/>
        </w:rPr>
        <w:t>CRONOGRAMA</w:t>
      </w:r>
    </w:p>
    <w:tbl>
      <w:tblPr>
        <w:tblW w:w="10873" w:type="dxa"/>
        <w:tblInd w:w="-85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0" w:type="dxa"/>
          <w:right w:w="70" w:type="dxa"/>
        </w:tblCellMar>
        <w:tblLook w:val="00A0" w:firstRow="1" w:lastRow="0" w:firstColumn="1" w:lastColumn="0" w:noHBand="0" w:noVBand="0"/>
      </w:tblPr>
      <w:tblGrid>
        <w:gridCol w:w="1647"/>
        <w:gridCol w:w="487"/>
        <w:gridCol w:w="1107"/>
        <w:gridCol w:w="1835"/>
        <w:gridCol w:w="2863"/>
        <w:gridCol w:w="35"/>
        <w:gridCol w:w="2899"/>
      </w:tblGrid>
      <w:tr w:rsidR="00EC7006" w:rsidRPr="00E240E0" w14:paraId="155383C6" w14:textId="77777777" w:rsidTr="00AD667E">
        <w:tc>
          <w:tcPr>
            <w:tcW w:w="1647" w:type="dxa"/>
            <w:tcBorders>
              <w:top w:val="single" w:sz="6" w:space="0" w:color="808080"/>
              <w:left w:val="single" w:sz="6" w:space="0" w:color="808080"/>
              <w:bottom w:val="single" w:sz="6" w:space="0" w:color="808080"/>
              <w:right w:val="single" w:sz="6" w:space="0" w:color="808080"/>
            </w:tcBorders>
          </w:tcPr>
          <w:p w14:paraId="2ED0F91E" w14:textId="77777777" w:rsidR="0060743A" w:rsidRDefault="0060743A" w:rsidP="0060743A">
            <w:pPr>
              <w:spacing w:after="0" w:line="240" w:lineRule="auto"/>
              <w:rPr>
                <w:rFonts w:ascii="Times New Roman" w:eastAsia="Calibri" w:hAnsi="Times New Roman" w:cs="Times New Roman"/>
                <w:b/>
                <w:sz w:val="24"/>
                <w:szCs w:val="24"/>
                <w:lang w:val="es-ES_tradnl"/>
              </w:rPr>
            </w:pPr>
          </w:p>
          <w:p w14:paraId="50CD1B81" w14:textId="284D0BF8" w:rsidR="00EC7006" w:rsidRPr="00E240E0" w:rsidRDefault="00EC7006" w:rsidP="0060743A">
            <w:pPr>
              <w:spacing w:after="0" w:line="240" w:lineRule="auto"/>
              <w:jc w:val="center"/>
              <w:rPr>
                <w:rFonts w:ascii="Times New Roman" w:eastAsia="Calibri" w:hAnsi="Times New Roman" w:cs="Times New Roman"/>
                <w:b/>
                <w:sz w:val="24"/>
                <w:szCs w:val="24"/>
                <w:lang w:val="es-ES_tradnl"/>
              </w:rPr>
            </w:pPr>
            <w:r w:rsidRPr="00E240E0">
              <w:rPr>
                <w:rFonts w:ascii="Times New Roman" w:eastAsia="Calibri" w:hAnsi="Times New Roman" w:cs="Times New Roman"/>
                <w:b/>
                <w:sz w:val="24"/>
                <w:szCs w:val="24"/>
                <w:lang w:val="es-ES_tradnl"/>
              </w:rPr>
              <w:t>MES</w:t>
            </w:r>
          </w:p>
        </w:tc>
        <w:tc>
          <w:tcPr>
            <w:tcW w:w="1594" w:type="dxa"/>
            <w:gridSpan w:val="2"/>
            <w:tcBorders>
              <w:top w:val="single" w:sz="6" w:space="0" w:color="808080"/>
              <w:left w:val="single" w:sz="6" w:space="0" w:color="808080"/>
              <w:bottom w:val="single" w:sz="6" w:space="0" w:color="808080"/>
              <w:right w:val="single" w:sz="6" w:space="0" w:color="808080"/>
            </w:tcBorders>
            <w:shd w:val="clear" w:color="auto" w:fill="auto"/>
            <w:vAlign w:val="center"/>
          </w:tcPr>
          <w:p w14:paraId="54631DD9" w14:textId="77777777" w:rsidR="0060743A" w:rsidRDefault="0060743A" w:rsidP="0060743A">
            <w:pPr>
              <w:spacing w:after="0" w:line="240" w:lineRule="auto"/>
              <w:rPr>
                <w:rFonts w:ascii="Times New Roman" w:eastAsia="Calibri" w:hAnsi="Times New Roman" w:cs="Times New Roman"/>
                <w:b/>
                <w:sz w:val="24"/>
                <w:szCs w:val="24"/>
                <w:lang w:val="es-ES_tradnl"/>
              </w:rPr>
            </w:pPr>
          </w:p>
          <w:p w14:paraId="67A4FA1B" w14:textId="21F1CD71" w:rsidR="00EC7006" w:rsidRPr="00E240E0" w:rsidRDefault="00EC7006" w:rsidP="0060743A">
            <w:pPr>
              <w:spacing w:after="0" w:line="240" w:lineRule="auto"/>
              <w:jc w:val="center"/>
              <w:rPr>
                <w:rFonts w:ascii="Times New Roman" w:eastAsia="Calibri" w:hAnsi="Times New Roman" w:cs="Times New Roman"/>
                <w:b/>
                <w:sz w:val="24"/>
                <w:szCs w:val="24"/>
                <w:lang w:val="es-ES_tradnl"/>
              </w:rPr>
            </w:pPr>
            <w:r w:rsidRPr="00E240E0">
              <w:rPr>
                <w:rFonts w:ascii="Times New Roman" w:eastAsia="Calibri" w:hAnsi="Times New Roman" w:cs="Times New Roman"/>
                <w:b/>
                <w:sz w:val="24"/>
                <w:szCs w:val="24"/>
                <w:lang w:val="es-ES_tradnl"/>
              </w:rPr>
              <w:t>SEMANA</w:t>
            </w:r>
          </w:p>
          <w:p w14:paraId="3F1BBA45" w14:textId="77777777" w:rsidR="00EC7006" w:rsidRPr="00E240E0" w:rsidRDefault="00EC7006" w:rsidP="000575D8">
            <w:pPr>
              <w:spacing w:after="0" w:line="240" w:lineRule="auto"/>
              <w:rPr>
                <w:rFonts w:ascii="Times New Roman" w:eastAsia="Calibri" w:hAnsi="Times New Roman" w:cs="Times New Roman"/>
                <w:b/>
                <w:bCs/>
                <w:sz w:val="24"/>
                <w:szCs w:val="24"/>
                <w:lang w:val="es-ES_tradnl"/>
              </w:rPr>
            </w:pPr>
          </w:p>
        </w:tc>
        <w:tc>
          <w:tcPr>
            <w:tcW w:w="1835" w:type="dxa"/>
            <w:tcBorders>
              <w:top w:val="single" w:sz="6" w:space="0" w:color="808080"/>
              <w:left w:val="single" w:sz="6" w:space="0" w:color="808080"/>
              <w:bottom w:val="single" w:sz="6" w:space="0" w:color="808080"/>
              <w:right w:val="single" w:sz="6" w:space="0" w:color="808080"/>
            </w:tcBorders>
          </w:tcPr>
          <w:p w14:paraId="4A37A77B" w14:textId="77777777" w:rsidR="0060743A" w:rsidRDefault="0060743A" w:rsidP="0060743A">
            <w:pPr>
              <w:spacing w:after="0" w:line="240" w:lineRule="auto"/>
              <w:rPr>
                <w:rFonts w:ascii="Times New Roman" w:eastAsia="Calibri" w:hAnsi="Times New Roman" w:cs="Times New Roman"/>
                <w:b/>
                <w:sz w:val="24"/>
                <w:szCs w:val="24"/>
                <w:lang w:val="es-ES_tradnl"/>
              </w:rPr>
            </w:pPr>
          </w:p>
          <w:p w14:paraId="0C967924" w14:textId="797CF7B4" w:rsidR="00EC7006" w:rsidRPr="00E240E0" w:rsidRDefault="00EC7006" w:rsidP="0060743A">
            <w:pPr>
              <w:spacing w:after="0" w:line="240" w:lineRule="auto"/>
              <w:jc w:val="center"/>
              <w:rPr>
                <w:rFonts w:ascii="Times New Roman" w:eastAsia="Calibri" w:hAnsi="Times New Roman" w:cs="Times New Roman"/>
                <w:b/>
                <w:sz w:val="24"/>
                <w:szCs w:val="24"/>
                <w:lang w:val="es-ES_tradnl"/>
              </w:rPr>
            </w:pPr>
            <w:r w:rsidRPr="00E240E0">
              <w:rPr>
                <w:rFonts w:ascii="Times New Roman" w:eastAsia="Calibri" w:hAnsi="Times New Roman" w:cs="Times New Roman"/>
                <w:b/>
                <w:sz w:val="24"/>
                <w:szCs w:val="24"/>
                <w:lang w:val="es-ES_tradnl"/>
              </w:rPr>
              <w:t>UNIDADES</w:t>
            </w:r>
          </w:p>
        </w:tc>
        <w:tc>
          <w:tcPr>
            <w:tcW w:w="2898" w:type="dxa"/>
            <w:gridSpan w:val="2"/>
            <w:tcBorders>
              <w:top w:val="single" w:sz="6" w:space="0" w:color="808080"/>
              <w:left w:val="single" w:sz="6" w:space="0" w:color="808080"/>
              <w:bottom w:val="single" w:sz="6" w:space="0" w:color="808080"/>
              <w:right w:val="single" w:sz="6" w:space="0" w:color="808080"/>
            </w:tcBorders>
            <w:shd w:val="clear" w:color="auto" w:fill="auto"/>
            <w:vAlign w:val="center"/>
          </w:tcPr>
          <w:p w14:paraId="0F2B2D5B" w14:textId="77777777" w:rsidR="0060743A" w:rsidRDefault="0060743A" w:rsidP="0060743A">
            <w:pPr>
              <w:spacing w:after="0" w:line="240" w:lineRule="auto"/>
              <w:rPr>
                <w:rFonts w:ascii="Times New Roman" w:eastAsia="Calibri" w:hAnsi="Times New Roman" w:cs="Times New Roman"/>
                <w:b/>
                <w:sz w:val="24"/>
                <w:szCs w:val="24"/>
                <w:lang w:val="es-ES_tradnl"/>
              </w:rPr>
            </w:pPr>
          </w:p>
          <w:p w14:paraId="7F33072D" w14:textId="5420F386" w:rsidR="00EC7006" w:rsidRDefault="00EC7006" w:rsidP="0060743A">
            <w:pPr>
              <w:spacing w:after="0" w:line="240" w:lineRule="auto"/>
              <w:jc w:val="center"/>
              <w:rPr>
                <w:rFonts w:ascii="Times New Roman" w:eastAsia="Calibri" w:hAnsi="Times New Roman" w:cs="Times New Roman"/>
                <w:b/>
                <w:sz w:val="24"/>
                <w:szCs w:val="24"/>
                <w:lang w:val="es-ES_tradnl"/>
              </w:rPr>
            </w:pPr>
            <w:r>
              <w:rPr>
                <w:rFonts w:ascii="Times New Roman" w:eastAsia="Calibri" w:hAnsi="Times New Roman" w:cs="Times New Roman"/>
                <w:b/>
                <w:sz w:val="24"/>
                <w:szCs w:val="24"/>
                <w:lang w:val="es-ES_tradnl"/>
              </w:rPr>
              <w:t>CONTENIDOS</w:t>
            </w:r>
          </w:p>
          <w:p w14:paraId="4BA6BA04" w14:textId="7D36A511" w:rsidR="00EC7006" w:rsidRPr="00EF3934" w:rsidRDefault="00EC7006" w:rsidP="00EF3934">
            <w:pPr>
              <w:spacing w:after="0" w:line="240" w:lineRule="auto"/>
              <w:jc w:val="center"/>
              <w:rPr>
                <w:rFonts w:ascii="Times New Roman" w:eastAsia="Calibri" w:hAnsi="Times New Roman" w:cs="Times New Roman"/>
                <w:sz w:val="24"/>
                <w:szCs w:val="24"/>
                <w:lang w:val="es-ES_tradnl"/>
              </w:rPr>
            </w:pPr>
          </w:p>
        </w:tc>
        <w:tc>
          <w:tcPr>
            <w:tcW w:w="2899"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884AD38" w14:textId="77777777" w:rsidR="0060743A" w:rsidRDefault="0060743A" w:rsidP="0060743A">
            <w:pPr>
              <w:spacing w:after="0" w:line="240" w:lineRule="auto"/>
              <w:rPr>
                <w:rFonts w:ascii="Times New Roman" w:eastAsia="Calibri" w:hAnsi="Times New Roman" w:cs="Times New Roman"/>
                <w:b/>
                <w:sz w:val="24"/>
                <w:szCs w:val="24"/>
                <w:lang w:val="es-ES_tradnl"/>
              </w:rPr>
            </w:pPr>
          </w:p>
          <w:p w14:paraId="102A582C" w14:textId="1B65CEBD" w:rsidR="00EC7006" w:rsidRPr="00E240E0" w:rsidRDefault="00EC7006" w:rsidP="0060743A">
            <w:pPr>
              <w:spacing w:after="0" w:line="240" w:lineRule="auto"/>
              <w:jc w:val="center"/>
              <w:rPr>
                <w:rFonts w:ascii="Times New Roman" w:eastAsia="Calibri" w:hAnsi="Times New Roman" w:cs="Times New Roman"/>
                <w:b/>
                <w:sz w:val="24"/>
                <w:szCs w:val="24"/>
                <w:lang w:val="es-ES_tradnl"/>
              </w:rPr>
            </w:pPr>
            <w:r>
              <w:rPr>
                <w:rFonts w:ascii="Times New Roman" w:eastAsia="Calibri" w:hAnsi="Times New Roman" w:cs="Times New Roman"/>
                <w:b/>
                <w:sz w:val="24"/>
                <w:szCs w:val="24"/>
                <w:lang w:val="es-ES_tradnl"/>
              </w:rPr>
              <w:t>ACTIVIDA</w:t>
            </w:r>
            <w:r w:rsidR="007B4830">
              <w:rPr>
                <w:rFonts w:ascii="Times New Roman" w:eastAsia="Calibri" w:hAnsi="Times New Roman" w:cs="Times New Roman"/>
                <w:b/>
                <w:sz w:val="24"/>
                <w:szCs w:val="24"/>
                <w:lang w:val="es-ES_tradnl"/>
              </w:rPr>
              <w:t>D</w:t>
            </w:r>
            <w:r>
              <w:rPr>
                <w:rFonts w:ascii="Times New Roman" w:eastAsia="Calibri" w:hAnsi="Times New Roman" w:cs="Times New Roman"/>
                <w:b/>
                <w:sz w:val="24"/>
                <w:szCs w:val="24"/>
                <w:lang w:val="es-ES_tradnl"/>
              </w:rPr>
              <w:t>ES</w:t>
            </w:r>
            <w:r w:rsidR="00886592">
              <w:rPr>
                <w:rFonts w:ascii="Times New Roman" w:eastAsia="Calibri" w:hAnsi="Times New Roman" w:cs="Times New Roman"/>
                <w:b/>
                <w:sz w:val="24"/>
                <w:szCs w:val="24"/>
                <w:lang w:val="es-ES_tradnl"/>
              </w:rPr>
              <w:t>*, **</w:t>
            </w:r>
          </w:p>
          <w:p w14:paraId="17117F76" w14:textId="69E3756D" w:rsidR="00EC7006" w:rsidRPr="00E240E0" w:rsidRDefault="00EC7006" w:rsidP="00EC7006">
            <w:pPr>
              <w:spacing w:after="0" w:line="240" w:lineRule="auto"/>
              <w:jc w:val="center"/>
              <w:rPr>
                <w:rFonts w:ascii="Times New Roman" w:eastAsia="Calibri" w:hAnsi="Times New Roman" w:cs="Times New Roman"/>
                <w:b/>
                <w:sz w:val="24"/>
                <w:szCs w:val="24"/>
                <w:lang w:val="es-ES_tradnl"/>
              </w:rPr>
            </w:pPr>
          </w:p>
        </w:tc>
      </w:tr>
      <w:tr w:rsidR="00EF3934" w:rsidRPr="00E240E0" w14:paraId="29B2EF80" w14:textId="77777777" w:rsidTr="00EC7006">
        <w:trPr>
          <w:trHeight w:val="337"/>
        </w:trPr>
        <w:tc>
          <w:tcPr>
            <w:tcW w:w="1647" w:type="dxa"/>
            <w:vMerge w:val="restart"/>
            <w:tcBorders>
              <w:top w:val="single" w:sz="6" w:space="0" w:color="808080"/>
              <w:left w:val="single" w:sz="6" w:space="0" w:color="808080"/>
              <w:right w:val="single" w:sz="6" w:space="0" w:color="808080"/>
            </w:tcBorders>
          </w:tcPr>
          <w:p w14:paraId="3FF2F55B" w14:textId="77777777" w:rsidR="00EF3934" w:rsidRPr="00E240E0" w:rsidRDefault="00EF3934" w:rsidP="000575D8">
            <w:pPr>
              <w:spacing w:after="0" w:line="240" w:lineRule="auto"/>
              <w:rPr>
                <w:rFonts w:ascii="Times New Roman" w:eastAsia="Calibri" w:hAnsi="Times New Roman" w:cs="Times New Roman"/>
                <w:b/>
                <w:sz w:val="24"/>
                <w:szCs w:val="24"/>
                <w:lang w:val="es-ES"/>
              </w:rPr>
            </w:pPr>
          </w:p>
          <w:p w14:paraId="66BB8743" w14:textId="77777777" w:rsidR="00EF3934" w:rsidRPr="00E240E0" w:rsidRDefault="00EF3934" w:rsidP="000575D8">
            <w:pPr>
              <w:spacing w:after="0" w:line="240" w:lineRule="auto"/>
              <w:rPr>
                <w:rFonts w:ascii="Times New Roman" w:eastAsia="Calibri" w:hAnsi="Times New Roman" w:cs="Times New Roman"/>
                <w:b/>
                <w:sz w:val="24"/>
                <w:szCs w:val="24"/>
                <w:lang w:val="es-ES"/>
              </w:rPr>
            </w:pPr>
          </w:p>
          <w:p w14:paraId="049810B4" w14:textId="77777777" w:rsidR="00EF3934" w:rsidRPr="00E240E0" w:rsidRDefault="00EF3934" w:rsidP="000575D8">
            <w:pPr>
              <w:spacing w:after="0" w:line="240" w:lineRule="auto"/>
              <w:rPr>
                <w:rFonts w:ascii="Times New Roman" w:eastAsia="Calibri" w:hAnsi="Times New Roman" w:cs="Times New Roman"/>
                <w:b/>
                <w:sz w:val="24"/>
                <w:szCs w:val="24"/>
                <w:lang w:val="es-ES"/>
              </w:rPr>
            </w:pPr>
          </w:p>
          <w:p w14:paraId="2CAA32EF" w14:textId="77777777" w:rsidR="00EF3934" w:rsidRPr="00E240E0" w:rsidRDefault="00EF3934" w:rsidP="000575D8">
            <w:pPr>
              <w:spacing w:after="0" w:line="240" w:lineRule="auto"/>
              <w:rPr>
                <w:rFonts w:ascii="Times New Roman" w:eastAsia="Calibri" w:hAnsi="Times New Roman" w:cs="Times New Roman"/>
                <w:b/>
                <w:sz w:val="24"/>
                <w:szCs w:val="24"/>
                <w:lang w:val="es-ES"/>
              </w:rPr>
            </w:pPr>
          </w:p>
          <w:p w14:paraId="37096411" w14:textId="77777777" w:rsidR="00EF3934" w:rsidRPr="00E240E0" w:rsidRDefault="00EF3934" w:rsidP="000575D8">
            <w:pPr>
              <w:spacing w:after="0" w:line="240" w:lineRule="auto"/>
              <w:rPr>
                <w:rFonts w:ascii="Times New Roman" w:eastAsia="Calibri" w:hAnsi="Times New Roman" w:cs="Times New Roman"/>
                <w:b/>
                <w:sz w:val="24"/>
                <w:szCs w:val="24"/>
                <w:lang w:val="es-ES"/>
              </w:rPr>
            </w:pPr>
          </w:p>
          <w:p w14:paraId="7850B064" w14:textId="77777777" w:rsidR="00EF3934" w:rsidRPr="00E240E0" w:rsidRDefault="00EF3934" w:rsidP="000575D8">
            <w:pPr>
              <w:spacing w:after="0" w:line="240" w:lineRule="auto"/>
              <w:rPr>
                <w:rFonts w:ascii="Times New Roman" w:eastAsia="Calibri" w:hAnsi="Times New Roman" w:cs="Times New Roman"/>
                <w:b/>
                <w:sz w:val="24"/>
                <w:szCs w:val="24"/>
                <w:lang w:val="es-ES"/>
              </w:rPr>
            </w:pPr>
          </w:p>
          <w:p w14:paraId="43410210" w14:textId="7E50AED9" w:rsidR="00EF3934" w:rsidRPr="00E240E0" w:rsidRDefault="00EF3934" w:rsidP="000575D8">
            <w:pPr>
              <w:spacing w:after="0" w:line="240" w:lineRule="auto"/>
              <w:jc w:val="center"/>
              <w:rPr>
                <w:rFonts w:ascii="Times New Roman" w:eastAsia="Calibri" w:hAnsi="Times New Roman" w:cs="Times New Roman"/>
                <w:b/>
                <w:sz w:val="24"/>
                <w:szCs w:val="24"/>
                <w:lang w:val="es-ES"/>
              </w:rPr>
            </w:pPr>
            <w:r w:rsidRPr="00E240E0">
              <w:rPr>
                <w:rFonts w:ascii="Times New Roman" w:eastAsia="Calibri" w:hAnsi="Times New Roman" w:cs="Times New Roman"/>
                <w:b/>
                <w:sz w:val="24"/>
                <w:szCs w:val="24"/>
                <w:lang w:val="es-ES"/>
              </w:rPr>
              <w:t>AGOSTO</w:t>
            </w: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FF8E8CB" w14:textId="77777777" w:rsidR="00EF3934" w:rsidRPr="00E240E0" w:rsidRDefault="00EF3934" w:rsidP="000575D8">
            <w:pPr>
              <w:spacing w:after="0" w:line="240" w:lineRule="auto"/>
              <w:rPr>
                <w:rFonts w:ascii="Times New Roman" w:eastAsia="Calibri" w:hAnsi="Times New Roman" w:cs="Times New Roman"/>
                <w:b/>
                <w:sz w:val="24"/>
                <w:szCs w:val="24"/>
                <w:lang w:val="es-ES"/>
              </w:rPr>
            </w:pPr>
            <w:r w:rsidRPr="00E240E0">
              <w:rPr>
                <w:rFonts w:ascii="Times New Roman" w:eastAsia="Calibri" w:hAnsi="Times New Roman" w:cs="Times New Roman"/>
                <w:b/>
                <w:sz w:val="24"/>
                <w:szCs w:val="24"/>
                <w:lang w:val="es-ES"/>
              </w:rPr>
              <w:t>1</w:t>
            </w:r>
          </w:p>
        </w:tc>
        <w:tc>
          <w:tcPr>
            <w:tcW w:w="0" w:type="auto"/>
            <w:tcBorders>
              <w:top w:val="single" w:sz="4" w:space="0" w:color="000000"/>
              <w:left w:val="single" w:sz="4" w:space="0" w:color="000000"/>
              <w:bottom w:val="single" w:sz="4" w:space="0" w:color="000000"/>
              <w:right w:val="single" w:sz="4" w:space="0" w:color="000000"/>
            </w:tcBorders>
            <w:vAlign w:val="center"/>
          </w:tcPr>
          <w:p w14:paraId="7B078A6F" w14:textId="77777777" w:rsidR="00EF3934" w:rsidRPr="00E240E0" w:rsidRDefault="00EF3934" w:rsidP="000575D8">
            <w:pPr>
              <w:spacing w:after="0" w:line="240" w:lineRule="auto"/>
              <w:rPr>
                <w:rFonts w:ascii="Times New Roman" w:eastAsia="Calibri" w:hAnsi="Times New Roman" w:cs="Times New Roman"/>
                <w:b/>
                <w:bCs/>
                <w:sz w:val="24"/>
                <w:szCs w:val="24"/>
                <w:lang w:val="pt-BR"/>
              </w:rPr>
            </w:pPr>
          </w:p>
          <w:p w14:paraId="6B56CA98" w14:textId="77777777" w:rsidR="00EF3934" w:rsidRPr="00E240E0" w:rsidRDefault="00EF3934" w:rsidP="000575D8">
            <w:pPr>
              <w:spacing w:after="0" w:line="240" w:lineRule="auto"/>
              <w:rPr>
                <w:rFonts w:ascii="Times New Roman" w:eastAsia="Calibri" w:hAnsi="Times New Roman" w:cs="Times New Roman"/>
                <w:b/>
                <w:bCs/>
                <w:sz w:val="24"/>
                <w:szCs w:val="24"/>
                <w:lang w:val="pt-BR"/>
              </w:rPr>
            </w:pPr>
            <w:r w:rsidRPr="00E240E0">
              <w:rPr>
                <w:rFonts w:ascii="Times New Roman" w:eastAsia="Calibri" w:hAnsi="Times New Roman" w:cs="Times New Roman"/>
                <w:b/>
                <w:bCs/>
                <w:sz w:val="24"/>
                <w:szCs w:val="24"/>
                <w:lang w:val="pt-BR"/>
              </w:rPr>
              <w:t>23 - 28</w:t>
            </w:r>
          </w:p>
        </w:tc>
        <w:tc>
          <w:tcPr>
            <w:tcW w:w="1835" w:type="dxa"/>
            <w:tcBorders>
              <w:top w:val="single" w:sz="6" w:space="0" w:color="808080"/>
              <w:left w:val="single" w:sz="6" w:space="0" w:color="808080"/>
              <w:bottom w:val="single" w:sz="6" w:space="0" w:color="808080"/>
              <w:right w:val="single" w:sz="6" w:space="0" w:color="808080"/>
            </w:tcBorders>
          </w:tcPr>
          <w:p w14:paraId="1DFB3078" w14:textId="77777777" w:rsidR="00EF3934" w:rsidRPr="00E240E0" w:rsidRDefault="00EF3934" w:rsidP="000575D8">
            <w:pPr>
              <w:spacing w:after="0" w:line="240" w:lineRule="auto"/>
              <w:jc w:val="center"/>
              <w:rPr>
                <w:rFonts w:ascii="Times New Roman" w:eastAsia="Calibri" w:hAnsi="Times New Roman" w:cs="Times New Roman"/>
                <w:bCs/>
                <w:sz w:val="24"/>
                <w:szCs w:val="24"/>
              </w:rPr>
            </w:pPr>
          </w:p>
          <w:p w14:paraId="7BA7163C" w14:textId="487F2810" w:rsidR="00EF3934" w:rsidRPr="00E240E0" w:rsidRDefault="00EF3934" w:rsidP="000575D8">
            <w:pPr>
              <w:spacing w:after="0" w:line="240" w:lineRule="auto"/>
              <w:jc w:val="center"/>
              <w:rPr>
                <w:rFonts w:ascii="Times New Roman" w:eastAsia="Calibri" w:hAnsi="Times New Roman" w:cs="Times New Roman"/>
                <w:bCs/>
                <w:sz w:val="24"/>
                <w:szCs w:val="24"/>
              </w:rPr>
            </w:pPr>
            <w:r w:rsidRPr="00E240E0">
              <w:rPr>
                <w:rFonts w:ascii="Times New Roman" w:eastAsia="Calibri" w:hAnsi="Times New Roman" w:cs="Times New Roman"/>
                <w:bCs/>
                <w:sz w:val="24"/>
                <w:szCs w:val="24"/>
              </w:rPr>
              <w:t>Introducción</w:t>
            </w:r>
          </w:p>
        </w:tc>
        <w:tc>
          <w:tcPr>
            <w:tcW w:w="2863" w:type="dxa"/>
            <w:tcBorders>
              <w:top w:val="single" w:sz="6" w:space="0" w:color="808080"/>
              <w:left w:val="single" w:sz="6" w:space="0" w:color="808080"/>
              <w:bottom w:val="single" w:sz="6" w:space="0" w:color="808080"/>
              <w:right w:val="single" w:sz="6" w:space="0" w:color="808080"/>
            </w:tcBorders>
          </w:tcPr>
          <w:p w14:paraId="4055E1D1" w14:textId="77777777" w:rsidR="00EF3934" w:rsidRPr="00E240E0" w:rsidRDefault="00EF3934" w:rsidP="000575D8">
            <w:pPr>
              <w:spacing w:line="240" w:lineRule="auto"/>
              <w:jc w:val="center"/>
              <w:rPr>
                <w:rFonts w:ascii="Times New Roman" w:eastAsia="SimSun" w:hAnsi="Times New Roman" w:cs="Times New Roman"/>
                <w:sz w:val="24"/>
                <w:szCs w:val="24"/>
                <w:lang w:eastAsia="zh-CN"/>
              </w:rPr>
            </w:pPr>
            <w:r w:rsidRPr="00E240E0">
              <w:rPr>
                <w:rFonts w:ascii="Times New Roman" w:eastAsia="SimSun" w:hAnsi="Times New Roman" w:cs="Times New Roman"/>
                <w:sz w:val="24"/>
                <w:szCs w:val="24"/>
                <w:lang w:eastAsia="zh-CN"/>
              </w:rPr>
              <w:t>Presentación del curso y de los alumnos(as). Elección de delegado(a).</w:t>
            </w:r>
          </w:p>
          <w:p w14:paraId="540D0716" w14:textId="3516A21C" w:rsidR="00EF3934" w:rsidRPr="00E240E0" w:rsidRDefault="00EF3934" w:rsidP="000575D8">
            <w:pPr>
              <w:spacing w:line="240" w:lineRule="auto"/>
              <w:jc w:val="center"/>
              <w:rPr>
                <w:rFonts w:ascii="Times New Roman" w:eastAsia="Calibri" w:hAnsi="Times New Roman" w:cs="Times New Roman"/>
                <w:bCs/>
                <w:sz w:val="24"/>
                <w:szCs w:val="24"/>
              </w:rPr>
            </w:pPr>
            <w:r w:rsidRPr="00E240E0">
              <w:rPr>
                <w:rFonts w:ascii="Times New Roman" w:eastAsia="Calibri" w:hAnsi="Times New Roman" w:cs="Times New Roman"/>
                <w:sz w:val="24"/>
                <w:szCs w:val="24"/>
              </w:rPr>
              <w:t>La revolución científica moderna</w:t>
            </w:r>
          </w:p>
        </w:tc>
        <w:tc>
          <w:tcPr>
            <w:tcW w:w="2934" w:type="dxa"/>
            <w:gridSpan w:val="2"/>
            <w:shd w:val="clear" w:color="auto" w:fill="FFFFFF"/>
            <w:vAlign w:val="center"/>
          </w:tcPr>
          <w:p w14:paraId="2ECA8090" w14:textId="053B2B35" w:rsidR="00EF3934" w:rsidRPr="00E240E0" w:rsidRDefault="0060743A"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sz w:val="24"/>
                <w:szCs w:val="24"/>
                <w:lang w:val="es-ES_tradnl"/>
              </w:rPr>
              <w:t>Las clases serán sincrónicas vía Teams; revisable</w:t>
            </w:r>
            <w:r w:rsidR="00F20876">
              <w:rPr>
                <w:rFonts w:ascii="Times New Roman" w:eastAsia="Calibri" w:hAnsi="Times New Roman" w:cs="Times New Roman"/>
                <w:b/>
                <w:sz w:val="24"/>
                <w:szCs w:val="24"/>
                <w:lang w:val="es-ES_tradnl"/>
              </w:rPr>
              <w:t xml:space="preserve">s </w:t>
            </w:r>
            <w:r w:rsidRPr="00E240E0">
              <w:rPr>
                <w:rFonts w:ascii="Times New Roman" w:eastAsia="Calibri" w:hAnsi="Times New Roman" w:cs="Times New Roman"/>
                <w:b/>
                <w:sz w:val="24"/>
                <w:szCs w:val="24"/>
                <w:lang w:val="es-ES_tradnl"/>
              </w:rPr>
              <w:t>asincrónicamente</w:t>
            </w:r>
            <w:r>
              <w:rPr>
                <w:rFonts w:ascii="Times New Roman" w:eastAsia="Calibri" w:hAnsi="Times New Roman" w:cs="Times New Roman"/>
                <w:b/>
                <w:sz w:val="24"/>
                <w:szCs w:val="24"/>
                <w:lang w:val="es-ES_tradnl"/>
              </w:rPr>
              <w:t>. Los alumnos y alumnas deben leer los textos de manera asincrónica</w:t>
            </w:r>
          </w:p>
        </w:tc>
      </w:tr>
      <w:tr w:rsidR="00EF3934" w:rsidRPr="00E240E0" w14:paraId="5B9A9B50" w14:textId="77777777" w:rsidTr="00EC7006">
        <w:trPr>
          <w:trHeight w:val="413"/>
        </w:trPr>
        <w:tc>
          <w:tcPr>
            <w:tcW w:w="1647" w:type="dxa"/>
            <w:vMerge/>
            <w:tcBorders>
              <w:left w:val="single" w:sz="6" w:space="0" w:color="808080"/>
              <w:bottom w:val="single" w:sz="6" w:space="0" w:color="808080"/>
              <w:right w:val="single" w:sz="6" w:space="0" w:color="808080"/>
            </w:tcBorders>
          </w:tcPr>
          <w:p w14:paraId="509ADD83" w14:textId="77777777" w:rsidR="00EF3934" w:rsidRPr="00E240E0" w:rsidRDefault="00EF3934" w:rsidP="000575D8">
            <w:pPr>
              <w:spacing w:after="0" w:line="240" w:lineRule="auto"/>
              <w:rPr>
                <w:rFonts w:ascii="Times New Roman" w:eastAsia="Calibri" w:hAnsi="Times New Roman" w:cs="Times New Roman"/>
                <w:b/>
                <w:sz w:val="24"/>
                <w:szCs w:val="24"/>
                <w:lang w:val="es-ES"/>
              </w:rPr>
            </w:pP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030C686" w14:textId="77777777" w:rsidR="00EF3934" w:rsidRPr="00E240E0" w:rsidRDefault="00EF3934" w:rsidP="000575D8">
            <w:pPr>
              <w:spacing w:after="0" w:line="240" w:lineRule="auto"/>
              <w:rPr>
                <w:rFonts w:ascii="Times New Roman" w:eastAsia="Calibri" w:hAnsi="Times New Roman" w:cs="Times New Roman"/>
                <w:b/>
                <w:sz w:val="24"/>
                <w:szCs w:val="24"/>
                <w:lang w:val="es-ES"/>
              </w:rPr>
            </w:pPr>
            <w:r w:rsidRPr="00E240E0">
              <w:rPr>
                <w:rFonts w:ascii="Times New Roman" w:eastAsia="Calibri" w:hAnsi="Times New Roman" w:cs="Times New Roman"/>
                <w:b/>
                <w:sz w:val="24"/>
                <w:szCs w:val="24"/>
                <w:lang w:val="es-ES"/>
              </w:rP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4A3CFE03"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bCs/>
                <w:sz w:val="24"/>
                <w:szCs w:val="24"/>
                <w:lang w:val="pt-BR"/>
              </w:rPr>
              <w:t>30 – 4set</w:t>
            </w:r>
          </w:p>
        </w:tc>
        <w:tc>
          <w:tcPr>
            <w:tcW w:w="1835" w:type="dxa"/>
            <w:vMerge w:val="restart"/>
            <w:tcBorders>
              <w:top w:val="single" w:sz="6" w:space="0" w:color="808080"/>
              <w:left w:val="single" w:sz="6" w:space="0" w:color="808080"/>
              <w:right w:val="single" w:sz="6" w:space="0" w:color="808080"/>
            </w:tcBorders>
          </w:tcPr>
          <w:p w14:paraId="7633974E" w14:textId="77777777" w:rsidR="00EF3934" w:rsidRPr="00E240E0" w:rsidRDefault="00EF3934" w:rsidP="000575D8">
            <w:pPr>
              <w:spacing w:after="0" w:line="240" w:lineRule="auto"/>
              <w:jc w:val="center"/>
              <w:rPr>
                <w:rFonts w:ascii="Times New Roman" w:eastAsia="Calibri" w:hAnsi="Times New Roman" w:cs="Times New Roman"/>
                <w:sz w:val="24"/>
                <w:szCs w:val="24"/>
              </w:rPr>
            </w:pPr>
          </w:p>
          <w:p w14:paraId="20E9922F" w14:textId="7624A0A3" w:rsidR="00EF3934" w:rsidRPr="00E240E0" w:rsidRDefault="00EF3934" w:rsidP="000575D8">
            <w:pPr>
              <w:spacing w:after="0" w:line="240" w:lineRule="auto"/>
              <w:jc w:val="center"/>
              <w:rPr>
                <w:rFonts w:ascii="Times New Roman" w:eastAsia="Calibri" w:hAnsi="Times New Roman" w:cs="Times New Roman"/>
                <w:sz w:val="24"/>
                <w:szCs w:val="24"/>
              </w:rPr>
            </w:pPr>
            <w:r w:rsidRPr="00E240E0">
              <w:rPr>
                <w:rFonts w:ascii="Times New Roman" w:eastAsia="Calibri" w:hAnsi="Times New Roman" w:cs="Times New Roman"/>
                <w:sz w:val="24"/>
                <w:szCs w:val="24"/>
              </w:rPr>
              <w:t>Unidad 1: Sobre el Método</w:t>
            </w:r>
          </w:p>
        </w:tc>
        <w:tc>
          <w:tcPr>
            <w:tcW w:w="2863" w:type="dxa"/>
            <w:tcBorders>
              <w:top w:val="single" w:sz="6" w:space="0" w:color="808080"/>
              <w:left w:val="single" w:sz="6" w:space="0" w:color="808080"/>
              <w:bottom w:val="single" w:sz="6" w:space="0" w:color="808080"/>
              <w:right w:val="single" w:sz="6" w:space="0" w:color="808080"/>
            </w:tcBorders>
          </w:tcPr>
          <w:p w14:paraId="3B99C76D" w14:textId="03065CE6"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t>Aristóteles</w:t>
            </w:r>
          </w:p>
        </w:tc>
        <w:tc>
          <w:tcPr>
            <w:tcW w:w="2934" w:type="dxa"/>
            <w:gridSpan w:val="2"/>
            <w:tcBorders>
              <w:top w:val="single" w:sz="6" w:space="0" w:color="808080"/>
              <w:left w:val="single" w:sz="6" w:space="0" w:color="808080"/>
              <w:bottom w:val="single" w:sz="6" w:space="0" w:color="808080"/>
              <w:right w:val="single" w:sz="6" w:space="0" w:color="808080"/>
            </w:tcBorders>
          </w:tcPr>
          <w:p w14:paraId="16B5E839" w14:textId="5CC528A3" w:rsidR="00EF3934" w:rsidRPr="00E240E0" w:rsidRDefault="00EF3934" w:rsidP="000575D8">
            <w:pPr>
              <w:spacing w:after="0" w:line="240" w:lineRule="auto"/>
              <w:rPr>
                <w:rFonts w:ascii="Times New Roman" w:eastAsia="Calibri" w:hAnsi="Times New Roman" w:cs="Times New Roman"/>
                <w:sz w:val="24"/>
                <w:szCs w:val="24"/>
                <w:lang w:val="en-GB"/>
              </w:rPr>
            </w:pPr>
            <w:r w:rsidRPr="005154AF">
              <w:rPr>
                <w:rFonts w:ascii="Times New Roman" w:eastAsia="Calibri" w:hAnsi="Times New Roman" w:cs="Times New Roman"/>
                <w:i/>
                <w:iCs/>
                <w:sz w:val="24"/>
                <w:szCs w:val="24"/>
              </w:rPr>
              <w:t>Lógica</w:t>
            </w:r>
          </w:p>
        </w:tc>
      </w:tr>
      <w:tr w:rsidR="00EF3934" w:rsidRPr="00E240E0" w14:paraId="56DCD953" w14:textId="77777777" w:rsidTr="00EC7006">
        <w:trPr>
          <w:trHeight w:val="420"/>
        </w:trPr>
        <w:tc>
          <w:tcPr>
            <w:tcW w:w="1647" w:type="dxa"/>
            <w:vMerge w:val="restart"/>
            <w:tcBorders>
              <w:top w:val="single" w:sz="6" w:space="0" w:color="808080"/>
              <w:left w:val="single" w:sz="6" w:space="0" w:color="808080"/>
              <w:right w:val="single" w:sz="6" w:space="0" w:color="808080"/>
            </w:tcBorders>
          </w:tcPr>
          <w:p w14:paraId="55452646" w14:textId="77777777" w:rsidR="00EF3934" w:rsidRPr="00E240E0" w:rsidRDefault="00EF3934" w:rsidP="000575D8">
            <w:pPr>
              <w:spacing w:after="0" w:line="240" w:lineRule="auto"/>
              <w:rPr>
                <w:rFonts w:ascii="Times New Roman" w:eastAsia="Calibri" w:hAnsi="Times New Roman" w:cs="Times New Roman"/>
                <w:b/>
                <w:sz w:val="24"/>
                <w:szCs w:val="24"/>
                <w:lang w:val="en-GB"/>
              </w:rPr>
            </w:pPr>
          </w:p>
          <w:p w14:paraId="58DA3FF1" w14:textId="77777777" w:rsidR="00EF3934" w:rsidRPr="00E240E0" w:rsidRDefault="00EF3934" w:rsidP="000575D8">
            <w:pPr>
              <w:spacing w:after="0" w:line="240" w:lineRule="auto"/>
              <w:rPr>
                <w:rFonts w:ascii="Times New Roman" w:eastAsia="Calibri" w:hAnsi="Times New Roman" w:cs="Times New Roman"/>
                <w:b/>
                <w:sz w:val="24"/>
                <w:szCs w:val="24"/>
                <w:lang w:val="en-GB"/>
              </w:rPr>
            </w:pPr>
          </w:p>
          <w:p w14:paraId="47D3EBB3" w14:textId="77777777" w:rsidR="00EF3934" w:rsidRPr="00E240E0" w:rsidRDefault="00EF3934" w:rsidP="000575D8">
            <w:pPr>
              <w:spacing w:after="0" w:line="240" w:lineRule="auto"/>
              <w:rPr>
                <w:rFonts w:ascii="Times New Roman" w:eastAsia="Calibri" w:hAnsi="Times New Roman" w:cs="Times New Roman"/>
                <w:b/>
                <w:sz w:val="24"/>
                <w:szCs w:val="24"/>
                <w:lang w:val="en-GB"/>
              </w:rPr>
            </w:pPr>
          </w:p>
          <w:p w14:paraId="28060221" w14:textId="77777777" w:rsidR="00EF3934" w:rsidRPr="00E240E0" w:rsidRDefault="00EF3934" w:rsidP="000575D8">
            <w:pPr>
              <w:spacing w:after="0" w:line="240" w:lineRule="auto"/>
              <w:rPr>
                <w:rFonts w:ascii="Times New Roman" w:eastAsia="Calibri" w:hAnsi="Times New Roman" w:cs="Times New Roman"/>
                <w:b/>
                <w:sz w:val="24"/>
                <w:szCs w:val="24"/>
                <w:lang w:val="en-GB"/>
              </w:rPr>
            </w:pPr>
          </w:p>
          <w:p w14:paraId="098C6623" w14:textId="77777777" w:rsidR="00EF3934" w:rsidRPr="00E240E0" w:rsidRDefault="00EF3934" w:rsidP="000575D8">
            <w:pPr>
              <w:spacing w:after="0" w:line="240" w:lineRule="auto"/>
              <w:jc w:val="center"/>
              <w:rPr>
                <w:rFonts w:ascii="Times New Roman" w:eastAsia="Calibri" w:hAnsi="Times New Roman" w:cs="Times New Roman"/>
                <w:b/>
                <w:sz w:val="24"/>
                <w:szCs w:val="24"/>
                <w:lang w:val="es-ES"/>
              </w:rPr>
            </w:pPr>
            <w:r w:rsidRPr="00E240E0">
              <w:rPr>
                <w:rFonts w:ascii="Times New Roman" w:eastAsia="Calibri" w:hAnsi="Times New Roman" w:cs="Times New Roman"/>
                <w:b/>
                <w:sz w:val="24"/>
                <w:szCs w:val="24"/>
                <w:lang w:val="es-ES"/>
              </w:rPr>
              <w:t>SETIEMBRE</w:t>
            </w: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A36FE64" w14:textId="77777777" w:rsidR="00EF3934" w:rsidRPr="00E240E0" w:rsidRDefault="00EF3934" w:rsidP="000575D8">
            <w:pPr>
              <w:spacing w:after="0" w:line="240" w:lineRule="auto"/>
              <w:rPr>
                <w:rFonts w:ascii="Times New Roman" w:eastAsia="Calibri" w:hAnsi="Times New Roman" w:cs="Times New Roman"/>
                <w:b/>
                <w:sz w:val="24"/>
                <w:szCs w:val="24"/>
                <w:lang w:val="es-ES"/>
              </w:rPr>
            </w:pPr>
            <w:r w:rsidRPr="00E240E0">
              <w:rPr>
                <w:rFonts w:ascii="Times New Roman" w:eastAsia="Calibri" w:hAnsi="Times New Roman" w:cs="Times New Roman"/>
                <w:b/>
                <w:sz w:val="24"/>
                <w:szCs w:val="24"/>
                <w:lang w:val="es-ES"/>
              </w:rPr>
              <w:t>3</w:t>
            </w:r>
          </w:p>
        </w:tc>
        <w:tc>
          <w:tcPr>
            <w:tcW w:w="0" w:type="auto"/>
            <w:tcBorders>
              <w:top w:val="single" w:sz="4" w:space="0" w:color="000000"/>
              <w:left w:val="single" w:sz="4" w:space="0" w:color="000000"/>
              <w:bottom w:val="single" w:sz="4" w:space="0" w:color="000000"/>
              <w:right w:val="single" w:sz="4" w:space="0" w:color="000000"/>
            </w:tcBorders>
            <w:vAlign w:val="center"/>
          </w:tcPr>
          <w:p w14:paraId="5ACA2C93"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bCs/>
                <w:sz w:val="24"/>
                <w:szCs w:val="24"/>
                <w:lang w:val="pt-BR"/>
              </w:rPr>
              <w:t>6-11</w:t>
            </w:r>
          </w:p>
        </w:tc>
        <w:tc>
          <w:tcPr>
            <w:tcW w:w="1835" w:type="dxa"/>
            <w:vMerge/>
            <w:tcBorders>
              <w:left w:val="single" w:sz="6" w:space="0" w:color="808080"/>
              <w:right w:val="single" w:sz="6" w:space="0" w:color="808080"/>
            </w:tcBorders>
          </w:tcPr>
          <w:p w14:paraId="191CF2F9" w14:textId="77777777" w:rsidR="00EF3934" w:rsidRPr="00E240E0" w:rsidRDefault="00EF3934" w:rsidP="000575D8">
            <w:pPr>
              <w:spacing w:after="0" w:line="240" w:lineRule="auto"/>
              <w:rPr>
                <w:rFonts w:ascii="Times New Roman" w:eastAsia="Calibri" w:hAnsi="Times New Roman" w:cs="Times New Roman"/>
                <w:sz w:val="24"/>
                <w:szCs w:val="24"/>
              </w:rPr>
            </w:pPr>
          </w:p>
        </w:tc>
        <w:tc>
          <w:tcPr>
            <w:tcW w:w="2863" w:type="dxa"/>
            <w:tcBorders>
              <w:top w:val="single" w:sz="6" w:space="0" w:color="808080"/>
              <w:left w:val="single" w:sz="6" w:space="0" w:color="808080"/>
              <w:bottom w:val="single" w:sz="6" w:space="0" w:color="808080"/>
              <w:right w:val="single" w:sz="6" w:space="0" w:color="808080"/>
            </w:tcBorders>
          </w:tcPr>
          <w:p w14:paraId="06A1FFB2" w14:textId="36278091"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t>Platón</w:t>
            </w:r>
          </w:p>
        </w:tc>
        <w:tc>
          <w:tcPr>
            <w:tcW w:w="2934" w:type="dxa"/>
            <w:gridSpan w:val="2"/>
            <w:tcBorders>
              <w:top w:val="single" w:sz="6" w:space="0" w:color="808080"/>
              <w:left w:val="single" w:sz="6" w:space="0" w:color="808080"/>
              <w:bottom w:val="single" w:sz="6" w:space="0" w:color="808080"/>
              <w:right w:val="single" w:sz="6" w:space="0" w:color="808080"/>
            </w:tcBorders>
          </w:tcPr>
          <w:p w14:paraId="5F22D89D" w14:textId="5B7F2BCF" w:rsidR="00EF3934" w:rsidRPr="00E240E0" w:rsidRDefault="00EF3934" w:rsidP="000575D8">
            <w:pPr>
              <w:spacing w:after="0" w:line="240" w:lineRule="auto"/>
              <w:rPr>
                <w:rFonts w:ascii="Times New Roman" w:eastAsia="Calibri" w:hAnsi="Times New Roman" w:cs="Times New Roman"/>
                <w:sz w:val="24"/>
                <w:szCs w:val="24"/>
              </w:rPr>
            </w:pPr>
            <w:r w:rsidRPr="005154AF">
              <w:rPr>
                <w:rFonts w:ascii="Times New Roman" w:eastAsia="Calibri" w:hAnsi="Times New Roman" w:cs="Times New Roman"/>
                <w:i/>
                <w:iCs/>
                <w:sz w:val="24"/>
                <w:szCs w:val="24"/>
              </w:rPr>
              <w:t>República</w:t>
            </w:r>
          </w:p>
        </w:tc>
      </w:tr>
      <w:tr w:rsidR="00EF3934" w:rsidRPr="00E240E0" w14:paraId="465FCEFE" w14:textId="77777777" w:rsidTr="00EC7006">
        <w:trPr>
          <w:trHeight w:val="411"/>
        </w:trPr>
        <w:tc>
          <w:tcPr>
            <w:tcW w:w="1647" w:type="dxa"/>
            <w:vMerge/>
            <w:tcBorders>
              <w:left w:val="single" w:sz="6" w:space="0" w:color="808080"/>
              <w:right w:val="single" w:sz="6" w:space="0" w:color="808080"/>
            </w:tcBorders>
          </w:tcPr>
          <w:p w14:paraId="718A1A45" w14:textId="77777777" w:rsidR="00EF3934" w:rsidRPr="00E240E0" w:rsidRDefault="00EF3934" w:rsidP="000575D8">
            <w:pPr>
              <w:spacing w:after="0" w:line="240" w:lineRule="auto"/>
              <w:rPr>
                <w:rFonts w:ascii="Times New Roman" w:eastAsia="Calibri" w:hAnsi="Times New Roman" w:cs="Times New Roman"/>
                <w:b/>
                <w:sz w:val="24"/>
                <w:szCs w:val="24"/>
                <w:lang w:val="es-ES"/>
              </w:rPr>
            </w:pP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A1EB017" w14:textId="77777777" w:rsidR="00EF3934" w:rsidRPr="00E240E0" w:rsidRDefault="00EF3934" w:rsidP="000575D8">
            <w:pPr>
              <w:spacing w:after="0" w:line="240" w:lineRule="auto"/>
              <w:rPr>
                <w:rFonts w:ascii="Times New Roman" w:eastAsia="Calibri" w:hAnsi="Times New Roman" w:cs="Times New Roman"/>
                <w:b/>
                <w:sz w:val="24"/>
                <w:szCs w:val="24"/>
                <w:lang w:val="es-ES"/>
              </w:rPr>
            </w:pPr>
            <w:r w:rsidRPr="00E240E0">
              <w:rPr>
                <w:rFonts w:ascii="Times New Roman" w:eastAsia="Calibri" w:hAnsi="Times New Roman" w:cs="Times New Roman"/>
                <w:b/>
                <w:sz w:val="24"/>
                <w:szCs w:val="24"/>
                <w:lang w:val="es-ES"/>
              </w:rPr>
              <w:t>4</w:t>
            </w:r>
          </w:p>
        </w:tc>
        <w:tc>
          <w:tcPr>
            <w:tcW w:w="0" w:type="auto"/>
            <w:tcBorders>
              <w:top w:val="single" w:sz="4" w:space="0" w:color="000000"/>
              <w:left w:val="single" w:sz="4" w:space="0" w:color="000000"/>
              <w:bottom w:val="single" w:sz="4" w:space="0" w:color="000000"/>
              <w:right w:val="single" w:sz="4" w:space="0" w:color="000000"/>
            </w:tcBorders>
            <w:vAlign w:val="center"/>
          </w:tcPr>
          <w:p w14:paraId="66565944"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bCs/>
                <w:sz w:val="24"/>
                <w:szCs w:val="24"/>
                <w:lang w:val="pt-BR"/>
              </w:rPr>
              <w:t>13-18</w:t>
            </w:r>
          </w:p>
        </w:tc>
        <w:tc>
          <w:tcPr>
            <w:tcW w:w="1835" w:type="dxa"/>
            <w:vMerge w:val="restart"/>
            <w:tcBorders>
              <w:left w:val="single" w:sz="6" w:space="0" w:color="808080"/>
              <w:right w:val="single" w:sz="6" w:space="0" w:color="808080"/>
            </w:tcBorders>
          </w:tcPr>
          <w:p w14:paraId="11E13531" w14:textId="77777777" w:rsidR="00EF3934" w:rsidRPr="00E240E0" w:rsidRDefault="00EF3934" w:rsidP="000575D8">
            <w:pPr>
              <w:spacing w:after="0" w:line="240" w:lineRule="auto"/>
              <w:jc w:val="center"/>
              <w:rPr>
                <w:rFonts w:ascii="Times New Roman" w:eastAsia="Calibri" w:hAnsi="Times New Roman" w:cs="Times New Roman"/>
                <w:sz w:val="24"/>
                <w:szCs w:val="24"/>
              </w:rPr>
            </w:pPr>
          </w:p>
          <w:p w14:paraId="45CF5C20" w14:textId="77777777" w:rsidR="00EF3934" w:rsidRPr="00E240E0" w:rsidRDefault="00EF3934" w:rsidP="000575D8">
            <w:pPr>
              <w:spacing w:after="0" w:line="240" w:lineRule="auto"/>
              <w:jc w:val="center"/>
              <w:rPr>
                <w:rFonts w:ascii="Times New Roman" w:eastAsia="Calibri" w:hAnsi="Times New Roman" w:cs="Times New Roman"/>
                <w:sz w:val="24"/>
                <w:szCs w:val="24"/>
              </w:rPr>
            </w:pPr>
          </w:p>
          <w:p w14:paraId="1B44E272" w14:textId="77777777" w:rsidR="00EF3934" w:rsidRPr="00E240E0" w:rsidRDefault="00EF3934" w:rsidP="000575D8">
            <w:pPr>
              <w:spacing w:after="0" w:line="240" w:lineRule="auto"/>
              <w:jc w:val="center"/>
              <w:rPr>
                <w:rFonts w:ascii="Times New Roman" w:eastAsia="Calibri" w:hAnsi="Times New Roman" w:cs="Times New Roman"/>
                <w:sz w:val="24"/>
                <w:szCs w:val="24"/>
              </w:rPr>
            </w:pPr>
          </w:p>
          <w:p w14:paraId="456BD64C" w14:textId="77777777" w:rsidR="00EF3934" w:rsidRPr="00E240E0" w:rsidRDefault="00EF3934" w:rsidP="000575D8">
            <w:pPr>
              <w:spacing w:after="0" w:line="240" w:lineRule="auto"/>
              <w:jc w:val="center"/>
              <w:rPr>
                <w:rFonts w:ascii="Times New Roman" w:eastAsia="Calibri" w:hAnsi="Times New Roman" w:cs="Times New Roman"/>
                <w:sz w:val="24"/>
                <w:szCs w:val="24"/>
              </w:rPr>
            </w:pPr>
          </w:p>
          <w:p w14:paraId="2EA59C2B" w14:textId="3CAFF58C" w:rsidR="00EF3934" w:rsidRPr="00E240E0" w:rsidRDefault="00EF3934" w:rsidP="000575D8">
            <w:pPr>
              <w:spacing w:after="0" w:line="240" w:lineRule="auto"/>
              <w:jc w:val="center"/>
              <w:rPr>
                <w:rFonts w:ascii="Times New Roman" w:eastAsia="Calibri" w:hAnsi="Times New Roman" w:cs="Times New Roman"/>
                <w:sz w:val="24"/>
                <w:szCs w:val="24"/>
              </w:rPr>
            </w:pPr>
            <w:r w:rsidRPr="00E240E0">
              <w:rPr>
                <w:rFonts w:ascii="Times New Roman" w:eastAsia="Calibri" w:hAnsi="Times New Roman" w:cs="Times New Roman"/>
                <w:sz w:val="24"/>
                <w:szCs w:val="24"/>
              </w:rPr>
              <w:t>Unidad 2:</w:t>
            </w:r>
          </w:p>
          <w:p w14:paraId="19AB69A9" w14:textId="51B6219B" w:rsidR="00EF3934" w:rsidRPr="00E240E0" w:rsidRDefault="00EF3934" w:rsidP="000575D8">
            <w:pPr>
              <w:spacing w:after="0" w:line="240" w:lineRule="auto"/>
              <w:jc w:val="center"/>
              <w:rPr>
                <w:rFonts w:ascii="Times New Roman" w:eastAsia="Calibri" w:hAnsi="Times New Roman" w:cs="Times New Roman"/>
                <w:sz w:val="24"/>
                <w:szCs w:val="24"/>
              </w:rPr>
            </w:pPr>
            <w:r w:rsidRPr="00E240E0">
              <w:rPr>
                <w:rFonts w:ascii="Times New Roman" w:eastAsia="Calibri" w:hAnsi="Times New Roman" w:cs="Times New Roman"/>
                <w:sz w:val="24"/>
                <w:szCs w:val="24"/>
              </w:rPr>
              <w:t>Consecuencias filosóficas</w:t>
            </w:r>
          </w:p>
        </w:tc>
        <w:tc>
          <w:tcPr>
            <w:tcW w:w="2863" w:type="dxa"/>
            <w:tcBorders>
              <w:top w:val="single" w:sz="6" w:space="0" w:color="808080"/>
              <w:left w:val="single" w:sz="6" w:space="0" w:color="808080"/>
              <w:bottom w:val="single" w:sz="4" w:space="0" w:color="auto"/>
              <w:right w:val="single" w:sz="6" w:space="0" w:color="808080"/>
            </w:tcBorders>
          </w:tcPr>
          <w:p w14:paraId="600137B5" w14:textId="7AE8889A"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t>Descartes</w:t>
            </w:r>
          </w:p>
        </w:tc>
        <w:tc>
          <w:tcPr>
            <w:tcW w:w="2934" w:type="dxa"/>
            <w:gridSpan w:val="2"/>
            <w:tcBorders>
              <w:top w:val="single" w:sz="6" w:space="0" w:color="808080"/>
              <w:left w:val="single" w:sz="6" w:space="0" w:color="808080"/>
              <w:bottom w:val="single" w:sz="6" w:space="0" w:color="808080"/>
              <w:right w:val="single" w:sz="6" w:space="0" w:color="808080"/>
            </w:tcBorders>
          </w:tcPr>
          <w:p w14:paraId="39F9FCB0" w14:textId="4B5BDAE0" w:rsidR="00EF3934" w:rsidRPr="00E240E0" w:rsidRDefault="00EF3934" w:rsidP="000575D8">
            <w:pPr>
              <w:spacing w:after="0" w:line="240" w:lineRule="auto"/>
              <w:rPr>
                <w:rFonts w:ascii="Times New Roman" w:eastAsia="Calibri" w:hAnsi="Times New Roman" w:cs="Times New Roman"/>
                <w:sz w:val="24"/>
                <w:szCs w:val="24"/>
              </w:rPr>
            </w:pPr>
            <w:r w:rsidRPr="005154AF">
              <w:rPr>
                <w:rFonts w:ascii="Times New Roman" w:eastAsia="Calibri" w:hAnsi="Times New Roman" w:cs="Times New Roman"/>
                <w:i/>
                <w:iCs/>
                <w:sz w:val="24"/>
                <w:szCs w:val="24"/>
              </w:rPr>
              <w:t>Meditaciones metafísicas</w:t>
            </w:r>
          </w:p>
        </w:tc>
      </w:tr>
      <w:tr w:rsidR="00EF3934" w:rsidRPr="00E240E0" w14:paraId="1590181E" w14:textId="77777777" w:rsidTr="00EC7006">
        <w:trPr>
          <w:trHeight w:val="402"/>
        </w:trPr>
        <w:tc>
          <w:tcPr>
            <w:tcW w:w="1647" w:type="dxa"/>
            <w:vMerge/>
            <w:tcBorders>
              <w:left w:val="single" w:sz="6" w:space="0" w:color="808080"/>
              <w:right w:val="single" w:sz="6" w:space="0" w:color="808080"/>
            </w:tcBorders>
          </w:tcPr>
          <w:p w14:paraId="6494C50E" w14:textId="77777777" w:rsidR="00EF3934" w:rsidRPr="00E240E0" w:rsidRDefault="00EF3934" w:rsidP="000575D8">
            <w:pPr>
              <w:spacing w:after="0" w:line="240" w:lineRule="auto"/>
              <w:rPr>
                <w:rFonts w:ascii="Times New Roman" w:eastAsia="Calibri" w:hAnsi="Times New Roman" w:cs="Times New Roman"/>
                <w:b/>
                <w:sz w:val="24"/>
                <w:szCs w:val="24"/>
              </w:rPr>
            </w:pP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A58A1AC" w14:textId="77777777" w:rsidR="00EF3934" w:rsidRPr="00E240E0" w:rsidRDefault="00EF3934" w:rsidP="000575D8">
            <w:pPr>
              <w:spacing w:after="0" w:line="240" w:lineRule="auto"/>
              <w:rPr>
                <w:rFonts w:ascii="Times New Roman" w:eastAsia="Calibri" w:hAnsi="Times New Roman" w:cs="Times New Roman"/>
                <w:b/>
                <w:sz w:val="24"/>
                <w:szCs w:val="24"/>
              </w:rPr>
            </w:pPr>
            <w:r w:rsidRPr="00E240E0">
              <w:rPr>
                <w:rFonts w:ascii="Times New Roman" w:eastAsia="Calibri" w:hAnsi="Times New Roman" w:cs="Times New Roman"/>
                <w:b/>
                <w:sz w:val="24"/>
                <w:szCs w:val="24"/>
              </w:rPr>
              <w:t>5</w:t>
            </w:r>
          </w:p>
        </w:tc>
        <w:tc>
          <w:tcPr>
            <w:tcW w:w="0" w:type="auto"/>
            <w:tcBorders>
              <w:top w:val="single" w:sz="4" w:space="0" w:color="000000"/>
              <w:left w:val="single" w:sz="4" w:space="0" w:color="000000"/>
              <w:bottom w:val="single" w:sz="4" w:space="0" w:color="000000"/>
              <w:right w:val="single" w:sz="4" w:space="0" w:color="000000"/>
            </w:tcBorders>
            <w:vAlign w:val="center"/>
          </w:tcPr>
          <w:p w14:paraId="753F196D"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bCs/>
                <w:sz w:val="24"/>
                <w:szCs w:val="24"/>
              </w:rPr>
              <w:t>20-25</w:t>
            </w:r>
          </w:p>
        </w:tc>
        <w:tc>
          <w:tcPr>
            <w:tcW w:w="1835" w:type="dxa"/>
            <w:vMerge/>
            <w:tcBorders>
              <w:left w:val="single" w:sz="6" w:space="0" w:color="808080"/>
              <w:right w:val="single" w:sz="6" w:space="0" w:color="808080"/>
            </w:tcBorders>
          </w:tcPr>
          <w:p w14:paraId="10BF518D" w14:textId="77777777" w:rsidR="00EF3934" w:rsidRPr="00E240E0" w:rsidRDefault="00EF3934" w:rsidP="000575D8">
            <w:pPr>
              <w:spacing w:after="0" w:line="240" w:lineRule="auto"/>
              <w:rPr>
                <w:rFonts w:ascii="Times New Roman" w:eastAsia="Calibri" w:hAnsi="Times New Roman" w:cs="Times New Roman"/>
                <w:sz w:val="24"/>
                <w:szCs w:val="24"/>
              </w:rPr>
            </w:pPr>
          </w:p>
        </w:tc>
        <w:tc>
          <w:tcPr>
            <w:tcW w:w="2863" w:type="dxa"/>
            <w:tcBorders>
              <w:top w:val="single" w:sz="6" w:space="0" w:color="808080"/>
              <w:left w:val="single" w:sz="6" w:space="0" w:color="808080"/>
              <w:bottom w:val="single" w:sz="4" w:space="0" w:color="auto"/>
              <w:right w:val="single" w:sz="6" w:space="0" w:color="808080"/>
            </w:tcBorders>
          </w:tcPr>
          <w:p w14:paraId="16A857E1" w14:textId="28533C08"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t>Hume</w:t>
            </w:r>
          </w:p>
        </w:tc>
        <w:tc>
          <w:tcPr>
            <w:tcW w:w="2934" w:type="dxa"/>
            <w:gridSpan w:val="2"/>
            <w:tcBorders>
              <w:top w:val="single" w:sz="6" w:space="0" w:color="808080"/>
              <w:left w:val="single" w:sz="6" w:space="0" w:color="808080"/>
              <w:bottom w:val="single" w:sz="6" w:space="0" w:color="808080"/>
              <w:right w:val="single" w:sz="6" w:space="0" w:color="808080"/>
            </w:tcBorders>
          </w:tcPr>
          <w:p w14:paraId="5D68B90D" w14:textId="674CCD65" w:rsidR="00EF3934" w:rsidRPr="00E240E0" w:rsidRDefault="00EF3934" w:rsidP="000575D8">
            <w:pPr>
              <w:spacing w:after="0" w:line="240" w:lineRule="auto"/>
              <w:rPr>
                <w:rFonts w:ascii="Times New Roman" w:eastAsia="Calibri" w:hAnsi="Times New Roman" w:cs="Times New Roman"/>
                <w:sz w:val="24"/>
                <w:szCs w:val="24"/>
                <w:lang w:val="de-DE"/>
              </w:rPr>
            </w:pPr>
            <w:r w:rsidRPr="00E240E0">
              <w:rPr>
                <w:rFonts w:ascii="Times New Roman" w:eastAsia="Times New Roman" w:hAnsi="Times New Roman" w:cs="Times New Roman"/>
                <w:i/>
                <w:sz w:val="24"/>
                <w:szCs w:val="24"/>
                <w:lang w:val="es-ES" w:eastAsia="es-ES"/>
              </w:rPr>
              <w:t>Investigación sobre el entendimiento humano</w:t>
            </w:r>
          </w:p>
        </w:tc>
      </w:tr>
      <w:tr w:rsidR="00EF3934" w:rsidRPr="00E240E0" w14:paraId="0D7DDB07" w14:textId="77777777" w:rsidTr="00EC7006">
        <w:trPr>
          <w:trHeight w:val="408"/>
        </w:trPr>
        <w:tc>
          <w:tcPr>
            <w:tcW w:w="1647" w:type="dxa"/>
            <w:vMerge/>
            <w:tcBorders>
              <w:left w:val="single" w:sz="6" w:space="0" w:color="808080"/>
              <w:bottom w:val="single" w:sz="6" w:space="0" w:color="808080"/>
              <w:right w:val="single" w:sz="6" w:space="0" w:color="808080"/>
            </w:tcBorders>
          </w:tcPr>
          <w:p w14:paraId="53F9FC0E" w14:textId="77777777" w:rsidR="00EF3934" w:rsidRPr="00E240E0" w:rsidRDefault="00EF3934" w:rsidP="000575D8">
            <w:pPr>
              <w:spacing w:after="0" w:line="240" w:lineRule="auto"/>
              <w:rPr>
                <w:rFonts w:ascii="Times New Roman" w:eastAsia="Calibri" w:hAnsi="Times New Roman" w:cs="Times New Roman"/>
                <w:b/>
                <w:sz w:val="24"/>
                <w:szCs w:val="24"/>
                <w:lang w:val="de-DE"/>
              </w:rPr>
            </w:pP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8479807" w14:textId="77777777" w:rsidR="00EF3934" w:rsidRPr="00E240E0" w:rsidRDefault="00EF3934" w:rsidP="000575D8">
            <w:pPr>
              <w:spacing w:after="0" w:line="240" w:lineRule="auto"/>
              <w:rPr>
                <w:rFonts w:ascii="Times New Roman" w:eastAsia="Calibri" w:hAnsi="Times New Roman" w:cs="Times New Roman"/>
                <w:b/>
                <w:sz w:val="24"/>
                <w:szCs w:val="24"/>
              </w:rPr>
            </w:pPr>
            <w:r w:rsidRPr="00E240E0">
              <w:rPr>
                <w:rFonts w:ascii="Times New Roman" w:eastAsia="Calibri" w:hAnsi="Times New Roman" w:cs="Times New Roman"/>
                <w:b/>
                <w:sz w:val="24"/>
                <w:szCs w:val="24"/>
              </w:rPr>
              <w:t>6</w:t>
            </w:r>
          </w:p>
        </w:tc>
        <w:tc>
          <w:tcPr>
            <w:tcW w:w="0" w:type="auto"/>
            <w:tcBorders>
              <w:top w:val="single" w:sz="4" w:space="0" w:color="000000"/>
              <w:left w:val="single" w:sz="4" w:space="0" w:color="000000"/>
              <w:bottom w:val="single" w:sz="4" w:space="0" w:color="000000"/>
              <w:right w:val="single" w:sz="4" w:space="0" w:color="000000"/>
            </w:tcBorders>
            <w:vAlign w:val="center"/>
          </w:tcPr>
          <w:p w14:paraId="2DA01072"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bCs/>
                <w:sz w:val="24"/>
                <w:szCs w:val="24"/>
                <w:lang w:val="pt-BR"/>
              </w:rPr>
              <w:t>27 – 2oct.</w:t>
            </w:r>
          </w:p>
        </w:tc>
        <w:tc>
          <w:tcPr>
            <w:tcW w:w="1835" w:type="dxa"/>
            <w:vMerge/>
            <w:tcBorders>
              <w:left w:val="single" w:sz="6" w:space="0" w:color="808080"/>
              <w:right w:val="single" w:sz="6" w:space="0" w:color="808080"/>
            </w:tcBorders>
          </w:tcPr>
          <w:p w14:paraId="70A3BF53" w14:textId="77777777" w:rsidR="00EF3934" w:rsidRPr="00E240E0" w:rsidRDefault="00EF3934" w:rsidP="000575D8">
            <w:pPr>
              <w:spacing w:after="0" w:line="240" w:lineRule="auto"/>
              <w:rPr>
                <w:rFonts w:ascii="Times New Roman" w:eastAsia="Calibri" w:hAnsi="Times New Roman" w:cs="Times New Roman"/>
                <w:sz w:val="24"/>
                <w:szCs w:val="24"/>
              </w:rPr>
            </w:pPr>
          </w:p>
        </w:tc>
        <w:tc>
          <w:tcPr>
            <w:tcW w:w="2863" w:type="dxa"/>
            <w:tcBorders>
              <w:top w:val="single" w:sz="6" w:space="0" w:color="808080"/>
              <w:left w:val="single" w:sz="6" w:space="0" w:color="808080"/>
              <w:bottom w:val="single" w:sz="4" w:space="0" w:color="auto"/>
              <w:right w:val="single" w:sz="6" w:space="0" w:color="808080"/>
            </w:tcBorders>
          </w:tcPr>
          <w:p w14:paraId="54EFD228" w14:textId="5F91E9D6"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t>Kant: Juicios sintéticos a priori</w:t>
            </w:r>
          </w:p>
        </w:tc>
        <w:tc>
          <w:tcPr>
            <w:tcW w:w="2934" w:type="dxa"/>
            <w:gridSpan w:val="2"/>
            <w:tcBorders>
              <w:top w:val="single" w:sz="6" w:space="0" w:color="808080"/>
              <w:left w:val="single" w:sz="6" w:space="0" w:color="808080"/>
              <w:bottom w:val="single" w:sz="6" w:space="0" w:color="808080"/>
              <w:right w:val="single" w:sz="6" w:space="0" w:color="808080"/>
            </w:tcBorders>
          </w:tcPr>
          <w:p w14:paraId="28ACEFF2" w14:textId="4BD61E79" w:rsidR="00EF3934" w:rsidRPr="00E240E0" w:rsidRDefault="00EF3934" w:rsidP="000575D8">
            <w:pPr>
              <w:spacing w:after="0" w:line="240" w:lineRule="auto"/>
              <w:rPr>
                <w:rFonts w:ascii="Times New Roman" w:eastAsia="Calibri" w:hAnsi="Times New Roman" w:cs="Times New Roman"/>
                <w:sz w:val="24"/>
                <w:szCs w:val="24"/>
                <w:lang w:val="it-IT"/>
              </w:rPr>
            </w:pPr>
            <w:r w:rsidRPr="00E240E0">
              <w:rPr>
                <w:rFonts w:ascii="Times New Roman" w:eastAsia="Times New Roman" w:hAnsi="Times New Roman" w:cs="Times New Roman"/>
                <w:i/>
                <w:sz w:val="24"/>
                <w:szCs w:val="24"/>
                <w:lang w:val="es-ES" w:eastAsia="es-ES"/>
              </w:rPr>
              <w:t>Crítica de la razón pura</w:t>
            </w:r>
          </w:p>
        </w:tc>
      </w:tr>
      <w:tr w:rsidR="00EF3934" w:rsidRPr="00E240E0" w14:paraId="2C0EF3C0" w14:textId="77777777" w:rsidTr="00EC7006">
        <w:trPr>
          <w:trHeight w:val="401"/>
        </w:trPr>
        <w:tc>
          <w:tcPr>
            <w:tcW w:w="1647" w:type="dxa"/>
            <w:vMerge w:val="restart"/>
            <w:tcBorders>
              <w:top w:val="single" w:sz="6" w:space="0" w:color="808080"/>
              <w:left w:val="single" w:sz="6" w:space="0" w:color="808080"/>
              <w:right w:val="single" w:sz="6" w:space="0" w:color="808080"/>
            </w:tcBorders>
          </w:tcPr>
          <w:p w14:paraId="3048534A" w14:textId="77777777" w:rsidR="00EF3934" w:rsidRPr="00E240E0" w:rsidRDefault="00EF3934" w:rsidP="000575D8">
            <w:pPr>
              <w:spacing w:after="0" w:line="240" w:lineRule="auto"/>
              <w:rPr>
                <w:rFonts w:ascii="Times New Roman" w:eastAsia="Calibri" w:hAnsi="Times New Roman" w:cs="Times New Roman"/>
                <w:b/>
                <w:sz w:val="24"/>
                <w:szCs w:val="24"/>
                <w:lang w:val="it-IT"/>
              </w:rPr>
            </w:pPr>
          </w:p>
          <w:p w14:paraId="61B01D1D" w14:textId="77777777" w:rsidR="00EF3934" w:rsidRPr="00E240E0" w:rsidRDefault="00EF3934" w:rsidP="000575D8">
            <w:pPr>
              <w:spacing w:after="0" w:line="240" w:lineRule="auto"/>
              <w:rPr>
                <w:rFonts w:ascii="Times New Roman" w:eastAsia="Calibri" w:hAnsi="Times New Roman" w:cs="Times New Roman"/>
                <w:b/>
                <w:sz w:val="24"/>
                <w:szCs w:val="24"/>
                <w:lang w:val="it-IT"/>
              </w:rPr>
            </w:pPr>
          </w:p>
          <w:p w14:paraId="3C59DC91" w14:textId="77777777" w:rsidR="00EF3934" w:rsidRPr="00E240E0" w:rsidRDefault="00EF3934" w:rsidP="000575D8">
            <w:pPr>
              <w:spacing w:after="0" w:line="240" w:lineRule="auto"/>
              <w:rPr>
                <w:rFonts w:ascii="Times New Roman" w:eastAsia="Calibri" w:hAnsi="Times New Roman" w:cs="Times New Roman"/>
                <w:b/>
                <w:sz w:val="24"/>
                <w:szCs w:val="24"/>
                <w:lang w:val="it-IT"/>
              </w:rPr>
            </w:pPr>
          </w:p>
          <w:p w14:paraId="5E6F8A41" w14:textId="77777777" w:rsidR="00EF3934" w:rsidRPr="00E240E0" w:rsidRDefault="00EF3934" w:rsidP="000575D8">
            <w:pPr>
              <w:spacing w:after="0" w:line="240" w:lineRule="auto"/>
              <w:rPr>
                <w:rFonts w:ascii="Times New Roman" w:eastAsia="Calibri" w:hAnsi="Times New Roman" w:cs="Times New Roman"/>
                <w:b/>
                <w:sz w:val="24"/>
                <w:szCs w:val="24"/>
                <w:lang w:val="it-IT"/>
              </w:rPr>
            </w:pPr>
          </w:p>
          <w:p w14:paraId="7817C8CF" w14:textId="77777777" w:rsidR="00EF3934" w:rsidRPr="00E240E0" w:rsidRDefault="00EF3934" w:rsidP="000575D8">
            <w:pPr>
              <w:spacing w:after="0" w:line="240" w:lineRule="auto"/>
              <w:rPr>
                <w:rFonts w:ascii="Times New Roman" w:eastAsia="Calibri" w:hAnsi="Times New Roman" w:cs="Times New Roman"/>
                <w:b/>
                <w:sz w:val="24"/>
                <w:szCs w:val="24"/>
                <w:lang w:val="it-IT"/>
              </w:rPr>
            </w:pPr>
          </w:p>
          <w:p w14:paraId="437FAE4D" w14:textId="77777777" w:rsidR="00EF3934" w:rsidRPr="00E240E0" w:rsidRDefault="00EF3934" w:rsidP="000575D8">
            <w:pPr>
              <w:spacing w:after="0" w:line="240" w:lineRule="auto"/>
              <w:rPr>
                <w:rFonts w:ascii="Times New Roman" w:eastAsia="Calibri" w:hAnsi="Times New Roman" w:cs="Times New Roman"/>
                <w:b/>
                <w:sz w:val="24"/>
                <w:szCs w:val="24"/>
                <w:lang w:val="it-IT"/>
              </w:rPr>
            </w:pPr>
          </w:p>
          <w:p w14:paraId="144E989E" w14:textId="77777777" w:rsidR="00EF3934" w:rsidRPr="00E240E0" w:rsidRDefault="00EF3934" w:rsidP="000575D8">
            <w:pPr>
              <w:spacing w:after="0" w:line="240" w:lineRule="auto"/>
              <w:rPr>
                <w:rFonts w:ascii="Times New Roman" w:eastAsia="Calibri" w:hAnsi="Times New Roman" w:cs="Times New Roman"/>
                <w:b/>
                <w:sz w:val="24"/>
                <w:szCs w:val="24"/>
                <w:lang w:val="it-IT"/>
              </w:rPr>
            </w:pPr>
          </w:p>
          <w:p w14:paraId="2641944E" w14:textId="77777777" w:rsidR="00EF3934" w:rsidRPr="00E240E0" w:rsidRDefault="00EF3934" w:rsidP="000575D8">
            <w:pPr>
              <w:spacing w:after="0" w:line="240" w:lineRule="auto"/>
              <w:jc w:val="center"/>
              <w:rPr>
                <w:rFonts w:ascii="Times New Roman" w:eastAsia="Calibri" w:hAnsi="Times New Roman" w:cs="Times New Roman"/>
                <w:b/>
                <w:sz w:val="24"/>
                <w:szCs w:val="24"/>
              </w:rPr>
            </w:pPr>
            <w:r w:rsidRPr="00E240E0">
              <w:rPr>
                <w:rFonts w:ascii="Times New Roman" w:eastAsia="Calibri" w:hAnsi="Times New Roman" w:cs="Times New Roman"/>
                <w:b/>
                <w:sz w:val="24"/>
                <w:szCs w:val="24"/>
              </w:rPr>
              <w:t>OCTUBRE</w:t>
            </w: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CE342F0" w14:textId="77777777" w:rsidR="00EF3934" w:rsidRPr="00E240E0" w:rsidRDefault="00EF3934" w:rsidP="000575D8">
            <w:pPr>
              <w:spacing w:after="0" w:line="240" w:lineRule="auto"/>
              <w:rPr>
                <w:rFonts w:ascii="Times New Roman" w:eastAsia="Calibri" w:hAnsi="Times New Roman" w:cs="Times New Roman"/>
                <w:b/>
                <w:sz w:val="24"/>
                <w:szCs w:val="24"/>
              </w:rPr>
            </w:pPr>
            <w:r w:rsidRPr="00E240E0">
              <w:rPr>
                <w:rFonts w:ascii="Times New Roman" w:eastAsia="Calibri" w:hAnsi="Times New Roman" w:cs="Times New Roman"/>
                <w:b/>
                <w:sz w:val="24"/>
                <w:szCs w:val="24"/>
              </w:rPr>
              <w:lastRenderedPageBreak/>
              <w:t>7</w:t>
            </w:r>
          </w:p>
        </w:tc>
        <w:tc>
          <w:tcPr>
            <w:tcW w:w="0" w:type="auto"/>
            <w:tcBorders>
              <w:top w:val="single" w:sz="4" w:space="0" w:color="000000"/>
              <w:left w:val="single" w:sz="4" w:space="0" w:color="000000"/>
              <w:bottom w:val="single" w:sz="4" w:space="0" w:color="000000"/>
              <w:right w:val="single" w:sz="4" w:space="0" w:color="000000"/>
            </w:tcBorders>
            <w:vAlign w:val="center"/>
          </w:tcPr>
          <w:p w14:paraId="758BB96A"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bCs/>
                <w:sz w:val="24"/>
                <w:szCs w:val="24"/>
                <w:lang w:val="pt-BR"/>
              </w:rPr>
              <w:t>4-9</w:t>
            </w:r>
          </w:p>
        </w:tc>
        <w:tc>
          <w:tcPr>
            <w:tcW w:w="1835" w:type="dxa"/>
            <w:vMerge/>
            <w:tcBorders>
              <w:left w:val="single" w:sz="6" w:space="0" w:color="808080"/>
              <w:bottom w:val="single" w:sz="6" w:space="0" w:color="808080"/>
              <w:right w:val="single" w:sz="6" w:space="0" w:color="808080"/>
            </w:tcBorders>
          </w:tcPr>
          <w:p w14:paraId="0C551B9C" w14:textId="77777777" w:rsidR="00EF3934" w:rsidRPr="00E240E0" w:rsidRDefault="00EF3934" w:rsidP="000575D8">
            <w:pPr>
              <w:spacing w:after="0" w:line="240" w:lineRule="auto"/>
              <w:rPr>
                <w:rFonts w:ascii="Times New Roman" w:eastAsia="Calibri" w:hAnsi="Times New Roman" w:cs="Times New Roman"/>
                <w:sz w:val="24"/>
                <w:szCs w:val="24"/>
              </w:rPr>
            </w:pPr>
          </w:p>
        </w:tc>
        <w:tc>
          <w:tcPr>
            <w:tcW w:w="2863" w:type="dxa"/>
            <w:tcBorders>
              <w:top w:val="single" w:sz="6" w:space="0" w:color="808080"/>
              <w:left w:val="single" w:sz="6" w:space="0" w:color="808080"/>
              <w:bottom w:val="single" w:sz="4" w:space="0" w:color="auto"/>
              <w:right w:val="single" w:sz="6" w:space="0" w:color="808080"/>
            </w:tcBorders>
          </w:tcPr>
          <w:p w14:paraId="3810EC24" w14:textId="3F168FA8"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t>Kant: Deducción de las categorías Kant: Ética y política</w:t>
            </w:r>
          </w:p>
        </w:tc>
        <w:tc>
          <w:tcPr>
            <w:tcW w:w="2934" w:type="dxa"/>
            <w:gridSpan w:val="2"/>
            <w:tcBorders>
              <w:top w:val="single" w:sz="6" w:space="0" w:color="808080"/>
              <w:left w:val="single" w:sz="6" w:space="0" w:color="808080"/>
              <w:bottom w:val="single" w:sz="6" w:space="0" w:color="808080"/>
              <w:right w:val="single" w:sz="6" w:space="0" w:color="808080"/>
            </w:tcBorders>
          </w:tcPr>
          <w:p w14:paraId="3B259697" w14:textId="16D0C260"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Times New Roman" w:hAnsi="Times New Roman" w:cs="Times New Roman"/>
                <w:sz w:val="24"/>
                <w:szCs w:val="24"/>
                <w:lang w:val="es-ES" w:eastAsia="es-ES"/>
              </w:rPr>
              <w:t>Reale.; Antiseri</w:t>
            </w:r>
            <w:r>
              <w:rPr>
                <w:rFonts w:ascii="Times New Roman" w:eastAsia="Times New Roman" w:hAnsi="Times New Roman" w:cs="Times New Roman"/>
                <w:sz w:val="24"/>
                <w:szCs w:val="24"/>
                <w:lang w:val="es-ES" w:eastAsia="es-ES"/>
              </w:rPr>
              <w:t xml:space="preserve"> </w:t>
            </w:r>
            <w:r w:rsidRPr="00E240E0">
              <w:rPr>
                <w:rFonts w:ascii="Times New Roman" w:eastAsia="Times New Roman" w:hAnsi="Times New Roman" w:cs="Times New Roman"/>
                <w:i/>
                <w:sz w:val="24"/>
                <w:szCs w:val="24"/>
                <w:lang w:val="es-ES" w:eastAsia="es-ES"/>
              </w:rPr>
              <w:t>Historia del pensamiento filosófico y científico</w:t>
            </w:r>
          </w:p>
        </w:tc>
      </w:tr>
      <w:tr w:rsidR="00EF3934" w:rsidRPr="00E240E0" w14:paraId="77CC100B" w14:textId="77777777" w:rsidTr="00EC7006">
        <w:trPr>
          <w:trHeight w:val="401"/>
        </w:trPr>
        <w:tc>
          <w:tcPr>
            <w:tcW w:w="1647" w:type="dxa"/>
            <w:vMerge/>
            <w:tcBorders>
              <w:left w:val="single" w:sz="6" w:space="0" w:color="808080"/>
              <w:right w:val="single" w:sz="6" w:space="0" w:color="808080"/>
            </w:tcBorders>
          </w:tcPr>
          <w:p w14:paraId="54A9DEDF" w14:textId="77777777" w:rsidR="00EF3934" w:rsidRPr="00E240E0" w:rsidRDefault="00EF3934" w:rsidP="000575D8">
            <w:pPr>
              <w:spacing w:after="0" w:line="240" w:lineRule="auto"/>
              <w:rPr>
                <w:rFonts w:ascii="Times New Roman" w:eastAsia="Calibri" w:hAnsi="Times New Roman" w:cs="Times New Roman"/>
                <w:b/>
                <w:sz w:val="24"/>
                <w:szCs w:val="24"/>
              </w:rPr>
            </w:pP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3D7EDDA" w14:textId="77777777" w:rsidR="00EF3934" w:rsidRPr="00E240E0" w:rsidRDefault="00EF3934" w:rsidP="000575D8">
            <w:pPr>
              <w:spacing w:after="0" w:line="240" w:lineRule="auto"/>
              <w:rPr>
                <w:rFonts w:ascii="Times New Roman" w:eastAsia="Calibri" w:hAnsi="Times New Roman" w:cs="Times New Roman"/>
                <w:b/>
                <w:sz w:val="24"/>
                <w:szCs w:val="24"/>
              </w:rPr>
            </w:pPr>
            <w:r w:rsidRPr="00E240E0">
              <w:rPr>
                <w:rFonts w:ascii="Times New Roman" w:eastAsia="Calibri" w:hAnsi="Times New Roman" w:cs="Times New Roman"/>
                <w:b/>
                <w:sz w:val="24"/>
                <w:szCs w:val="24"/>
              </w:rPr>
              <w:t>8</w:t>
            </w:r>
          </w:p>
        </w:tc>
        <w:tc>
          <w:tcPr>
            <w:tcW w:w="0" w:type="auto"/>
            <w:tcBorders>
              <w:top w:val="single" w:sz="4" w:space="0" w:color="000000"/>
              <w:left w:val="single" w:sz="4" w:space="0" w:color="000000"/>
              <w:bottom w:val="single" w:sz="4" w:space="0" w:color="000000"/>
              <w:right w:val="single" w:sz="4" w:space="0" w:color="000000"/>
            </w:tcBorders>
            <w:vAlign w:val="center"/>
          </w:tcPr>
          <w:p w14:paraId="5DCC79B1"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bCs/>
                <w:sz w:val="24"/>
                <w:szCs w:val="24"/>
                <w:lang w:val="pt-BR"/>
              </w:rPr>
              <w:t>11-16</w:t>
            </w:r>
          </w:p>
        </w:tc>
        <w:tc>
          <w:tcPr>
            <w:tcW w:w="1835" w:type="dxa"/>
            <w:tcBorders>
              <w:top w:val="single" w:sz="6" w:space="0" w:color="808080"/>
              <w:left w:val="single" w:sz="6" w:space="0" w:color="808080"/>
              <w:bottom w:val="single" w:sz="6" w:space="0" w:color="808080"/>
              <w:right w:val="single" w:sz="6" w:space="0" w:color="808080"/>
            </w:tcBorders>
          </w:tcPr>
          <w:p w14:paraId="08656FAB" w14:textId="77777777" w:rsidR="00EF3934" w:rsidRPr="00E240E0" w:rsidRDefault="00EF3934" w:rsidP="000575D8">
            <w:pPr>
              <w:spacing w:after="0" w:line="240" w:lineRule="auto"/>
              <w:rPr>
                <w:rFonts w:ascii="Times New Roman" w:eastAsia="Calibri" w:hAnsi="Times New Roman" w:cs="Times New Roman"/>
                <w:sz w:val="24"/>
                <w:szCs w:val="24"/>
              </w:rPr>
            </w:pPr>
          </w:p>
          <w:p w14:paraId="3679A9F8" w14:textId="77777777" w:rsidR="00EF3934" w:rsidRPr="00E240E0" w:rsidRDefault="00EF3934" w:rsidP="000575D8">
            <w:pPr>
              <w:spacing w:after="0" w:line="240" w:lineRule="auto"/>
              <w:jc w:val="center"/>
              <w:rPr>
                <w:rFonts w:ascii="Times New Roman" w:eastAsia="Calibri" w:hAnsi="Times New Roman" w:cs="Times New Roman"/>
                <w:b/>
                <w:bCs/>
                <w:sz w:val="24"/>
                <w:szCs w:val="24"/>
              </w:rPr>
            </w:pPr>
            <w:r w:rsidRPr="00E240E0">
              <w:rPr>
                <w:rFonts w:ascii="Times New Roman" w:eastAsia="Calibri" w:hAnsi="Times New Roman" w:cs="Times New Roman"/>
                <w:b/>
                <w:bCs/>
                <w:sz w:val="24"/>
                <w:szCs w:val="24"/>
              </w:rPr>
              <w:lastRenderedPageBreak/>
              <w:t>EXÁMENES PARCIALES</w:t>
            </w:r>
          </w:p>
        </w:tc>
        <w:tc>
          <w:tcPr>
            <w:tcW w:w="2863" w:type="dxa"/>
            <w:tcBorders>
              <w:top w:val="single" w:sz="6" w:space="0" w:color="808080"/>
              <w:left w:val="single" w:sz="6" w:space="0" w:color="808080"/>
              <w:bottom w:val="single" w:sz="4" w:space="0" w:color="auto"/>
              <w:right w:val="single" w:sz="6" w:space="0" w:color="808080"/>
            </w:tcBorders>
          </w:tcPr>
          <w:p w14:paraId="747A676E" w14:textId="77777777" w:rsidR="00EF3934" w:rsidRPr="00E240E0" w:rsidRDefault="00EF3934" w:rsidP="000575D8">
            <w:pPr>
              <w:spacing w:after="0" w:line="240" w:lineRule="auto"/>
              <w:rPr>
                <w:rFonts w:ascii="Times New Roman" w:eastAsia="Calibri" w:hAnsi="Times New Roman" w:cs="Times New Roman"/>
                <w:bCs/>
                <w:sz w:val="24"/>
                <w:szCs w:val="24"/>
              </w:rPr>
            </w:pPr>
          </w:p>
        </w:tc>
        <w:tc>
          <w:tcPr>
            <w:tcW w:w="2934" w:type="dxa"/>
            <w:gridSpan w:val="2"/>
            <w:tcBorders>
              <w:top w:val="single" w:sz="6" w:space="0" w:color="808080"/>
              <w:left w:val="single" w:sz="6" w:space="0" w:color="808080"/>
              <w:bottom w:val="single" w:sz="6" w:space="0" w:color="808080"/>
              <w:right w:val="single" w:sz="6" w:space="0" w:color="808080"/>
            </w:tcBorders>
          </w:tcPr>
          <w:p w14:paraId="569DB867" w14:textId="77777777" w:rsidR="00EF3934" w:rsidRPr="00E240E0" w:rsidRDefault="00EF3934" w:rsidP="000575D8">
            <w:pPr>
              <w:spacing w:after="0" w:line="240" w:lineRule="auto"/>
              <w:rPr>
                <w:rFonts w:ascii="Times New Roman" w:eastAsia="Calibri" w:hAnsi="Times New Roman" w:cs="Times New Roman"/>
                <w:sz w:val="24"/>
                <w:szCs w:val="24"/>
              </w:rPr>
            </w:pPr>
          </w:p>
          <w:p w14:paraId="4DD82339" w14:textId="5B62D5A9"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lastRenderedPageBreak/>
              <w:t>EXAMEN PARCIAL SINCRÓNICO</w:t>
            </w:r>
            <w:r>
              <w:rPr>
                <w:rFonts w:ascii="Times New Roman" w:eastAsia="Calibri" w:hAnsi="Times New Roman" w:cs="Times New Roman"/>
                <w:sz w:val="24"/>
                <w:szCs w:val="24"/>
              </w:rPr>
              <w:t>**</w:t>
            </w:r>
          </w:p>
        </w:tc>
      </w:tr>
      <w:tr w:rsidR="00EF3934" w:rsidRPr="00E240E0" w14:paraId="7C8C678D" w14:textId="77777777" w:rsidTr="00EC7006">
        <w:trPr>
          <w:trHeight w:val="404"/>
        </w:trPr>
        <w:tc>
          <w:tcPr>
            <w:tcW w:w="1647" w:type="dxa"/>
            <w:vMerge/>
            <w:tcBorders>
              <w:left w:val="single" w:sz="6" w:space="0" w:color="808080"/>
              <w:right w:val="single" w:sz="6" w:space="0" w:color="808080"/>
            </w:tcBorders>
          </w:tcPr>
          <w:p w14:paraId="6A905F58" w14:textId="77777777" w:rsidR="00EF3934" w:rsidRPr="00E240E0" w:rsidRDefault="00EF3934" w:rsidP="000575D8">
            <w:pPr>
              <w:spacing w:after="0" w:line="240" w:lineRule="auto"/>
              <w:rPr>
                <w:rFonts w:ascii="Times New Roman" w:eastAsia="Calibri" w:hAnsi="Times New Roman" w:cs="Times New Roman"/>
                <w:b/>
                <w:sz w:val="24"/>
                <w:szCs w:val="24"/>
                <w:lang w:val="es-ES"/>
              </w:rPr>
            </w:pP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FA69BCB" w14:textId="77777777" w:rsidR="00EF3934" w:rsidRPr="00E240E0" w:rsidRDefault="00EF3934" w:rsidP="000575D8">
            <w:pPr>
              <w:spacing w:after="0" w:line="240" w:lineRule="auto"/>
              <w:rPr>
                <w:rFonts w:ascii="Times New Roman" w:eastAsia="Calibri" w:hAnsi="Times New Roman" w:cs="Times New Roman"/>
                <w:b/>
                <w:sz w:val="24"/>
                <w:szCs w:val="24"/>
                <w:lang w:val="es-ES"/>
              </w:rPr>
            </w:pPr>
            <w:r w:rsidRPr="00E240E0">
              <w:rPr>
                <w:rFonts w:ascii="Times New Roman" w:eastAsia="Calibri" w:hAnsi="Times New Roman" w:cs="Times New Roman"/>
                <w:b/>
                <w:sz w:val="24"/>
                <w:szCs w:val="24"/>
                <w:lang w:val="es-ES"/>
              </w:rPr>
              <w:t>9</w:t>
            </w:r>
          </w:p>
        </w:tc>
        <w:tc>
          <w:tcPr>
            <w:tcW w:w="0" w:type="auto"/>
            <w:tcBorders>
              <w:top w:val="single" w:sz="4" w:space="0" w:color="000000"/>
              <w:left w:val="single" w:sz="4" w:space="0" w:color="000000"/>
              <w:bottom w:val="single" w:sz="4" w:space="0" w:color="000000"/>
              <w:right w:val="single" w:sz="4" w:space="0" w:color="000000"/>
            </w:tcBorders>
            <w:vAlign w:val="center"/>
          </w:tcPr>
          <w:p w14:paraId="75B39901"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bCs/>
                <w:sz w:val="24"/>
                <w:szCs w:val="24"/>
                <w:lang w:val="pt-BR"/>
              </w:rPr>
              <w:t>18-23</w:t>
            </w:r>
          </w:p>
        </w:tc>
        <w:tc>
          <w:tcPr>
            <w:tcW w:w="1835" w:type="dxa"/>
            <w:vMerge w:val="restart"/>
            <w:tcBorders>
              <w:top w:val="single" w:sz="6" w:space="0" w:color="808080"/>
              <w:left w:val="single" w:sz="6" w:space="0" w:color="808080"/>
              <w:right w:val="single" w:sz="6" w:space="0" w:color="808080"/>
            </w:tcBorders>
          </w:tcPr>
          <w:p w14:paraId="409A3845" w14:textId="77777777" w:rsidR="00EF3934" w:rsidRPr="00E240E0" w:rsidRDefault="00EF3934" w:rsidP="000575D8">
            <w:pPr>
              <w:spacing w:after="0" w:line="240" w:lineRule="auto"/>
              <w:jc w:val="center"/>
              <w:rPr>
                <w:rFonts w:ascii="Times New Roman" w:eastAsia="Calibri" w:hAnsi="Times New Roman" w:cs="Times New Roman"/>
                <w:sz w:val="24"/>
                <w:szCs w:val="24"/>
              </w:rPr>
            </w:pPr>
          </w:p>
          <w:p w14:paraId="3EBCEE61" w14:textId="77777777" w:rsidR="00EF3934" w:rsidRPr="00E240E0" w:rsidRDefault="00EF3934" w:rsidP="000575D8">
            <w:pPr>
              <w:spacing w:after="0" w:line="240" w:lineRule="auto"/>
              <w:jc w:val="center"/>
              <w:rPr>
                <w:rFonts w:ascii="Times New Roman" w:eastAsia="Calibri" w:hAnsi="Times New Roman" w:cs="Times New Roman"/>
                <w:sz w:val="24"/>
                <w:szCs w:val="24"/>
              </w:rPr>
            </w:pPr>
          </w:p>
          <w:p w14:paraId="52A53E40" w14:textId="77777777" w:rsidR="00EF3934" w:rsidRPr="00E240E0" w:rsidRDefault="00EF3934" w:rsidP="000575D8">
            <w:pPr>
              <w:spacing w:after="0" w:line="240" w:lineRule="auto"/>
              <w:jc w:val="center"/>
              <w:rPr>
                <w:rFonts w:ascii="Times New Roman" w:eastAsia="Calibri" w:hAnsi="Times New Roman" w:cs="Times New Roman"/>
                <w:sz w:val="24"/>
                <w:szCs w:val="24"/>
              </w:rPr>
            </w:pPr>
          </w:p>
          <w:p w14:paraId="6C94F29C" w14:textId="77777777" w:rsidR="00EF3934" w:rsidRPr="00E240E0" w:rsidRDefault="00EF3934" w:rsidP="000575D8">
            <w:pPr>
              <w:spacing w:after="0" w:line="240" w:lineRule="auto"/>
              <w:jc w:val="center"/>
              <w:rPr>
                <w:rFonts w:ascii="Times New Roman" w:eastAsia="Calibri" w:hAnsi="Times New Roman" w:cs="Times New Roman"/>
                <w:sz w:val="24"/>
                <w:szCs w:val="24"/>
              </w:rPr>
            </w:pPr>
          </w:p>
          <w:p w14:paraId="3FF41A35" w14:textId="77777777" w:rsidR="00EF3934" w:rsidRPr="00E240E0" w:rsidRDefault="00EF3934" w:rsidP="000575D8">
            <w:pPr>
              <w:spacing w:after="0" w:line="240" w:lineRule="auto"/>
              <w:rPr>
                <w:rFonts w:ascii="Times New Roman" w:eastAsia="Calibri" w:hAnsi="Times New Roman" w:cs="Times New Roman"/>
                <w:sz w:val="24"/>
                <w:szCs w:val="24"/>
              </w:rPr>
            </w:pPr>
          </w:p>
          <w:p w14:paraId="0601A88A" w14:textId="48CFF198" w:rsidR="00EF3934" w:rsidRPr="00E240E0" w:rsidRDefault="00EF3934" w:rsidP="000575D8">
            <w:pPr>
              <w:spacing w:after="0" w:line="240" w:lineRule="auto"/>
              <w:jc w:val="center"/>
              <w:rPr>
                <w:rFonts w:ascii="Times New Roman" w:eastAsia="Calibri" w:hAnsi="Times New Roman" w:cs="Times New Roman"/>
                <w:sz w:val="24"/>
                <w:szCs w:val="24"/>
              </w:rPr>
            </w:pPr>
            <w:r w:rsidRPr="00E240E0">
              <w:rPr>
                <w:rFonts w:ascii="Times New Roman" w:eastAsia="Calibri" w:hAnsi="Times New Roman" w:cs="Times New Roman"/>
                <w:sz w:val="24"/>
                <w:szCs w:val="24"/>
              </w:rPr>
              <w:t>Unidad 3: Crisis ecológica</w:t>
            </w:r>
          </w:p>
        </w:tc>
        <w:tc>
          <w:tcPr>
            <w:tcW w:w="2863" w:type="dxa"/>
            <w:tcBorders>
              <w:top w:val="single" w:sz="6" w:space="0" w:color="808080"/>
              <w:left w:val="single" w:sz="6" w:space="0" w:color="808080"/>
              <w:bottom w:val="single" w:sz="4" w:space="0" w:color="auto"/>
              <w:right w:val="single" w:sz="6" w:space="0" w:color="808080"/>
            </w:tcBorders>
          </w:tcPr>
          <w:p w14:paraId="08AB5C46" w14:textId="377BCACD" w:rsidR="00EF3934" w:rsidRPr="00E240E0" w:rsidRDefault="00EF3934" w:rsidP="000575D8">
            <w:pPr>
              <w:spacing w:after="0" w:line="240" w:lineRule="auto"/>
              <w:jc w:val="center"/>
              <w:rPr>
                <w:rFonts w:ascii="Times New Roman" w:eastAsia="Calibri" w:hAnsi="Times New Roman" w:cs="Times New Roman"/>
                <w:sz w:val="24"/>
                <w:szCs w:val="24"/>
              </w:rPr>
            </w:pPr>
            <w:r w:rsidRPr="00E240E0">
              <w:rPr>
                <w:rFonts w:ascii="Times New Roman" w:eastAsia="Calibri" w:hAnsi="Times New Roman" w:cs="Times New Roman"/>
                <w:sz w:val="24"/>
                <w:szCs w:val="24"/>
              </w:rPr>
              <w:t>Algunos datos</w:t>
            </w:r>
          </w:p>
        </w:tc>
        <w:tc>
          <w:tcPr>
            <w:tcW w:w="2934" w:type="dxa"/>
            <w:gridSpan w:val="2"/>
            <w:tcBorders>
              <w:top w:val="single" w:sz="6" w:space="0" w:color="808080"/>
              <w:left w:val="single" w:sz="6" w:space="0" w:color="808080"/>
              <w:bottom w:val="single" w:sz="6" w:space="0" w:color="808080"/>
              <w:right w:val="single" w:sz="6" w:space="0" w:color="808080"/>
            </w:tcBorders>
          </w:tcPr>
          <w:p w14:paraId="5BD103D2" w14:textId="68AAF341"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t>IPCC</w:t>
            </w:r>
          </w:p>
        </w:tc>
      </w:tr>
      <w:tr w:rsidR="00EF3934" w:rsidRPr="00E240E0" w14:paraId="1E88745D" w14:textId="77777777" w:rsidTr="00EC7006">
        <w:trPr>
          <w:trHeight w:val="404"/>
        </w:trPr>
        <w:tc>
          <w:tcPr>
            <w:tcW w:w="1647" w:type="dxa"/>
            <w:vMerge/>
            <w:tcBorders>
              <w:left w:val="single" w:sz="6" w:space="0" w:color="808080"/>
              <w:bottom w:val="single" w:sz="6" w:space="0" w:color="808080"/>
              <w:right w:val="single" w:sz="6" w:space="0" w:color="808080"/>
            </w:tcBorders>
          </w:tcPr>
          <w:p w14:paraId="316D8B61" w14:textId="77777777" w:rsidR="00EF3934" w:rsidRPr="00E240E0" w:rsidRDefault="00EF3934" w:rsidP="000575D8">
            <w:pPr>
              <w:spacing w:after="0" w:line="240" w:lineRule="auto"/>
              <w:rPr>
                <w:rFonts w:ascii="Times New Roman" w:eastAsia="Calibri" w:hAnsi="Times New Roman" w:cs="Times New Roman"/>
                <w:b/>
                <w:sz w:val="24"/>
                <w:szCs w:val="24"/>
                <w:lang w:val="es-ES"/>
              </w:rPr>
            </w:pP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288C527" w14:textId="77777777" w:rsidR="00EF3934" w:rsidRPr="00E240E0" w:rsidRDefault="00EF3934" w:rsidP="000575D8">
            <w:pPr>
              <w:spacing w:after="0" w:line="240" w:lineRule="auto"/>
              <w:rPr>
                <w:rFonts w:ascii="Times New Roman" w:eastAsia="Calibri" w:hAnsi="Times New Roman" w:cs="Times New Roman"/>
                <w:b/>
                <w:sz w:val="24"/>
                <w:szCs w:val="24"/>
                <w:lang w:val="es-ES"/>
              </w:rPr>
            </w:pPr>
            <w:r w:rsidRPr="00E240E0">
              <w:rPr>
                <w:rFonts w:ascii="Times New Roman" w:eastAsia="Calibri" w:hAnsi="Times New Roman" w:cs="Times New Roman"/>
                <w:b/>
                <w:sz w:val="24"/>
                <w:szCs w:val="24"/>
                <w:lang w:val="es-ES"/>
              </w:rPr>
              <w:t>10</w:t>
            </w:r>
          </w:p>
        </w:tc>
        <w:tc>
          <w:tcPr>
            <w:tcW w:w="0" w:type="auto"/>
            <w:tcBorders>
              <w:top w:val="single" w:sz="4" w:space="0" w:color="000000"/>
              <w:left w:val="single" w:sz="4" w:space="0" w:color="000000"/>
              <w:bottom w:val="single" w:sz="4" w:space="0" w:color="000000"/>
              <w:right w:val="single" w:sz="4" w:space="0" w:color="000000"/>
            </w:tcBorders>
            <w:vAlign w:val="center"/>
          </w:tcPr>
          <w:p w14:paraId="64005CDB"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bCs/>
                <w:sz w:val="24"/>
                <w:szCs w:val="24"/>
                <w:lang w:val="pt-BR"/>
              </w:rPr>
              <w:t>25-30</w:t>
            </w:r>
          </w:p>
        </w:tc>
        <w:tc>
          <w:tcPr>
            <w:tcW w:w="1835" w:type="dxa"/>
            <w:vMerge/>
            <w:tcBorders>
              <w:left w:val="single" w:sz="6" w:space="0" w:color="808080"/>
              <w:right w:val="single" w:sz="6" w:space="0" w:color="808080"/>
            </w:tcBorders>
          </w:tcPr>
          <w:p w14:paraId="7CF728C7" w14:textId="301C4725" w:rsidR="00EF3934" w:rsidRPr="00E240E0" w:rsidRDefault="00EF3934" w:rsidP="000575D8">
            <w:pPr>
              <w:spacing w:after="0" w:line="240" w:lineRule="auto"/>
              <w:rPr>
                <w:rFonts w:ascii="Times New Roman" w:eastAsia="Calibri" w:hAnsi="Times New Roman" w:cs="Times New Roman"/>
                <w:sz w:val="24"/>
                <w:szCs w:val="24"/>
              </w:rPr>
            </w:pPr>
          </w:p>
        </w:tc>
        <w:tc>
          <w:tcPr>
            <w:tcW w:w="2863" w:type="dxa"/>
            <w:vMerge w:val="restart"/>
            <w:tcBorders>
              <w:top w:val="single" w:sz="6" w:space="0" w:color="808080"/>
              <w:left w:val="single" w:sz="6" w:space="0" w:color="808080"/>
              <w:right w:val="single" w:sz="6" w:space="0" w:color="808080"/>
            </w:tcBorders>
          </w:tcPr>
          <w:p w14:paraId="2D4AF619" w14:textId="77777777" w:rsidR="00EF3934" w:rsidRDefault="00EF3934" w:rsidP="00ED2FB3">
            <w:pPr>
              <w:spacing w:after="0" w:line="240" w:lineRule="auto"/>
              <w:jc w:val="center"/>
              <w:rPr>
                <w:rFonts w:ascii="Times New Roman" w:eastAsia="Calibri" w:hAnsi="Times New Roman" w:cs="Times New Roman"/>
                <w:sz w:val="24"/>
                <w:szCs w:val="24"/>
              </w:rPr>
            </w:pPr>
            <w:r w:rsidRPr="00E240E0">
              <w:rPr>
                <w:rFonts w:ascii="Times New Roman" w:eastAsia="Calibri" w:hAnsi="Times New Roman" w:cs="Times New Roman"/>
                <w:sz w:val="24"/>
                <w:szCs w:val="24"/>
              </w:rPr>
              <w:t>Ecología profunda</w:t>
            </w:r>
          </w:p>
          <w:p w14:paraId="30E457B9" w14:textId="011D18EB" w:rsidR="00ED2FB3" w:rsidRPr="00E240E0" w:rsidRDefault="00ED2FB3" w:rsidP="00ED2FB3">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 Naess</w:t>
            </w:r>
          </w:p>
        </w:tc>
        <w:tc>
          <w:tcPr>
            <w:tcW w:w="2934" w:type="dxa"/>
            <w:gridSpan w:val="2"/>
            <w:tcBorders>
              <w:top w:val="single" w:sz="6" w:space="0" w:color="808080"/>
              <w:left w:val="single" w:sz="6" w:space="0" w:color="808080"/>
              <w:bottom w:val="single" w:sz="6" w:space="0" w:color="808080"/>
              <w:right w:val="single" w:sz="6" w:space="0" w:color="808080"/>
            </w:tcBorders>
          </w:tcPr>
          <w:p w14:paraId="5F88CF60" w14:textId="7F8D5903" w:rsidR="00EF3934" w:rsidRPr="00E240E0" w:rsidRDefault="00EF3934" w:rsidP="000575D8">
            <w:pPr>
              <w:spacing w:after="0" w:line="240" w:lineRule="auto"/>
              <w:rPr>
                <w:rFonts w:ascii="Times New Roman" w:eastAsia="Calibri" w:hAnsi="Times New Roman" w:cs="Times New Roman"/>
                <w:bCs/>
                <w:sz w:val="24"/>
                <w:szCs w:val="24"/>
              </w:rPr>
            </w:pPr>
            <w:r w:rsidRPr="00E240E0">
              <w:rPr>
                <w:rFonts w:ascii="Times New Roman" w:eastAsia="Calibri" w:hAnsi="Times New Roman" w:cs="Times New Roman"/>
                <w:sz w:val="24"/>
                <w:szCs w:val="24"/>
                <w:lang w:val="en-GB"/>
              </w:rPr>
              <w:t>Ecología profunda y superficial</w:t>
            </w:r>
          </w:p>
        </w:tc>
      </w:tr>
      <w:tr w:rsidR="00EF3934" w:rsidRPr="00E240E0" w14:paraId="123194B4" w14:textId="77777777" w:rsidTr="00EC7006">
        <w:trPr>
          <w:trHeight w:val="403"/>
        </w:trPr>
        <w:tc>
          <w:tcPr>
            <w:tcW w:w="1647" w:type="dxa"/>
            <w:vMerge w:val="restart"/>
            <w:tcBorders>
              <w:top w:val="single" w:sz="6" w:space="0" w:color="808080"/>
              <w:left w:val="single" w:sz="6" w:space="0" w:color="808080"/>
              <w:right w:val="single" w:sz="6" w:space="0" w:color="808080"/>
            </w:tcBorders>
          </w:tcPr>
          <w:p w14:paraId="73E4C922" w14:textId="77777777" w:rsidR="00EF3934" w:rsidRPr="00E240E0" w:rsidRDefault="00EF3934" w:rsidP="000575D8">
            <w:pPr>
              <w:spacing w:after="0" w:line="240" w:lineRule="auto"/>
              <w:rPr>
                <w:rFonts w:ascii="Times New Roman" w:eastAsia="Calibri" w:hAnsi="Times New Roman" w:cs="Times New Roman"/>
                <w:b/>
                <w:sz w:val="24"/>
                <w:szCs w:val="24"/>
                <w:lang w:val="en-GB"/>
              </w:rPr>
            </w:pPr>
          </w:p>
          <w:p w14:paraId="2B0503C8" w14:textId="77777777" w:rsidR="00EF3934" w:rsidRPr="00E240E0" w:rsidRDefault="00EF3934" w:rsidP="000575D8">
            <w:pPr>
              <w:spacing w:after="0" w:line="240" w:lineRule="auto"/>
              <w:rPr>
                <w:rFonts w:ascii="Times New Roman" w:eastAsia="Calibri" w:hAnsi="Times New Roman" w:cs="Times New Roman"/>
                <w:b/>
                <w:sz w:val="24"/>
                <w:szCs w:val="24"/>
                <w:lang w:val="en-GB"/>
              </w:rPr>
            </w:pPr>
          </w:p>
          <w:p w14:paraId="7A6ECED1" w14:textId="77777777" w:rsidR="00EF3934" w:rsidRPr="00E240E0" w:rsidRDefault="00EF3934" w:rsidP="000575D8">
            <w:pPr>
              <w:spacing w:after="0" w:line="240" w:lineRule="auto"/>
              <w:rPr>
                <w:rFonts w:ascii="Times New Roman" w:eastAsia="Calibri" w:hAnsi="Times New Roman" w:cs="Times New Roman"/>
                <w:b/>
                <w:sz w:val="24"/>
                <w:szCs w:val="24"/>
                <w:lang w:val="en-GB"/>
              </w:rPr>
            </w:pPr>
          </w:p>
          <w:p w14:paraId="08012CDA" w14:textId="77777777" w:rsidR="00EF3934" w:rsidRPr="00E240E0" w:rsidRDefault="00EF3934" w:rsidP="000575D8">
            <w:pPr>
              <w:spacing w:after="0" w:line="240" w:lineRule="auto"/>
              <w:rPr>
                <w:rFonts w:ascii="Times New Roman" w:eastAsia="Calibri" w:hAnsi="Times New Roman" w:cs="Times New Roman"/>
                <w:b/>
                <w:sz w:val="24"/>
                <w:szCs w:val="24"/>
                <w:lang w:val="en-GB"/>
              </w:rPr>
            </w:pPr>
          </w:p>
          <w:p w14:paraId="64979316" w14:textId="5AEB3B47" w:rsidR="00EF3934" w:rsidRPr="00E240E0" w:rsidRDefault="00EF3934" w:rsidP="000575D8">
            <w:pPr>
              <w:spacing w:after="0" w:line="240" w:lineRule="auto"/>
              <w:jc w:val="center"/>
              <w:rPr>
                <w:rFonts w:ascii="Times New Roman" w:eastAsia="Calibri" w:hAnsi="Times New Roman" w:cs="Times New Roman"/>
                <w:b/>
                <w:sz w:val="24"/>
                <w:szCs w:val="24"/>
                <w:lang w:val="es-ES"/>
              </w:rPr>
            </w:pPr>
            <w:r w:rsidRPr="00E240E0">
              <w:rPr>
                <w:rFonts w:ascii="Times New Roman" w:eastAsia="Calibri" w:hAnsi="Times New Roman" w:cs="Times New Roman"/>
                <w:b/>
                <w:sz w:val="24"/>
                <w:szCs w:val="24"/>
                <w:lang w:val="es-ES"/>
              </w:rPr>
              <w:t>NOVIEMBRE</w:t>
            </w: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5F29573" w14:textId="77777777" w:rsidR="00EF3934" w:rsidRPr="00E240E0" w:rsidRDefault="00EF3934" w:rsidP="000575D8">
            <w:pPr>
              <w:spacing w:after="0" w:line="240" w:lineRule="auto"/>
              <w:rPr>
                <w:rFonts w:ascii="Times New Roman" w:eastAsia="Calibri" w:hAnsi="Times New Roman" w:cs="Times New Roman"/>
                <w:b/>
                <w:sz w:val="24"/>
                <w:szCs w:val="24"/>
                <w:lang w:val="es-ES"/>
              </w:rPr>
            </w:pPr>
            <w:r w:rsidRPr="00E240E0">
              <w:rPr>
                <w:rFonts w:ascii="Times New Roman" w:eastAsia="Calibri" w:hAnsi="Times New Roman" w:cs="Times New Roman"/>
                <w:b/>
                <w:sz w:val="24"/>
                <w:szCs w:val="24"/>
                <w:lang w:val="es-ES"/>
              </w:rPr>
              <w:t>11</w:t>
            </w:r>
          </w:p>
        </w:tc>
        <w:tc>
          <w:tcPr>
            <w:tcW w:w="0" w:type="auto"/>
            <w:tcBorders>
              <w:top w:val="single" w:sz="4" w:space="0" w:color="000000"/>
              <w:left w:val="single" w:sz="4" w:space="0" w:color="000000"/>
              <w:bottom w:val="single" w:sz="4" w:space="0" w:color="000000"/>
              <w:right w:val="single" w:sz="4" w:space="0" w:color="000000"/>
            </w:tcBorders>
            <w:vAlign w:val="center"/>
          </w:tcPr>
          <w:p w14:paraId="665C2A2D"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sz w:val="24"/>
                <w:szCs w:val="24"/>
                <w:lang w:val="pt-BR"/>
              </w:rPr>
              <w:t>1 – 6</w:t>
            </w:r>
          </w:p>
        </w:tc>
        <w:tc>
          <w:tcPr>
            <w:tcW w:w="1835" w:type="dxa"/>
            <w:vMerge/>
            <w:tcBorders>
              <w:left w:val="single" w:sz="6" w:space="0" w:color="808080"/>
              <w:right w:val="single" w:sz="6" w:space="0" w:color="808080"/>
            </w:tcBorders>
          </w:tcPr>
          <w:p w14:paraId="78CAF289" w14:textId="60EAA066" w:rsidR="00EF3934" w:rsidRPr="00E240E0" w:rsidRDefault="00EF3934" w:rsidP="000575D8">
            <w:pPr>
              <w:spacing w:after="0" w:line="240" w:lineRule="auto"/>
              <w:rPr>
                <w:rFonts w:ascii="Times New Roman" w:eastAsia="Calibri" w:hAnsi="Times New Roman" w:cs="Times New Roman"/>
                <w:sz w:val="24"/>
                <w:szCs w:val="24"/>
              </w:rPr>
            </w:pPr>
          </w:p>
        </w:tc>
        <w:tc>
          <w:tcPr>
            <w:tcW w:w="2863" w:type="dxa"/>
            <w:vMerge/>
            <w:tcBorders>
              <w:left w:val="single" w:sz="6" w:space="0" w:color="808080"/>
              <w:bottom w:val="single" w:sz="4" w:space="0" w:color="auto"/>
              <w:right w:val="single" w:sz="6" w:space="0" w:color="808080"/>
            </w:tcBorders>
          </w:tcPr>
          <w:p w14:paraId="1CC76B15" w14:textId="77777777" w:rsidR="00EF3934" w:rsidRPr="00E240E0" w:rsidRDefault="00EF3934" w:rsidP="000575D8">
            <w:pPr>
              <w:spacing w:after="0" w:line="240" w:lineRule="auto"/>
              <w:rPr>
                <w:rFonts w:ascii="Times New Roman" w:eastAsia="Calibri" w:hAnsi="Times New Roman" w:cs="Times New Roman"/>
                <w:sz w:val="24"/>
                <w:szCs w:val="24"/>
              </w:rPr>
            </w:pPr>
          </w:p>
        </w:tc>
        <w:tc>
          <w:tcPr>
            <w:tcW w:w="2934" w:type="dxa"/>
            <w:gridSpan w:val="2"/>
            <w:tcBorders>
              <w:top w:val="single" w:sz="6" w:space="0" w:color="808080"/>
              <w:left w:val="single" w:sz="6" w:space="0" w:color="808080"/>
              <w:bottom w:val="single" w:sz="6" w:space="0" w:color="808080"/>
              <w:right w:val="single" w:sz="6" w:space="0" w:color="808080"/>
            </w:tcBorders>
          </w:tcPr>
          <w:p w14:paraId="720DB04E" w14:textId="22A3CC49"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t>Antropocentrismo y biocentrismo</w:t>
            </w:r>
          </w:p>
        </w:tc>
      </w:tr>
      <w:tr w:rsidR="00EF3934" w:rsidRPr="00E240E0" w14:paraId="06690429" w14:textId="77777777" w:rsidTr="00EC7006">
        <w:trPr>
          <w:trHeight w:val="403"/>
        </w:trPr>
        <w:tc>
          <w:tcPr>
            <w:tcW w:w="1647" w:type="dxa"/>
            <w:vMerge/>
            <w:tcBorders>
              <w:left w:val="single" w:sz="6" w:space="0" w:color="808080"/>
              <w:right w:val="single" w:sz="6" w:space="0" w:color="808080"/>
            </w:tcBorders>
          </w:tcPr>
          <w:p w14:paraId="13227451" w14:textId="77777777" w:rsidR="00EF3934" w:rsidRPr="00E240E0" w:rsidRDefault="00EF3934" w:rsidP="000575D8">
            <w:pPr>
              <w:spacing w:after="0" w:line="240" w:lineRule="auto"/>
              <w:rPr>
                <w:rFonts w:ascii="Times New Roman" w:eastAsia="Calibri" w:hAnsi="Times New Roman" w:cs="Times New Roman"/>
                <w:b/>
                <w:sz w:val="24"/>
                <w:szCs w:val="24"/>
              </w:rPr>
            </w:pP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BD5005F" w14:textId="77777777" w:rsidR="00EF3934" w:rsidRPr="00E240E0" w:rsidRDefault="00EF3934" w:rsidP="000575D8">
            <w:pPr>
              <w:spacing w:after="0" w:line="240" w:lineRule="auto"/>
              <w:rPr>
                <w:rFonts w:ascii="Times New Roman" w:eastAsia="Calibri" w:hAnsi="Times New Roman" w:cs="Times New Roman"/>
                <w:b/>
                <w:sz w:val="24"/>
                <w:szCs w:val="24"/>
                <w:lang w:val="en-US"/>
              </w:rPr>
            </w:pPr>
            <w:r w:rsidRPr="00E240E0">
              <w:rPr>
                <w:rFonts w:ascii="Times New Roman" w:eastAsia="Calibri" w:hAnsi="Times New Roman" w:cs="Times New Roman"/>
                <w:b/>
                <w:sz w:val="24"/>
                <w:szCs w:val="24"/>
                <w:lang w:val="en-US"/>
              </w:rPr>
              <w:t>12</w:t>
            </w:r>
          </w:p>
        </w:tc>
        <w:tc>
          <w:tcPr>
            <w:tcW w:w="0" w:type="auto"/>
            <w:tcBorders>
              <w:top w:val="single" w:sz="4" w:space="0" w:color="000000"/>
              <w:left w:val="single" w:sz="4" w:space="0" w:color="000000"/>
              <w:bottom w:val="single" w:sz="4" w:space="0" w:color="000000"/>
              <w:right w:val="single" w:sz="4" w:space="0" w:color="000000"/>
            </w:tcBorders>
            <w:vAlign w:val="center"/>
          </w:tcPr>
          <w:p w14:paraId="257C1827"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sz w:val="24"/>
                <w:szCs w:val="24"/>
                <w:lang w:val="pt-BR"/>
              </w:rPr>
              <w:t>8-13</w:t>
            </w:r>
          </w:p>
        </w:tc>
        <w:tc>
          <w:tcPr>
            <w:tcW w:w="1835" w:type="dxa"/>
            <w:vMerge/>
            <w:tcBorders>
              <w:left w:val="single" w:sz="6" w:space="0" w:color="808080"/>
              <w:right w:val="single" w:sz="6" w:space="0" w:color="808080"/>
            </w:tcBorders>
          </w:tcPr>
          <w:p w14:paraId="24B74944" w14:textId="1622A291" w:rsidR="00EF3934" w:rsidRPr="00E240E0" w:rsidRDefault="00EF3934" w:rsidP="000575D8">
            <w:pPr>
              <w:spacing w:after="0" w:line="240" w:lineRule="auto"/>
              <w:rPr>
                <w:rFonts w:ascii="Times New Roman" w:eastAsia="Calibri" w:hAnsi="Times New Roman" w:cs="Times New Roman"/>
                <w:sz w:val="24"/>
                <w:szCs w:val="24"/>
              </w:rPr>
            </w:pPr>
          </w:p>
        </w:tc>
        <w:tc>
          <w:tcPr>
            <w:tcW w:w="2863" w:type="dxa"/>
            <w:vMerge w:val="restart"/>
            <w:tcBorders>
              <w:top w:val="single" w:sz="6" w:space="0" w:color="808080"/>
              <w:left w:val="single" w:sz="6" w:space="0" w:color="808080"/>
              <w:right w:val="single" w:sz="6" w:space="0" w:color="808080"/>
            </w:tcBorders>
          </w:tcPr>
          <w:p w14:paraId="5D149728" w14:textId="77777777" w:rsidR="00EF3934" w:rsidRDefault="00EF3934" w:rsidP="000575D8">
            <w:pPr>
              <w:spacing w:after="0" w:line="240" w:lineRule="auto"/>
              <w:jc w:val="center"/>
              <w:rPr>
                <w:rFonts w:ascii="Times New Roman" w:eastAsia="Calibri" w:hAnsi="Times New Roman" w:cs="Times New Roman"/>
                <w:sz w:val="24"/>
                <w:szCs w:val="24"/>
              </w:rPr>
            </w:pPr>
            <w:r w:rsidRPr="00E240E0">
              <w:rPr>
                <w:rFonts w:ascii="Times New Roman" w:eastAsia="Calibri" w:hAnsi="Times New Roman" w:cs="Times New Roman"/>
                <w:sz w:val="24"/>
                <w:szCs w:val="24"/>
              </w:rPr>
              <w:t>Hipótesis Gaia</w:t>
            </w:r>
          </w:p>
          <w:p w14:paraId="268278EA" w14:textId="3D224F55" w:rsidR="00ED2FB3" w:rsidRPr="00E240E0" w:rsidRDefault="00ED2FB3" w:rsidP="000575D8">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J. Lovelock</w:t>
            </w:r>
          </w:p>
        </w:tc>
        <w:tc>
          <w:tcPr>
            <w:tcW w:w="2934" w:type="dxa"/>
            <w:gridSpan w:val="2"/>
            <w:tcBorders>
              <w:top w:val="single" w:sz="6" w:space="0" w:color="808080"/>
              <w:left w:val="single" w:sz="6" w:space="0" w:color="808080"/>
              <w:bottom w:val="single" w:sz="6" w:space="0" w:color="808080"/>
              <w:right w:val="single" w:sz="6" w:space="0" w:color="808080"/>
            </w:tcBorders>
          </w:tcPr>
          <w:p w14:paraId="2EF4F508" w14:textId="06F8274E"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t>Vida y medio ambiente</w:t>
            </w:r>
          </w:p>
        </w:tc>
      </w:tr>
      <w:tr w:rsidR="00EF3934" w:rsidRPr="00E240E0" w14:paraId="53A9AB6C" w14:textId="77777777" w:rsidTr="00EC7006">
        <w:trPr>
          <w:trHeight w:val="408"/>
        </w:trPr>
        <w:tc>
          <w:tcPr>
            <w:tcW w:w="1647" w:type="dxa"/>
            <w:vMerge/>
            <w:tcBorders>
              <w:left w:val="single" w:sz="6" w:space="0" w:color="808080"/>
              <w:right w:val="single" w:sz="6" w:space="0" w:color="808080"/>
            </w:tcBorders>
          </w:tcPr>
          <w:p w14:paraId="05D13A9E" w14:textId="77777777" w:rsidR="00EF3934" w:rsidRPr="00E240E0" w:rsidRDefault="00EF3934" w:rsidP="000575D8">
            <w:pPr>
              <w:spacing w:after="0" w:line="240" w:lineRule="auto"/>
              <w:rPr>
                <w:rFonts w:ascii="Times New Roman" w:eastAsia="Calibri" w:hAnsi="Times New Roman" w:cs="Times New Roman"/>
                <w:b/>
                <w:sz w:val="24"/>
                <w:szCs w:val="24"/>
              </w:rPr>
            </w:pP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6C268D5" w14:textId="77777777" w:rsidR="00EF3934" w:rsidRPr="00E240E0" w:rsidRDefault="00EF3934" w:rsidP="000575D8">
            <w:pPr>
              <w:spacing w:after="0" w:line="240" w:lineRule="auto"/>
              <w:rPr>
                <w:rFonts w:ascii="Times New Roman" w:eastAsia="Calibri" w:hAnsi="Times New Roman" w:cs="Times New Roman"/>
                <w:b/>
                <w:sz w:val="24"/>
                <w:szCs w:val="24"/>
                <w:lang w:val="es-ES_tradnl"/>
              </w:rPr>
            </w:pPr>
            <w:r w:rsidRPr="00E240E0">
              <w:rPr>
                <w:rFonts w:ascii="Times New Roman" w:eastAsia="Calibri" w:hAnsi="Times New Roman" w:cs="Times New Roman"/>
                <w:b/>
                <w:sz w:val="24"/>
                <w:szCs w:val="24"/>
                <w:lang w:val="es-ES_tradnl"/>
              </w:rPr>
              <w:t>13</w:t>
            </w:r>
          </w:p>
        </w:tc>
        <w:tc>
          <w:tcPr>
            <w:tcW w:w="0" w:type="auto"/>
            <w:tcBorders>
              <w:top w:val="single" w:sz="4" w:space="0" w:color="000000"/>
              <w:left w:val="single" w:sz="4" w:space="0" w:color="000000"/>
              <w:bottom w:val="single" w:sz="4" w:space="0" w:color="000000"/>
              <w:right w:val="single" w:sz="4" w:space="0" w:color="000000"/>
            </w:tcBorders>
            <w:vAlign w:val="center"/>
          </w:tcPr>
          <w:p w14:paraId="2B3C9E61"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sz w:val="24"/>
                <w:szCs w:val="24"/>
                <w:lang w:val="pt-BR"/>
              </w:rPr>
              <w:t>15-20</w:t>
            </w:r>
          </w:p>
        </w:tc>
        <w:tc>
          <w:tcPr>
            <w:tcW w:w="1835" w:type="dxa"/>
            <w:vMerge/>
            <w:tcBorders>
              <w:left w:val="single" w:sz="6" w:space="0" w:color="808080"/>
              <w:right w:val="single" w:sz="6" w:space="0" w:color="808080"/>
            </w:tcBorders>
          </w:tcPr>
          <w:p w14:paraId="4F94B166" w14:textId="71B3DA58" w:rsidR="00EF3934" w:rsidRPr="00E240E0" w:rsidRDefault="00EF3934" w:rsidP="000575D8">
            <w:pPr>
              <w:spacing w:after="0" w:line="240" w:lineRule="auto"/>
              <w:rPr>
                <w:rFonts w:ascii="Times New Roman" w:eastAsia="Calibri" w:hAnsi="Times New Roman" w:cs="Times New Roman"/>
                <w:sz w:val="24"/>
                <w:szCs w:val="24"/>
              </w:rPr>
            </w:pPr>
          </w:p>
        </w:tc>
        <w:tc>
          <w:tcPr>
            <w:tcW w:w="2863" w:type="dxa"/>
            <w:vMerge/>
            <w:tcBorders>
              <w:left w:val="single" w:sz="6" w:space="0" w:color="808080"/>
              <w:bottom w:val="single" w:sz="4" w:space="0" w:color="auto"/>
              <w:right w:val="single" w:sz="6" w:space="0" w:color="808080"/>
            </w:tcBorders>
          </w:tcPr>
          <w:p w14:paraId="16667ECF" w14:textId="77777777" w:rsidR="00EF3934" w:rsidRPr="00E240E0" w:rsidRDefault="00EF3934" w:rsidP="000575D8">
            <w:pPr>
              <w:spacing w:after="0" w:line="240" w:lineRule="auto"/>
              <w:rPr>
                <w:rFonts w:ascii="Times New Roman" w:eastAsia="Calibri" w:hAnsi="Times New Roman" w:cs="Times New Roman"/>
                <w:sz w:val="24"/>
                <w:szCs w:val="24"/>
              </w:rPr>
            </w:pPr>
          </w:p>
        </w:tc>
        <w:tc>
          <w:tcPr>
            <w:tcW w:w="2934" w:type="dxa"/>
            <w:gridSpan w:val="2"/>
            <w:tcBorders>
              <w:top w:val="single" w:sz="6" w:space="0" w:color="808080"/>
              <w:left w:val="single" w:sz="6" w:space="0" w:color="808080"/>
              <w:bottom w:val="single" w:sz="6" w:space="0" w:color="808080"/>
              <w:right w:val="single" w:sz="6" w:space="0" w:color="808080"/>
            </w:tcBorders>
          </w:tcPr>
          <w:p w14:paraId="3A75C8EB" w14:textId="22B1157C"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t>Biología y filosofía</w:t>
            </w:r>
          </w:p>
        </w:tc>
      </w:tr>
      <w:tr w:rsidR="00EF3934" w:rsidRPr="00E240E0" w14:paraId="2B0EA496" w14:textId="77777777" w:rsidTr="00EC7006">
        <w:trPr>
          <w:trHeight w:val="400"/>
        </w:trPr>
        <w:tc>
          <w:tcPr>
            <w:tcW w:w="1647" w:type="dxa"/>
            <w:vMerge/>
            <w:tcBorders>
              <w:left w:val="single" w:sz="6" w:space="0" w:color="808080"/>
              <w:right w:val="single" w:sz="6" w:space="0" w:color="808080"/>
            </w:tcBorders>
          </w:tcPr>
          <w:p w14:paraId="2F223616" w14:textId="77777777" w:rsidR="00EF3934" w:rsidRPr="00E240E0" w:rsidRDefault="00EF3934" w:rsidP="000575D8">
            <w:pPr>
              <w:spacing w:after="0" w:line="240" w:lineRule="auto"/>
              <w:rPr>
                <w:rFonts w:ascii="Times New Roman" w:eastAsia="Calibri" w:hAnsi="Times New Roman" w:cs="Times New Roman"/>
                <w:b/>
                <w:sz w:val="24"/>
                <w:szCs w:val="24"/>
                <w:lang w:val="es-ES_tradnl"/>
              </w:rPr>
            </w:pPr>
          </w:p>
        </w:tc>
        <w:tc>
          <w:tcPr>
            <w:tcW w:w="48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E81BA64" w14:textId="77777777" w:rsidR="00EF3934" w:rsidRPr="00E240E0" w:rsidRDefault="00EF3934" w:rsidP="000575D8">
            <w:pPr>
              <w:spacing w:after="0" w:line="240" w:lineRule="auto"/>
              <w:rPr>
                <w:rFonts w:ascii="Times New Roman" w:eastAsia="Calibri" w:hAnsi="Times New Roman" w:cs="Times New Roman"/>
                <w:b/>
                <w:sz w:val="24"/>
                <w:szCs w:val="24"/>
                <w:lang w:val="es-ES_tradnl"/>
              </w:rPr>
            </w:pPr>
            <w:r w:rsidRPr="00E240E0">
              <w:rPr>
                <w:rFonts w:ascii="Times New Roman" w:eastAsia="Calibri" w:hAnsi="Times New Roman" w:cs="Times New Roman"/>
                <w:b/>
                <w:sz w:val="24"/>
                <w:szCs w:val="24"/>
                <w:lang w:val="es-ES_tradnl"/>
              </w:rPr>
              <w:t>14</w:t>
            </w:r>
          </w:p>
        </w:tc>
        <w:tc>
          <w:tcPr>
            <w:tcW w:w="0" w:type="auto"/>
            <w:tcBorders>
              <w:top w:val="single" w:sz="4" w:space="0" w:color="000000"/>
              <w:left w:val="single" w:sz="4" w:space="0" w:color="000000"/>
              <w:bottom w:val="single" w:sz="4" w:space="0" w:color="000000"/>
              <w:right w:val="single" w:sz="4" w:space="0" w:color="000000"/>
            </w:tcBorders>
            <w:vAlign w:val="center"/>
          </w:tcPr>
          <w:p w14:paraId="61D86458"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sz w:val="24"/>
                <w:szCs w:val="24"/>
                <w:lang w:val="pt-BR"/>
              </w:rPr>
              <w:t xml:space="preserve">22 – 27 </w:t>
            </w:r>
          </w:p>
        </w:tc>
        <w:tc>
          <w:tcPr>
            <w:tcW w:w="1835" w:type="dxa"/>
            <w:vMerge/>
            <w:tcBorders>
              <w:left w:val="single" w:sz="6" w:space="0" w:color="808080"/>
              <w:right w:val="single" w:sz="6" w:space="0" w:color="808080"/>
            </w:tcBorders>
          </w:tcPr>
          <w:p w14:paraId="458E71E3" w14:textId="7299046E" w:rsidR="00EF3934" w:rsidRPr="00E240E0" w:rsidRDefault="00EF3934" w:rsidP="000575D8">
            <w:pPr>
              <w:spacing w:after="0" w:line="240" w:lineRule="auto"/>
              <w:rPr>
                <w:rFonts w:ascii="Times New Roman" w:eastAsia="Calibri" w:hAnsi="Times New Roman" w:cs="Times New Roman"/>
                <w:bCs/>
                <w:sz w:val="24"/>
                <w:szCs w:val="24"/>
              </w:rPr>
            </w:pPr>
          </w:p>
        </w:tc>
        <w:tc>
          <w:tcPr>
            <w:tcW w:w="2863" w:type="dxa"/>
            <w:tcBorders>
              <w:top w:val="single" w:sz="6" w:space="0" w:color="808080"/>
              <w:left w:val="single" w:sz="6" w:space="0" w:color="808080"/>
              <w:bottom w:val="single" w:sz="4" w:space="0" w:color="auto"/>
              <w:right w:val="single" w:sz="6" w:space="0" w:color="808080"/>
            </w:tcBorders>
          </w:tcPr>
          <w:p w14:paraId="04B3FD37" w14:textId="2CDEAE66" w:rsidR="00EF3934" w:rsidRPr="00E240E0" w:rsidRDefault="00EF3934" w:rsidP="000575D8">
            <w:pPr>
              <w:spacing w:after="0" w:line="240" w:lineRule="auto"/>
              <w:jc w:val="center"/>
              <w:rPr>
                <w:rFonts w:ascii="Times New Roman" w:eastAsia="Calibri" w:hAnsi="Times New Roman" w:cs="Times New Roman"/>
                <w:sz w:val="24"/>
                <w:szCs w:val="24"/>
              </w:rPr>
            </w:pPr>
            <w:r w:rsidRPr="00E240E0">
              <w:rPr>
                <w:rFonts w:ascii="Times New Roman" w:eastAsia="Calibri" w:hAnsi="Times New Roman" w:cs="Times New Roman"/>
                <w:sz w:val="24"/>
                <w:szCs w:val="24"/>
              </w:rPr>
              <w:t>Ecología social</w:t>
            </w:r>
          </w:p>
        </w:tc>
        <w:tc>
          <w:tcPr>
            <w:tcW w:w="2934" w:type="dxa"/>
            <w:gridSpan w:val="2"/>
            <w:vAlign w:val="center"/>
          </w:tcPr>
          <w:p w14:paraId="64BFBEFC" w14:textId="32F69381" w:rsidR="00EF3934" w:rsidRPr="00E240E0" w:rsidRDefault="00EF3934" w:rsidP="000575D8">
            <w:pPr>
              <w:spacing w:after="0" w:line="240" w:lineRule="auto"/>
              <w:rPr>
                <w:rFonts w:ascii="Times New Roman" w:eastAsia="Calibri" w:hAnsi="Times New Roman" w:cs="Times New Roman"/>
                <w:b/>
                <w:bCs/>
                <w:sz w:val="24"/>
                <w:szCs w:val="24"/>
              </w:rPr>
            </w:pPr>
            <w:r>
              <w:rPr>
                <w:rFonts w:ascii="Times New Roman" w:eastAsia="Calibri" w:hAnsi="Times New Roman" w:cs="Times New Roman"/>
                <w:sz w:val="24"/>
                <w:szCs w:val="24"/>
                <w:lang w:val="en-GB"/>
              </w:rPr>
              <w:t xml:space="preserve">Bookchin </w:t>
            </w:r>
            <w:r w:rsidRPr="0096658E">
              <w:rPr>
                <w:rFonts w:ascii="Times New Roman" w:eastAsia="Calibri" w:hAnsi="Times New Roman" w:cs="Times New Roman"/>
                <w:i/>
                <w:iCs/>
                <w:sz w:val="24"/>
                <w:szCs w:val="24"/>
                <w:lang w:val="en-GB"/>
              </w:rPr>
              <w:t>Ecología social</w:t>
            </w:r>
          </w:p>
        </w:tc>
      </w:tr>
      <w:tr w:rsidR="00EF3934" w:rsidRPr="00E240E0" w14:paraId="6301173F" w14:textId="77777777" w:rsidTr="00EC7006">
        <w:trPr>
          <w:trHeight w:val="421"/>
        </w:trPr>
        <w:tc>
          <w:tcPr>
            <w:tcW w:w="1647" w:type="dxa"/>
            <w:vMerge/>
            <w:tcBorders>
              <w:left w:val="single" w:sz="6" w:space="0" w:color="808080"/>
              <w:bottom w:val="single" w:sz="4" w:space="0" w:color="auto"/>
              <w:right w:val="single" w:sz="6" w:space="0" w:color="808080"/>
            </w:tcBorders>
          </w:tcPr>
          <w:p w14:paraId="6BCCDC91" w14:textId="77777777" w:rsidR="00EF3934" w:rsidRPr="00E240E0" w:rsidRDefault="00EF3934" w:rsidP="000575D8">
            <w:pPr>
              <w:spacing w:after="0" w:line="240" w:lineRule="auto"/>
              <w:rPr>
                <w:rFonts w:ascii="Times New Roman" w:eastAsia="Calibri" w:hAnsi="Times New Roman" w:cs="Times New Roman"/>
                <w:b/>
                <w:sz w:val="24"/>
                <w:szCs w:val="24"/>
              </w:rPr>
            </w:pPr>
          </w:p>
        </w:tc>
        <w:tc>
          <w:tcPr>
            <w:tcW w:w="487" w:type="dxa"/>
            <w:tcBorders>
              <w:top w:val="single" w:sz="6" w:space="0" w:color="808080"/>
              <w:left w:val="single" w:sz="6" w:space="0" w:color="808080"/>
              <w:bottom w:val="single" w:sz="4" w:space="0" w:color="auto"/>
              <w:right w:val="single" w:sz="6" w:space="0" w:color="808080"/>
            </w:tcBorders>
            <w:shd w:val="clear" w:color="auto" w:fill="auto"/>
            <w:vAlign w:val="center"/>
          </w:tcPr>
          <w:p w14:paraId="2D368ADB" w14:textId="77777777" w:rsidR="00EF3934" w:rsidRPr="00E240E0" w:rsidRDefault="00EF3934" w:rsidP="000575D8">
            <w:pPr>
              <w:spacing w:after="0" w:line="240" w:lineRule="auto"/>
              <w:rPr>
                <w:rFonts w:ascii="Times New Roman" w:eastAsia="Calibri" w:hAnsi="Times New Roman" w:cs="Times New Roman"/>
                <w:b/>
                <w:sz w:val="24"/>
                <w:szCs w:val="24"/>
                <w:lang w:val="es-ES_tradnl"/>
              </w:rPr>
            </w:pPr>
            <w:r w:rsidRPr="00E240E0">
              <w:rPr>
                <w:rFonts w:ascii="Times New Roman" w:eastAsia="Calibri" w:hAnsi="Times New Roman" w:cs="Times New Roman"/>
                <w:b/>
                <w:sz w:val="24"/>
                <w:szCs w:val="24"/>
                <w:lang w:val="es-ES_tradnl"/>
              </w:rPr>
              <w:t>15</w:t>
            </w:r>
          </w:p>
        </w:tc>
        <w:tc>
          <w:tcPr>
            <w:tcW w:w="0" w:type="auto"/>
            <w:tcBorders>
              <w:top w:val="single" w:sz="4" w:space="0" w:color="000000"/>
              <w:left w:val="single" w:sz="4" w:space="0" w:color="000000"/>
              <w:bottom w:val="single" w:sz="4" w:space="0" w:color="000000"/>
              <w:right w:val="single" w:sz="4" w:space="0" w:color="000000"/>
            </w:tcBorders>
            <w:vAlign w:val="center"/>
          </w:tcPr>
          <w:p w14:paraId="2079C7DB" w14:textId="77777777"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b/>
                <w:sz w:val="24"/>
                <w:szCs w:val="24"/>
                <w:lang w:val="pt-BR"/>
              </w:rPr>
              <w:t>29 – 4dic</w:t>
            </w:r>
          </w:p>
        </w:tc>
        <w:tc>
          <w:tcPr>
            <w:tcW w:w="1835" w:type="dxa"/>
            <w:vMerge/>
            <w:tcBorders>
              <w:left w:val="single" w:sz="6" w:space="0" w:color="808080"/>
              <w:bottom w:val="single" w:sz="4" w:space="0" w:color="auto"/>
              <w:right w:val="single" w:sz="6" w:space="0" w:color="808080"/>
            </w:tcBorders>
          </w:tcPr>
          <w:p w14:paraId="7AF4DD4B" w14:textId="527B09DA" w:rsidR="00EF3934" w:rsidRPr="00E240E0" w:rsidRDefault="00EF3934" w:rsidP="000575D8">
            <w:pPr>
              <w:spacing w:after="0" w:line="240" w:lineRule="auto"/>
              <w:rPr>
                <w:rFonts w:ascii="Times New Roman" w:eastAsia="Calibri" w:hAnsi="Times New Roman" w:cs="Times New Roman"/>
                <w:sz w:val="24"/>
                <w:szCs w:val="24"/>
              </w:rPr>
            </w:pPr>
          </w:p>
        </w:tc>
        <w:tc>
          <w:tcPr>
            <w:tcW w:w="2863" w:type="dxa"/>
            <w:tcBorders>
              <w:top w:val="single" w:sz="6" w:space="0" w:color="808080"/>
              <w:left w:val="single" w:sz="6" w:space="0" w:color="808080"/>
              <w:bottom w:val="single" w:sz="4" w:space="0" w:color="auto"/>
              <w:right w:val="single" w:sz="6" w:space="0" w:color="808080"/>
            </w:tcBorders>
          </w:tcPr>
          <w:p w14:paraId="1EDA840E" w14:textId="66A1195A" w:rsidR="00EF3934" w:rsidRPr="00E240E0" w:rsidRDefault="00EF3934" w:rsidP="000575D8">
            <w:pPr>
              <w:spacing w:after="0" w:line="240" w:lineRule="auto"/>
              <w:jc w:val="center"/>
              <w:rPr>
                <w:rFonts w:ascii="Times New Roman" w:eastAsia="Calibri" w:hAnsi="Times New Roman" w:cs="Times New Roman"/>
                <w:sz w:val="24"/>
                <w:szCs w:val="24"/>
              </w:rPr>
            </w:pPr>
            <w:r w:rsidRPr="00E240E0">
              <w:rPr>
                <w:rFonts w:ascii="Times New Roman" w:eastAsia="Calibri" w:hAnsi="Times New Roman" w:cs="Times New Roman"/>
                <w:sz w:val="24"/>
                <w:szCs w:val="24"/>
              </w:rPr>
              <w:t>Ecofeminismo</w:t>
            </w:r>
          </w:p>
        </w:tc>
        <w:tc>
          <w:tcPr>
            <w:tcW w:w="2934" w:type="dxa"/>
            <w:gridSpan w:val="2"/>
          </w:tcPr>
          <w:p w14:paraId="2AADA78A" w14:textId="16B3F2E7" w:rsidR="00EF3934" w:rsidRPr="00E240E0" w:rsidRDefault="00EF3934" w:rsidP="000575D8">
            <w:pPr>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Mellor </w:t>
            </w:r>
            <w:r w:rsidRPr="0096658E">
              <w:rPr>
                <w:rFonts w:ascii="Times New Roman" w:eastAsia="Calibri" w:hAnsi="Times New Roman" w:cs="Times New Roman"/>
                <w:i/>
                <w:iCs/>
                <w:sz w:val="24"/>
                <w:szCs w:val="24"/>
                <w:lang w:val="en-GB"/>
              </w:rPr>
              <w:t>Feminismo y ecología</w:t>
            </w:r>
          </w:p>
        </w:tc>
      </w:tr>
      <w:tr w:rsidR="00EF3934" w:rsidRPr="00E240E0" w14:paraId="7A452BD6" w14:textId="77777777" w:rsidTr="00EC7006">
        <w:trPr>
          <w:cantSplit/>
          <w:trHeight w:val="902"/>
        </w:trPr>
        <w:tc>
          <w:tcPr>
            <w:tcW w:w="1647" w:type="dxa"/>
            <w:tcBorders>
              <w:top w:val="single" w:sz="4" w:space="0" w:color="auto"/>
              <w:left w:val="single" w:sz="6" w:space="0" w:color="808080"/>
              <w:bottom w:val="single" w:sz="6" w:space="0" w:color="808080"/>
              <w:right w:val="single" w:sz="6" w:space="0" w:color="808080"/>
            </w:tcBorders>
          </w:tcPr>
          <w:p w14:paraId="3BE5BBFB" w14:textId="77777777" w:rsidR="00EF3934" w:rsidRPr="00E240E0" w:rsidRDefault="00EF3934" w:rsidP="000575D8">
            <w:pPr>
              <w:spacing w:after="0" w:line="240" w:lineRule="auto"/>
              <w:rPr>
                <w:rFonts w:ascii="Times New Roman" w:eastAsia="Calibri" w:hAnsi="Times New Roman" w:cs="Times New Roman"/>
                <w:b/>
                <w:sz w:val="24"/>
                <w:szCs w:val="24"/>
                <w:lang w:val="en-GB"/>
              </w:rPr>
            </w:pPr>
          </w:p>
          <w:p w14:paraId="77695BD4" w14:textId="77777777" w:rsidR="00EF3934" w:rsidRPr="00E240E0" w:rsidRDefault="00EF3934" w:rsidP="000575D8">
            <w:pPr>
              <w:spacing w:after="0" w:line="240" w:lineRule="auto"/>
              <w:jc w:val="center"/>
              <w:rPr>
                <w:rFonts w:ascii="Times New Roman" w:eastAsia="Calibri" w:hAnsi="Times New Roman" w:cs="Times New Roman"/>
                <w:b/>
                <w:sz w:val="24"/>
                <w:szCs w:val="24"/>
                <w:lang w:val="es-ES_tradnl"/>
              </w:rPr>
            </w:pPr>
            <w:r w:rsidRPr="00E240E0">
              <w:rPr>
                <w:rFonts w:ascii="Times New Roman" w:eastAsia="Calibri" w:hAnsi="Times New Roman" w:cs="Times New Roman"/>
                <w:b/>
                <w:sz w:val="24"/>
                <w:szCs w:val="24"/>
                <w:lang w:val="es-ES_tradnl"/>
              </w:rPr>
              <w:t>DICEMBRE</w:t>
            </w:r>
          </w:p>
        </w:tc>
        <w:tc>
          <w:tcPr>
            <w:tcW w:w="487" w:type="dxa"/>
            <w:tcBorders>
              <w:top w:val="single" w:sz="4" w:space="0" w:color="auto"/>
              <w:left w:val="single" w:sz="6" w:space="0" w:color="808080"/>
              <w:bottom w:val="single" w:sz="6" w:space="0" w:color="808080"/>
              <w:right w:val="single" w:sz="6" w:space="0" w:color="808080"/>
            </w:tcBorders>
            <w:shd w:val="clear" w:color="auto" w:fill="auto"/>
            <w:vAlign w:val="center"/>
          </w:tcPr>
          <w:p w14:paraId="1FF4D771" w14:textId="77777777" w:rsidR="00EF3934" w:rsidRPr="00E240E0" w:rsidRDefault="00EF3934" w:rsidP="000575D8">
            <w:pPr>
              <w:spacing w:after="0" w:line="240" w:lineRule="auto"/>
              <w:rPr>
                <w:rFonts w:ascii="Times New Roman" w:eastAsia="Calibri" w:hAnsi="Times New Roman" w:cs="Times New Roman"/>
                <w:b/>
                <w:sz w:val="24"/>
                <w:szCs w:val="24"/>
                <w:lang w:val="es-ES_tradnl"/>
              </w:rPr>
            </w:pPr>
            <w:r w:rsidRPr="00E240E0">
              <w:rPr>
                <w:rFonts w:ascii="Times New Roman" w:eastAsia="Calibri" w:hAnsi="Times New Roman" w:cs="Times New Roman"/>
                <w:b/>
                <w:sz w:val="24"/>
                <w:szCs w:val="24"/>
                <w:lang w:val="es-ES_tradnl"/>
              </w:rPr>
              <w:t>16-17</w:t>
            </w:r>
          </w:p>
        </w:tc>
        <w:tc>
          <w:tcPr>
            <w:tcW w:w="0" w:type="auto"/>
            <w:tcBorders>
              <w:top w:val="single" w:sz="6" w:space="0" w:color="808080"/>
              <w:left w:val="single" w:sz="6" w:space="0" w:color="808080"/>
              <w:bottom w:val="single" w:sz="6" w:space="0" w:color="808080"/>
              <w:right w:val="single" w:sz="6" w:space="0" w:color="808080"/>
            </w:tcBorders>
            <w:vAlign w:val="center"/>
          </w:tcPr>
          <w:p w14:paraId="0EF9D49C" w14:textId="77777777" w:rsidR="00EF3934" w:rsidRPr="00E240E0" w:rsidRDefault="00EF3934" w:rsidP="000575D8">
            <w:pPr>
              <w:spacing w:after="0" w:line="240" w:lineRule="auto"/>
              <w:rPr>
                <w:rFonts w:ascii="Times New Roman" w:eastAsia="Calibri" w:hAnsi="Times New Roman" w:cs="Times New Roman"/>
                <w:b/>
                <w:bCs/>
                <w:sz w:val="24"/>
                <w:szCs w:val="24"/>
              </w:rPr>
            </w:pPr>
          </w:p>
          <w:p w14:paraId="215E0DE2" w14:textId="77777777" w:rsidR="00EF3934" w:rsidRPr="00E240E0" w:rsidRDefault="00EF3934" w:rsidP="000575D8">
            <w:pPr>
              <w:spacing w:after="0" w:line="240" w:lineRule="auto"/>
              <w:rPr>
                <w:rFonts w:ascii="Times New Roman" w:eastAsia="Calibri" w:hAnsi="Times New Roman" w:cs="Times New Roman"/>
                <w:b/>
                <w:bCs/>
                <w:sz w:val="24"/>
                <w:szCs w:val="24"/>
              </w:rPr>
            </w:pPr>
            <w:r w:rsidRPr="00E240E0">
              <w:rPr>
                <w:rFonts w:ascii="Times New Roman" w:eastAsia="Calibri" w:hAnsi="Times New Roman" w:cs="Times New Roman"/>
                <w:b/>
                <w:bCs/>
                <w:sz w:val="24"/>
                <w:szCs w:val="24"/>
              </w:rPr>
              <w:t>6-11</w:t>
            </w:r>
          </w:p>
        </w:tc>
        <w:tc>
          <w:tcPr>
            <w:tcW w:w="1835" w:type="dxa"/>
          </w:tcPr>
          <w:p w14:paraId="30476D32" w14:textId="77777777" w:rsidR="00EF3934" w:rsidRPr="00E240E0" w:rsidRDefault="00EF3934" w:rsidP="000575D8">
            <w:pPr>
              <w:spacing w:after="0" w:line="240" w:lineRule="auto"/>
              <w:rPr>
                <w:rFonts w:ascii="Times New Roman" w:eastAsia="Calibri" w:hAnsi="Times New Roman" w:cs="Times New Roman"/>
                <w:sz w:val="24"/>
                <w:szCs w:val="24"/>
              </w:rPr>
            </w:pPr>
          </w:p>
          <w:p w14:paraId="3F34E5B0" w14:textId="77777777" w:rsidR="00EF3934" w:rsidRPr="00E240E0" w:rsidRDefault="00EF3934" w:rsidP="000575D8">
            <w:pPr>
              <w:spacing w:after="0" w:line="240" w:lineRule="auto"/>
              <w:jc w:val="center"/>
              <w:rPr>
                <w:rFonts w:ascii="Times New Roman" w:eastAsia="Calibri" w:hAnsi="Times New Roman" w:cs="Times New Roman"/>
                <w:b/>
                <w:bCs/>
                <w:sz w:val="24"/>
                <w:szCs w:val="24"/>
              </w:rPr>
            </w:pPr>
            <w:r w:rsidRPr="00E240E0">
              <w:rPr>
                <w:rFonts w:ascii="Times New Roman" w:eastAsia="Calibri" w:hAnsi="Times New Roman" w:cs="Times New Roman"/>
                <w:b/>
                <w:bCs/>
                <w:sz w:val="24"/>
                <w:szCs w:val="24"/>
              </w:rPr>
              <w:t>EXAMENES FINALES</w:t>
            </w:r>
          </w:p>
        </w:tc>
        <w:tc>
          <w:tcPr>
            <w:tcW w:w="2863" w:type="dxa"/>
            <w:tcBorders>
              <w:top w:val="single" w:sz="6" w:space="0" w:color="808080"/>
              <w:left w:val="single" w:sz="6" w:space="0" w:color="808080"/>
              <w:bottom w:val="single" w:sz="4" w:space="0" w:color="auto"/>
              <w:right w:val="single" w:sz="6" w:space="0" w:color="808080"/>
            </w:tcBorders>
          </w:tcPr>
          <w:p w14:paraId="6B5C7890" w14:textId="77777777" w:rsidR="00EF3934" w:rsidRPr="00E240E0" w:rsidRDefault="00EF3934" w:rsidP="000575D8">
            <w:pPr>
              <w:spacing w:after="0" w:line="240" w:lineRule="auto"/>
              <w:rPr>
                <w:rFonts w:ascii="Times New Roman" w:eastAsia="Calibri" w:hAnsi="Times New Roman" w:cs="Times New Roman"/>
                <w:sz w:val="24"/>
                <w:szCs w:val="24"/>
              </w:rPr>
            </w:pPr>
          </w:p>
        </w:tc>
        <w:tc>
          <w:tcPr>
            <w:tcW w:w="2934" w:type="dxa"/>
            <w:gridSpan w:val="2"/>
            <w:vAlign w:val="center"/>
          </w:tcPr>
          <w:p w14:paraId="574B2E89" w14:textId="49DA9329" w:rsidR="00EF3934" w:rsidRPr="00E240E0" w:rsidRDefault="00EF3934" w:rsidP="000575D8">
            <w:pPr>
              <w:spacing w:after="0" w:line="240" w:lineRule="auto"/>
              <w:rPr>
                <w:rFonts w:ascii="Times New Roman" w:eastAsia="Calibri" w:hAnsi="Times New Roman" w:cs="Times New Roman"/>
                <w:sz w:val="24"/>
                <w:szCs w:val="24"/>
              </w:rPr>
            </w:pPr>
            <w:r w:rsidRPr="00E240E0">
              <w:rPr>
                <w:rFonts w:ascii="Times New Roman" w:eastAsia="Calibri" w:hAnsi="Times New Roman" w:cs="Times New Roman"/>
                <w:sz w:val="24"/>
                <w:szCs w:val="24"/>
              </w:rPr>
              <w:t>EXAMEN FINAL ASINCRÓNICO: TRABAJO</w:t>
            </w:r>
            <w:r>
              <w:rPr>
                <w:rFonts w:ascii="Times New Roman" w:eastAsia="Calibri" w:hAnsi="Times New Roman" w:cs="Times New Roman"/>
                <w:sz w:val="24"/>
                <w:szCs w:val="24"/>
              </w:rPr>
              <w:t>**</w:t>
            </w:r>
          </w:p>
        </w:tc>
      </w:tr>
    </w:tbl>
    <w:p w14:paraId="76A13D57" w14:textId="77777777" w:rsidR="00886592" w:rsidRPr="00886592" w:rsidRDefault="00886592" w:rsidP="00886592">
      <w:pPr>
        <w:widowControl w:val="0"/>
        <w:spacing w:after="0" w:line="240" w:lineRule="auto"/>
        <w:jc w:val="both"/>
        <w:rPr>
          <w:rFonts w:ascii="Times New Roman" w:eastAsia="SimSun" w:hAnsi="Times New Roman" w:cs="Times New Roman"/>
          <w:b/>
          <w:bCs/>
          <w:sz w:val="20"/>
          <w:szCs w:val="20"/>
          <w:lang w:eastAsia="zh-CN"/>
        </w:rPr>
      </w:pPr>
      <w:r w:rsidRPr="00886592">
        <w:rPr>
          <w:rFonts w:ascii="Times New Roman" w:eastAsia="SimSun" w:hAnsi="Times New Roman" w:cs="Times New Roman"/>
          <w:b/>
          <w:bCs/>
          <w:sz w:val="20"/>
          <w:szCs w:val="20"/>
          <w:lang w:eastAsia="zh-CN"/>
        </w:rPr>
        <w:t>Notas</w:t>
      </w:r>
    </w:p>
    <w:p w14:paraId="22BB2240" w14:textId="77777777" w:rsidR="00886592" w:rsidRPr="00886592" w:rsidRDefault="00886592" w:rsidP="00886592">
      <w:pPr>
        <w:widowControl w:val="0"/>
        <w:spacing w:after="0" w:line="240" w:lineRule="auto"/>
        <w:jc w:val="both"/>
        <w:rPr>
          <w:rFonts w:ascii="Times New Roman" w:eastAsia="SimSun" w:hAnsi="Times New Roman" w:cs="Times New Roman"/>
          <w:sz w:val="20"/>
          <w:szCs w:val="20"/>
          <w:lang w:eastAsia="zh-CN"/>
        </w:rPr>
      </w:pPr>
      <w:r w:rsidRPr="00886592">
        <w:rPr>
          <w:rFonts w:ascii="Times New Roman" w:eastAsia="SimSun" w:hAnsi="Times New Roman" w:cs="Times New Roman"/>
          <w:b/>
          <w:bCs/>
          <w:sz w:val="20"/>
          <w:szCs w:val="20"/>
          <w:lang w:eastAsia="zh-CN"/>
        </w:rPr>
        <w:t>* Actividades sincrónicas:</w:t>
      </w:r>
      <w:r w:rsidRPr="00886592">
        <w:rPr>
          <w:rFonts w:ascii="Times New Roman" w:eastAsia="SimSun" w:hAnsi="Times New Roman" w:cs="Times New Roman"/>
          <w:sz w:val="20"/>
          <w:szCs w:val="20"/>
          <w:lang w:eastAsia="zh-CN"/>
        </w:rPr>
        <w:t xml:space="preserve"> son las que se realizan en tiempo real, por ejemplo, un debate en línea a través de una videoconferencia; todos los participantes deben estar conectados al mismo tiempo para realizar las actividades.</w:t>
      </w:r>
    </w:p>
    <w:p w14:paraId="001DBD9B" w14:textId="77777777" w:rsidR="00886592" w:rsidRPr="00886592" w:rsidRDefault="00886592" w:rsidP="00886592">
      <w:pPr>
        <w:spacing w:after="0" w:line="240" w:lineRule="auto"/>
        <w:jc w:val="both"/>
        <w:rPr>
          <w:rFonts w:ascii="Times New Roman" w:eastAsia="SimSun" w:hAnsi="Times New Roman" w:cs="Times New Roman"/>
          <w:sz w:val="20"/>
          <w:szCs w:val="20"/>
          <w:lang w:eastAsia="zh-CN"/>
        </w:rPr>
      </w:pPr>
      <w:r w:rsidRPr="00886592">
        <w:rPr>
          <w:rFonts w:ascii="Times New Roman" w:eastAsia="SimSun" w:hAnsi="Times New Roman" w:cs="Times New Roman"/>
          <w:b/>
          <w:bCs/>
          <w:sz w:val="20"/>
          <w:szCs w:val="20"/>
          <w:lang w:eastAsia="zh-CN"/>
        </w:rPr>
        <w:t>Actividades asincrónicas:</w:t>
      </w:r>
      <w:r w:rsidRPr="00886592">
        <w:rPr>
          <w:rFonts w:ascii="Times New Roman" w:eastAsia="SimSun" w:hAnsi="Times New Roman" w:cs="Times New Roman"/>
          <w:sz w:val="20"/>
          <w:szCs w:val="20"/>
          <w:lang w:eastAsia="zh-CN"/>
        </w:rPr>
        <w:t xml:space="preserve">  son las actividades que se realizan en tiempo diferido, no importa el espacio ni el tiempo en el que se encuentren los participantes, lo importante es realizar la actividad propuesta dentro del plazo estipulado. Estas actividades pueden ser foros, wikis, lectura guiada, y se complementan con las actividades sincrónicas en el desarrollo de cada sesión. </w:t>
      </w:r>
    </w:p>
    <w:p w14:paraId="0FFF9A4F" w14:textId="77777777" w:rsidR="00886592" w:rsidRPr="00886592" w:rsidRDefault="00886592" w:rsidP="00886592">
      <w:pPr>
        <w:spacing w:after="0" w:line="240" w:lineRule="auto"/>
        <w:jc w:val="both"/>
        <w:rPr>
          <w:rFonts w:ascii="Times New Roman" w:eastAsia="SimSun" w:hAnsi="Times New Roman" w:cs="Times New Roman"/>
          <w:b/>
          <w:bCs/>
          <w:sz w:val="20"/>
          <w:szCs w:val="20"/>
          <w:lang w:eastAsia="zh-CN"/>
        </w:rPr>
      </w:pPr>
      <w:r w:rsidRPr="00886592">
        <w:rPr>
          <w:rFonts w:ascii="Times New Roman" w:eastAsia="SimSun" w:hAnsi="Times New Roman" w:cs="Times New Roman"/>
          <w:sz w:val="20"/>
          <w:szCs w:val="20"/>
          <w:lang w:eastAsia="zh-CN"/>
        </w:rPr>
        <w:t xml:space="preserve">** </w:t>
      </w:r>
      <w:r w:rsidRPr="00886592">
        <w:rPr>
          <w:rFonts w:ascii="Times New Roman" w:eastAsia="SimSun" w:hAnsi="Times New Roman" w:cs="Times New Roman"/>
          <w:b/>
          <w:bCs/>
          <w:sz w:val="20"/>
          <w:szCs w:val="20"/>
          <w:lang w:eastAsia="zh-CN"/>
        </w:rPr>
        <w:t>Actividades que serán evaluadas.</w:t>
      </w:r>
    </w:p>
    <w:p w14:paraId="4AAFAA6D" w14:textId="77777777" w:rsidR="00FC432B" w:rsidRPr="00E240E0" w:rsidRDefault="00FC432B" w:rsidP="000575D8">
      <w:pPr>
        <w:spacing w:after="0" w:line="240" w:lineRule="auto"/>
        <w:rPr>
          <w:rFonts w:ascii="Times New Roman" w:eastAsia="Calibri" w:hAnsi="Times New Roman" w:cs="Times New Roman"/>
          <w:sz w:val="24"/>
          <w:szCs w:val="24"/>
          <w:lang w:val="es-ES_tradnl"/>
        </w:rPr>
      </w:pPr>
    </w:p>
    <w:p w14:paraId="5029F0D6" w14:textId="77777777" w:rsidR="00FC432B" w:rsidRPr="00E240E0" w:rsidRDefault="00FC432B" w:rsidP="000575D8">
      <w:pPr>
        <w:spacing w:after="0" w:line="240" w:lineRule="auto"/>
        <w:rPr>
          <w:rFonts w:ascii="Times New Roman" w:eastAsia="Calibri" w:hAnsi="Times New Roman" w:cs="Times New Roman"/>
          <w:sz w:val="24"/>
          <w:szCs w:val="24"/>
        </w:rPr>
      </w:pPr>
    </w:p>
    <w:p w14:paraId="0BD45121" w14:textId="77777777" w:rsidR="005B33EB" w:rsidRPr="00E240E0" w:rsidRDefault="005B33EB" w:rsidP="000575D8">
      <w:pPr>
        <w:spacing w:after="0" w:line="240" w:lineRule="auto"/>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b/>
          <w:sz w:val="24"/>
          <w:szCs w:val="24"/>
          <w:lang w:val="es-ES" w:eastAsia="es-ES"/>
        </w:rPr>
        <w:t>BIBLIOGRAFÍA</w:t>
      </w:r>
    </w:p>
    <w:p w14:paraId="6B3921BF" w14:textId="3FE0DE08" w:rsidR="005B33EB" w:rsidRDefault="005B33EB" w:rsidP="005154AF">
      <w:pPr>
        <w:spacing w:after="0" w:line="240" w:lineRule="auto"/>
        <w:rPr>
          <w:rFonts w:ascii="Times New Roman" w:eastAsia="Times New Roman" w:hAnsi="Times New Roman" w:cs="Times New Roman"/>
          <w:sz w:val="24"/>
          <w:szCs w:val="24"/>
          <w:lang w:val="es-ES" w:eastAsia="es-ES"/>
        </w:rPr>
      </w:pPr>
    </w:p>
    <w:p w14:paraId="4E90830E" w14:textId="19008F3F" w:rsidR="00EC2635" w:rsidRDefault="00EC2635" w:rsidP="00EC2635">
      <w:pPr>
        <w:spacing w:after="0" w:line="240" w:lineRule="auto"/>
        <w:ind w:left="2694" w:hanging="2694"/>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Arias, A. (2018).</w:t>
      </w:r>
      <w:r>
        <w:rPr>
          <w:rFonts w:ascii="Times New Roman" w:eastAsia="Times New Roman" w:hAnsi="Times New Roman" w:cs="Times New Roman"/>
          <w:sz w:val="24"/>
          <w:szCs w:val="24"/>
          <w:lang w:val="es-ES" w:eastAsia="es-ES"/>
        </w:rPr>
        <w:tab/>
      </w:r>
      <w:r w:rsidRPr="0030288B">
        <w:rPr>
          <w:rFonts w:ascii="Times New Roman" w:eastAsia="Times New Roman" w:hAnsi="Times New Roman" w:cs="Times New Roman"/>
          <w:i/>
          <w:iCs/>
          <w:sz w:val="24"/>
          <w:szCs w:val="24"/>
          <w:lang w:val="es-ES" w:eastAsia="es-ES"/>
        </w:rPr>
        <w:t>La economía política del desastre</w:t>
      </w:r>
      <w:r>
        <w:rPr>
          <w:rFonts w:ascii="Times New Roman" w:eastAsia="Times New Roman" w:hAnsi="Times New Roman" w:cs="Times New Roman"/>
          <w:sz w:val="24"/>
          <w:szCs w:val="24"/>
          <w:lang w:val="es-ES" w:eastAsia="es-ES"/>
        </w:rPr>
        <w:t>. Madrid: Catarata</w:t>
      </w:r>
    </w:p>
    <w:p w14:paraId="45843196" w14:textId="77777777" w:rsidR="00EC2635" w:rsidRDefault="00EC2635" w:rsidP="00EC2635">
      <w:pPr>
        <w:spacing w:after="0" w:line="240" w:lineRule="auto"/>
        <w:ind w:left="2694" w:hanging="2694"/>
        <w:rPr>
          <w:rFonts w:ascii="Times New Roman" w:eastAsia="Times New Roman" w:hAnsi="Times New Roman" w:cs="Times New Roman"/>
          <w:sz w:val="24"/>
          <w:szCs w:val="24"/>
          <w:lang w:val="es-ES" w:eastAsia="es-ES"/>
        </w:rPr>
      </w:pPr>
    </w:p>
    <w:p w14:paraId="3EDB8A8F" w14:textId="77777777" w:rsidR="00EC2635" w:rsidRPr="0030288B" w:rsidRDefault="00EC2635" w:rsidP="00EC2635">
      <w:pPr>
        <w:spacing w:after="0" w:line="240" w:lineRule="auto"/>
        <w:ind w:left="2694" w:hanging="2694"/>
        <w:rPr>
          <w:rFonts w:ascii="Times New Roman" w:eastAsia="Times New Roman" w:hAnsi="Times New Roman" w:cs="Times New Roman"/>
          <w:sz w:val="24"/>
          <w:szCs w:val="24"/>
          <w:lang w:val="es-ES" w:eastAsia="es-ES"/>
        </w:rPr>
      </w:pPr>
      <w:r w:rsidRPr="0030288B">
        <w:rPr>
          <w:rFonts w:ascii="Times New Roman" w:eastAsia="Times New Roman" w:hAnsi="Times New Roman" w:cs="Times New Roman"/>
          <w:sz w:val="24"/>
          <w:szCs w:val="24"/>
          <w:lang w:eastAsia="es-ES"/>
        </w:rPr>
        <w:t>Bookchin</w:t>
      </w:r>
      <w:r>
        <w:rPr>
          <w:rFonts w:ascii="Times New Roman" w:eastAsia="Times New Roman" w:hAnsi="Times New Roman" w:cs="Times New Roman"/>
          <w:sz w:val="24"/>
          <w:szCs w:val="24"/>
          <w:lang w:eastAsia="es-ES"/>
        </w:rPr>
        <w:t>, M (2015)</w:t>
      </w:r>
      <w:r>
        <w:rPr>
          <w:rFonts w:ascii="Times New Roman" w:eastAsia="Times New Roman" w:hAnsi="Times New Roman" w:cs="Times New Roman"/>
          <w:sz w:val="24"/>
          <w:szCs w:val="24"/>
          <w:lang w:eastAsia="es-ES"/>
        </w:rPr>
        <w:tab/>
      </w:r>
      <w:r w:rsidRPr="0030288B">
        <w:rPr>
          <w:rFonts w:ascii="Times New Roman" w:eastAsia="Times New Roman" w:hAnsi="Times New Roman" w:cs="Times New Roman"/>
          <w:sz w:val="24"/>
          <w:szCs w:val="24"/>
          <w:lang w:eastAsia="es-ES"/>
        </w:rPr>
        <w:t>Ecología social</w:t>
      </w:r>
      <w:r>
        <w:rPr>
          <w:rFonts w:ascii="Times New Roman" w:eastAsia="Times New Roman" w:hAnsi="Times New Roman" w:cs="Times New Roman"/>
          <w:sz w:val="24"/>
          <w:szCs w:val="24"/>
          <w:lang w:eastAsia="es-ES"/>
        </w:rPr>
        <w:t>.</w:t>
      </w:r>
      <w:r w:rsidRPr="0030288B">
        <w:rPr>
          <w:rFonts w:ascii="Times New Roman" w:eastAsia="Times New Roman" w:hAnsi="Times New Roman" w:cs="Times New Roman"/>
          <w:sz w:val="24"/>
          <w:szCs w:val="24"/>
          <w:lang w:eastAsia="es-ES"/>
        </w:rPr>
        <w:t xml:space="preserve"> Concepción; Editorial Novena Ola</w:t>
      </w:r>
    </w:p>
    <w:p w14:paraId="456091EB" w14:textId="075F599C" w:rsidR="00EC2635" w:rsidRDefault="00EC2635" w:rsidP="00EC2635">
      <w:pPr>
        <w:spacing w:line="240" w:lineRule="auto"/>
        <w:ind w:left="2694" w:hanging="2694"/>
        <w:rPr>
          <w:rFonts w:ascii="Times New Roman" w:eastAsia="Times New Roman" w:hAnsi="Times New Roman" w:cs="Times New Roman"/>
          <w:sz w:val="24"/>
          <w:szCs w:val="24"/>
          <w:lang w:val="es-ES" w:eastAsia="es-ES"/>
        </w:rPr>
      </w:pPr>
    </w:p>
    <w:p w14:paraId="6FFD57FD" w14:textId="3952CEDD" w:rsidR="00EC2635" w:rsidRPr="00E240E0" w:rsidRDefault="00EC2635" w:rsidP="00EC2635">
      <w:pPr>
        <w:spacing w:line="240" w:lineRule="auto"/>
        <w:ind w:left="2694" w:hanging="2694"/>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Esquirol, J. M.</w:t>
      </w:r>
      <w:r w:rsidRPr="005154AF">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sz w:val="24"/>
          <w:szCs w:val="24"/>
          <w:lang w:val="es-ES" w:eastAsia="es-ES"/>
        </w:rPr>
        <w:t>(</w:t>
      </w:r>
      <w:r w:rsidRPr="00E240E0">
        <w:rPr>
          <w:rFonts w:ascii="Times New Roman" w:eastAsia="Times New Roman" w:hAnsi="Times New Roman" w:cs="Times New Roman"/>
          <w:sz w:val="24"/>
          <w:szCs w:val="24"/>
          <w:lang w:val="es-ES" w:eastAsia="es-ES"/>
        </w:rPr>
        <w:t>2011</w:t>
      </w:r>
      <w:r>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ab/>
      </w:r>
      <w:r w:rsidRPr="00E240E0">
        <w:rPr>
          <w:rFonts w:ascii="Times New Roman" w:eastAsia="Times New Roman" w:hAnsi="Times New Roman" w:cs="Times New Roman"/>
          <w:i/>
          <w:sz w:val="24"/>
          <w:szCs w:val="24"/>
          <w:lang w:val="es-ES" w:eastAsia="es-ES"/>
        </w:rPr>
        <w:t>Los filósofos contemporáneos y la técnica.</w:t>
      </w:r>
      <w:r w:rsidRPr="00E240E0">
        <w:rPr>
          <w:rFonts w:ascii="Times New Roman" w:eastAsia="Times New Roman" w:hAnsi="Times New Roman" w:cs="Times New Roman"/>
          <w:sz w:val="24"/>
          <w:szCs w:val="24"/>
          <w:lang w:val="es-ES" w:eastAsia="es-ES"/>
        </w:rPr>
        <w:t xml:space="preserve"> Barcelona: Gedisa</w:t>
      </w:r>
    </w:p>
    <w:p w14:paraId="11073410" w14:textId="38D6CCC7" w:rsidR="005B33EB" w:rsidRPr="00E240E0" w:rsidRDefault="005B33EB" w:rsidP="00EC2635">
      <w:pPr>
        <w:spacing w:line="240" w:lineRule="auto"/>
        <w:ind w:left="2694" w:hanging="2694"/>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Hume, D.</w:t>
      </w:r>
      <w:r w:rsidR="005154AF" w:rsidRPr="005154AF">
        <w:rPr>
          <w:rFonts w:ascii="Times New Roman" w:eastAsia="Times New Roman" w:hAnsi="Times New Roman" w:cs="Times New Roman"/>
          <w:sz w:val="24"/>
          <w:szCs w:val="24"/>
          <w:lang w:val="es-ES" w:eastAsia="es-ES"/>
        </w:rPr>
        <w:t xml:space="preserve"> </w:t>
      </w:r>
      <w:r w:rsidR="005154AF" w:rsidRPr="00E240E0">
        <w:rPr>
          <w:rFonts w:ascii="Times New Roman" w:eastAsia="Times New Roman" w:hAnsi="Times New Roman" w:cs="Times New Roman"/>
          <w:sz w:val="24"/>
          <w:szCs w:val="24"/>
          <w:lang w:val="es-ES" w:eastAsia="es-ES"/>
        </w:rPr>
        <w:t xml:space="preserve"> </w:t>
      </w:r>
      <w:r w:rsidR="005154AF">
        <w:rPr>
          <w:rFonts w:ascii="Times New Roman" w:eastAsia="Times New Roman" w:hAnsi="Times New Roman" w:cs="Times New Roman"/>
          <w:sz w:val="24"/>
          <w:szCs w:val="24"/>
          <w:lang w:val="es-ES" w:eastAsia="es-ES"/>
        </w:rPr>
        <w:t>(</w:t>
      </w:r>
      <w:r w:rsidR="005154AF" w:rsidRPr="00E240E0">
        <w:rPr>
          <w:rFonts w:ascii="Times New Roman" w:eastAsia="Times New Roman" w:hAnsi="Times New Roman" w:cs="Times New Roman"/>
          <w:sz w:val="24"/>
          <w:szCs w:val="24"/>
          <w:lang w:val="es-ES" w:eastAsia="es-ES"/>
        </w:rPr>
        <w:t>1945</w:t>
      </w:r>
      <w:r w:rsidR="005154AF">
        <w:rPr>
          <w:rFonts w:ascii="Times New Roman" w:eastAsia="Times New Roman" w:hAnsi="Times New Roman" w:cs="Times New Roman"/>
          <w:sz w:val="24"/>
          <w:szCs w:val="24"/>
          <w:lang w:val="es-ES" w:eastAsia="es-ES"/>
        </w:rPr>
        <w:t>)</w:t>
      </w:r>
      <w:r w:rsidR="0030288B">
        <w:rPr>
          <w:rFonts w:ascii="Times New Roman" w:eastAsia="Times New Roman" w:hAnsi="Times New Roman" w:cs="Times New Roman"/>
          <w:sz w:val="24"/>
          <w:szCs w:val="24"/>
          <w:lang w:val="es-ES" w:eastAsia="es-ES"/>
        </w:rPr>
        <w:tab/>
      </w:r>
      <w:r w:rsidRPr="00E240E0">
        <w:rPr>
          <w:rFonts w:ascii="Times New Roman" w:eastAsia="Times New Roman" w:hAnsi="Times New Roman" w:cs="Times New Roman"/>
          <w:i/>
          <w:sz w:val="24"/>
          <w:szCs w:val="24"/>
          <w:lang w:val="es-ES" w:eastAsia="es-ES"/>
        </w:rPr>
        <w:t>Investigación sobre el entendim</w:t>
      </w:r>
      <w:r w:rsidR="009A33D7" w:rsidRPr="00E240E0">
        <w:rPr>
          <w:rFonts w:ascii="Times New Roman" w:eastAsia="Times New Roman" w:hAnsi="Times New Roman" w:cs="Times New Roman"/>
          <w:i/>
          <w:sz w:val="24"/>
          <w:szCs w:val="24"/>
          <w:lang w:val="es-ES" w:eastAsia="es-ES"/>
        </w:rPr>
        <w:t>ien</w:t>
      </w:r>
      <w:r w:rsidRPr="00E240E0">
        <w:rPr>
          <w:rFonts w:ascii="Times New Roman" w:eastAsia="Times New Roman" w:hAnsi="Times New Roman" w:cs="Times New Roman"/>
          <w:i/>
          <w:sz w:val="24"/>
          <w:szCs w:val="24"/>
          <w:lang w:val="es-ES" w:eastAsia="es-ES"/>
        </w:rPr>
        <w:t>to humano</w:t>
      </w:r>
      <w:r w:rsidR="000C5717" w:rsidRPr="00E240E0">
        <w:rPr>
          <w:rFonts w:ascii="Times New Roman" w:eastAsia="Times New Roman" w:hAnsi="Times New Roman" w:cs="Times New Roman"/>
          <w:sz w:val="24"/>
          <w:szCs w:val="24"/>
          <w:lang w:val="es-ES" w:eastAsia="es-ES"/>
        </w:rPr>
        <w:t>.</w:t>
      </w:r>
      <w:r w:rsidRPr="00E240E0">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B</w:t>
      </w:r>
      <w:r w:rsidR="00C1284E">
        <w:rPr>
          <w:rFonts w:ascii="Times New Roman" w:eastAsia="Times New Roman" w:hAnsi="Times New Roman" w:cs="Times New Roman"/>
          <w:sz w:val="24"/>
          <w:szCs w:val="24"/>
          <w:lang w:val="es-ES" w:eastAsia="es-ES"/>
        </w:rPr>
        <w:t>s.</w:t>
      </w:r>
      <w:r w:rsidR="00C1284E" w:rsidRPr="00E240E0">
        <w:rPr>
          <w:rFonts w:ascii="Times New Roman" w:eastAsia="Times New Roman" w:hAnsi="Times New Roman" w:cs="Times New Roman"/>
          <w:sz w:val="24"/>
          <w:szCs w:val="24"/>
          <w:lang w:val="es-ES" w:eastAsia="es-ES"/>
        </w:rPr>
        <w:t xml:space="preserve"> A</w:t>
      </w:r>
      <w:r w:rsidR="00C1284E">
        <w:rPr>
          <w:rFonts w:ascii="Times New Roman" w:eastAsia="Times New Roman" w:hAnsi="Times New Roman" w:cs="Times New Roman"/>
          <w:sz w:val="24"/>
          <w:szCs w:val="24"/>
          <w:lang w:val="es-ES" w:eastAsia="es-ES"/>
        </w:rPr>
        <w:t>s.</w:t>
      </w:r>
      <w:r w:rsidRPr="00E240E0">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Losada</w:t>
      </w:r>
    </w:p>
    <w:p w14:paraId="5C65060E" w14:textId="237AB5A0" w:rsidR="005B33EB" w:rsidRPr="00E240E0" w:rsidRDefault="005B33EB" w:rsidP="00EC2635">
      <w:pPr>
        <w:spacing w:line="240" w:lineRule="auto"/>
        <w:ind w:left="2694" w:hanging="2694"/>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Kant, I.</w:t>
      </w:r>
      <w:r w:rsidR="005154AF" w:rsidRPr="005154AF">
        <w:rPr>
          <w:rFonts w:ascii="Times New Roman" w:eastAsia="Times New Roman" w:hAnsi="Times New Roman" w:cs="Times New Roman"/>
          <w:sz w:val="24"/>
          <w:szCs w:val="24"/>
          <w:lang w:val="es-ES" w:eastAsia="es-ES"/>
        </w:rPr>
        <w:t xml:space="preserve"> </w:t>
      </w:r>
      <w:r w:rsidR="005154AF" w:rsidRPr="00E240E0">
        <w:rPr>
          <w:rFonts w:ascii="Times New Roman" w:eastAsia="Times New Roman" w:hAnsi="Times New Roman" w:cs="Times New Roman"/>
          <w:sz w:val="24"/>
          <w:szCs w:val="24"/>
          <w:lang w:val="es-ES" w:eastAsia="es-ES"/>
        </w:rPr>
        <w:t xml:space="preserve"> </w:t>
      </w:r>
      <w:r w:rsidR="005154AF">
        <w:rPr>
          <w:rFonts w:ascii="Times New Roman" w:eastAsia="Times New Roman" w:hAnsi="Times New Roman" w:cs="Times New Roman"/>
          <w:sz w:val="24"/>
          <w:szCs w:val="24"/>
          <w:lang w:val="es-ES" w:eastAsia="es-ES"/>
        </w:rPr>
        <w:t>(</w:t>
      </w:r>
      <w:r w:rsidR="005154AF" w:rsidRPr="00E240E0">
        <w:rPr>
          <w:rFonts w:ascii="Times New Roman" w:eastAsia="Times New Roman" w:hAnsi="Times New Roman" w:cs="Times New Roman"/>
          <w:sz w:val="24"/>
          <w:szCs w:val="24"/>
          <w:lang w:val="es-ES" w:eastAsia="es-ES"/>
        </w:rPr>
        <w:t>1985</w:t>
      </w:r>
      <w:r w:rsidR="005154AF">
        <w:rPr>
          <w:rFonts w:ascii="Times New Roman" w:eastAsia="Times New Roman" w:hAnsi="Times New Roman" w:cs="Times New Roman"/>
          <w:sz w:val="24"/>
          <w:szCs w:val="24"/>
          <w:lang w:val="es-ES" w:eastAsia="es-ES"/>
        </w:rPr>
        <w:t>)</w:t>
      </w:r>
      <w:r w:rsidR="0030288B">
        <w:rPr>
          <w:rFonts w:ascii="Times New Roman" w:eastAsia="Times New Roman" w:hAnsi="Times New Roman" w:cs="Times New Roman"/>
          <w:sz w:val="24"/>
          <w:szCs w:val="24"/>
          <w:lang w:val="es-ES" w:eastAsia="es-ES"/>
        </w:rPr>
        <w:tab/>
      </w:r>
      <w:r w:rsidRPr="00E240E0">
        <w:rPr>
          <w:rFonts w:ascii="Times New Roman" w:eastAsia="Times New Roman" w:hAnsi="Times New Roman" w:cs="Times New Roman"/>
          <w:i/>
          <w:sz w:val="24"/>
          <w:szCs w:val="24"/>
          <w:lang w:val="es-ES" w:eastAsia="es-ES"/>
        </w:rPr>
        <w:t>Crítica de la razón pura</w:t>
      </w:r>
      <w:r w:rsidR="000C5717" w:rsidRPr="00E240E0">
        <w:rPr>
          <w:rFonts w:ascii="Times New Roman" w:eastAsia="Times New Roman" w:hAnsi="Times New Roman" w:cs="Times New Roman"/>
          <w:i/>
          <w:sz w:val="24"/>
          <w:szCs w:val="24"/>
          <w:lang w:val="es-ES" w:eastAsia="es-ES"/>
        </w:rPr>
        <w:t>.</w:t>
      </w:r>
      <w:r w:rsidRPr="00E240E0">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Madrid</w:t>
      </w:r>
      <w:r w:rsidRPr="00E240E0">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Alfaguara</w:t>
      </w:r>
    </w:p>
    <w:p w14:paraId="2AA6226D" w14:textId="6EF6ECB6" w:rsidR="005B33EB" w:rsidRPr="00E240E0" w:rsidRDefault="007A29A7" w:rsidP="007A29A7">
      <w:pPr>
        <w:spacing w:line="240" w:lineRule="auto"/>
        <w:ind w:left="2694" w:hanging="1986"/>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w:t>
      </w:r>
      <w:r w:rsidR="005154AF">
        <w:rPr>
          <w:rFonts w:ascii="Times New Roman" w:eastAsia="Times New Roman" w:hAnsi="Times New Roman" w:cs="Times New Roman"/>
          <w:sz w:val="24"/>
          <w:szCs w:val="24"/>
          <w:lang w:val="es-ES" w:eastAsia="es-ES"/>
        </w:rPr>
        <w:t>(</w:t>
      </w:r>
      <w:r w:rsidR="005154AF" w:rsidRPr="00E240E0">
        <w:rPr>
          <w:rFonts w:ascii="Times New Roman" w:eastAsia="Times New Roman" w:hAnsi="Times New Roman" w:cs="Times New Roman"/>
          <w:sz w:val="24"/>
          <w:szCs w:val="24"/>
          <w:lang w:val="es-ES" w:eastAsia="es-ES"/>
        </w:rPr>
        <w:t>2007</w:t>
      </w:r>
      <w:r w:rsidR="005154AF">
        <w:rPr>
          <w:rFonts w:ascii="Times New Roman" w:eastAsia="Times New Roman" w:hAnsi="Times New Roman" w:cs="Times New Roman"/>
          <w:sz w:val="24"/>
          <w:szCs w:val="24"/>
          <w:lang w:val="es-ES" w:eastAsia="es-ES"/>
        </w:rPr>
        <w:t>)</w:t>
      </w:r>
      <w:r w:rsidR="0030288B">
        <w:rPr>
          <w:rFonts w:ascii="Times New Roman" w:eastAsia="Times New Roman" w:hAnsi="Times New Roman" w:cs="Times New Roman"/>
          <w:sz w:val="24"/>
          <w:szCs w:val="24"/>
          <w:lang w:val="es-ES" w:eastAsia="es-ES"/>
        </w:rPr>
        <w:tab/>
      </w:r>
      <w:r w:rsidR="005B33EB" w:rsidRPr="00E240E0">
        <w:rPr>
          <w:rFonts w:ascii="Times New Roman" w:eastAsia="Times New Roman" w:hAnsi="Times New Roman" w:cs="Times New Roman"/>
          <w:i/>
          <w:sz w:val="24"/>
          <w:szCs w:val="24"/>
          <w:lang w:val="es-ES" w:eastAsia="es-ES"/>
        </w:rPr>
        <w:t>Crítica del juicio</w:t>
      </w:r>
      <w:r w:rsidR="000C5717" w:rsidRPr="00E240E0">
        <w:rPr>
          <w:rFonts w:ascii="Times New Roman" w:eastAsia="Times New Roman" w:hAnsi="Times New Roman" w:cs="Times New Roman"/>
          <w:i/>
          <w:sz w:val="24"/>
          <w:szCs w:val="24"/>
          <w:lang w:val="es-ES" w:eastAsia="es-ES"/>
        </w:rPr>
        <w:t>.</w:t>
      </w:r>
      <w:r w:rsidR="005B33EB" w:rsidRPr="00E240E0">
        <w:rPr>
          <w:rFonts w:ascii="Times New Roman" w:eastAsia="Times New Roman" w:hAnsi="Times New Roman" w:cs="Times New Roman"/>
          <w:sz w:val="24"/>
          <w:szCs w:val="24"/>
          <w:lang w:val="es-ES" w:eastAsia="es-ES"/>
        </w:rPr>
        <w:t xml:space="preserve"> Espasa </w:t>
      </w:r>
      <w:r w:rsidR="00C1284E" w:rsidRPr="00E240E0">
        <w:rPr>
          <w:rFonts w:ascii="Times New Roman" w:eastAsia="Times New Roman" w:hAnsi="Times New Roman" w:cs="Times New Roman"/>
          <w:sz w:val="24"/>
          <w:szCs w:val="24"/>
          <w:lang w:val="es-ES" w:eastAsia="es-ES"/>
        </w:rPr>
        <w:t>Madrid</w:t>
      </w:r>
      <w:r w:rsidR="00C1284E">
        <w:rPr>
          <w:rFonts w:ascii="Times New Roman" w:eastAsia="Times New Roman" w:hAnsi="Times New Roman" w:cs="Times New Roman"/>
          <w:sz w:val="24"/>
          <w:szCs w:val="24"/>
          <w:lang w:val="es-ES" w:eastAsia="es-ES"/>
        </w:rPr>
        <w:t>:</w:t>
      </w:r>
      <w:r w:rsidR="00C1284E" w:rsidRPr="00C1284E">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Calpe</w:t>
      </w:r>
    </w:p>
    <w:p w14:paraId="4283732F" w14:textId="70DB50BF" w:rsidR="005B33EB" w:rsidRDefault="007A29A7" w:rsidP="007A29A7">
      <w:pPr>
        <w:spacing w:line="240" w:lineRule="auto"/>
        <w:ind w:left="2694" w:hanging="1986"/>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w:t>
      </w:r>
      <w:r w:rsidR="005154AF">
        <w:rPr>
          <w:rFonts w:ascii="Times New Roman" w:eastAsia="Times New Roman" w:hAnsi="Times New Roman" w:cs="Times New Roman"/>
          <w:sz w:val="24"/>
          <w:szCs w:val="24"/>
          <w:lang w:val="es-ES" w:eastAsia="es-ES"/>
        </w:rPr>
        <w:t>(</w:t>
      </w:r>
      <w:r w:rsidR="005154AF" w:rsidRPr="00E240E0">
        <w:rPr>
          <w:rFonts w:ascii="Times New Roman" w:eastAsia="Times New Roman" w:hAnsi="Times New Roman" w:cs="Times New Roman"/>
          <w:sz w:val="24"/>
          <w:szCs w:val="24"/>
          <w:lang w:val="es-ES" w:eastAsia="es-ES"/>
        </w:rPr>
        <w:t>1999</w:t>
      </w:r>
      <w:r w:rsidR="005154AF">
        <w:rPr>
          <w:rFonts w:ascii="Times New Roman" w:eastAsia="Times New Roman" w:hAnsi="Times New Roman" w:cs="Times New Roman"/>
          <w:sz w:val="24"/>
          <w:szCs w:val="24"/>
          <w:lang w:val="es-ES" w:eastAsia="es-ES"/>
        </w:rPr>
        <w:t>)</w:t>
      </w:r>
      <w:r w:rsidR="00C1284E">
        <w:rPr>
          <w:rFonts w:ascii="Times New Roman" w:eastAsia="Times New Roman" w:hAnsi="Times New Roman" w:cs="Times New Roman"/>
          <w:sz w:val="24"/>
          <w:szCs w:val="24"/>
          <w:lang w:val="es-ES" w:eastAsia="es-ES"/>
        </w:rPr>
        <w:tab/>
      </w:r>
      <w:r w:rsidR="005B33EB" w:rsidRPr="00E240E0">
        <w:rPr>
          <w:rFonts w:ascii="Times New Roman" w:eastAsia="Times New Roman" w:hAnsi="Times New Roman" w:cs="Times New Roman"/>
          <w:sz w:val="24"/>
          <w:szCs w:val="24"/>
          <w:lang w:val="es-ES" w:eastAsia="es-ES"/>
        </w:rPr>
        <w:t>En defensa de la Ilustración</w:t>
      </w:r>
      <w:r w:rsidR="000C5717" w:rsidRPr="00E240E0">
        <w:rPr>
          <w:rFonts w:ascii="Times New Roman" w:eastAsia="Times New Roman" w:hAnsi="Times New Roman" w:cs="Times New Roman"/>
          <w:sz w:val="24"/>
          <w:szCs w:val="24"/>
          <w:lang w:val="es-ES" w:eastAsia="es-ES"/>
        </w:rPr>
        <w:t>.</w:t>
      </w:r>
      <w:r w:rsidR="00C1284E" w:rsidRPr="00C1284E">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Barcelona</w:t>
      </w:r>
      <w:r w:rsidR="005B33EB" w:rsidRPr="00E240E0">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Alba</w:t>
      </w:r>
    </w:p>
    <w:p w14:paraId="2A01ED2D" w14:textId="5152522E" w:rsidR="00C1284E" w:rsidRPr="00E240E0" w:rsidRDefault="00C1284E" w:rsidP="00EC2635">
      <w:pPr>
        <w:spacing w:line="240" w:lineRule="auto"/>
        <w:ind w:left="2694" w:hanging="2694"/>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Jappe, A. (2017)</w:t>
      </w:r>
      <w:r w:rsidR="0030288B">
        <w:rPr>
          <w:rFonts w:ascii="Times New Roman" w:eastAsia="Times New Roman" w:hAnsi="Times New Roman" w:cs="Times New Roman"/>
          <w:sz w:val="24"/>
          <w:szCs w:val="24"/>
          <w:lang w:val="es-ES" w:eastAsia="es-ES"/>
        </w:rPr>
        <w:tab/>
      </w:r>
      <w:r w:rsidRPr="0030288B">
        <w:rPr>
          <w:rFonts w:ascii="Times New Roman" w:eastAsia="Times New Roman" w:hAnsi="Times New Roman" w:cs="Times New Roman"/>
          <w:i/>
          <w:iCs/>
          <w:sz w:val="24"/>
          <w:szCs w:val="24"/>
          <w:lang w:val="es-ES" w:eastAsia="es-ES"/>
        </w:rPr>
        <w:t>La sociedad autófaga</w:t>
      </w:r>
      <w:r>
        <w:rPr>
          <w:rFonts w:ascii="Times New Roman" w:eastAsia="Times New Roman" w:hAnsi="Times New Roman" w:cs="Times New Roman"/>
          <w:sz w:val="24"/>
          <w:szCs w:val="24"/>
          <w:lang w:val="es-ES" w:eastAsia="es-ES"/>
        </w:rPr>
        <w:t>. La Rioja: Pepitas de calabaza</w:t>
      </w:r>
    </w:p>
    <w:p w14:paraId="47E6A5C5" w14:textId="5E279463" w:rsidR="005B33EB" w:rsidRDefault="005B33EB" w:rsidP="00EC2635">
      <w:pPr>
        <w:spacing w:line="240" w:lineRule="auto"/>
        <w:ind w:left="2694" w:hanging="2694"/>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Koyrë</w:t>
      </w:r>
      <w:r w:rsidR="004153B8" w:rsidRPr="00E240E0">
        <w:rPr>
          <w:rFonts w:ascii="Times New Roman" w:eastAsia="Times New Roman" w:hAnsi="Times New Roman" w:cs="Times New Roman"/>
          <w:sz w:val="24"/>
          <w:szCs w:val="24"/>
          <w:lang w:val="es-ES" w:eastAsia="es-ES"/>
        </w:rPr>
        <w:t>,</w:t>
      </w:r>
      <w:r w:rsidRPr="00E240E0">
        <w:rPr>
          <w:rFonts w:ascii="Times New Roman" w:eastAsia="Times New Roman" w:hAnsi="Times New Roman" w:cs="Times New Roman"/>
          <w:sz w:val="24"/>
          <w:szCs w:val="24"/>
          <w:lang w:val="es-ES" w:eastAsia="es-ES"/>
        </w:rPr>
        <w:t xml:space="preserve"> A</w:t>
      </w:r>
      <w:r w:rsidR="005154AF" w:rsidRPr="00E240E0">
        <w:rPr>
          <w:rFonts w:ascii="Times New Roman" w:eastAsia="Times New Roman" w:hAnsi="Times New Roman" w:cs="Times New Roman"/>
          <w:sz w:val="24"/>
          <w:szCs w:val="24"/>
          <w:lang w:val="es-ES" w:eastAsia="es-ES"/>
        </w:rPr>
        <w:t xml:space="preserve"> </w:t>
      </w:r>
      <w:r w:rsidR="005154AF">
        <w:rPr>
          <w:rFonts w:ascii="Times New Roman" w:eastAsia="Times New Roman" w:hAnsi="Times New Roman" w:cs="Times New Roman"/>
          <w:sz w:val="24"/>
          <w:szCs w:val="24"/>
          <w:lang w:val="es-ES" w:eastAsia="es-ES"/>
        </w:rPr>
        <w:t>(</w:t>
      </w:r>
      <w:r w:rsidR="005154AF" w:rsidRPr="00E240E0">
        <w:rPr>
          <w:rFonts w:ascii="Times New Roman" w:eastAsia="Times New Roman" w:hAnsi="Times New Roman" w:cs="Times New Roman"/>
          <w:sz w:val="24"/>
          <w:szCs w:val="24"/>
          <w:lang w:val="es-ES" w:eastAsia="es-ES"/>
        </w:rPr>
        <w:t>1990</w:t>
      </w:r>
      <w:r w:rsidR="005154AF">
        <w:rPr>
          <w:rFonts w:ascii="Times New Roman" w:eastAsia="Times New Roman" w:hAnsi="Times New Roman" w:cs="Times New Roman"/>
          <w:sz w:val="24"/>
          <w:szCs w:val="24"/>
          <w:lang w:val="es-ES" w:eastAsia="es-ES"/>
        </w:rPr>
        <w:t>)</w:t>
      </w:r>
      <w:r w:rsidR="0030288B">
        <w:rPr>
          <w:rFonts w:ascii="Times New Roman" w:eastAsia="Times New Roman" w:hAnsi="Times New Roman" w:cs="Times New Roman"/>
          <w:sz w:val="24"/>
          <w:szCs w:val="24"/>
          <w:lang w:val="es-ES" w:eastAsia="es-ES"/>
        </w:rPr>
        <w:tab/>
      </w:r>
      <w:r w:rsidRPr="00E240E0">
        <w:rPr>
          <w:rFonts w:ascii="Times New Roman" w:eastAsia="Times New Roman" w:hAnsi="Times New Roman" w:cs="Times New Roman"/>
          <w:i/>
          <w:sz w:val="24"/>
          <w:szCs w:val="24"/>
          <w:lang w:val="es-ES" w:eastAsia="es-ES"/>
        </w:rPr>
        <w:t>Estudios de ha</w:t>
      </w:r>
      <w:r w:rsidR="00C1284E">
        <w:rPr>
          <w:rFonts w:ascii="Times New Roman" w:eastAsia="Times New Roman" w:hAnsi="Times New Roman" w:cs="Times New Roman"/>
          <w:i/>
          <w:sz w:val="24"/>
          <w:szCs w:val="24"/>
          <w:lang w:val="es-ES" w:eastAsia="es-ES"/>
        </w:rPr>
        <w:t>.</w:t>
      </w:r>
      <w:r w:rsidRPr="00E240E0">
        <w:rPr>
          <w:rFonts w:ascii="Times New Roman" w:eastAsia="Times New Roman" w:hAnsi="Times New Roman" w:cs="Times New Roman"/>
          <w:i/>
          <w:sz w:val="24"/>
          <w:szCs w:val="24"/>
          <w:lang w:val="es-ES" w:eastAsia="es-ES"/>
        </w:rPr>
        <w:t xml:space="preserve"> del pensamiento científico</w:t>
      </w:r>
      <w:r w:rsidR="000C5717" w:rsidRPr="00E240E0">
        <w:rPr>
          <w:rFonts w:ascii="Times New Roman" w:eastAsia="Times New Roman" w:hAnsi="Times New Roman" w:cs="Times New Roman"/>
          <w:i/>
          <w:sz w:val="24"/>
          <w:szCs w:val="24"/>
          <w:lang w:val="es-ES" w:eastAsia="es-ES"/>
        </w:rPr>
        <w:t>.</w:t>
      </w:r>
      <w:r w:rsidR="00C1284E" w:rsidRPr="00C1284E">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México</w:t>
      </w:r>
      <w:r w:rsidRPr="00E240E0">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S. XXI</w:t>
      </w:r>
    </w:p>
    <w:p w14:paraId="3673E641" w14:textId="2F748676" w:rsidR="0096512B" w:rsidRDefault="0096512B" w:rsidP="00EC2635">
      <w:pPr>
        <w:spacing w:line="240" w:lineRule="auto"/>
        <w:ind w:left="2694" w:hanging="2694"/>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val="es-ES" w:eastAsia="es-ES"/>
        </w:rPr>
        <w:t xml:space="preserve">Lovelock, </w:t>
      </w:r>
      <w:r w:rsidRPr="0096512B">
        <w:rPr>
          <w:rFonts w:ascii="Times New Roman" w:eastAsia="Times New Roman" w:hAnsi="Times New Roman" w:cs="Times New Roman"/>
          <w:sz w:val="24"/>
          <w:szCs w:val="24"/>
          <w:lang w:eastAsia="es-ES"/>
        </w:rPr>
        <w:t>J. (1985)</w:t>
      </w:r>
      <w:r>
        <w:rPr>
          <w:rFonts w:ascii="Times New Roman" w:eastAsia="Times New Roman" w:hAnsi="Times New Roman" w:cs="Times New Roman"/>
          <w:sz w:val="24"/>
          <w:szCs w:val="24"/>
          <w:lang w:eastAsia="es-ES"/>
        </w:rPr>
        <w:tab/>
      </w:r>
      <w:r w:rsidRPr="0096512B">
        <w:rPr>
          <w:rFonts w:ascii="Times New Roman" w:eastAsia="Times New Roman" w:hAnsi="Times New Roman" w:cs="Times New Roman"/>
          <w:i/>
          <w:iCs/>
          <w:sz w:val="24"/>
          <w:szCs w:val="24"/>
          <w:lang w:eastAsia="es-ES"/>
        </w:rPr>
        <w:t>Gaia</w:t>
      </w:r>
      <w:r>
        <w:rPr>
          <w:rFonts w:ascii="Times New Roman" w:eastAsia="Times New Roman" w:hAnsi="Times New Roman" w:cs="Times New Roman"/>
          <w:sz w:val="24"/>
          <w:szCs w:val="24"/>
          <w:lang w:eastAsia="es-ES"/>
        </w:rPr>
        <w:t>. Madrid: Orbis</w:t>
      </w:r>
    </w:p>
    <w:p w14:paraId="63511780" w14:textId="24BCB561" w:rsidR="0096512B" w:rsidRPr="00E240E0" w:rsidRDefault="0096512B" w:rsidP="00EC2635">
      <w:pPr>
        <w:spacing w:line="240" w:lineRule="auto"/>
        <w:ind w:left="2694" w:hanging="2694"/>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eastAsia="es-ES"/>
        </w:rPr>
        <w:lastRenderedPageBreak/>
        <w:t>Lovelock, J. (1993)</w:t>
      </w:r>
      <w:r>
        <w:rPr>
          <w:rFonts w:ascii="Times New Roman" w:eastAsia="Times New Roman" w:hAnsi="Times New Roman" w:cs="Times New Roman"/>
          <w:sz w:val="24"/>
          <w:szCs w:val="24"/>
          <w:lang w:eastAsia="es-ES"/>
        </w:rPr>
        <w:tab/>
      </w:r>
      <w:r>
        <w:rPr>
          <w:rFonts w:ascii="Times New Roman" w:eastAsia="Times New Roman" w:hAnsi="Times New Roman" w:cs="Times New Roman"/>
          <w:i/>
          <w:iCs/>
          <w:sz w:val="24"/>
          <w:szCs w:val="24"/>
          <w:lang w:eastAsia="es-ES"/>
        </w:rPr>
        <w:t>Gaia. I</w:t>
      </w:r>
      <w:r w:rsidRPr="0096512B">
        <w:rPr>
          <w:rFonts w:ascii="Times New Roman" w:eastAsia="Times New Roman" w:hAnsi="Times New Roman" w:cs="Times New Roman"/>
          <w:i/>
          <w:iCs/>
          <w:sz w:val="24"/>
          <w:szCs w:val="24"/>
          <w:lang w:eastAsia="es-ES"/>
        </w:rPr>
        <w:t>mplicaciones de una nueva biología</w:t>
      </w:r>
      <w:r>
        <w:rPr>
          <w:rFonts w:ascii="Times New Roman" w:eastAsia="Times New Roman" w:hAnsi="Times New Roman" w:cs="Times New Roman"/>
          <w:sz w:val="24"/>
          <w:szCs w:val="24"/>
          <w:lang w:eastAsia="es-ES"/>
        </w:rPr>
        <w:t>. Barcelona: Kairós</w:t>
      </w:r>
    </w:p>
    <w:p w14:paraId="76724C48" w14:textId="2457374F" w:rsidR="005B33EB" w:rsidRDefault="005B33EB" w:rsidP="00EC2635">
      <w:pPr>
        <w:spacing w:line="240" w:lineRule="auto"/>
        <w:ind w:left="2694" w:hanging="2694"/>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Marechal, J.</w:t>
      </w:r>
      <w:r w:rsidR="005154AF" w:rsidRPr="005154AF">
        <w:rPr>
          <w:rFonts w:ascii="Times New Roman" w:eastAsia="Times New Roman" w:hAnsi="Times New Roman" w:cs="Times New Roman"/>
          <w:sz w:val="24"/>
          <w:szCs w:val="24"/>
          <w:lang w:val="es-ES" w:eastAsia="es-ES"/>
        </w:rPr>
        <w:t xml:space="preserve"> </w:t>
      </w:r>
      <w:r w:rsidR="005154AF" w:rsidRPr="00E240E0">
        <w:rPr>
          <w:rFonts w:ascii="Times New Roman" w:eastAsia="Times New Roman" w:hAnsi="Times New Roman" w:cs="Times New Roman"/>
          <w:sz w:val="24"/>
          <w:szCs w:val="24"/>
          <w:lang w:val="es-ES" w:eastAsia="es-ES"/>
        </w:rPr>
        <w:t xml:space="preserve"> </w:t>
      </w:r>
      <w:r w:rsidR="005154AF">
        <w:rPr>
          <w:rFonts w:ascii="Times New Roman" w:eastAsia="Times New Roman" w:hAnsi="Times New Roman" w:cs="Times New Roman"/>
          <w:sz w:val="24"/>
          <w:szCs w:val="24"/>
          <w:lang w:val="es-ES" w:eastAsia="es-ES"/>
        </w:rPr>
        <w:t>(</w:t>
      </w:r>
      <w:r w:rsidR="005154AF" w:rsidRPr="00E240E0">
        <w:rPr>
          <w:rFonts w:ascii="Times New Roman" w:eastAsia="Times New Roman" w:hAnsi="Times New Roman" w:cs="Times New Roman"/>
          <w:sz w:val="24"/>
          <w:szCs w:val="24"/>
          <w:lang w:val="es-ES" w:eastAsia="es-ES"/>
        </w:rPr>
        <w:t>1958</w:t>
      </w:r>
      <w:r w:rsidR="005154AF">
        <w:rPr>
          <w:rFonts w:ascii="Times New Roman" w:eastAsia="Times New Roman" w:hAnsi="Times New Roman" w:cs="Times New Roman"/>
          <w:sz w:val="24"/>
          <w:szCs w:val="24"/>
          <w:lang w:val="es-ES" w:eastAsia="es-ES"/>
        </w:rPr>
        <w:t>)</w:t>
      </w:r>
      <w:r w:rsidR="0030288B">
        <w:rPr>
          <w:rFonts w:ascii="Times New Roman" w:eastAsia="Times New Roman" w:hAnsi="Times New Roman" w:cs="Times New Roman"/>
          <w:sz w:val="24"/>
          <w:szCs w:val="24"/>
          <w:lang w:val="es-ES" w:eastAsia="es-ES"/>
        </w:rPr>
        <w:tab/>
      </w:r>
      <w:r w:rsidRPr="00E240E0">
        <w:rPr>
          <w:rFonts w:ascii="Times New Roman" w:eastAsia="Times New Roman" w:hAnsi="Times New Roman" w:cs="Times New Roman"/>
          <w:i/>
          <w:sz w:val="24"/>
          <w:szCs w:val="24"/>
          <w:lang w:val="es-ES" w:eastAsia="es-ES"/>
        </w:rPr>
        <w:t xml:space="preserve">El punto de partida de la </w:t>
      </w:r>
      <w:r w:rsidRPr="00C1284E">
        <w:rPr>
          <w:rFonts w:ascii="Times New Roman" w:eastAsia="Times New Roman" w:hAnsi="Times New Roman" w:cs="Times New Roman"/>
          <w:iCs/>
          <w:sz w:val="24"/>
          <w:szCs w:val="24"/>
          <w:lang w:val="es-ES" w:eastAsia="es-ES"/>
        </w:rPr>
        <w:t>metafísica</w:t>
      </w:r>
      <w:r w:rsidR="00C1284E">
        <w:rPr>
          <w:rFonts w:ascii="Times New Roman" w:eastAsia="Times New Roman" w:hAnsi="Times New Roman" w:cs="Times New Roman"/>
          <w:iCs/>
          <w:sz w:val="24"/>
          <w:szCs w:val="24"/>
          <w:lang w:val="es-ES" w:eastAsia="es-ES"/>
        </w:rPr>
        <w:t xml:space="preserve"> </w:t>
      </w:r>
      <w:r w:rsidR="00C1284E" w:rsidRPr="00C1284E">
        <w:rPr>
          <w:rFonts w:ascii="Times New Roman" w:eastAsia="Times New Roman" w:hAnsi="Times New Roman" w:cs="Times New Roman"/>
          <w:iCs/>
          <w:sz w:val="24"/>
          <w:szCs w:val="24"/>
          <w:lang w:val="es-ES" w:eastAsia="es-ES"/>
        </w:rPr>
        <w:t>T</w:t>
      </w:r>
      <w:r w:rsidR="00C1284E" w:rsidRPr="00E240E0">
        <w:rPr>
          <w:rFonts w:ascii="Times New Roman" w:eastAsia="Times New Roman" w:hAnsi="Times New Roman" w:cs="Times New Roman"/>
          <w:sz w:val="24"/>
          <w:szCs w:val="24"/>
          <w:lang w:val="es-ES" w:eastAsia="es-ES"/>
        </w:rPr>
        <w:t>. III</w:t>
      </w:r>
      <w:r w:rsidR="00C1284E">
        <w:rPr>
          <w:rFonts w:ascii="Times New Roman" w:eastAsia="Times New Roman" w:hAnsi="Times New Roman" w:cs="Times New Roman"/>
          <w:sz w:val="24"/>
          <w:szCs w:val="24"/>
          <w:lang w:val="es-ES" w:eastAsia="es-ES"/>
        </w:rPr>
        <w:t>.</w:t>
      </w:r>
      <w:r w:rsidR="00C1284E" w:rsidRPr="00C1284E">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Madrid</w:t>
      </w:r>
      <w:r w:rsidR="007B7C43" w:rsidRPr="00E240E0">
        <w:rPr>
          <w:rFonts w:ascii="Times New Roman" w:eastAsia="Times New Roman" w:hAnsi="Times New Roman" w:cs="Times New Roman"/>
          <w:i/>
          <w:sz w:val="24"/>
          <w:szCs w:val="24"/>
          <w:lang w:val="es-ES" w:eastAsia="es-ES"/>
        </w:rPr>
        <w:t>.</w:t>
      </w:r>
      <w:r w:rsidRPr="00E240E0">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Gredos</w:t>
      </w:r>
    </w:p>
    <w:p w14:paraId="633014DA" w14:textId="40F18E64" w:rsidR="008E06FD" w:rsidRDefault="008E06FD" w:rsidP="00EC2635">
      <w:pPr>
        <w:spacing w:line="240" w:lineRule="auto"/>
        <w:ind w:left="2694" w:hanging="2694"/>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Mellor, M. (2000)</w:t>
      </w:r>
      <w:r>
        <w:rPr>
          <w:rFonts w:ascii="Times New Roman" w:eastAsia="Times New Roman" w:hAnsi="Times New Roman" w:cs="Times New Roman"/>
          <w:sz w:val="24"/>
          <w:szCs w:val="24"/>
          <w:lang w:val="es-ES" w:eastAsia="es-ES"/>
        </w:rPr>
        <w:tab/>
        <w:t>Feminismo y ecología. México: S. XXI</w:t>
      </w:r>
    </w:p>
    <w:p w14:paraId="33DCE5DC" w14:textId="0DF0711E" w:rsidR="0096512B" w:rsidRPr="00E240E0" w:rsidRDefault="0096512B" w:rsidP="00EC2635">
      <w:pPr>
        <w:spacing w:line="240" w:lineRule="auto"/>
        <w:ind w:left="2694" w:hanging="2694"/>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Naess, A. (1989)</w:t>
      </w:r>
      <w:r>
        <w:rPr>
          <w:rFonts w:ascii="Times New Roman" w:eastAsia="Times New Roman" w:hAnsi="Times New Roman" w:cs="Times New Roman"/>
          <w:sz w:val="24"/>
          <w:szCs w:val="24"/>
          <w:lang w:val="es-ES" w:eastAsia="es-ES"/>
        </w:rPr>
        <w:tab/>
      </w:r>
      <w:r w:rsidRPr="0086002A">
        <w:rPr>
          <w:rFonts w:ascii="Times New Roman" w:eastAsia="Times New Roman" w:hAnsi="Times New Roman" w:cs="Times New Roman"/>
          <w:i/>
          <w:iCs/>
          <w:sz w:val="24"/>
          <w:szCs w:val="24"/>
          <w:lang w:val="es-ES" w:eastAsia="es-ES"/>
        </w:rPr>
        <w:t>Ecology, Community and Lifestyl</w:t>
      </w:r>
      <w:r w:rsidR="0086002A" w:rsidRPr="0086002A">
        <w:rPr>
          <w:rFonts w:ascii="Times New Roman" w:eastAsia="Times New Roman" w:hAnsi="Times New Roman" w:cs="Times New Roman"/>
          <w:i/>
          <w:iCs/>
          <w:sz w:val="24"/>
          <w:szCs w:val="24"/>
          <w:lang w:val="es-ES" w:eastAsia="es-ES"/>
        </w:rPr>
        <w:t>e</w:t>
      </w:r>
      <w:r w:rsidR="0086002A">
        <w:rPr>
          <w:rFonts w:ascii="Times New Roman" w:eastAsia="Times New Roman" w:hAnsi="Times New Roman" w:cs="Times New Roman"/>
          <w:sz w:val="24"/>
          <w:szCs w:val="24"/>
          <w:lang w:val="es-ES" w:eastAsia="es-ES"/>
        </w:rPr>
        <w:t>. Cambridge</w:t>
      </w:r>
    </w:p>
    <w:p w14:paraId="19E55E92" w14:textId="4D2AADC1" w:rsidR="005B33EB" w:rsidRPr="00E240E0" w:rsidRDefault="005B33EB" w:rsidP="00EC2635">
      <w:pPr>
        <w:spacing w:line="240" w:lineRule="auto"/>
        <w:ind w:left="2694" w:hanging="2694"/>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Platón</w:t>
      </w:r>
      <w:r w:rsidRPr="00E240E0">
        <w:rPr>
          <w:rFonts w:ascii="Times New Roman" w:eastAsia="Times New Roman" w:hAnsi="Times New Roman" w:cs="Times New Roman"/>
          <w:sz w:val="24"/>
          <w:szCs w:val="24"/>
          <w:lang w:val="es-ES" w:eastAsia="es-ES"/>
        </w:rPr>
        <w:tab/>
      </w:r>
      <w:r w:rsidR="005154AF">
        <w:rPr>
          <w:rFonts w:ascii="Times New Roman" w:eastAsia="Times New Roman" w:hAnsi="Times New Roman" w:cs="Times New Roman"/>
          <w:sz w:val="24"/>
          <w:szCs w:val="24"/>
          <w:lang w:val="es-ES" w:eastAsia="es-ES"/>
        </w:rPr>
        <w:t xml:space="preserve">“Símil de la línea recta”; </w:t>
      </w:r>
      <w:r w:rsidRPr="00E240E0">
        <w:rPr>
          <w:rFonts w:ascii="Times New Roman" w:eastAsia="Times New Roman" w:hAnsi="Times New Roman" w:cs="Times New Roman"/>
          <w:sz w:val="24"/>
          <w:szCs w:val="24"/>
          <w:lang w:val="es-ES" w:eastAsia="es-ES"/>
        </w:rPr>
        <w:t>“Alegoría de la caverna”</w:t>
      </w:r>
      <w:r w:rsidR="007B7C43" w:rsidRPr="00E240E0">
        <w:rPr>
          <w:rFonts w:ascii="Times New Roman" w:eastAsia="Times New Roman" w:hAnsi="Times New Roman" w:cs="Times New Roman"/>
          <w:sz w:val="24"/>
          <w:szCs w:val="24"/>
          <w:lang w:val="es-ES" w:eastAsia="es-ES"/>
        </w:rPr>
        <w:t>. E</w:t>
      </w:r>
      <w:r w:rsidRPr="00E240E0">
        <w:rPr>
          <w:rFonts w:ascii="Times New Roman" w:eastAsia="Times New Roman" w:hAnsi="Times New Roman" w:cs="Times New Roman"/>
          <w:sz w:val="24"/>
          <w:szCs w:val="24"/>
          <w:lang w:val="es-ES" w:eastAsia="es-ES"/>
        </w:rPr>
        <w:t xml:space="preserve">n: </w:t>
      </w:r>
      <w:r w:rsidRPr="00E240E0">
        <w:rPr>
          <w:rFonts w:ascii="Times New Roman" w:eastAsia="Times New Roman" w:hAnsi="Times New Roman" w:cs="Times New Roman"/>
          <w:i/>
          <w:sz w:val="24"/>
          <w:szCs w:val="24"/>
          <w:lang w:val="es-ES" w:eastAsia="es-ES"/>
        </w:rPr>
        <w:t>República</w:t>
      </w:r>
      <w:r w:rsidRPr="00E240E0">
        <w:rPr>
          <w:rFonts w:ascii="Times New Roman" w:eastAsia="Times New Roman" w:hAnsi="Times New Roman" w:cs="Times New Roman"/>
          <w:sz w:val="24"/>
          <w:szCs w:val="24"/>
          <w:lang w:val="es-ES" w:eastAsia="es-ES"/>
        </w:rPr>
        <w:t xml:space="preserve">. Libro </w:t>
      </w:r>
      <w:r w:rsidR="005154AF">
        <w:rPr>
          <w:rFonts w:ascii="Times New Roman" w:eastAsia="Times New Roman" w:hAnsi="Times New Roman" w:cs="Times New Roman"/>
          <w:sz w:val="24"/>
          <w:szCs w:val="24"/>
          <w:lang w:val="es-ES" w:eastAsia="es-ES"/>
        </w:rPr>
        <w:t>VI-</w:t>
      </w:r>
      <w:r w:rsidRPr="00E240E0">
        <w:rPr>
          <w:rFonts w:ascii="Times New Roman" w:eastAsia="Times New Roman" w:hAnsi="Times New Roman" w:cs="Times New Roman"/>
          <w:sz w:val="24"/>
          <w:szCs w:val="24"/>
          <w:lang w:val="es-ES" w:eastAsia="es-ES"/>
        </w:rPr>
        <w:t>VII</w:t>
      </w:r>
      <w:r w:rsidR="007B7C43" w:rsidRPr="00E240E0">
        <w:rPr>
          <w:rFonts w:ascii="Times New Roman" w:eastAsia="Times New Roman" w:hAnsi="Times New Roman" w:cs="Times New Roman"/>
          <w:sz w:val="24"/>
          <w:szCs w:val="24"/>
          <w:lang w:val="es-ES" w:eastAsia="es-ES"/>
        </w:rPr>
        <w:t>.</w:t>
      </w:r>
    </w:p>
    <w:p w14:paraId="0F69B69F" w14:textId="7958AAF0" w:rsidR="005B33EB" w:rsidRPr="00E240E0" w:rsidRDefault="005B33EB" w:rsidP="00EC2635">
      <w:pPr>
        <w:spacing w:line="240" w:lineRule="auto"/>
        <w:ind w:left="2694" w:hanging="2694"/>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Reale; Antiseri</w:t>
      </w:r>
      <w:r w:rsidR="00C1284E" w:rsidRPr="00E240E0">
        <w:rPr>
          <w:rFonts w:ascii="Times New Roman" w:eastAsia="Times New Roman" w:hAnsi="Times New Roman" w:cs="Times New Roman"/>
          <w:sz w:val="24"/>
          <w:szCs w:val="24"/>
          <w:lang w:val="es-ES" w:eastAsia="es-ES"/>
        </w:rPr>
        <w:t xml:space="preserve"> 2001</w:t>
      </w:r>
      <w:r w:rsidRPr="00E240E0">
        <w:rPr>
          <w:rFonts w:ascii="Times New Roman" w:eastAsia="Times New Roman" w:hAnsi="Times New Roman" w:cs="Times New Roman"/>
          <w:sz w:val="24"/>
          <w:szCs w:val="24"/>
          <w:lang w:val="es-ES" w:eastAsia="es-ES"/>
        </w:rPr>
        <w:tab/>
      </w:r>
      <w:r w:rsidRPr="00E240E0">
        <w:rPr>
          <w:rFonts w:ascii="Times New Roman" w:eastAsia="Times New Roman" w:hAnsi="Times New Roman" w:cs="Times New Roman"/>
          <w:i/>
          <w:sz w:val="24"/>
          <w:szCs w:val="24"/>
          <w:lang w:val="es-ES" w:eastAsia="es-ES"/>
        </w:rPr>
        <w:t>Historia del pensamiento</w:t>
      </w:r>
      <w:r w:rsidR="007B7C43" w:rsidRPr="00E240E0">
        <w:rPr>
          <w:rFonts w:ascii="Times New Roman" w:eastAsia="Times New Roman" w:hAnsi="Times New Roman" w:cs="Times New Roman"/>
          <w:i/>
          <w:sz w:val="24"/>
          <w:szCs w:val="24"/>
          <w:lang w:val="es-ES" w:eastAsia="es-ES"/>
        </w:rPr>
        <w:t xml:space="preserve"> filosófico y científico.</w:t>
      </w:r>
      <w:r w:rsidRPr="00E240E0">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Barcelona</w:t>
      </w:r>
      <w:r w:rsidRPr="00E240E0">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Herder</w:t>
      </w:r>
    </w:p>
    <w:p w14:paraId="658FB259" w14:textId="5C3036C2" w:rsidR="005B33EB" w:rsidRPr="00E240E0" w:rsidRDefault="005B33EB" w:rsidP="00EC2635">
      <w:pPr>
        <w:spacing w:line="240" w:lineRule="auto"/>
        <w:ind w:left="2694" w:hanging="2694"/>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Santuc, V.</w:t>
      </w:r>
      <w:r w:rsidR="00C1284E" w:rsidRPr="00E240E0">
        <w:rPr>
          <w:rFonts w:ascii="Times New Roman" w:eastAsia="Times New Roman" w:hAnsi="Times New Roman" w:cs="Times New Roman"/>
          <w:sz w:val="24"/>
          <w:szCs w:val="24"/>
          <w:lang w:val="es-ES" w:eastAsia="es-ES"/>
        </w:rPr>
        <w:t xml:space="preserve"> </w:t>
      </w:r>
      <w:r w:rsidR="00C1284E">
        <w:rPr>
          <w:rFonts w:ascii="Times New Roman" w:eastAsia="Times New Roman" w:hAnsi="Times New Roman" w:cs="Times New Roman"/>
          <w:sz w:val="24"/>
          <w:szCs w:val="24"/>
          <w:lang w:val="es-ES" w:eastAsia="es-ES"/>
        </w:rPr>
        <w:t>(</w:t>
      </w:r>
      <w:r w:rsidR="00C1284E" w:rsidRPr="00E240E0">
        <w:rPr>
          <w:rFonts w:ascii="Times New Roman" w:eastAsia="Times New Roman" w:hAnsi="Times New Roman" w:cs="Times New Roman"/>
          <w:sz w:val="24"/>
          <w:szCs w:val="24"/>
          <w:lang w:val="es-ES" w:eastAsia="es-ES"/>
        </w:rPr>
        <w:t>2006</w:t>
      </w:r>
      <w:r w:rsidR="00C1284E">
        <w:rPr>
          <w:rFonts w:ascii="Times New Roman" w:eastAsia="Times New Roman" w:hAnsi="Times New Roman" w:cs="Times New Roman"/>
          <w:sz w:val="24"/>
          <w:szCs w:val="24"/>
          <w:lang w:val="es-ES" w:eastAsia="es-ES"/>
        </w:rPr>
        <w:t>)</w:t>
      </w:r>
      <w:r w:rsidR="0030288B">
        <w:rPr>
          <w:rFonts w:ascii="Times New Roman" w:eastAsia="Times New Roman" w:hAnsi="Times New Roman" w:cs="Times New Roman"/>
          <w:sz w:val="24"/>
          <w:szCs w:val="24"/>
          <w:lang w:val="es-ES" w:eastAsia="es-ES"/>
        </w:rPr>
        <w:tab/>
      </w:r>
      <w:r w:rsidRPr="00E240E0">
        <w:rPr>
          <w:rFonts w:ascii="Times New Roman" w:eastAsia="Times New Roman" w:hAnsi="Times New Roman" w:cs="Times New Roman"/>
          <w:i/>
          <w:sz w:val="24"/>
          <w:szCs w:val="24"/>
          <w:lang w:val="es-ES" w:eastAsia="es-ES"/>
        </w:rPr>
        <w:t>El topo en su laberinto</w:t>
      </w:r>
      <w:r w:rsidR="007B7C43" w:rsidRPr="00E240E0">
        <w:rPr>
          <w:rFonts w:ascii="Times New Roman" w:eastAsia="Times New Roman" w:hAnsi="Times New Roman" w:cs="Times New Roman"/>
          <w:i/>
          <w:sz w:val="24"/>
          <w:szCs w:val="24"/>
          <w:lang w:val="es-ES" w:eastAsia="es-ES"/>
        </w:rPr>
        <w:t>.</w:t>
      </w:r>
      <w:r w:rsidRPr="00E240E0">
        <w:rPr>
          <w:rFonts w:ascii="Times New Roman" w:eastAsia="Times New Roman" w:hAnsi="Times New Roman" w:cs="Times New Roman"/>
          <w:sz w:val="24"/>
          <w:szCs w:val="24"/>
          <w:lang w:val="es-ES" w:eastAsia="es-ES"/>
        </w:rPr>
        <w:t xml:space="preserve"> Lima</w:t>
      </w:r>
      <w:r w:rsidR="00C1284E">
        <w:rPr>
          <w:rFonts w:ascii="Times New Roman" w:eastAsia="Times New Roman" w:hAnsi="Times New Roman" w:cs="Times New Roman"/>
          <w:sz w:val="24"/>
          <w:szCs w:val="24"/>
          <w:lang w:val="es-ES" w:eastAsia="es-ES"/>
        </w:rPr>
        <w:t>:</w:t>
      </w:r>
      <w:r w:rsidRPr="00E240E0">
        <w:rPr>
          <w:rFonts w:ascii="Times New Roman" w:eastAsia="Times New Roman" w:hAnsi="Times New Roman" w:cs="Times New Roman"/>
          <w:sz w:val="24"/>
          <w:szCs w:val="24"/>
          <w:lang w:val="es-ES" w:eastAsia="es-ES"/>
        </w:rPr>
        <w:t xml:space="preserve"> UARM</w:t>
      </w:r>
    </w:p>
    <w:p w14:paraId="54B9F033" w14:textId="40B1866B" w:rsidR="005B33EB" w:rsidRDefault="005B33EB" w:rsidP="00EC2635">
      <w:pPr>
        <w:spacing w:line="240" w:lineRule="auto"/>
        <w:ind w:left="2694" w:hanging="2694"/>
        <w:rPr>
          <w:rFonts w:ascii="Times New Roman" w:eastAsia="Times New Roman" w:hAnsi="Times New Roman" w:cs="Times New Roman"/>
          <w:sz w:val="24"/>
          <w:szCs w:val="24"/>
          <w:lang w:val="es-ES" w:eastAsia="es-ES"/>
        </w:rPr>
      </w:pPr>
      <w:r w:rsidRPr="00E240E0">
        <w:rPr>
          <w:rFonts w:ascii="Times New Roman" w:eastAsia="Times New Roman" w:hAnsi="Times New Roman" w:cs="Times New Roman"/>
          <w:sz w:val="24"/>
          <w:szCs w:val="24"/>
          <w:lang w:val="es-ES" w:eastAsia="es-ES"/>
        </w:rPr>
        <w:t>Sloterdijk, P.</w:t>
      </w:r>
      <w:r w:rsidR="00C1284E" w:rsidRPr="00C1284E">
        <w:rPr>
          <w:rFonts w:ascii="Times New Roman" w:eastAsia="Times New Roman" w:hAnsi="Times New Roman" w:cs="Times New Roman"/>
          <w:sz w:val="24"/>
          <w:szCs w:val="24"/>
          <w:lang w:val="es-ES" w:eastAsia="es-ES"/>
        </w:rPr>
        <w:t xml:space="preserve"> </w:t>
      </w:r>
      <w:r w:rsidR="00C1284E">
        <w:rPr>
          <w:rFonts w:ascii="Times New Roman" w:eastAsia="Times New Roman" w:hAnsi="Times New Roman" w:cs="Times New Roman"/>
          <w:sz w:val="24"/>
          <w:szCs w:val="24"/>
          <w:lang w:val="es-ES" w:eastAsia="es-ES"/>
        </w:rPr>
        <w:t>(</w:t>
      </w:r>
      <w:r w:rsidR="00C1284E" w:rsidRPr="00E240E0">
        <w:rPr>
          <w:rFonts w:ascii="Times New Roman" w:eastAsia="Times New Roman" w:hAnsi="Times New Roman" w:cs="Times New Roman"/>
          <w:sz w:val="24"/>
          <w:szCs w:val="24"/>
          <w:lang w:val="es-ES" w:eastAsia="es-ES"/>
        </w:rPr>
        <w:t>2006</w:t>
      </w:r>
      <w:r w:rsidR="00C1284E">
        <w:rPr>
          <w:rFonts w:ascii="Times New Roman" w:eastAsia="Times New Roman" w:hAnsi="Times New Roman" w:cs="Times New Roman"/>
          <w:sz w:val="24"/>
          <w:szCs w:val="24"/>
          <w:lang w:val="es-ES" w:eastAsia="es-ES"/>
        </w:rPr>
        <w:t>)</w:t>
      </w:r>
      <w:r w:rsidRPr="00E240E0">
        <w:rPr>
          <w:rFonts w:ascii="Times New Roman" w:eastAsia="Times New Roman" w:hAnsi="Times New Roman" w:cs="Times New Roman"/>
          <w:sz w:val="24"/>
          <w:szCs w:val="24"/>
          <w:lang w:val="es-ES" w:eastAsia="es-ES"/>
        </w:rPr>
        <w:tab/>
      </w:r>
      <w:r w:rsidRPr="00E240E0">
        <w:rPr>
          <w:rFonts w:ascii="Times New Roman" w:eastAsia="Times New Roman" w:hAnsi="Times New Roman" w:cs="Times New Roman"/>
          <w:i/>
          <w:sz w:val="24"/>
          <w:szCs w:val="24"/>
          <w:lang w:val="es-ES" w:eastAsia="es-ES"/>
        </w:rPr>
        <w:t>Reglas para el parque humano</w:t>
      </w:r>
      <w:r w:rsidR="007B7C43" w:rsidRPr="00E240E0">
        <w:rPr>
          <w:rFonts w:ascii="Times New Roman" w:eastAsia="Times New Roman" w:hAnsi="Times New Roman" w:cs="Times New Roman"/>
          <w:i/>
          <w:sz w:val="24"/>
          <w:szCs w:val="24"/>
          <w:lang w:val="es-ES" w:eastAsia="es-ES"/>
        </w:rPr>
        <w:t>.</w:t>
      </w:r>
      <w:r w:rsidRPr="00E240E0">
        <w:rPr>
          <w:rFonts w:ascii="Times New Roman" w:eastAsia="Times New Roman" w:hAnsi="Times New Roman" w:cs="Times New Roman"/>
          <w:sz w:val="24"/>
          <w:szCs w:val="24"/>
          <w:lang w:val="es-ES" w:eastAsia="es-ES"/>
        </w:rPr>
        <w:t xml:space="preserve"> </w:t>
      </w:r>
      <w:r w:rsidR="00C1284E" w:rsidRPr="00E240E0">
        <w:rPr>
          <w:rFonts w:ascii="Times New Roman" w:eastAsia="Times New Roman" w:hAnsi="Times New Roman" w:cs="Times New Roman"/>
          <w:sz w:val="24"/>
          <w:szCs w:val="24"/>
          <w:lang w:val="es-ES" w:eastAsia="es-ES"/>
        </w:rPr>
        <w:t>Madrid</w:t>
      </w:r>
      <w:r w:rsidR="00C1284E">
        <w:rPr>
          <w:rFonts w:ascii="Times New Roman" w:eastAsia="Times New Roman" w:hAnsi="Times New Roman" w:cs="Times New Roman"/>
          <w:sz w:val="24"/>
          <w:szCs w:val="24"/>
          <w:lang w:val="es-ES" w:eastAsia="es-ES"/>
        </w:rPr>
        <w:t>:</w:t>
      </w:r>
      <w:r w:rsidR="00C1284E" w:rsidRPr="00E240E0">
        <w:rPr>
          <w:rFonts w:ascii="Times New Roman" w:eastAsia="Times New Roman" w:hAnsi="Times New Roman" w:cs="Times New Roman"/>
          <w:sz w:val="24"/>
          <w:szCs w:val="24"/>
          <w:lang w:val="es-ES" w:eastAsia="es-ES"/>
        </w:rPr>
        <w:t xml:space="preserve"> </w:t>
      </w:r>
      <w:r w:rsidRPr="00E240E0">
        <w:rPr>
          <w:rFonts w:ascii="Times New Roman" w:eastAsia="Times New Roman" w:hAnsi="Times New Roman" w:cs="Times New Roman"/>
          <w:sz w:val="24"/>
          <w:szCs w:val="24"/>
          <w:lang w:val="es-ES" w:eastAsia="es-ES"/>
        </w:rPr>
        <w:t>Ciruela</w:t>
      </w:r>
    </w:p>
    <w:p w14:paraId="097134E4" w14:textId="757E9DD2" w:rsidR="0030288B" w:rsidRDefault="0030288B" w:rsidP="00EC2635">
      <w:pPr>
        <w:spacing w:line="240" w:lineRule="auto"/>
        <w:ind w:left="2694" w:hanging="2694"/>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Toledo, </w:t>
      </w:r>
      <w:r w:rsidR="008E06FD">
        <w:rPr>
          <w:rFonts w:ascii="Times New Roman" w:eastAsia="Times New Roman" w:hAnsi="Times New Roman" w:cs="Times New Roman"/>
          <w:sz w:val="24"/>
          <w:szCs w:val="24"/>
          <w:lang w:val="es-ES" w:eastAsia="es-ES"/>
        </w:rPr>
        <w:t>V.</w:t>
      </w:r>
      <w:r>
        <w:rPr>
          <w:rFonts w:ascii="Times New Roman" w:eastAsia="Times New Roman" w:hAnsi="Times New Roman" w:cs="Times New Roman"/>
          <w:sz w:val="24"/>
          <w:szCs w:val="24"/>
          <w:lang w:val="es-ES" w:eastAsia="es-ES"/>
        </w:rPr>
        <w:t xml:space="preserve"> (2003)</w:t>
      </w:r>
      <w:r>
        <w:rPr>
          <w:rFonts w:ascii="Times New Roman" w:eastAsia="Times New Roman" w:hAnsi="Times New Roman" w:cs="Times New Roman"/>
          <w:sz w:val="24"/>
          <w:szCs w:val="24"/>
          <w:lang w:val="es-ES" w:eastAsia="es-ES"/>
        </w:rPr>
        <w:tab/>
      </w:r>
      <w:r w:rsidRPr="0030288B">
        <w:rPr>
          <w:rFonts w:ascii="Times New Roman" w:eastAsia="Times New Roman" w:hAnsi="Times New Roman" w:cs="Times New Roman"/>
          <w:i/>
          <w:iCs/>
          <w:sz w:val="24"/>
          <w:szCs w:val="24"/>
          <w:lang w:val="es-ES" w:eastAsia="es-ES"/>
        </w:rPr>
        <w:t>Ecología, espiritualidad y conocimiento</w:t>
      </w:r>
      <w:r>
        <w:rPr>
          <w:rFonts w:ascii="Times New Roman" w:eastAsia="Times New Roman" w:hAnsi="Times New Roman" w:cs="Times New Roman"/>
          <w:sz w:val="24"/>
          <w:szCs w:val="24"/>
          <w:lang w:val="es-ES" w:eastAsia="es-ES"/>
        </w:rPr>
        <w:t xml:space="preserve">. </w:t>
      </w:r>
      <w:r w:rsidR="0086002A">
        <w:rPr>
          <w:rFonts w:ascii="Times New Roman" w:eastAsia="Times New Roman" w:hAnsi="Times New Roman" w:cs="Times New Roman"/>
          <w:sz w:val="24"/>
          <w:szCs w:val="24"/>
          <w:lang w:val="es-ES" w:eastAsia="es-ES"/>
        </w:rPr>
        <w:t>Puebla</w:t>
      </w:r>
      <w:r w:rsidR="008E06FD">
        <w:rPr>
          <w:rFonts w:ascii="Times New Roman" w:eastAsia="Times New Roman" w:hAnsi="Times New Roman" w:cs="Times New Roman"/>
          <w:sz w:val="24"/>
          <w:szCs w:val="24"/>
          <w:lang w:val="es-ES" w:eastAsia="es-ES"/>
        </w:rPr>
        <w:t xml:space="preserve">: </w:t>
      </w:r>
      <w:r w:rsidR="0086002A">
        <w:rPr>
          <w:rFonts w:ascii="Times New Roman" w:eastAsia="Times New Roman" w:hAnsi="Times New Roman" w:cs="Times New Roman"/>
          <w:sz w:val="24"/>
          <w:szCs w:val="24"/>
          <w:lang w:val="es-ES" w:eastAsia="es-ES"/>
        </w:rPr>
        <w:t>U. Iberoaméricana</w:t>
      </w:r>
    </w:p>
    <w:p w14:paraId="31C43B09" w14:textId="04B97BFC" w:rsidR="008E06FD" w:rsidRPr="00E240E0" w:rsidRDefault="008E06FD" w:rsidP="00EC2635">
      <w:pPr>
        <w:spacing w:line="240" w:lineRule="auto"/>
        <w:ind w:left="2694" w:hanging="2694"/>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Toledo, V. (2019)</w:t>
      </w:r>
      <w:r>
        <w:rPr>
          <w:rFonts w:ascii="Times New Roman" w:eastAsia="Times New Roman" w:hAnsi="Times New Roman" w:cs="Times New Roman"/>
          <w:sz w:val="24"/>
          <w:szCs w:val="24"/>
          <w:lang w:val="es-ES" w:eastAsia="es-ES"/>
        </w:rPr>
        <w:tab/>
      </w:r>
      <w:r w:rsidRPr="0086002A">
        <w:rPr>
          <w:rFonts w:ascii="Times New Roman" w:eastAsia="Times New Roman" w:hAnsi="Times New Roman" w:cs="Times New Roman"/>
          <w:i/>
          <w:iCs/>
          <w:sz w:val="24"/>
          <w:szCs w:val="24"/>
          <w:lang w:val="es-ES" w:eastAsia="es-ES"/>
        </w:rPr>
        <w:t>Los civilizionarios</w:t>
      </w:r>
      <w:r>
        <w:rPr>
          <w:rFonts w:ascii="Times New Roman" w:eastAsia="Times New Roman" w:hAnsi="Times New Roman" w:cs="Times New Roman"/>
          <w:sz w:val="24"/>
          <w:szCs w:val="24"/>
          <w:lang w:val="es-ES" w:eastAsia="es-ES"/>
        </w:rPr>
        <w:t>. México: Unam</w:t>
      </w:r>
    </w:p>
    <w:p w14:paraId="44E28867" w14:textId="77777777" w:rsidR="000575D8" w:rsidRPr="00E240E0" w:rsidRDefault="000575D8" w:rsidP="0030288B">
      <w:pPr>
        <w:spacing w:line="240" w:lineRule="auto"/>
        <w:ind w:left="2410" w:hanging="2410"/>
        <w:rPr>
          <w:rFonts w:ascii="Times New Roman" w:eastAsia="Times New Roman" w:hAnsi="Times New Roman" w:cs="Times New Roman"/>
          <w:sz w:val="24"/>
          <w:szCs w:val="24"/>
          <w:lang w:val="es-ES" w:eastAsia="es-ES"/>
        </w:rPr>
      </w:pPr>
    </w:p>
    <w:sectPr w:rsidR="000575D8" w:rsidRPr="00E240E0">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2014" w14:textId="77777777" w:rsidR="00A35EF6" w:rsidRDefault="00A35EF6" w:rsidP="004B1A31">
      <w:pPr>
        <w:spacing w:after="0" w:line="240" w:lineRule="auto"/>
      </w:pPr>
      <w:r>
        <w:separator/>
      </w:r>
    </w:p>
  </w:endnote>
  <w:endnote w:type="continuationSeparator" w:id="0">
    <w:p w14:paraId="7FFCCE8B" w14:textId="77777777" w:rsidR="00A35EF6" w:rsidRDefault="00A35EF6" w:rsidP="004B1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698979"/>
      <w:docPartObj>
        <w:docPartGallery w:val="Page Numbers (Bottom of Page)"/>
        <w:docPartUnique/>
      </w:docPartObj>
    </w:sdtPr>
    <w:sdtEndPr/>
    <w:sdtContent>
      <w:p w14:paraId="0FEC4023" w14:textId="77777777" w:rsidR="004B1A31" w:rsidRDefault="004B1A31">
        <w:pPr>
          <w:pStyle w:val="Piedepgina"/>
          <w:jc w:val="right"/>
        </w:pPr>
        <w:r>
          <w:fldChar w:fldCharType="begin"/>
        </w:r>
        <w:r>
          <w:instrText>PAGE   \* MERGEFORMAT</w:instrText>
        </w:r>
        <w:r>
          <w:fldChar w:fldCharType="separate"/>
        </w:r>
        <w:r w:rsidR="00952955" w:rsidRPr="00952955">
          <w:rPr>
            <w:noProof/>
            <w:lang w:val="es-ES"/>
          </w:rPr>
          <w:t>1</w:t>
        </w:r>
        <w:r>
          <w:fldChar w:fldCharType="end"/>
        </w:r>
      </w:p>
    </w:sdtContent>
  </w:sdt>
  <w:p w14:paraId="75653855" w14:textId="77777777" w:rsidR="004B1A31" w:rsidRDefault="004B1A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1C625" w14:textId="77777777" w:rsidR="00A35EF6" w:rsidRDefault="00A35EF6" w:rsidP="004B1A31">
      <w:pPr>
        <w:spacing w:after="0" w:line="240" w:lineRule="auto"/>
      </w:pPr>
      <w:r>
        <w:separator/>
      </w:r>
    </w:p>
  </w:footnote>
  <w:footnote w:type="continuationSeparator" w:id="0">
    <w:p w14:paraId="0B235607" w14:textId="77777777" w:rsidR="00A35EF6" w:rsidRDefault="00A35EF6" w:rsidP="004B1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01C"/>
    <w:multiLevelType w:val="hybridMultilevel"/>
    <w:tmpl w:val="53ECDF0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8AA1F6E"/>
    <w:multiLevelType w:val="hybridMultilevel"/>
    <w:tmpl w:val="82429044"/>
    <w:lvl w:ilvl="0" w:tplc="D1A08C80">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A46244B"/>
    <w:multiLevelType w:val="hybridMultilevel"/>
    <w:tmpl w:val="E57086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6ED163F"/>
    <w:multiLevelType w:val="multilevel"/>
    <w:tmpl w:val="52C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81E84"/>
    <w:multiLevelType w:val="hybridMultilevel"/>
    <w:tmpl w:val="85D0F3F2"/>
    <w:lvl w:ilvl="0" w:tplc="52ACF60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F82332"/>
    <w:multiLevelType w:val="hybridMultilevel"/>
    <w:tmpl w:val="53ECDF0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BD506B2"/>
    <w:multiLevelType w:val="hybridMultilevel"/>
    <w:tmpl w:val="1E12E38A"/>
    <w:lvl w:ilvl="0" w:tplc="C8B08B08">
      <w:start w:val="1"/>
      <w:numFmt w:val="bullet"/>
      <w:lvlText w:val="-"/>
      <w:lvlJc w:val="left"/>
      <w:pPr>
        <w:ind w:left="720" w:hanging="360"/>
      </w:pPr>
      <w:rPr>
        <w:rFonts w:ascii="Garamond" w:hAnsi="Garamond"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3EB"/>
    <w:rsid w:val="00026A58"/>
    <w:rsid w:val="00034C81"/>
    <w:rsid w:val="00050B83"/>
    <w:rsid w:val="000575D8"/>
    <w:rsid w:val="000C5717"/>
    <w:rsid w:val="00163A79"/>
    <w:rsid w:val="001B61BF"/>
    <w:rsid w:val="00200AC0"/>
    <w:rsid w:val="002A2F32"/>
    <w:rsid w:val="0030288B"/>
    <w:rsid w:val="00371F7F"/>
    <w:rsid w:val="003E4B52"/>
    <w:rsid w:val="004153B8"/>
    <w:rsid w:val="004B1A31"/>
    <w:rsid w:val="005133A4"/>
    <w:rsid w:val="005154AF"/>
    <w:rsid w:val="00586A83"/>
    <w:rsid w:val="00594CF1"/>
    <w:rsid w:val="005B33EB"/>
    <w:rsid w:val="005C27FF"/>
    <w:rsid w:val="0060743A"/>
    <w:rsid w:val="0068318D"/>
    <w:rsid w:val="006C4E0E"/>
    <w:rsid w:val="007052F7"/>
    <w:rsid w:val="007245DB"/>
    <w:rsid w:val="00763426"/>
    <w:rsid w:val="007A29A7"/>
    <w:rsid w:val="007B4830"/>
    <w:rsid w:val="007B7C43"/>
    <w:rsid w:val="00846A95"/>
    <w:rsid w:val="008579B8"/>
    <w:rsid w:val="0086002A"/>
    <w:rsid w:val="00886592"/>
    <w:rsid w:val="008A0E19"/>
    <w:rsid w:val="008E06FD"/>
    <w:rsid w:val="008E21BB"/>
    <w:rsid w:val="008F4839"/>
    <w:rsid w:val="00952955"/>
    <w:rsid w:val="0096512B"/>
    <w:rsid w:val="0096658E"/>
    <w:rsid w:val="009A33D7"/>
    <w:rsid w:val="00A013BB"/>
    <w:rsid w:val="00A359C4"/>
    <w:rsid w:val="00A35EF6"/>
    <w:rsid w:val="00A37A24"/>
    <w:rsid w:val="00A37A91"/>
    <w:rsid w:val="00AC7303"/>
    <w:rsid w:val="00B53278"/>
    <w:rsid w:val="00B74919"/>
    <w:rsid w:val="00C1284E"/>
    <w:rsid w:val="00C63784"/>
    <w:rsid w:val="00DB1EC9"/>
    <w:rsid w:val="00DC3750"/>
    <w:rsid w:val="00DD30F2"/>
    <w:rsid w:val="00E240E0"/>
    <w:rsid w:val="00E25390"/>
    <w:rsid w:val="00E44A56"/>
    <w:rsid w:val="00E726BA"/>
    <w:rsid w:val="00EC2635"/>
    <w:rsid w:val="00EC7006"/>
    <w:rsid w:val="00ED2FB3"/>
    <w:rsid w:val="00EF3934"/>
    <w:rsid w:val="00EF7BB4"/>
    <w:rsid w:val="00F20876"/>
    <w:rsid w:val="00F86873"/>
    <w:rsid w:val="00F9390D"/>
    <w:rsid w:val="00FA132B"/>
    <w:rsid w:val="00FB52C9"/>
    <w:rsid w:val="00FC43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FC1C"/>
  <w15:chartTrackingRefBased/>
  <w15:docId w15:val="{651866A9-EE32-4200-9933-6DC042CC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E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1A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1A31"/>
  </w:style>
  <w:style w:type="paragraph" w:styleId="Piedepgina">
    <w:name w:val="footer"/>
    <w:basedOn w:val="Normal"/>
    <w:link w:val="PiedepginaCar"/>
    <w:uiPriority w:val="99"/>
    <w:unhideWhenUsed/>
    <w:rsid w:val="004B1A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1A31"/>
  </w:style>
  <w:style w:type="paragraph" w:styleId="Prrafodelista">
    <w:name w:val="List Paragraph"/>
    <w:basedOn w:val="Normal"/>
    <w:uiPriority w:val="34"/>
    <w:qFormat/>
    <w:rsid w:val="004B1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64801">
      <w:bodyDiv w:val="1"/>
      <w:marLeft w:val="0"/>
      <w:marRight w:val="0"/>
      <w:marTop w:val="0"/>
      <w:marBottom w:val="0"/>
      <w:divBdr>
        <w:top w:val="none" w:sz="0" w:space="0" w:color="auto"/>
        <w:left w:val="none" w:sz="0" w:space="0" w:color="auto"/>
        <w:bottom w:val="none" w:sz="0" w:space="0" w:color="auto"/>
        <w:right w:val="none" w:sz="0" w:space="0" w:color="auto"/>
      </w:divBdr>
    </w:div>
    <w:div w:id="1898738289">
      <w:bodyDiv w:val="1"/>
      <w:marLeft w:val="0"/>
      <w:marRight w:val="0"/>
      <w:marTop w:val="0"/>
      <w:marBottom w:val="0"/>
      <w:divBdr>
        <w:top w:val="none" w:sz="0" w:space="0" w:color="auto"/>
        <w:left w:val="none" w:sz="0" w:space="0" w:color="auto"/>
        <w:bottom w:val="none" w:sz="0" w:space="0" w:color="auto"/>
        <w:right w:val="none" w:sz="0" w:space="0" w:color="auto"/>
      </w:divBdr>
    </w:div>
    <w:div w:id="212942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BDE5D-90D6-43E4-A597-51B07CDF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4</Pages>
  <Words>970</Words>
  <Characters>5339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eleana llosa</cp:lastModifiedBy>
  <cp:revision>18</cp:revision>
  <dcterms:created xsi:type="dcterms:W3CDTF">2021-07-18T15:43:00Z</dcterms:created>
  <dcterms:modified xsi:type="dcterms:W3CDTF">2021-08-18T13:57:00Z</dcterms:modified>
</cp:coreProperties>
</file>