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51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C70">
        <w:rPr>
          <w:rFonts w:ascii="Times New Roman" w:hAnsi="Times New Roman" w:cs="Times New Roman"/>
          <w:sz w:val="24"/>
          <w:szCs w:val="24"/>
        </w:rPr>
        <w:t>Título:</w:t>
      </w:r>
    </w:p>
    <w:p w:rsidR="00370AD3" w:rsidRPr="00C52C70" w:rsidRDefault="00C43451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Ideas sobre la pedagogía en</w:t>
      </w:r>
      <w:r w:rsidR="00092CEA" w:rsidRPr="00C52C70">
        <w:rPr>
          <w:rFonts w:ascii="Times New Roman" w:hAnsi="Times New Roman" w:cs="Times New Roman"/>
          <w:sz w:val="24"/>
          <w:szCs w:val="24"/>
        </w:rPr>
        <w:t xml:space="preserve"> Kant</w:t>
      </w:r>
    </w:p>
    <w:p w:rsidR="00C52C70" w:rsidRPr="00C52C70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13C8" w:rsidRPr="00C52C70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C70">
        <w:rPr>
          <w:rFonts w:ascii="Times New Roman" w:hAnsi="Times New Roman" w:cs="Times New Roman"/>
          <w:sz w:val="24"/>
          <w:szCs w:val="24"/>
        </w:rPr>
        <w:t>Resumen</w:t>
      </w:r>
    </w:p>
    <w:p w:rsidR="00C52C70" w:rsidRPr="00C52C70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C70">
        <w:rPr>
          <w:rFonts w:ascii="Times New Roman" w:hAnsi="Times New Roman" w:cs="Times New Roman"/>
          <w:sz w:val="24"/>
          <w:szCs w:val="24"/>
        </w:rPr>
        <w:t>Abstract</w:t>
      </w:r>
      <w:proofErr w:type="spellEnd"/>
    </w:p>
    <w:p w:rsidR="00C52C70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C70">
        <w:rPr>
          <w:rFonts w:ascii="Times New Roman" w:hAnsi="Times New Roman" w:cs="Times New Roman"/>
          <w:sz w:val="24"/>
          <w:szCs w:val="24"/>
        </w:rPr>
        <w:t>5 palabras clave español e inglés</w:t>
      </w:r>
    </w:p>
    <w:p w:rsidR="0047527E" w:rsidRPr="00C52C70" w:rsidRDefault="0047527E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Educación – Kant – Pedagogía – Política - Ética</w:t>
      </w:r>
    </w:p>
    <w:p w:rsidR="00C52C70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C70">
        <w:rPr>
          <w:rFonts w:ascii="Times New Roman" w:hAnsi="Times New Roman" w:cs="Times New Roman"/>
          <w:sz w:val="24"/>
          <w:szCs w:val="24"/>
        </w:rPr>
        <w:t>Investigación</w:t>
      </w:r>
      <w:r w:rsidR="0047527E">
        <w:rPr>
          <w:rFonts w:ascii="Times New Roman" w:hAnsi="Times New Roman" w:cs="Times New Roman"/>
          <w:sz w:val="24"/>
          <w:szCs w:val="24"/>
        </w:rPr>
        <w:t>:</w:t>
      </w:r>
    </w:p>
    <w:p w:rsidR="0047527E" w:rsidRDefault="0047527E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27E" w:rsidRDefault="0047527E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C70">
        <w:rPr>
          <w:rFonts w:ascii="Times New Roman" w:hAnsi="Times New Roman" w:cs="Times New Roman"/>
          <w:sz w:val="24"/>
          <w:szCs w:val="24"/>
        </w:rPr>
        <w:t>Una reconsideración de las políticas de educación a la luz del pensamiento</w:t>
      </w:r>
      <w:r w:rsidR="00C43451">
        <w:rPr>
          <w:rFonts w:ascii="Times New Roman" w:hAnsi="Times New Roman" w:cs="Times New Roman"/>
          <w:sz w:val="24"/>
          <w:szCs w:val="24"/>
        </w:rPr>
        <w:t xml:space="preserve"> pedagógico</w:t>
      </w:r>
      <w:r w:rsidRPr="00C52C70">
        <w:rPr>
          <w:rFonts w:ascii="Times New Roman" w:hAnsi="Times New Roman" w:cs="Times New Roman"/>
          <w:sz w:val="24"/>
          <w:szCs w:val="24"/>
        </w:rPr>
        <w:t xml:space="preserve"> de Kant</w:t>
      </w:r>
    </w:p>
    <w:p w:rsidR="008B2D86" w:rsidRDefault="008B2D86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1AD6" w:rsidRDefault="00591AD6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la educación en general</w:t>
      </w:r>
    </w:p>
    <w:p w:rsidR="00591AD6" w:rsidRDefault="00591AD6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la educación en Perú</w:t>
      </w:r>
    </w:p>
    <w:p w:rsidR="00591AD6" w:rsidRDefault="00591AD6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la educación según Kant</w:t>
      </w:r>
    </w:p>
    <w:p w:rsidR="0027025A" w:rsidRDefault="0027025A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Democracia participativa y república de demonios</w:t>
      </w:r>
    </w:p>
    <w:p w:rsidR="00591AD6" w:rsidRDefault="00591AD6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86" w:rsidRDefault="008B2D86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86" w:rsidRDefault="008B2D86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86" w:rsidRPr="00C52C70" w:rsidRDefault="008B2D86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C70" w:rsidRPr="00C52C70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C70">
        <w:rPr>
          <w:rFonts w:ascii="Times New Roman" w:hAnsi="Times New Roman" w:cs="Times New Roman"/>
          <w:sz w:val="24"/>
          <w:szCs w:val="24"/>
        </w:rPr>
        <w:t>Referencias bibliográficas</w:t>
      </w:r>
    </w:p>
    <w:p w:rsidR="00C52C70" w:rsidRPr="00C52C70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C70" w:rsidRDefault="00C52C70" w:rsidP="003F13C8">
      <w:pPr>
        <w:spacing w:line="240" w:lineRule="auto"/>
        <w:jc w:val="both"/>
        <w:rPr>
          <w:rFonts w:ascii="Noto Sans" w:hAnsi="Noto Sans"/>
          <w:sz w:val="21"/>
          <w:szCs w:val="21"/>
          <w:shd w:val="clear" w:color="auto" w:fill="FFFFFF"/>
        </w:rPr>
      </w:pPr>
      <w:r>
        <w:rPr>
          <w:rFonts w:ascii="Noto Sans" w:hAnsi="Noto Sans"/>
          <w:sz w:val="21"/>
          <w:szCs w:val="21"/>
          <w:shd w:val="clear" w:color="auto" w:fill="FFFFFF"/>
        </w:rPr>
        <w:t xml:space="preserve">enviar una copia firmada de la </w:t>
      </w:r>
      <w:r w:rsidRPr="00C52C70">
        <w:rPr>
          <w:rFonts w:ascii="Noto Sans" w:hAnsi="Noto Sans"/>
          <w:color w:val="FF0000"/>
          <w:sz w:val="21"/>
          <w:szCs w:val="21"/>
          <w:shd w:val="clear" w:color="auto" w:fill="FFFFFF"/>
        </w:rPr>
        <w:t xml:space="preserve">carta </w:t>
      </w:r>
      <w:r>
        <w:rPr>
          <w:rFonts w:ascii="Noto Sans" w:hAnsi="Noto Sans"/>
          <w:sz w:val="21"/>
          <w:szCs w:val="21"/>
          <w:shd w:val="clear" w:color="auto" w:fill="FFFFFF"/>
        </w:rPr>
        <w:t>de constatación de originalidad del manuscrito enviado.</w:t>
      </w:r>
    </w:p>
    <w:p w:rsidR="00C52C70" w:rsidRDefault="00C52C70" w:rsidP="003F13C8">
      <w:pPr>
        <w:spacing w:line="240" w:lineRule="auto"/>
        <w:jc w:val="both"/>
        <w:rPr>
          <w:rFonts w:ascii="Noto Sans" w:hAnsi="Noto Sans"/>
          <w:sz w:val="21"/>
          <w:szCs w:val="21"/>
          <w:shd w:val="clear" w:color="auto" w:fill="FFFFFF"/>
        </w:rPr>
      </w:pPr>
      <w:r>
        <w:rPr>
          <w:rFonts w:ascii="Noto Sans" w:hAnsi="Noto Sans"/>
          <w:sz w:val="21"/>
          <w:szCs w:val="21"/>
          <w:shd w:val="clear" w:color="auto" w:fill="FFFFFF"/>
        </w:rPr>
        <w:t xml:space="preserve">su </w:t>
      </w:r>
      <w:r w:rsidRPr="00C52C70">
        <w:rPr>
          <w:rFonts w:ascii="Noto Sans" w:hAnsi="Noto Sans"/>
          <w:color w:val="FF0000"/>
          <w:sz w:val="21"/>
          <w:szCs w:val="21"/>
          <w:shd w:val="clear" w:color="auto" w:fill="FFFFFF"/>
        </w:rPr>
        <w:t xml:space="preserve">biografía </w:t>
      </w:r>
      <w:r>
        <w:rPr>
          <w:rFonts w:ascii="Noto Sans" w:hAnsi="Noto Sans"/>
          <w:sz w:val="21"/>
          <w:szCs w:val="21"/>
          <w:shd w:val="clear" w:color="auto" w:fill="FFFFFF"/>
        </w:rPr>
        <w:t>académica en un párrafo no mayor a 200 palabras.</w:t>
      </w:r>
    </w:p>
    <w:p w:rsidR="00C52C70" w:rsidRDefault="00C52C70" w:rsidP="003F13C8">
      <w:pPr>
        <w:spacing w:line="240" w:lineRule="auto"/>
        <w:jc w:val="both"/>
        <w:rPr>
          <w:rFonts w:ascii="Noto Sans" w:hAnsi="Noto Sans"/>
          <w:sz w:val="21"/>
          <w:szCs w:val="21"/>
          <w:shd w:val="clear" w:color="auto" w:fill="FFFFFF"/>
        </w:rPr>
      </w:pPr>
      <w:r>
        <w:rPr>
          <w:rFonts w:ascii="Noto Sans" w:hAnsi="Noto Sans"/>
          <w:sz w:val="21"/>
          <w:szCs w:val="21"/>
          <w:shd w:val="clear" w:color="auto" w:fill="FFFFFF"/>
        </w:rPr>
        <w:t xml:space="preserve">Deben incluir su código </w:t>
      </w:r>
      <w:r w:rsidRPr="00C52C70">
        <w:rPr>
          <w:rFonts w:ascii="Noto Sans" w:hAnsi="Noto Sans"/>
          <w:color w:val="FF0000"/>
          <w:sz w:val="21"/>
          <w:szCs w:val="21"/>
          <w:shd w:val="clear" w:color="auto" w:fill="FFFFFF"/>
        </w:rPr>
        <w:t xml:space="preserve">ORCID </w:t>
      </w:r>
      <w:r>
        <w:rPr>
          <w:rFonts w:ascii="Noto Sans" w:hAnsi="Noto Sans"/>
          <w:sz w:val="21"/>
          <w:szCs w:val="21"/>
          <w:shd w:val="clear" w:color="auto" w:fill="FFFFFF"/>
        </w:rPr>
        <w:t>en un párrafo aparte.</w:t>
      </w:r>
    </w:p>
    <w:p w:rsidR="00C52C70" w:rsidRDefault="00C52C70" w:rsidP="003F13C8">
      <w:pPr>
        <w:spacing w:line="240" w:lineRule="auto"/>
        <w:jc w:val="both"/>
        <w:rPr>
          <w:rFonts w:ascii="Noto Sans" w:hAnsi="Noto Sans"/>
          <w:sz w:val="21"/>
          <w:szCs w:val="21"/>
          <w:shd w:val="clear" w:color="auto" w:fill="FFFFFF"/>
        </w:rPr>
      </w:pPr>
    </w:p>
    <w:p w:rsidR="00C52C70" w:rsidRPr="00C52C70" w:rsidRDefault="00C52C70" w:rsidP="003F13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oto Sans" w:hAnsi="Noto Sans"/>
          <w:sz w:val="21"/>
          <w:szCs w:val="21"/>
          <w:shd w:val="clear" w:color="auto" w:fill="FFFFFF"/>
        </w:rPr>
        <w:t>La recepción de manuscritos (artículos, ensayos o reseñas) se aceptarán solo a través de esta plataforma, dirigiéndose a la sección “Envíos”. Para enviar, regístrese, de preferencia utilizando su correo institucional, o a través de su ID ORCID. Para mayor información, dudas y consultas: </w:t>
      </w:r>
      <w:hyperlink r:id="rId4" w:history="1">
        <w:r>
          <w:rPr>
            <w:rStyle w:val="Hipervnculo"/>
            <w:rFonts w:ascii="Noto Sans" w:hAnsi="Noto Sans"/>
            <w:color w:val="006798"/>
            <w:sz w:val="21"/>
            <w:szCs w:val="21"/>
            <w:shd w:val="clear" w:color="auto" w:fill="FFFFFF"/>
          </w:rPr>
          <w:t>revistametanoia.filosofia@uarm.pe</w:t>
        </w:r>
      </w:hyperlink>
    </w:p>
    <w:sectPr w:rsidR="00C52C70" w:rsidRPr="00C52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EA"/>
    <w:rsid w:val="00092CEA"/>
    <w:rsid w:val="0027025A"/>
    <w:rsid w:val="003F13C8"/>
    <w:rsid w:val="0047527E"/>
    <w:rsid w:val="004F5772"/>
    <w:rsid w:val="00591AD6"/>
    <w:rsid w:val="00826C21"/>
    <w:rsid w:val="00873DA3"/>
    <w:rsid w:val="008B2D86"/>
    <w:rsid w:val="008E6D0A"/>
    <w:rsid w:val="00C43451"/>
    <w:rsid w:val="00C52C70"/>
    <w:rsid w:val="00CC01FB"/>
    <w:rsid w:val="00DA540F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E2D84"/>
  <w15:chartTrackingRefBased/>
  <w15:docId w15:val="{6FCADD64-0F48-4467-8C41-4067B119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52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vistametanoia.filosofia@uarm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8</cp:revision>
  <dcterms:created xsi:type="dcterms:W3CDTF">2023-05-25T21:30:00Z</dcterms:created>
  <dcterms:modified xsi:type="dcterms:W3CDTF">2023-06-05T00:18:00Z</dcterms:modified>
</cp:coreProperties>
</file>