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6D6" w:rsidRDefault="008F26D6" w:rsidP="00E4437E">
      <w:pPr>
        <w:shd w:val="clear" w:color="auto" w:fill="FFFFFF"/>
        <w:spacing w:after="100" w:afterAutospacing="1" w:line="240" w:lineRule="auto"/>
        <w:jc w:val="both"/>
        <w:outlineLvl w:val="1"/>
        <w:rPr>
          <w:rFonts w:ascii="Times New Roman" w:eastAsia="Times New Roman" w:hAnsi="Times New Roman" w:cs="Times New Roman"/>
          <w:color w:val="565656"/>
          <w:sz w:val="24"/>
          <w:szCs w:val="24"/>
          <w:lang w:eastAsia="es-PE"/>
        </w:rPr>
      </w:pPr>
      <w:r w:rsidRPr="00E4437E">
        <w:rPr>
          <w:rFonts w:ascii="Times New Roman" w:eastAsia="Times New Roman" w:hAnsi="Times New Roman" w:cs="Times New Roman"/>
          <w:color w:val="565656"/>
          <w:sz w:val="24"/>
          <w:szCs w:val="24"/>
          <w:lang w:eastAsia="es-PE"/>
        </w:rPr>
        <w:t>Examen Parcial</w:t>
      </w:r>
    </w:p>
    <w:p w:rsidR="00E4437E" w:rsidRPr="00E4437E" w:rsidRDefault="00E4437E" w:rsidP="00E4437E">
      <w:pPr>
        <w:shd w:val="clear" w:color="auto" w:fill="FFFFFF"/>
        <w:spacing w:after="100" w:afterAutospacing="1" w:line="240" w:lineRule="auto"/>
        <w:jc w:val="both"/>
        <w:outlineLvl w:val="1"/>
        <w:rPr>
          <w:rFonts w:ascii="Times New Roman" w:eastAsia="Times New Roman" w:hAnsi="Times New Roman" w:cs="Times New Roman"/>
          <w:color w:val="565656"/>
          <w:sz w:val="24"/>
          <w:szCs w:val="24"/>
          <w:lang w:eastAsia="es-PE"/>
        </w:rPr>
      </w:pPr>
      <w:r>
        <w:rPr>
          <w:rFonts w:ascii="Times New Roman" w:eastAsia="Times New Roman" w:hAnsi="Times New Roman" w:cs="Times New Roman"/>
          <w:color w:val="565656"/>
          <w:sz w:val="24"/>
          <w:szCs w:val="24"/>
          <w:lang w:eastAsia="es-PE"/>
        </w:rPr>
        <w:t>Fernando García Alcalá</w:t>
      </w:r>
    </w:p>
    <w:p w:rsidR="008F26D6" w:rsidRPr="00E4437E" w:rsidRDefault="008F26D6" w:rsidP="00E4437E">
      <w:pPr>
        <w:jc w:val="center"/>
        <w:rPr>
          <w:rFonts w:ascii="Times New Roman" w:hAnsi="Times New Roman" w:cs="Times New Roman"/>
          <w:b/>
          <w:sz w:val="24"/>
          <w:szCs w:val="24"/>
          <w:u w:val="single"/>
        </w:rPr>
      </w:pPr>
      <w:r w:rsidRPr="00E4437E">
        <w:rPr>
          <w:rFonts w:ascii="Times New Roman" w:hAnsi="Times New Roman" w:cs="Times New Roman"/>
          <w:b/>
          <w:sz w:val="24"/>
          <w:szCs w:val="24"/>
          <w:u w:val="single"/>
        </w:rPr>
        <w:t>Hobbes y el problema de la tiranía</w:t>
      </w:r>
    </w:p>
    <w:p w:rsidR="008F26D6" w:rsidRPr="00E4437E" w:rsidRDefault="008F26D6" w:rsidP="00E4437E">
      <w:pPr>
        <w:jc w:val="both"/>
        <w:rPr>
          <w:rFonts w:ascii="Times New Roman" w:hAnsi="Times New Roman" w:cs="Times New Roman"/>
          <w:sz w:val="24"/>
          <w:szCs w:val="24"/>
        </w:rPr>
      </w:pPr>
    </w:p>
    <w:p w:rsidR="008F26D6" w:rsidRPr="00B27E37" w:rsidRDefault="00B27E37" w:rsidP="00B27E37">
      <w:pPr>
        <w:pStyle w:val="Prrafodelista"/>
        <w:numPr>
          <w:ilvl w:val="0"/>
          <w:numId w:val="4"/>
        </w:numPr>
        <w:jc w:val="both"/>
        <w:rPr>
          <w:rFonts w:ascii="Times New Roman" w:hAnsi="Times New Roman" w:cs="Times New Roman"/>
          <w:b/>
          <w:sz w:val="24"/>
          <w:szCs w:val="24"/>
          <w:u w:val="single"/>
          <w:lang w:val="es-PE"/>
        </w:rPr>
      </w:pPr>
      <w:r w:rsidRPr="00B27E37">
        <w:rPr>
          <w:rFonts w:ascii="Times New Roman" w:hAnsi="Times New Roman" w:cs="Times New Roman"/>
          <w:b/>
          <w:sz w:val="24"/>
          <w:szCs w:val="24"/>
          <w:u w:val="single"/>
          <w:lang w:val="es-PE"/>
        </w:rPr>
        <w:t>E</w:t>
      </w:r>
      <w:r w:rsidR="008F26D6" w:rsidRPr="00B27E37">
        <w:rPr>
          <w:rFonts w:ascii="Times New Roman" w:hAnsi="Times New Roman" w:cs="Times New Roman"/>
          <w:b/>
          <w:sz w:val="24"/>
          <w:szCs w:val="24"/>
          <w:u w:val="single"/>
          <w:lang w:val="es-PE"/>
        </w:rPr>
        <w:t>ntre la tradición y lo nuevo</w:t>
      </w:r>
    </w:p>
    <w:p w:rsidR="009714BE" w:rsidRDefault="009714BE" w:rsidP="00E4437E">
      <w:pPr>
        <w:jc w:val="both"/>
        <w:rPr>
          <w:rFonts w:ascii="Times New Roman" w:hAnsi="Times New Roman" w:cs="Times New Roman"/>
          <w:sz w:val="24"/>
          <w:szCs w:val="24"/>
        </w:rPr>
      </w:pPr>
    </w:p>
    <w:p w:rsidR="00E80B3C" w:rsidRDefault="00E80B3C" w:rsidP="00E4437E">
      <w:pPr>
        <w:jc w:val="both"/>
        <w:rPr>
          <w:rFonts w:ascii="Times New Roman" w:hAnsi="Times New Roman" w:cs="Times New Roman"/>
          <w:sz w:val="24"/>
          <w:szCs w:val="24"/>
        </w:rPr>
      </w:pPr>
      <w:r>
        <w:rPr>
          <w:rFonts w:ascii="Times New Roman" w:hAnsi="Times New Roman" w:cs="Times New Roman"/>
          <w:sz w:val="24"/>
          <w:szCs w:val="24"/>
        </w:rPr>
        <w:t>Hobbes es un fundador nuclear, (junto con Maquiavelo), de la teoría política en la era moderna. Sea que estemos de acuerdo o no con sus ideas, es indiscutible que sus conceptos han generado una extensa y rica literatura sobre discusiones que se mantienen vigentes. Su pensamiento es raíz originaria de</w:t>
      </w:r>
      <w:r w:rsidR="00DD54F6">
        <w:rPr>
          <w:rFonts w:ascii="Times New Roman" w:hAnsi="Times New Roman" w:cs="Times New Roman"/>
          <w:sz w:val="24"/>
          <w:szCs w:val="24"/>
        </w:rPr>
        <w:t xml:space="preserve"> un</w:t>
      </w:r>
      <w:r>
        <w:rPr>
          <w:rFonts w:ascii="Times New Roman" w:hAnsi="Times New Roman" w:cs="Times New Roman"/>
          <w:sz w:val="24"/>
          <w:szCs w:val="24"/>
        </w:rPr>
        <w:t xml:space="preserve"> pensamiento político que busca darle un fundamento a la soberanía del estado </w:t>
      </w:r>
      <w:r w:rsidR="00DD54F6">
        <w:rPr>
          <w:rFonts w:ascii="Times New Roman" w:hAnsi="Times New Roman" w:cs="Times New Roman"/>
          <w:sz w:val="24"/>
          <w:szCs w:val="24"/>
        </w:rPr>
        <w:t>por encima de</w:t>
      </w:r>
      <w:r>
        <w:rPr>
          <w:rFonts w:ascii="Times New Roman" w:hAnsi="Times New Roman" w:cs="Times New Roman"/>
          <w:sz w:val="24"/>
          <w:szCs w:val="24"/>
        </w:rPr>
        <w:t xml:space="preserve"> la sociedad civil</w:t>
      </w:r>
      <w:r w:rsidR="00DD54F6">
        <w:rPr>
          <w:rFonts w:ascii="Times New Roman" w:hAnsi="Times New Roman" w:cs="Times New Roman"/>
          <w:sz w:val="24"/>
          <w:szCs w:val="24"/>
        </w:rPr>
        <w:t xml:space="preserve"> de manera total</w:t>
      </w:r>
      <w:r>
        <w:rPr>
          <w:rFonts w:ascii="Times New Roman" w:hAnsi="Times New Roman" w:cs="Times New Roman"/>
          <w:sz w:val="24"/>
          <w:szCs w:val="24"/>
        </w:rPr>
        <w:t xml:space="preserve">. </w:t>
      </w:r>
    </w:p>
    <w:p w:rsidR="009714BE" w:rsidRDefault="00E80B3C" w:rsidP="00E4437E">
      <w:pPr>
        <w:jc w:val="both"/>
        <w:rPr>
          <w:rFonts w:ascii="Times New Roman" w:hAnsi="Times New Roman" w:cs="Times New Roman"/>
          <w:sz w:val="24"/>
          <w:szCs w:val="24"/>
        </w:rPr>
      </w:pPr>
      <w:r>
        <w:rPr>
          <w:rFonts w:ascii="Times New Roman" w:hAnsi="Times New Roman" w:cs="Times New Roman"/>
          <w:sz w:val="24"/>
          <w:szCs w:val="24"/>
        </w:rPr>
        <w:t xml:space="preserve">Todo esto representa un tránsito y contraste entre una tradición dogmática y un modo nuevo de plantear los roles, sentidos y fundamentos de prácticas políticas. </w:t>
      </w:r>
      <w:proofErr w:type="spellStart"/>
      <w:r>
        <w:rPr>
          <w:rFonts w:ascii="Times New Roman" w:hAnsi="Times New Roman" w:cs="Times New Roman"/>
          <w:sz w:val="24"/>
          <w:szCs w:val="24"/>
        </w:rPr>
        <w:t>Bovero</w:t>
      </w:r>
      <w:proofErr w:type="spellEnd"/>
      <w:r>
        <w:rPr>
          <w:rFonts w:ascii="Times New Roman" w:hAnsi="Times New Roman" w:cs="Times New Roman"/>
          <w:sz w:val="24"/>
          <w:szCs w:val="24"/>
        </w:rPr>
        <w:t xml:space="preserve"> refiere que: </w:t>
      </w:r>
      <w:r w:rsidR="009714BE" w:rsidRPr="00E4437E">
        <w:rPr>
          <w:rFonts w:ascii="Times New Roman" w:hAnsi="Times New Roman" w:cs="Times New Roman"/>
          <w:sz w:val="24"/>
          <w:szCs w:val="24"/>
        </w:rPr>
        <w:t>“</w:t>
      </w:r>
      <w:r w:rsidR="00141876">
        <w:rPr>
          <w:rFonts w:ascii="Times New Roman" w:hAnsi="Times New Roman" w:cs="Times New Roman"/>
          <w:sz w:val="24"/>
          <w:szCs w:val="24"/>
        </w:rPr>
        <w:t>L</w:t>
      </w:r>
      <w:r w:rsidR="009714BE" w:rsidRPr="00E4437E">
        <w:rPr>
          <w:rFonts w:ascii="Times New Roman" w:hAnsi="Times New Roman" w:cs="Times New Roman"/>
          <w:sz w:val="24"/>
          <w:szCs w:val="24"/>
        </w:rPr>
        <w:t>a modernidad, sólo puede ser representada como ruptura con la tradición: como destierro de lo estacional y de la circularidad del tiempo, como emancipación de los esquemas de comportamiento preestablecidos y del sistema de las jerarquías de rango.” (1993, p.100)</w:t>
      </w:r>
    </w:p>
    <w:p w:rsidR="00A056FA" w:rsidRPr="00E4437E" w:rsidRDefault="00E80B3C" w:rsidP="00E4437E">
      <w:pPr>
        <w:jc w:val="both"/>
        <w:rPr>
          <w:rFonts w:ascii="Times New Roman" w:hAnsi="Times New Roman" w:cs="Times New Roman"/>
          <w:sz w:val="24"/>
          <w:szCs w:val="24"/>
        </w:rPr>
      </w:pPr>
      <w:r>
        <w:rPr>
          <w:rFonts w:ascii="Times New Roman" w:hAnsi="Times New Roman" w:cs="Times New Roman"/>
          <w:sz w:val="24"/>
          <w:szCs w:val="24"/>
        </w:rPr>
        <w:t xml:space="preserve">Si bien, el pensamiento de Hobbes parece tener un sentido político, lo cierto es que ha afectado desde su conflictuado contexto de la guerra civil, hasta el día de hoy, en distintos aspectos que alcanzan las prácticas sociales, costumbres y mentalidades. En este sentido, </w:t>
      </w:r>
      <w:proofErr w:type="spellStart"/>
      <w:r>
        <w:rPr>
          <w:rFonts w:ascii="Times New Roman" w:hAnsi="Times New Roman" w:cs="Times New Roman"/>
          <w:sz w:val="24"/>
          <w:szCs w:val="24"/>
        </w:rPr>
        <w:t>Bovero</w:t>
      </w:r>
      <w:proofErr w:type="spellEnd"/>
      <w:r>
        <w:rPr>
          <w:rFonts w:ascii="Times New Roman" w:hAnsi="Times New Roman" w:cs="Times New Roman"/>
          <w:sz w:val="24"/>
          <w:szCs w:val="24"/>
        </w:rPr>
        <w:t xml:space="preserve"> señala lo siguiente. </w:t>
      </w:r>
      <w:r w:rsidR="00B6774F" w:rsidRPr="00E4437E">
        <w:rPr>
          <w:rFonts w:ascii="Times New Roman" w:hAnsi="Times New Roman" w:cs="Times New Roman"/>
          <w:sz w:val="24"/>
          <w:szCs w:val="24"/>
        </w:rPr>
        <w:t xml:space="preserve">“Lo moderno, entendido </w:t>
      </w:r>
      <w:r w:rsidR="009714BE" w:rsidRPr="00E4437E">
        <w:rPr>
          <w:rFonts w:ascii="Times New Roman" w:hAnsi="Times New Roman" w:cs="Times New Roman"/>
          <w:sz w:val="24"/>
          <w:szCs w:val="24"/>
        </w:rPr>
        <w:t>como la idea y el valor de lo nuevo y del cambio, afecta a todos los campos de la vida humana: la vida pública y la vida privada, las artes, las ciencias y la filosofía.” (1993, p.104)</w:t>
      </w:r>
      <w:r>
        <w:rPr>
          <w:rFonts w:ascii="Times New Roman" w:hAnsi="Times New Roman" w:cs="Times New Roman"/>
          <w:sz w:val="24"/>
          <w:szCs w:val="24"/>
        </w:rPr>
        <w:t xml:space="preserve"> En este cambio de paradigma se habrán de proponer nuevas modalidades de articular </w:t>
      </w:r>
      <w:r w:rsidR="00B27E37">
        <w:rPr>
          <w:rFonts w:ascii="Times New Roman" w:hAnsi="Times New Roman" w:cs="Times New Roman"/>
          <w:sz w:val="24"/>
          <w:szCs w:val="24"/>
        </w:rPr>
        <w:t xml:space="preserve">las innovaciones en lo que respecta a la administración de un estado, y por ello afirma </w:t>
      </w:r>
      <w:proofErr w:type="spellStart"/>
      <w:r w:rsidR="00B27E37">
        <w:rPr>
          <w:rFonts w:ascii="Times New Roman" w:hAnsi="Times New Roman" w:cs="Times New Roman"/>
          <w:sz w:val="24"/>
          <w:szCs w:val="24"/>
        </w:rPr>
        <w:t>Bovero</w:t>
      </w:r>
      <w:proofErr w:type="spellEnd"/>
      <w:r w:rsidR="00B27E37">
        <w:rPr>
          <w:rFonts w:ascii="Times New Roman" w:hAnsi="Times New Roman" w:cs="Times New Roman"/>
          <w:sz w:val="24"/>
          <w:szCs w:val="24"/>
        </w:rPr>
        <w:t xml:space="preserve"> que: </w:t>
      </w:r>
      <w:r w:rsidR="00A056FA" w:rsidRPr="00E4437E">
        <w:rPr>
          <w:rFonts w:ascii="Times New Roman" w:hAnsi="Times New Roman" w:cs="Times New Roman"/>
          <w:sz w:val="24"/>
          <w:szCs w:val="24"/>
        </w:rPr>
        <w:t xml:space="preserve">“En (…) política, la superación del orden </w:t>
      </w:r>
      <w:proofErr w:type="spellStart"/>
      <w:r w:rsidR="00A056FA" w:rsidRPr="00E4437E">
        <w:rPr>
          <w:rFonts w:ascii="Times New Roman" w:hAnsi="Times New Roman" w:cs="Times New Roman"/>
          <w:sz w:val="24"/>
          <w:szCs w:val="24"/>
        </w:rPr>
        <w:t>premoderno</w:t>
      </w:r>
      <w:proofErr w:type="spellEnd"/>
      <w:r w:rsidR="00A056FA" w:rsidRPr="00E4437E">
        <w:rPr>
          <w:rFonts w:ascii="Times New Roman" w:hAnsi="Times New Roman" w:cs="Times New Roman"/>
          <w:sz w:val="24"/>
          <w:szCs w:val="24"/>
        </w:rPr>
        <w:t xml:space="preserve"> se suele indicar en el nacimiento de los grandes Estados territoriales, sobre todo por su función con la ruptura con las instituciones universalistas medievales y por la creación de aparatos políticos especializados.” (1993, 108)</w:t>
      </w:r>
    </w:p>
    <w:p w:rsidR="00A056FA" w:rsidRPr="00E4437E" w:rsidRDefault="00A056FA" w:rsidP="00E4437E">
      <w:pPr>
        <w:jc w:val="both"/>
        <w:rPr>
          <w:rFonts w:ascii="Times New Roman" w:hAnsi="Times New Roman" w:cs="Times New Roman"/>
          <w:sz w:val="24"/>
          <w:szCs w:val="24"/>
        </w:rPr>
      </w:pPr>
    </w:p>
    <w:p w:rsidR="008F26D6" w:rsidRPr="00B27E37" w:rsidRDefault="008F26D6" w:rsidP="00B27E37">
      <w:pPr>
        <w:pStyle w:val="Prrafodelista"/>
        <w:numPr>
          <w:ilvl w:val="0"/>
          <w:numId w:val="4"/>
        </w:numPr>
        <w:jc w:val="both"/>
        <w:rPr>
          <w:rFonts w:ascii="Times New Roman" w:hAnsi="Times New Roman" w:cs="Times New Roman"/>
          <w:b/>
          <w:sz w:val="24"/>
          <w:szCs w:val="24"/>
          <w:u w:val="single"/>
        </w:rPr>
      </w:pPr>
      <w:r w:rsidRPr="00B27E37">
        <w:rPr>
          <w:rFonts w:ascii="Times New Roman" w:hAnsi="Times New Roman" w:cs="Times New Roman"/>
          <w:b/>
          <w:sz w:val="24"/>
          <w:szCs w:val="24"/>
          <w:u w:val="single"/>
        </w:rPr>
        <w:t xml:space="preserve"> </w:t>
      </w:r>
      <w:proofErr w:type="spellStart"/>
      <w:r w:rsidR="0004264D">
        <w:rPr>
          <w:rFonts w:ascii="Times New Roman" w:hAnsi="Times New Roman" w:cs="Times New Roman"/>
          <w:b/>
          <w:sz w:val="24"/>
          <w:szCs w:val="24"/>
          <w:u w:val="single"/>
        </w:rPr>
        <w:t>Perspectivas</w:t>
      </w:r>
      <w:proofErr w:type="spellEnd"/>
      <w:r w:rsidR="0004264D">
        <w:rPr>
          <w:rFonts w:ascii="Times New Roman" w:hAnsi="Times New Roman" w:cs="Times New Roman"/>
          <w:b/>
          <w:sz w:val="24"/>
          <w:szCs w:val="24"/>
          <w:u w:val="single"/>
        </w:rPr>
        <w:t xml:space="preserve"> de Rawls</w:t>
      </w:r>
    </w:p>
    <w:p w:rsidR="00A056FA" w:rsidRDefault="00A056FA" w:rsidP="00E4437E">
      <w:pPr>
        <w:jc w:val="both"/>
        <w:rPr>
          <w:rFonts w:ascii="Times New Roman" w:hAnsi="Times New Roman" w:cs="Times New Roman"/>
          <w:sz w:val="24"/>
          <w:szCs w:val="24"/>
        </w:rPr>
      </w:pPr>
    </w:p>
    <w:p w:rsidR="00B27E37" w:rsidRDefault="00A056FA" w:rsidP="00B27E37">
      <w:pPr>
        <w:jc w:val="both"/>
        <w:rPr>
          <w:rFonts w:ascii="Times New Roman" w:hAnsi="Times New Roman" w:cs="Times New Roman"/>
          <w:sz w:val="24"/>
          <w:szCs w:val="24"/>
        </w:rPr>
      </w:pPr>
      <w:proofErr w:type="spellStart"/>
      <w:r w:rsidRPr="00E4437E">
        <w:rPr>
          <w:rFonts w:ascii="Times New Roman" w:hAnsi="Times New Roman" w:cs="Times New Roman"/>
          <w:sz w:val="24"/>
          <w:szCs w:val="24"/>
        </w:rPr>
        <w:t>Rawls</w:t>
      </w:r>
      <w:proofErr w:type="spellEnd"/>
      <w:r w:rsidRPr="00E4437E">
        <w:rPr>
          <w:rFonts w:ascii="Times New Roman" w:hAnsi="Times New Roman" w:cs="Times New Roman"/>
          <w:sz w:val="24"/>
          <w:szCs w:val="24"/>
        </w:rPr>
        <w:t xml:space="preserve"> refiere: “En mi opinión y en la de otros muchos, su Leviatán es la más grande obra de pensamiento político en lengua inglesa” (2017, p. 53)</w:t>
      </w:r>
      <w:r w:rsidR="00B27E37">
        <w:rPr>
          <w:rFonts w:ascii="Times New Roman" w:hAnsi="Times New Roman" w:cs="Times New Roman"/>
          <w:sz w:val="24"/>
          <w:szCs w:val="24"/>
        </w:rPr>
        <w:t xml:space="preserve"> Y en proporción a su extendida difusión, es notable las diversas interpretaciones que ha suscitado. Por ello indica que: </w:t>
      </w:r>
      <w:r w:rsidR="00591A0D" w:rsidRPr="00E4437E">
        <w:rPr>
          <w:rFonts w:ascii="Times New Roman" w:hAnsi="Times New Roman" w:cs="Times New Roman"/>
          <w:sz w:val="24"/>
          <w:szCs w:val="24"/>
        </w:rPr>
        <w:t>“Con un estudio de su obra, lo útil resulta señalar el comienzo de la filosofía moral y política moderna en Hobbes y en la reacción posterior a este autor. (…)</w:t>
      </w:r>
      <w:r w:rsidR="00B27E37">
        <w:rPr>
          <w:rFonts w:ascii="Times New Roman" w:hAnsi="Times New Roman" w:cs="Times New Roman"/>
          <w:sz w:val="24"/>
          <w:szCs w:val="24"/>
        </w:rPr>
        <w:t xml:space="preserve"> </w:t>
      </w:r>
      <w:r w:rsidR="00591A0D" w:rsidRPr="00E4437E">
        <w:rPr>
          <w:rFonts w:ascii="Times New Roman" w:hAnsi="Times New Roman" w:cs="Times New Roman"/>
          <w:sz w:val="24"/>
          <w:szCs w:val="24"/>
        </w:rPr>
        <w:t>fue considerado por sus críticos como el máximo exponente de la infidelidad moderna a las creencias cristianas” (2017, p.54)</w:t>
      </w:r>
      <w:r w:rsidR="00B27E37">
        <w:rPr>
          <w:rFonts w:ascii="Times New Roman" w:hAnsi="Times New Roman" w:cs="Times New Roman"/>
          <w:sz w:val="24"/>
          <w:szCs w:val="24"/>
        </w:rPr>
        <w:t xml:space="preserve"> Sin embargo, en el contraste de la ortodoxia y el pensamiento innovador </w:t>
      </w:r>
      <w:proofErr w:type="spellStart"/>
      <w:r w:rsidR="00B27E37">
        <w:rPr>
          <w:rFonts w:ascii="Times New Roman" w:hAnsi="Times New Roman" w:cs="Times New Roman"/>
          <w:sz w:val="24"/>
          <w:szCs w:val="24"/>
        </w:rPr>
        <w:t>hobbesiano</w:t>
      </w:r>
      <w:proofErr w:type="spellEnd"/>
      <w:r w:rsidR="00B27E37">
        <w:rPr>
          <w:rFonts w:ascii="Times New Roman" w:hAnsi="Times New Roman" w:cs="Times New Roman"/>
          <w:sz w:val="24"/>
          <w:szCs w:val="24"/>
        </w:rPr>
        <w:t xml:space="preserve">, </w:t>
      </w:r>
      <w:proofErr w:type="spellStart"/>
      <w:r w:rsidR="00B27E37">
        <w:rPr>
          <w:rFonts w:ascii="Times New Roman" w:hAnsi="Times New Roman" w:cs="Times New Roman"/>
          <w:sz w:val="24"/>
          <w:szCs w:val="24"/>
        </w:rPr>
        <w:t>Rawls</w:t>
      </w:r>
      <w:proofErr w:type="spellEnd"/>
      <w:r w:rsidR="00B27E37">
        <w:rPr>
          <w:rFonts w:ascii="Times New Roman" w:hAnsi="Times New Roman" w:cs="Times New Roman"/>
          <w:sz w:val="24"/>
          <w:szCs w:val="24"/>
        </w:rPr>
        <w:t xml:space="preserve"> se inclina a tomar su teoría en cuanto laica al sostener que: </w:t>
      </w:r>
      <w:r w:rsidR="00B27E37" w:rsidRPr="00E4437E">
        <w:rPr>
          <w:rFonts w:ascii="Times New Roman" w:hAnsi="Times New Roman" w:cs="Times New Roman"/>
          <w:sz w:val="24"/>
          <w:szCs w:val="24"/>
        </w:rPr>
        <w:lastRenderedPageBreak/>
        <w:t>“Hobbes habla a menudo como si fuera un cristiano creyente (…) pero cuando lean el libro, entenderán por qué hay quienes sí lo niegan y quienes, en todo caso, se preguntan cómo pudo decir lo que dijo y seguir creyendo. (…) asumiré que el libro incorpora un sistema político y moral laico.” (2017, p.56)</w:t>
      </w:r>
      <w:r w:rsidR="00DD54F6">
        <w:rPr>
          <w:rFonts w:ascii="Times New Roman" w:hAnsi="Times New Roman" w:cs="Times New Roman"/>
          <w:sz w:val="24"/>
          <w:szCs w:val="24"/>
        </w:rPr>
        <w:t xml:space="preserve"> </w:t>
      </w:r>
    </w:p>
    <w:p w:rsidR="0004264D" w:rsidRDefault="00B27E37" w:rsidP="00B27E37">
      <w:pPr>
        <w:jc w:val="both"/>
        <w:rPr>
          <w:rFonts w:ascii="Times New Roman" w:hAnsi="Times New Roman" w:cs="Times New Roman"/>
          <w:sz w:val="24"/>
          <w:szCs w:val="24"/>
        </w:rPr>
      </w:pPr>
      <w:r>
        <w:rPr>
          <w:rFonts w:ascii="Times New Roman" w:hAnsi="Times New Roman" w:cs="Times New Roman"/>
          <w:sz w:val="24"/>
          <w:szCs w:val="24"/>
        </w:rPr>
        <w:t xml:space="preserve">En el contraste de la interpretación de su pensamiento, (a veces exagerada, para </w:t>
      </w:r>
      <w:proofErr w:type="spellStart"/>
      <w:r>
        <w:rPr>
          <w:rFonts w:ascii="Times New Roman" w:hAnsi="Times New Roman" w:cs="Times New Roman"/>
          <w:sz w:val="24"/>
          <w:szCs w:val="24"/>
        </w:rPr>
        <w:t>Rawls</w:t>
      </w:r>
      <w:proofErr w:type="spellEnd"/>
      <w:r>
        <w:rPr>
          <w:rFonts w:ascii="Times New Roman" w:hAnsi="Times New Roman" w:cs="Times New Roman"/>
          <w:sz w:val="24"/>
          <w:szCs w:val="24"/>
        </w:rPr>
        <w:t>), se propone a Hobbes como un materialista, determinista e individualista. Estas lecturas, tomando fragmentos aislados de su obra, es de muy fácil admisión</w:t>
      </w:r>
      <w:r w:rsidR="0004264D">
        <w:rPr>
          <w:rFonts w:ascii="Times New Roman" w:hAnsi="Times New Roman" w:cs="Times New Roman"/>
          <w:sz w:val="24"/>
          <w:szCs w:val="24"/>
        </w:rPr>
        <w:t xml:space="preserve">, pero haría falta un estudio más profundo para poder encasillarle absolutamente dentro de aquellas categorías que </w:t>
      </w:r>
      <w:proofErr w:type="spellStart"/>
      <w:r w:rsidR="0004264D">
        <w:rPr>
          <w:rFonts w:ascii="Times New Roman" w:hAnsi="Times New Roman" w:cs="Times New Roman"/>
          <w:sz w:val="24"/>
          <w:szCs w:val="24"/>
        </w:rPr>
        <w:t>Rawls</w:t>
      </w:r>
      <w:proofErr w:type="spellEnd"/>
      <w:r w:rsidR="0004264D">
        <w:rPr>
          <w:rFonts w:ascii="Times New Roman" w:hAnsi="Times New Roman" w:cs="Times New Roman"/>
          <w:sz w:val="24"/>
          <w:szCs w:val="24"/>
        </w:rPr>
        <w:t xml:space="preserve"> señala: </w:t>
      </w:r>
    </w:p>
    <w:p w:rsidR="00DD54F6" w:rsidRPr="00E4437E" w:rsidRDefault="00DD54F6" w:rsidP="00B27E37">
      <w:pPr>
        <w:jc w:val="both"/>
        <w:rPr>
          <w:rFonts w:ascii="Times New Roman" w:hAnsi="Times New Roman" w:cs="Times New Roman"/>
          <w:sz w:val="24"/>
          <w:szCs w:val="24"/>
        </w:rPr>
      </w:pPr>
    </w:p>
    <w:p w:rsidR="00591A0D" w:rsidRPr="0004264D" w:rsidRDefault="00591A0D" w:rsidP="0004264D">
      <w:pPr>
        <w:ind w:left="708"/>
        <w:jc w:val="both"/>
        <w:rPr>
          <w:rFonts w:ascii="Times New Roman" w:hAnsi="Times New Roman" w:cs="Times New Roman"/>
          <w:szCs w:val="24"/>
        </w:rPr>
      </w:pPr>
      <w:r w:rsidRPr="0004264D">
        <w:rPr>
          <w:rFonts w:ascii="Times New Roman" w:hAnsi="Times New Roman" w:cs="Times New Roman"/>
          <w:szCs w:val="24"/>
        </w:rPr>
        <w:t>La ortodoxia sostenía, por ejemplo, una visión teísta desde la que Hobbes era visto como un ateo. (…) apoyaba una visión dualista, que distinguía entre cuerpo y alma, al tiempo que tenía a Hobbes por un materialista. La ortodoxia también creía en el libre albedrío, en la libertad del cuerpo y del alma, y consideraba a Hobbes un determinista. (…) La ortodoxia también sostenía una concepción corporativa de la sociedad humana (…) entendían la sociedad como un aspecto intrínseco de la naturaleza humana y consideraban que Hobbes tenía un concepto individualista de la sociedad. (…) La ortodoxia también estaba adherida a una forma eterna e inmutable de concebir la moral, (…) Hobbes sin embargo era considerado un relativista y subjetivista. (…) Por último la ortodoxia entendía que la personas estaban facultadas para la benevolencia</w:t>
      </w:r>
      <w:r w:rsidR="002F59C1" w:rsidRPr="0004264D">
        <w:rPr>
          <w:rFonts w:ascii="Times New Roman" w:hAnsi="Times New Roman" w:cs="Times New Roman"/>
          <w:szCs w:val="24"/>
        </w:rPr>
        <w:t xml:space="preserve"> (…) por su parte, Hobbes (o, al menos así lo creían) partía del supuesto de que las personas eran unos egoístas psicológicos únicamente preocupados por sus propios intereses. No creo que esta imagen de Hobbes, esta interpretación de su punto de vista, sea especialmente precisa. (2017, pp.54-55)</w:t>
      </w:r>
    </w:p>
    <w:p w:rsidR="00915284" w:rsidRPr="00E4437E" w:rsidRDefault="00915284" w:rsidP="00E4437E">
      <w:pPr>
        <w:jc w:val="both"/>
        <w:rPr>
          <w:rFonts w:ascii="Times New Roman" w:hAnsi="Times New Roman" w:cs="Times New Roman"/>
          <w:sz w:val="24"/>
          <w:szCs w:val="24"/>
        </w:rPr>
      </w:pPr>
    </w:p>
    <w:p w:rsidR="008F26D6" w:rsidRPr="0004264D" w:rsidRDefault="0004264D" w:rsidP="0004264D">
      <w:pPr>
        <w:pStyle w:val="Prrafodelista"/>
        <w:numPr>
          <w:ilvl w:val="0"/>
          <w:numId w:val="4"/>
        </w:numPr>
        <w:jc w:val="both"/>
        <w:rPr>
          <w:rFonts w:ascii="Times New Roman" w:hAnsi="Times New Roman" w:cs="Times New Roman"/>
          <w:b/>
          <w:sz w:val="24"/>
          <w:szCs w:val="24"/>
          <w:u w:val="single"/>
          <w:lang w:val="es-PE"/>
        </w:rPr>
      </w:pPr>
      <w:r w:rsidRPr="0004264D">
        <w:rPr>
          <w:rFonts w:ascii="Times New Roman" w:hAnsi="Times New Roman" w:cs="Times New Roman"/>
          <w:b/>
          <w:sz w:val="24"/>
          <w:szCs w:val="24"/>
          <w:u w:val="single"/>
          <w:lang w:val="es-PE"/>
        </w:rPr>
        <w:t>E</w:t>
      </w:r>
      <w:r w:rsidR="008F26D6" w:rsidRPr="0004264D">
        <w:rPr>
          <w:rFonts w:ascii="Times New Roman" w:hAnsi="Times New Roman" w:cs="Times New Roman"/>
          <w:b/>
          <w:sz w:val="24"/>
          <w:szCs w:val="24"/>
          <w:u w:val="single"/>
          <w:lang w:val="es-PE"/>
        </w:rPr>
        <w:t>l problema de la tiranía</w:t>
      </w:r>
    </w:p>
    <w:p w:rsidR="001D4609" w:rsidRPr="00E4437E" w:rsidRDefault="001D4609" w:rsidP="00E4437E">
      <w:pPr>
        <w:jc w:val="both"/>
        <w:rPr>
          <w:rFonts w:ascii="Times New Roman" w:hAnsi="Times New Roman" w:cs="Times New Roman"/>
          <w:sz w:val="24"/>
          <w:szCs w:val="24"/>
        </w:rPr>
      </w:pPr>
    </w:p>
    <w:p w:rsidR="00C5482F" w:rsidRDefault="001D4609" w:rsidP="00E4437E">
      <w:pPr>
        <w:jc w:val="both"/>
        <w:rPr>
          <w:rFonts w:ascii="Times New Roman" w:hAnsi="Times New Roman" w:cs="Times New Roman"/>
          <w:sz w:val="24"/>
          <w:szCs w:val="24"/>
        </w:rPr>
      </w:pPr>
      <w:r w:rsidRPr="00E4437E">
        <w:rPr>
          <w:rFonts w:ascii="Times New Roman" w:hAnsi="Times New Roman" w:cs="Times New Roman"/>
          <w:sz w:val="24"/>
          <w:szCs w:val="24"/>
        </w:rPr>
        <w:t>Hobbes refiere al inicio del capítulo XVII que “el fin del estado es, particularmente, la seguridad.” (s/a, p.133)</w:t>
      </w:r>
      <w:r w:rsidR="0004264D">
        <w:rPr>
          <w:rFonts w:ascii="Times New Roman" w:hAnsi="Times New Roman" w:cs="Times New Roman"/>
          <w:sz w:val="24"/>
          <w:szCs w:val="24"/>
        </w:rPr>
        <w:t xml:space="preserve"> Esto nos habrá de sa</w:t>
      </w:r>
      <w:r w:rsidR="00DD54F6">
        <w:rPr>
          <w:rFonts w:ascii="Times New Roman" w:hAnsi="Times New Roman" w:cs="Times New Roman"/>
          <w:sz w:val="24"/>
          <w:szCs w:val="24"/>
        </w:rPr>
        <w:t>lvaguardar del caos del estado natural</w:t>
      </w:r>
      <w:r w:rsidR="0004264D">
        <w:rPr>
          <w:rFonts w:ascii="Times New Roman" w:hAnsi="Times New Roman" w:cs="Times New Roman"/>
          <w:sz w:val="24"/>
          <w:szCs w:val="24"/>
        </w:rPr>
        <w:t xml:space="preserve">, y está pactado mediante un contrato abstracto. En nombre de dicha seguridad, es legítima la violencia en toda medida, por cuanto: </w:t>
      </w:r>
      <w:r w:rsidR="00C5482F" w:rsidRPr="00E4437E">
        <w:rPr>
          <w:rFonts w:ascii="Times New Roman" w:hAnsi="Times New Roman" w:cs="Times New Roman"/>
          <w:sz w:val="24"/>
          <w:szCs w:val="24"/>
        </w:rPr>
        <w:t>“Los pactos que no descansan en la espada no son más que palabras sin fuerza para proteger al hombre, en modo alguno.” (s/a, p. 134)</w:t>
      </w:r>
      <w:r w:rsidR="0004264D">
        <w:rPr>
          <w:rFonts w:ascii="Times New Roman" w:hAnsi="Times New Roman" w:cs="Times New Roman"/>
          <w:sz w:val="24"/>
          <w:szCs w:val="24"/>
        </w:rPr>
        <w:t xml:space="preserve">. </w:t>
      </w:r>
    </w:p>
    <w:p w:rsidR="005D7393" w:rsidRDefault="00484322" w:rsidP="00DD54F6">
      <w:pPr>
        <w:spacing w:before="240" w:after="24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La finalidad </w:t>
      </w:r>
      <w:r w:rsidR="00DD54F6">
        <w:rPr>
          <w:rFonts w:ascii="Times New Roman" w:eastAsia="Times New Roman" w:hAnsi="Times New Roman" w:cs="Times New Roman"/>
          <w:sz w:val="24"/>
          <w:szCs w:val="24"/>
        </w:rPr>
        <w:t xml:space="preserve">de dicha cohesión </w:t>
      </w:r>
      <w:r>
        <w:rPr>
          <w:rFonts w:ascii="Times New Roman" w:eastAsia="Times New Roman" w:hAnsi="Times New Roman" w:cs="Times New Roman"/>
          <w:sz w:val="24"/>
          <w:szCs w:val="24"/>
        </w:rPr>
        <w:t xml:space="preserve">es clara y resulta en lo fundamental de la cuestión política de sociedades que integran diversas instancias. Hobbes refiere: </w:t>
      </w:r>
      <w:r w:rsidRPr="00E4437E">
        <w:rPr>
          <w:rFonts w:ascii="Times New Roman" w:eastAsia="Times New Roman" w:hAnsi="Times New Roman" w:cs="Times New Roman"/>
          <w:sz w:val="24"/>
          <w:szCs w:val="24"/>
        </w:rPr>
        <w:t>“La causa final, fin o designio de los hombres (que naturalmente aman la libertad y el dominio sobre los demás) al introducir esta restricción sobre sí mismos (en la que los vemos vivir formando Estados) es el cuidado de su propia conservación y, por añadidura, el logro de una vida más armónica.” (2013, p.137)</w:t>
      </w:r>
      <w:r w:rsidR="00DD54F6">
        <w:rPr>
          <w:rFonts w:ascii="Times New Roman" w:eastAsia="Times New Roman" w:hAnsi="Times New Roman" w:cs="Times New Roman"/>
          <w:sz w:val="24"/>
          <w:szCs w:val="24"/>
        </w:rPr>
        <w:t xml:space="preserve"> </w:t>
      </w:r>
      <w:r w:rsidR="0004264D">
        <w:rPr>
          <w:rFonts w:ascii="Times New Roman" w:hAnsi="Times New Roman" w:cs="Times New Roman"/>
          <w:sz w:val="24"/>
          <w:szCs w:val="24"/>
        </w:rPr>
        <w:t xml:space="preserve">Esto adquiere una magnitud sublime, ya que, en nombre de la seguridad, el soberano deberá contener una voluntad general en su persona, con el riesgo de incurrir a un retroceso al salvajismo, de fallar su misión. Hobbes apunta que: </w:t>
      </w:r>
      <w:r w:rsidR="005D7393" w:rsidRPr="00E4437E">
        <w:rPr>
          <w:rFonts w:ascii="Times New Roman" w:hAnsi="Times New Roman" w:cs="Times New Roman"/>
          <w:sz w:val="24"/>
          <w:szCs w:val="24"/>
        </w:rPr>
        <w:t>“Si no se ha instituido un poder o no es suficientemente grande para nuestra seguridad, cada uno fiará tan sólo, y podrá hacerlo legalmente, sobre su propia fuerza y maña, para protegerse contra los demás hombres” (s/a, p. 134)</w:t>
      </w:r>
      <w:r w:rsidR="0004264D">
        <w:rPr>
          <w:rFonts w:ascii="Times New Roman" w:hAnsi="Times New Roman" w:cs="Times New Roman"/>
          <w:sz w:val="24"/>
          <w:szCs w:val="24"/>
        </w:rPr>
        <w:t xml:space="preserve"> Es notable que en este pasaje resalte aquel egoísmo psicológico del que </w:t>
      </w:r>
      <w:proofErr w:type="spellStart"/>
      <w:r w:rsidR="00DD54F6">
        <w:rPr>
          <w:rFonts w:ascii="Times New Roman" w:hAnsi="Times New Roman" w:cs="Times New Roman"/>
          <w:sz w:val="24"/>
          <w:szCs w:val="24"/>
        </w:rPr>
        <w:t>Rawls</w:t>
      </w:r>
      <w:proofErr w:type="spellEnd"/>
      <w:r w:rsidR="00DD54F6">
        <w:rPr>
          <w:rFonts w:ascii="Times New Roman" w:hAnsi="Times New Roman" w:cs="Times New Roman"/>
          <w:sz w:val="24"/>
          <w:szCs w:val="24"/>
        </w:rPr>
        <w:t xml:space="preserve"> hacía mención.</w:t>
      </w:r>
    </w:p>
    <w:p w:rsidR="00B37F40" w:rsidRDefault="0004264D" w:rsidP="00E4437E">
      <w:pPr>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Con la metáfora de una monstruosidad bíblica, Hobbes nos ilustra cómo una entidad que alberga todas las voluntades particulares se condensa en una institución que se presenta legítima en virtud de la seguridad anhelada: </w:t>
      </w:r>
      <w:r w:rsidR="005D7393" w:rsidRPr="00E4437E">
        <w:rPr>
          <w:rFonts w:ascii="Times New Roman" w:hAnsi="Times New Roman" w:cs="Times New Roman"/>
          <w:sz w:val="24"/>
          <w:szCs w:val="24"/>
        </w:rPr>
        <w:t xml:space="preserve">“La multitud así unida en una persona se denomina estado (…) Esta es la generación de aquel gran Leviatán (…) al cual debemos (…) nuestra paz y nuestra </w:t>
      </w:r>
      <w:r w:rsidR="0042517C" w:rsidRPr="00E4437E">
        <w:rPr>
          <w:rFonts w:ascii="Times New Roman" w:hAnsi="Times New Roman" w:cs="Times New Roman"/>
          <w:sz w:val="24"/>
          <w:szCs w:val="24"/>
        </w:rPr>
        <w:t>defensa. (</w:t>
      </w:r>
      <w:r w:rsidR="000E6A1E" w:rsidRPr="00E4437E">
        <w:rPr>
          <w:rFonts w:ascii="Times New Roman" w:hAnsi="Times New Roman" w:cs="Times New Roman"/>
          <w:sz w:val="24"/>
          <w:szCs w:val="24"/>
        </w:rPr>
        <w:t>…) El titular de esta persona se denomina soberano.</w:t>
      </w:r>
      <w:r w:rsidR="005D7393" w:rsidRPr="00E4437E">
        <w:rPr>
          <w:rFonts w:ascii="Times New Roman" w:hAnsi="Times New Roman" w:cs="Times New Roman"/>
          <w:sz w:val="24"/>
          <w:szCs w:val="24"/>
        </w:rPr>
        <w:t xml:space="preserve"> (s/a, p</w:t>
      </w:r>
      <w:r w:rsidR="000E6A1E" w:rsidRPr="00E4437E">
        <w:rPr>
          <w:rFonts w:ascii="Times New Roman" w:hAnsi="Times New Roman" w:cs="Times New Roman"/>
          <w:sz w:val="24"/>
          <w:szCs w:val="24"/>
        </w:rPr>
        <w:t>p</w:t>
      </w:r>
      <w:r w:rsidR="005D7393" w:rsidRPr="00E4437E">
        <w:rPr>
          <w:rFonts w:ascii="Times New Roman" w:hAnsi="Times New Roman" w:cs="Times New Roman"/>
          <w:sz w:val="24"/>
          <w:szCs w:val="24"/>
        </w:rPr>
        <w:t>. 137</w:t>
      </w:r>
      <w:r w:rsidR="000E6A1E" w:rsidRPr="00E4437E">
        <w:rPr>
          <w:rFonts w:ascii="Times New Roman" w:hAnsi="Times New Roman" w:cs="Times New Roman"/>
          <w:sz w:val="24"/>
          <w:szCs w:val="24"/>
        </w:rPr>
        <w:t>-138</w:t>
      </w:r>
      <w:r w:rsidR="005D7393" w:rsidRPr="00E4437E">
        <w:rPr>
          <w:rFonts w:ascii="Times New Roman" w:hAnsi="Times New Roman" w:cs="Times New Roman"/>
          <w:sz w:val="24"/>
          <w:szCs w:val="24"/>
        </w:rPr>
        <w:t>)</w:t>
      </w:r>
      <w:r>
        <w:rPr>
          <w:rFonts w:ascii="Times New Roman" w:hAnsi="Times New Roman" w:cs="Times New Roman"/>
          <w:sz w:val="24"/>
          <w:szCs w:val="24"/>
        </w:rPr>
        <w:t xml:space="preserve"> En el soberano, (o en una asamblea), sobre quienes recae el poder, se pone la esperanza de orden y paz de modo absoluto. La legitimidad de su función se apoya en el cumplimiento de una obligación de las leyes naturales, en observancia a su creador directo. </w:t>
      </w:r>
      <w:r w:rsidRPr="00484322">
        <w:rPr>
          <w:rFonts w:ascii="Times New Roman" w:hAnsi="Times New Roman" w:cs="Times New Roman"/>
          <w:sz w:val="24"/>
          <w:szCs w:val="24"/>
          <w:lang w:val="en-US"/>
        </w:rPr>
        <w:t xml:space="preserve">Este </w:t>
      </w:r>
      <w:proofErr w:type="spellStart"/>
      <w:r w:rsidRPr="00484322">
        <w:rPr>
          <w:rFonts w:ascii="Times New Roman" w:hAnsi="Times New Roman" w:cs="Times New Roman"/>
          <w:sz w:val="24"/>
          <w:szCs w:val="24"/>
          <w:lang w:val="en-US"/>
        </w:rPr>
        <w:t>pasaje</w:t>
      </w:r>
      <w:proofErr w:type="spellEnd"/>
      <w:r w:rsidRPr="00484322">
        <w:rPr>
          <w:rFonts w:ascii="Times New Roman" w:hAnsi="Times New Roman" w:cs="Times New Roman"/>
          <w:sz w:val="24"/>
          <w:szCs w:val="24"/>
          <w:lang w:val="en-US"/>
        </w:rPr>
        <w:t xml:space="preserve"> de la </w:t>
      </w:r>
      <w:proofErr w:type="spellStart"/>
      <w:r w:rsidRPr="00484322">
        <w:rPr>
          <w:rFonts w:ascii="Times New Roman" w:hAnsi="Times New Roman" w:cs="Times New Roman"/>
          <w:sz w:val="24"/>
          <w:szCs w:val="24"/>
          <w:lang w:val="en-US"/>
        </w:rPr>
        <w:t>versión</w:t>
      </w:r>
      <w:proofErr w:type="spellEnd"/>
      <w:r w:rsidRPr="00484322">
        <w:rPr>
          <w:rFonts w:ascii="Times New Roman" w:hAnsi="Times New Roman" w:cs="Times New Roman"/>
          <w:sz w:val="24"/>
          <w:szCs w:val="24"/>
          <w:lang w:val="en-US"/>
        </w:rPr>
        <w:t xml:space="preserve"> </w:t>
      </w:r>
      <w:proofErr w:type="spellStart"/>
      <w:r w:rsidRPr="00484322">
        <w:rPr>
          <w:rFonts w:ascii="Times New Roman" w:hAnsi="Times New Roman" w:cs="Times New Roman"/>
          <w:sz w:val="24"/>
          <w:szCs w:val="24"/>
          <w:lang w:val="en-US"/>
        </w:rPr>
        <w:t>en</w:t>
      </w:r>
      <w:proofErr w:type="spellEnd"/>
      <w:r w:rsidRPr="00484322">
        <w:rPr>
          <w:rFonts w:ascii="Times New Roman" w:hAnsi="Times New Roman" w:cs="Times New Roman"/>
          <w:sz w:val="24"/>
          <w:szCs w:val="24"/>
          <w:lang w:val="en-US"/>
        </w:rPr>
        <w:t xml:space="preserve"> </w:t>
      </w:r>
      <w:proofErr w:type="spellStart"/>
      <w:r w:rsidRPr="00484322">
        <w:rPr>
          <w:rFonts w:ascii="Times New Roman" w:hAnsi="Times New Roman" w:cs="Times New Roman"/>
          <w:sz w:val="24"/>
          <w:szCs w:val="24"/>
          <w:lang w:val="en-US"/>
        </w:rPr>
        <w:t>inglés</w:t>
      </w:r>
      <w:proofErr w:type="spellEnd"/>
      <w:r w:rsidR="00484322" w:rsidRPr="00484322">
        <w:rPr>
          <w:rFonts w:ascii="Times New Roman" w:hAnsi="Times New Roman" w:cs="Times New Roman"/>
          <w:sz w:val="24"/>
          <w:szCs w:val="24"/>
          <w:lang w:val="en-US"/>
        </w:rPr>
        <w:t xml:space="preserve"> lo </w:t>
      </w:r>
      <w:proofErr w:type="spellStart"/>
      <w:r w:rsidR="00484322" w:rsidRPr="00484322">
        <w:rPr>
          <w:rFonts w:ascii="Times New Roman" w:hAnsi="Times New Roman" w:cs="Times New Roman"/>
          <w:sz w:val="24"/>
          <w:szCs w:val="24"/>
          <w:lang w:val="en-US"/>
        </w:rPr>
        <w:t>indica</w:t>
      </w:r>
      <w:proofErr w:type="spellEnd"/>
      <w:r w:rsidR="00484322" w:rsidRPr="00484322">
        <w:rPr>
          <w:rFonts w:ascii="Times New Roman" w:hAnsi="Times New Roman" w:cs="Times New Roman"/>
          <w:sz w:val="24"/>
          <w:szCs w:val="24"/>
          <w:lang w:val="en-US"/>
        </w:rPr>
        <w:t xml:space="preserve"> </w:t>
      </w:r>
      <w:proofErr w:type="spellStart"/>
      <w:r w:rsidR="00484322" w:rsidRPr="00484322">
        <w:rPr>
          <w:rFonts w:ascii="Times New Roman" w:hAnsi="Times New Roman" w:cs="Times New Roman"/>
          <w:sz w:val="24"/>
          <w:szCs w:val="24"/>
          <w:lang w:val="en-US"/>
        </w:rPr>
        <w:t>claramente</w:t>
      </w:r>
      <w:proofErr w:type="spellEnd"/>
      <w:r w:rsidR="00484322" w:rsidRPr="00484322">
        <w:rPr>
          <w:rFonts w:ascii="Times New Roman" w:hAnsi="Times New Roman" w:cs="Times New Roman"/>
          <w:sz w:val="24"/>
          <w:szCs w:val="24"/>
          <w:lang w:val="en-US"/>
        </w:rPr>
        <w:t xml:space="preserve">, </w:t>
      </w:r>
      <w:proofErr w:type="spellStart"/>
      <w:r w:rsidR="00484322" w:rsidRPr="00484322">
        <w:rPr>
          <w:rFonts w:ascii="Times New Roman" w:hAnsi="Times New Roman" w:cs="Times New Roman"/>
          <w:sz w:val="24"/>
          <w:szCs w:val="24"/>
          <w:lang w:val="en-US"/>
        </w:rPr>
        <w:t>en</w:t>
      </w:r>
      <w:proofErr w:type="spellEnd"/>
      <w:r w:rsidR="00484322" w:rsidRPr="00484322">
        <w:rPr>
          <w:rFonts w:ascii="Times New Roman" w:hAnsi="Times New Roman" w:cs="Times New Roman"/>
          <w:sz w:val="24"/>
          <w:szCs w:val="24"/>
          <w:lang w:val="en-US"/>
        </w:rPr>
        <w:t xml:space="preserve"> el </w:t>
      </w:r>
      <w:proofErr w:type="spellStart"/>
      <w:r w:rsidR="00484322" w:rsidRPr="00484322">
        <w:rPr>
          <w:rFonts w:ascii="Times New Roman" w:hAnsi="Times New Roman" w:cs="Times New Roman"/>
          <w:sz w:val="24"/>
          <w:szCs w:val="24"/>
          <w:lang w:val="en-US"/>
        </w:rPr>
        <w:t>capítulo</w:t>
      </w:r>
      <w:proofErr w:type="spellEnd"/>
      <w:r w:rsidR="00502C96" w:rsidRPr="00E4437E">
        <w:rPr>
          <w:rFonts w:ascii="Times New Roman" w:hAnsi="Times New Roman" w:cs="Times New Roman"/>
          <w:sz w:val="24"/>
          <w:szCs w:val="24"/>
          <w:lang w:val="en-US"/>
        </w:rPr>
        <w:t xml:space="preserve"> XXX: </w:t>
      </w:r>
      <w:r w:rsidR="00502C96" w:rsidRPr="00484322">
        <w:rPr>
          <w:rFonts w:ascii="Times New Roman" w:hAnsi="Times New Roman" w:cs="Times New Roman"/>
          <w:i/>
          <w:sz w:val="24"/>
          <w:szCs w:val="24"/>
          <w:lang w:val="en-US"/>
        </w:rPr>
        <w:t>Of the office of the sovereign representative</w:t>
      </w:r>
      <w:r w:rsidR="00484322">
        <w:rPr>
          <w:rFonts w:ascii="Times New Roman" w:hAnsi="Times New Roman" w:cs="Times New Roman"/>
          <w:sz w:val="24"/>
          <w:szCs w:val="24"/>
          <w:lang w:val="en-US"/>
        </w:rPr>
        <w:t xml:space="preserve">, </w:t>
      </w:r>
      <w:proofErr w:type="spellStart"/>
      <w:r w:rsidR="00484322">
        <w:rPr>
          <w:rFonts w:ascii="Times New Roman" w:hAnsi="Times New Roman" w:cs="Times New Roman"/>
          <w:sz w:val="24"/>
          <w:szCs w:val="24"/>
          <w:lang w:val="en-US"/>
        </w:rPr>
        <w:t>en</w:t>
      </w:r>
      <w:proofErr w:type="spellEnd"/>
      <w:r w:rsidR="00484322">
        <w:rPr>
          <w:rFonts w:ascii="Times New Roman" w:hAnsi="Times New Roman" w:cs="Times New Roman"/>
          <w:sz w:val="24"/>
          <w:szCs w:val="24"/>
          <w:lang w:val="en-US"/>
        </w:rPr>
        <w:t xml:space="preserve"> </w:t>
      </w:r>
      <w:proofErr w:type="spellStart"/>
      <w:r w:rsidR="00484322">
        <w:rPr>
          <w:rFonts w:ascii="Times New Roman" w:hAnsi="Times New Roman" w:cs="Times New Roman"/>
          <w:sz w:val="24"/>
          <w:szCs w:val="24"/>
          <w:lang w:val="en-US"/>
        </w:rPr>
        <w:t>donde</w:t>
      </w:r>
      <w:proofErr w:type="spellEnd"/>
      <w:r w:rsidR="00484322">
        <w:rPr>
          <w:rFonts w:ascii="Times New Roman" w:hAnsi="Times New Roman" w:cs="Times New Roman"/>
          <w:sz w:val="24"/>
          <w:szCs w:val="24"/>
          <w:lang w:val="en-US"/>
        </w:rPr>
        <w:t xml:space="preserve"> Hobbes </w:t>
      </w:r>
      <w:proofErr w:type="spellStart"/>
      <w:r w:rsidR="00484322">
        <w:rPr>
          <w:rFonts w:ascii="Times New Roman" w:hAnsi="Times New Roman" w:cs="Times New Roman"/>
          <w:sz w:val="24"/>
          <w:szCs w:val="24"/>
          <w:lang w:val="en-US"/>
        </w:rPr>
        <w:t>nos</w:t>
      </w:r>
      <w:proofErr w:type="spellEnd"/>
      <w:r w:rsidR="00484322">
        <w:rPr>
          <w:rFonts w:ascii="Times New Roman" w:hAnsi="Times New Roman" w:cs="Times New Roman"/>
          <w:sz w:val="24"/>
          <w:szCs w:val="24"/>
          <w:lang w:val="en-US"/>
        </w:rPr>
        <w:t xml:space="preserve"> dice:</w:t>
      </w:r>
      <w:r w:rsidR="00502C96" w:rsidRPr="00E4437E">
        <w:rPr>
          <w:rFonts w:ascii="Times New Roman" w:hAnsi="Times New Roman" w:cs="Times New Roman"/>
          <w:sz w:val="24"/>
          <w:szCs w:val="24"/>
          <w:lang w:val="en-US"/>
        </w:rPr>
        <w:t xml:space="preserve"> “The office of the sovereign, be it a monarch or an assembly, </w:t>
      </w:r>
      <w:proofErr w:type="spellStart"/>
      <w:r w:rsidR="00502C96" w:rsidRPr="00E4437E">
        <w:rPr>
          <w:rFonts w:ascii="Times New Roman" w:hAnsi="Times New Roman" w:cs="Times New Roman"/>
          <w:sz w:val="24"/>
          <w:szCs w:val="24"/>
          <w:lang w:val="en-US"/>
        </w:rPr>
        <w:t>consisteth</w:t>
      </w:r>
      <w:proofErr w:type="spellEnd"/>
      <w:r w:rsidR="00502C96" w:rsidRPr="00E4437E">
        <w:rPr>
          <w:rFonts w:ascii="Times New Roman" w:hAnsi="Times New Roman" w:cs="Times New Roman"/>
          <w:sz w:val="24"/>
          <w:szCs w:val="24"/>
          <w:lang w:val="en-US"/>
        </w:rPr>
        <w:t xml:space="preserve"> in the end for which he was trusted with the sovereign power, namely the procuration of the safety of the people, to which he is obliged by the law of nature, and to render and account thereof to God, the Author of that law, and to none but Him.” (1651, p. </w:t>
      </w:r>
      <w:r w:rsidR="00333419" w:rsidRPr="00E4437E">
        <w:rPr>
          <w:rFonts w:ascii="Times New Roman" w:hAnsi="Times New Roman" w:cs="Times New Roman"/>
          <w:sz w:val="24"/>
          <w:szCs w:val="24"/>
          <w:lang w:val="en-US"/>
        </w:rPr>
        <w:t>205</w:t>
      </w:r>
      <w:r w:rsidR="00502C96" w:rsidRPr="00E4437E">
        <w:rPr>
          <w:rFonts w:ascii="Times New Roman" w:hAnsi="Times New Roman" w:cs="Times New Roman"/>
          <w:sz w:val="24"/>
          <w:szCs w:val="24"/>
          <w:lang w:val="en-US"/>
        </w:rPr>
        <w:t>)</w:t>
      </w:r>
      <w:r w:rsidR="00484322">
        <w:rPr>
          <w:rFonts w:ascii="Times New Roman" w:hAnsi="Times New Roman" w:cs="Times New Roman"/>
          <w:sz w:val="24"/>
          <w:szCs w:val="24"/>
          <w:lang w:val="en-US"/>
        </w:rPr>
        <w:t xml:space="preserve"> (</w:t>
      </w:r>
      <w:proofErr w:type="spellStart"/>
      <w:r w:rsidR="00484322" w:rsidRPr="00E4437E">
        <w:rPr>
          <w:rFonts w:ascii="Times New Roman" w:hAnsi="Times New Roman" w:cs="Times New Roman"/>
          <w:sz w:val="24"/>
          <w:szCs w:val="24"/>
          <w:lang w:val="en-US"/>
        </w:rPr>
        <w:t>en</w:t>
      </w:r>
      <w:proofErr w:type="spellEnd"/>
      <w:r w:rsidR="00484322" w:rsidRPr="00E4437E">
        <w:rPr>
          <w:rFonts w:ascii="Times New Roman" w:hAnsi="Times New Roman" w:cs="Times New Roman"/>
          <w:sz w:val="24"/>
          <w:szCs w:val="24"/>
          <w:lang w:val="en-US"/>
        </w:rPr>
        <w:t xml:space="preserve"> la version </w:t>
      </w:r>
      <w:proofErr w:type="spellStart"/>
      <w:r w:rsidR="00484322" w:rsidRPr="00E4437E">
        <w:rPr>
          <w:rFonts w:ascii="Times New Roman" w:hAnsi="Times New Roman" w:cs="Times New Roman"/>
          <w:sz w:val="24"/>
          <w:szCs w:val="24"/>
          <w:lang w:val="en-US"/>
        </w:rPr>
        <w:t>castellana</w:t>
      </w:r>
      <w:proofErr w:type="spellEnd"/>
      <w:r w:rsidR="00484322" w:rsidRPr="00E4437E">
        <w:rPr>
          <w:rFonts w:ascii="Times New Roman" w:hAnsi="Times New Roman" w:cs="Times New Roman"/>
          <w:sz w:val="24"/>
          <w:szCs w:val="24"/>
          <w:lang w:val="en-US"/>
        </w:rPr>
        <w:t>: 2013, p.275</w:t>
      </w:r>
      <w:r w:rsidR="00484322">
        <w:rPr>
          <w:rFonts w:ascii="Times New Roman" w:hAnsi="Times New Roman" w:cs="Times New Roman"/>
          <w:sz w:val="24"/>
          <w:szCs w:val="24"/>
          <w:lang w:val="en-US"/>
        </w:rPr>
        <w:t>)</w:t>
      </w:r>
    </w:p>
    <w:p w:rsidR="00333419" w:rsidRPr="00E4437E" w:rsidRDefault="00484322" w:rsidP="00484322">
      <w:pPr>
        <w:jc w:val="both"/>
        <w:rPr>
          <w:rFonts w:ascii="Times New Roman" w:eastAsia="Times New Roman" w:hAnsi="Times New Roman" w:cs="Times New Roman"/>
          <w:sz w:val="24"/>
          <w:szCs w:val="24"/>
        </w:rPr>
      </w:pPr>
      <w:r w:rsidRPr="00484322">
        <w:rPr>
          <w:rFonts w:ascii="Times New Roman" w:hAnsi="Times New Roman" w:cs="Times New Roman"/>
          <w:sz w:val="24"/>
          <w:szCs w:val="24"/>
        </w:rPr>
        <w:t xml:space="preserve">Sin embargo, esta autoridad, basada en lo religioso o en la esperanza de </w:t>
      </w:r>
      <w:r>
        <w:rPr>
          <w:rFonts w:ascii="Times New Roman" w:hAnsi="Times New Roman" w:cs="Times New Roman"/>
          <w:sz w:val="24"/>
          <w:szCs w:val="24"/>
        </w:rPr>
        <w:t>b</w:t>
      </w:r>
      <w:r w:rsidRPr="00484322">
        <w:rPr>
          <w:rFonts w:ascii="Times New Roman" w:hAnsi="Times New Roman" w:cs="Times New Roman"/>
          <w:sz w:val="24"/>
          <w:szCs w:val="24"/>
        </w:rPr>
        <w:t>uena relig</w:t>
      </w:r>
      <w:r>
        <w:rPr>
          <w:rFonts w:ascii="Times New Roman" w:hAnsi="Times New Roman" w:cs="Times New Roman"/>
          <w:sz w:val="24"/>
          <w:szCs w:val="24"/>
        </w:rPr>
        <w:t xml:space="preserve">iosidad puede advertir complicaciones. Hobbes, en cualquier caso, no deja de reconocer el impulso libre de quien se desentiende del pacto, por ejemplo, al señalar que: </w:t>
      </w:r>
      <w:r w:rsidR="00B37F40" w:rsidRPr="00E4437E">
        <w:rPr>
          <w:rFonts w:ascii="Times New Roman" w:eastAsia="Times New Roman" w:hAnsi="Times New Roman" w:cs="Times New Roman"/>
          <w:sz w:val="24"/>
          <w:szCs w:val="24"/>
        </w:rPr>
        <w:t>“</w:t>
      </w:r>
      <w:r w:rsidR="00B37F40" w:rsidRPr="00E4437E">
        <w:rPr>
          <w:rFonts w:ascii="Times New Roman" w:eastAsia="Times New Roman" w:hAnsi="Times New Roman" w:cs="Times New Roman"/>
          <w:sz w:val="24"/>
          <w:szCs w:val="24"/>
        </w:rPr>
        <w:t>La obligación de los súbditos con respecto al soberano se comprende que no ha de durar ni más ni menos que lo que dure el poder mediante el cual tiene capacidad para protegerlos. En efecto, el derecho que los hombres tienen, por naturaleza, a protegerse a sí mismos, cuando ninguno puede protegerlos, no puede s</w:t>
      </w:r>
      <w:r w:rsidR="00B37F40" w:rsidRPr="00E4437E">
        <w:rPr>
          <w:rFonts w:ascii="Times New Roman" w:eastAsia="Times New Roman" w:hAnsi="Times New Roman" w:cs="Times New Roman"/>
          <w:sz w:val="24"/>
          <w:szCs w:val="24"/>
        </w:rPr>
        <w:t xml:space="preserve">er renunciado por ningún pacto.” </w:t>
      </w:r>
      <w:r w:rsidR="00B37F40" w:rsidRPr="00E4437E">
        <w:rPr>
          <w:rFonts w:ascii="Times New Roman" w:eastAsia="Times New Roman" w:hAnsi="Times New Roman" w:cs="Times New Roman"/>
          <w:sz w:val="24"/>
          <w:szCs w:val="24"/>
        </w:rPr>
        <w:t>(2013, p.180)</w:t>
      </w:r>
      <w:r>
        <w:rPr>
          <w:rFonts w:ascii="Times New Roman" w:eastAsia="Times New Roman" w:hAnsi="Times New Roman" w:cs="Times New Roman"/>
          <w:sz w:val="24"/>
          <w:szCs w:val="24"/>
        </w:rPr>
        <w:t xml:space="preserve"> y en este otro sentido: </w:t>
      </w:r>
      <w:r w:rsidR="00333419" w:rsidRPr="00E4437E">
        <w:rPr>
          <w:rFonts w:ascii="Times New Roman" w:eastAsia="Times New Roman" w:hAnsi="Times New Roman" w:cs="Times New Roman"/>
          <w:sz w:val="24"/>
          <w:szCs w:val="24"/>
        </w:rPr>
        <w:t>“</w:t>
      </w:r>
      <w:r w:rsidR="00333419" w:rsidRPr="00E4437E">
        <w:rPr>
          <w:rFonts w:ascii="Times New Roman" w:eastAsia="Times New Roman" w:hAnsi="Times New Roman" w:cs="Times New Roman"/>
          <w:sz w:val="24"/>
          <w:szCs w:val="24"/>
        </w:rPr>
        <w:t>Si el soberano ordena a un hombre (aunque justamente condenado) que se mate, hiera o mutile a sí mismo, o que no resista a quienes le ataquen, o que se abstenga del uso de alimentos, del aire, de la medicina o de cualquiera otra cosa, sin la cual no puede vivir, ese hombre tiene libertad para desobedecer.</w:t>
      </w:r>
      <w:r w:rsidR="00333419" w:rsidRPr="00E4437E">
        <w:rPr>
          <w:rFonts w:ascii="Times New Roman" w:eastAsia="Times New Roman" w:hAnsi="Times New Roman" w:cs="Times New Roman"/>
          <w:sz w:val="24"/>
          <w:szCs w:val="24"/>
        </w:rPr>
        <w:t>”</w:t>
      </w:r>
      <w:r w:rsidR="00333419" w:rsidRPr="00E4437E">
        <w:rPr>
          <w:rFonts w:ascii="Times New Roman" w:eastAsia="Times New Roman" w:hAnsi="Times New Roman" w:cs="Times New Roman"/>
          <w:sz w:val="24"/>
          <w:szCs w:val="24"/>
        </w:rPr>
        <w:t xml:space="preserve"> (2013, p.177)</w:t>
      </w:r>
    </w:p>
    <w:p w:rsidR="00502C96" w:rsidRDefault="00484322" w:rsidP="00E4437E">
      <w:pPr>
        <w:jc w:val="both"/>
        <w:rPr>
          <w:rFonts w:ascii="Times New Roman" w:hAnsi="Times New Roman" w:cs="Times New Roman"/>
          <w:sz w:val="24"/>
          <w:szCs w:val="24"/>
        </w:rPr>
      </w:pPr>
      <w:r>
        <w:rPr>
          <w:rFonts w:ascii="Times New Roman" w:hAnsi="Times New Roman" w:cs="Times New Roman"/>
          <w:sz w:val="24"/>
          <w:szCs w:val="24"/>
        </w:rPr>
        <w:t xml:space="preserve">Pero aun reconociendo esa posibilidad de limitada y desamparada resistencia, el juez absoluto, por encima de la lógica misma de la ley, es la cabeza del estado. </w:t>
      </w:r>
      <w:r w:rsidR="00DF3CB6">
        <w:rPr>
          <w:rFonts w:ascii="Times New Roman" w:hAnsi="Times New Roman" w:cs="Times New Roman"/>
          <w:sz w:val="24"/>
          <w:szCs w:val="24"/>
        </w:rPr>
        <w:t>“El soberano es el intérprete primario de la ley. Todas las leyes se interpretan con base en su autoridad. (…) Las interpretaciones obligatorias de la ley se dan en función de su autoridad y no de la autoridad que se deriva de una educación profesional, de famosos comentarios precedentes o, incluso, de la razón natural.” (1988, p. 190)</w:t>
      </w:r>
      <w:r>
        <w:rPr>
          <w:rFonts w:ascii="Times New Roman" w:hAnsi="Times New Roman" w:cs="Times New Roman"/>
          <w:sz w:val="24"/>
          <w:szCs w:val="24"/>
        </w:rPr>
        <w:t xml:space="preserve"> Aquella última parte es admirable, ya que, de acuerdo a Hobbes, la legitimidad de cualquier soberano le </w:t>
      </w:r>
      <w:proofErr w:type="spellStart"/>
      <w:r>
        <w:rPr>
          <w:rFonts w:ascii="Times New Roman" w:hAnsi="Times New Roman" w:cs="Times New Roman"/>
          <w:sz w:val="24"/>
          <w:szCs w:val="24"/>
        </w:rPr>
        <w:t>entitula</w:t>
      </w:r>
      <w:proofErr w:type="spellEnd"/>
      <w:r>
        <w:rPr>
          <w:rFonts w:ascii="Times New Roman" w:hAnsi="Times New Roman" w:cs="Times New Roman"/>
          <w:sz w:val="24"/>
          <w:szCs w:val="24"/>
        </w:rPr>
        <w:t xml:space="preserve"> de afrentar a la razón misma, se entiende, siempre y cuando cumpla su función. Cabe preguntarnos, entonces, en los diversos sentidos que se han señalado: ¿qué pasa cuando el pacto social queda quebrantado por incumplimiento?</w:t>
      </w:r>
    </w:p>
    <w:p w:rsidR="00DD54F6" w:rsidRPr="00E4437E" w:rsidRDefault="00DD54F6" w:rsidP="00E4437E">
      <w:pPr>
        <w:jc w:val="both"/>
        <w:rPr>
          <w:rFonts w:ascii="Times New Roman" w:hAnsi="Times New Roman" w:cs="Times New Roman"/>
          <w:sz w:val="24"/>
          <w:szCs w:val="24"/>
        </w:rPr>
      </w:pPr>
    </w:p>
    <w:p w:rsidR="008F26D6" w:rsidRPr="00141876" w:rsidRDefault="008F26D6" w:rsidP="00E4437E">
      <w:pPr>
        <w:tabs>
          <w:tab w:val="left" w:pos="4815"/>
        </w:tabs>
        <w:jc w:val="both"/>
        <w:rPr>
          <w:rFonts w:ascii="Times New Roman" w:hAnsi="Times New Roman" w:cs="Times New Roman"/>
          <w:b/>
          <w:sz w:val="24"/>
          <w:szCs w:val="24"/>
          <w:u w:val="single"/>
        </w:rPr>
      </w:pPr>
      <w:r w:rsidRPr="00141876">
        <w:rPr>
          <w:rFonts w:ascii="Times New Roman" w:hAnsi="Times New Roman" w:cs="Times New Roman"/>
          <w:b/>
          <w:sz w:val="24"/>
          <w:szCs w:val="24"/>
          <w:u w:val="single"/>
        </w:rPr>
        <w:t>Conclusiones</w:t>
      </w:r>
    </w:p>
    <w:p w:rsidR="00B6774F" w:rsidRDefault="00B6774F" w:rsidP="00E4437E">
      <w:pPr>
        <w:jc w:val="both"/>
        <w:rPr>
          <w:rFonts w:ascii="Times New Roman" w:hAnsi="Times New Roman" w:cs="Times New Roman"/>
          <w:sz w:val="24"/>
          <w:szCs w:val="24"/>
        </w:rPr>
      </w:pPr>
    </w:p>
    <w:p w:rsidR="00DD54F6" w:rsidRDefault="00DD54F6" w:rsidP="00E4437E">
      <w:pPr>
        <w:jc w:val="both"/>
        <w:rPr>
          <w:rFonts w:ascii="Times New Roman" w:hAnsi="Times New Roman" w:cs="Times New Roman"/>
          <w:sz w:val="24"/>
          <w:szCs w:val="24"/>
        </w:rPr>
      </w:pPr>
      <w:r>
        <w:rPr>
          <w:rFonts w:ascii="Times New Roman" w:hAnsi="Times New Roman" w:cs="Times New Roman"/>
          <w:sz w:val="24"/>
          <w:szCs w:val="24"/>
        </w:rPr>
        <w:t xml:space="preserve">El peligro al que nos exponemos en la sublimación de una voluntad general que unge a un soberano determinado, es posiblemente, en que se incurra en una tiranía, entendida no como la usurpación, sino en cuanto el soberano desarrollase su voluntad particular por encima de la </w:t>
      </w:r>
      <w:r w:rsidR="008C70B0">
        <w:rPr>
          <w:rFonts w:ascii="Times New Roman" w:hAnsi="Times New Roman" w:cs="Times New Roman"/>
          <w:sz w:val="24"/>
          <w:szCs w:val="24"/>
        </w:rPr>
        <w:t xml:space="preserve">general, traicionando de este modo su función. </w:t>
      </w:r>
    </w:p>
    <w:p w:rsidR="008C70B0" w:rsidRDefault="008C70B0" w:rsidP="00E4437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razón que Hobbes nos da para dicha obligación moral del soberano descansa sobre supuestos que son de difícil exigencia, cuando nos referimos a funcionarios públicos, y que nos expone a un horizonte de abusos, falta de libertades, de orden y de ley. Precisamente, es esto lo que se buscaba instaurar, y queda la sumatoria de voluntades particulares, de este modo, defraudada. En parte, es posible que una situación así, signifique un círculo vicioso de desentendimiento del contrato por ambas partes, tanto soberano como súbditos pueden hacer su parte para vivir bajo un salvajismo natural encubierto de instituciones que no cumplieran con el cometido del supuesto contrato social. </w:t>
      </w:r>
    </w:p>
    <w:p w:rsidR="008C70B0" w:rsidRDefault="008C70B0" w:rsidP="00E4437E">
      <w:pPr>
        <w:jc w:val="both"/>
        <w:rPr>
          <w:rFonts w:ascii="Times New Roman" w:hAnsi="Times New Roman" w:cs="Times New Roman"/>
          <w:sz w:val="24"/>
          <w:szCs w:val="24"/>
        </w:rPr>
      </w:pPr>
      <w:r>
        <w:rPr>
          <w:rFonts w:ascii="Times New Roman" w:hAnsi="Times New Roman" w:cs="Times New Roman"/>
          <w:sz w:val="24"/>
          <w:szCs w:val="24"/>
        </w:rPr>
        <w:t xml:space="preserve">Los alcances del problema de una tiranía, en este sentido, se extienden, como lo señalaba </w:t>
      </w:r>
      <w:proofErr w:type="spellStart"/>
      <w:r>
        <w:rPr>
          <w:rFonts w:ascii="Times New Roman" w:hAnsi="Times New Roman" w:cs="Times New Roman"/>
          <w:sz w:val="24"/>
          <w:szCs w:val="24"/>
        </w:rPr>
        <w:t>Bovero</w:t>
      </w:r>
      <w:proofErr w:type="spellEnd"/>
      <w:r>
        <w:rPr>
          <w:rFonts w:ascii="Times New Roman" w:hAnsi="Times New Roman" w:cs="Times New Roman"/>
          <w:sz w:val="24"/>
          <w:szCs w:val="24"/>
        </w:rPr>
        <w:t xml:space="preserve">, desde las prácticas habituales, hasta la mentalidad y la expresión cultural, de forma que, una situación así sólo podría ser peor si imagináramos que tal condición salvaje se hubiera normalizado, mediante una corrupción general, en donde se entrecruza lo moral y lo político. </w:t>
      </w:r>
    </w:p>
    <w:p w:rsidR="008C70B0" w:rsidRDefault="008C70B0" w:rsidP="00E4437E">
      <w:pPr>
        <w:jc w:val="both"/>
        <w:rPr>
          <w:rFonts w:ascii="Times New Roman" w:hAnsi="Times New Roman" w:cs="Times New Roman"/>
          <w:sz w:val="24"/>
          <w:szCs w:val="24"/>
        </w:rPr>
      </w:pPr>
      <w:r>
        <w:rPr>
          <w:rFonts w:ascii="Times New Roman" w:hAnsi="Times New Roman" w:cs="Times New Roman"/>
          <w:sz w:val="24"/>
          <w:szCs w:val="24"/>
        </w:rPr>
        <w:t xml:space="preserve">Para Hobbes, la libertad del súbdito es fundamental, al punto en que puede desentenderse del pacto de modo particular en ciertos contextos, pero la sana estimación ideal que se tiene, es que el soberano y el estado puedan no solo fomentar y conservar, sino garantizar las libertades de todo tipo, lo cual se podría problematizar con el otro hecho planteado que supone que el soberano es la ley por encima de la razón misma. Incluso en la figura de un balance de poderes, es posible que el Leviatán, sea los brazos que tenga, se encargue de censurar, reprimir, y de nuevo, obliterar los ideales libertarios que tenía por fundamento, principio y finalidad. Lo mismo podemos decir del orden, de la ley, de la paz y de la seguridad, tanto interna, como externa. </w:t>
      </w:r>
    </w:p>
    <w:p w:rsidR="00DD54F6" w:rsidRDefault="008C70B0" w:rsidP="00E4437E">
      <w:pPr>
        <w:jc w:val="both"/>
        <w:rPr>
          <w:rFonts w:ascii="Times New Roman" w:hAnsi="Times New Roman" w:cs="Times New Roman"/>
          <w:sz w:val="24"/>
          <w:szCs w:val="24"/>
        </w:rPr>
      </w:pPr>
      <w:r>
        <w:rPr>
          <w:rFonts w:ascii="Times New Roman" w:hAnsi="Times New Roman" w:cs="Times New Roman"/>
          <w:sz w:val="24"/>
          <w:szCs w:val="24"/>
        </w:rPr>
        <w:t xml:space="preserve">El caso del Perú es, a la luz de la teoría </w:t>
      </w:r>
      <w:proofErr w:type="spellStart"/>
      <w:r>
        <w:rPr>
          <w:rFonts w:ascii="Times New Roman" w:hAnsi="Times New Roman" w:cs="Times New Roman"/>
          <w:sz w:val="24"/>
          <w:szCs w:val="24"/>
        </w:rPr>
        <w:t>hobbesiana</w:t>
      </w:r>
      <w:proofErr w:type="spellEnd"/>
      <w:r>
        <w:rPr>
          <w:rFonts w:ascii="Times New Roman" w:hAnsi="Times New Roman" w:cs="Times New Roman"/>
          <w:sz w:val="24"/>
          <w:szCs w:val="24"/>
        </w:rPr>
        <w:t xml:space="preserve">, como una herida abierta y latente, que denuncia </w:t>
      </w:r>
      <w:r w:rsidR="00590D5B">
        <w:rPr>
          <w:rFonts w:ascii="Times New Roman" w:hAnsi="Times New Roman" w:cs="Times New Roman"/>
          <w:sz w:val="24"/>
          <w:szCs w:val="24"/>
        </w:rPr>
        <w:t>malas prácticas e incapacidad para hacer dialogar a las teorías. El reto de una democracia supone repensar las bases de un verdadero contrato social</w:t>
      </w:r>
      <w:r w:rsidR="00CC6042">
        <w:rPr>
          <w:rFonts w:ascii="Times New Roman" w:hAnsi="Times New Roman" w:cs="Times New Roman"/>
          <w:sz w:val="24"/>
          <w:szCs w:val="24"/>
        </w:rPr>
        <w:t xml:space="preserve"> no absolutista. Ya Locke había advertido que ante una usurpación del poder o de las funciones, el súbdito se ve no con en derecho, sino con deber de hacer insurrección que restituya el sentido pleno del pacto. Los límites que Hobbes mismo plantea son fatídicos y pronostican, en parte, nuestra salvaje realidad política: ahí en donde no sea posible resguardar de los peligros diversos, para garantizar la seguridad, luego el súbdito se ve como desentendido de sus deberes para con la ley, y se entiende como arrojado a un caos total, y para nosotros, lamentablemente normalizado. </w:t>
      </w:r>
    </w:p>
    <w:p w:rsidR="00CC6042" w:rsidRDefault="00CC6042" w:rsidP="00CC6042">
      <w:pPr>
        <w:jc w:val="both"/>
        <w:rPr>
          <w:rFonts w:ascii="Times New Roman" w:hAnsi="Times New Roman" w:cs="Times New Roman"/>
          <w:b/>
          <w:sz w:val="24"/>
          <w:szCs w:val="24"/>
          <w:u w:val="single"/>
        </w:rPr>
      </w:pPr>
    </w:p>
    <w:p w:rsidR="00CC6042" w:rsidRPr="00E4437E" w:rsidRDefault="00CC6042" w:rsidP="00CC6042">
      <w:pPr>
        <w:jc w:val="both"/>
        <w:rPr>
          <w:rFonts w:ascii="Times New Roman" w:hAnsi="Times New Roman" w:cs="Times New Roman"/>
          <w:sz w:val="24"/>
          <w:szCs w:val="24"/>
        </w:rPr>
      </w:pPr>
      <w:bookmarkStart w:id="0" w:name="_GoBack"/>
      <w:bookmarkEnd w:id="0"/>
      <w:r w:rsidRPr="00141876">
        <w:rPr>
          <w:rFonts w:ascii="Times New Roman" w:hAnsi="Times New Roman" w:cs="Times New Roman"/>
          <w:b/>
          <w:sz w:val="24"/>
          <w:szCs w:val="24"/>
          <w:u w:val="single"/>
        </w:rPr>
        <w:t>Bibliografía</w:t>
      </w:r>
      <w:r w:rsidRPr="00E4437E">
        <w:rPr>
          <w:rFonts w:ascii="Times New Roman" w:hAnsi="Times New Roman" w:cs="Times New Roman"/>
          <w:sz w:val="24"/>
          <w:szCs w:val="24"/>
        </w:rPr>
        <w:t>:</w:t>
      </w:r>
    </w:p>
    <w:p w:rsidR="00CC6042" w:rsidRDefault="00CC6042" w:rsidP="00CC6042">
      <w:pPr>
        <w:jc w:val="both"/>
        <w:rPr>
          <w:rFonts w:ascii="Times New Roman" w:hAnsi="Times New Roman" w:cs="Times New Roman"/>
          <w:sz w:val="24"/>
          <w:szCs w:val="24"/>
        </w:rPr>
      </w:pPr>
      <w:r w:rsidRPr="00E4437E">
        <w:rPr>
          <w:rFonts w:ascii="Times New Roman" w:hAnsi="Times New Roman" w:cs="Times New Roman"/>
          <w:sz w:val="24"/>
          <w:szCs w:val="24"/>
        </w:rPr>
        <w:t xml:space="preserve">- </w:t>
      </w:r>
      <w:proofErr w:type="spellStart"/>
      <w:r w:rsidRPr="00E4437E">
        <w:rPr>
          <w:rFonts w:ascii="Times New Roman" w:hAnsi="Times New Roman" w:cs="Times New Roman"/>
          <w:sz w:val="24"/>
          <w:szCs w:val="24"/>
        </w:rPr>
        <w:t>Bovero</w:t>
      </w:r>
      <w:proofErr w:type="spellEnd"/>
      <w:r w:rsidRPr="00E4437E">
        <w:rPr>
          <w:rFonts w:ascii="Times New Roman" w:hAnsi="Times New Roman" w:cs="Times New Roman"/>
          <w:sz w:val="24"/>
          <w:szCs w:val="24"/>
        </w:rPr>
        <w:t xml:space="preserve">, M. </w:t>
      </w:r>
      <w:r w:rsidRPr="00DF3CB6">
        <w:rPr>
          <w:rFonts w:ascii="Times New Roman" w:hAnsi="Times New Roman" w:cs="Times New Roman"/>
          <w:b/>
          <w:sz w:val="24"/>
          <w:szCs w:val="24"/>
        </w:rPr>
        <w:t>Modernidad</w:t>
      </w:r>
      <w:r w:rsidRPr="00E4437E">
        <w:rPr>
          <w:rFonts w:ascii="Times New Roman" w:hAnsi="Times New Roman" w:cs="Times New Roman"/>
          <w:sz w:val="24"/>
          <w:szCs w:val="24"/>
        </w:rPr>
        <w:t xml:space="preserve">. En: Cruz, M. (editor). Individuo, modernidad, historia. Madrid, </w:t>
      </w:r>
      <w:proofErr w:type="spellStart"/>
      <w:r w:rsidRPr="00E4437E">
        <w:rPr>
          <w:rFonts w:ascii="Times New Roman" w:hAnsi="Times New Roman" w:cs="Times New Roman"/>
          <w:sz w:val="24"/>
          <w:szCs w:val="24"/>
        </w:rPr>
        <w:t>Tecnos</w:t>
      </w:r>
      <w:proofErr w:type="spellEnd"/>
      <w:r w:rsidRPr="00E4437E">
        <w:rPr>
          <w:rFonts w:ascii="Times New Roman" w:hAnsi="Times New Roman" w:cs="Times New Roman"/>
          <w:sz w:val="24"/>
          <w:szCs w:val="24"/>
        </w:rPr>
        <w:t>, pp. 97-112, 1993.</w:t>
      </w:r>
    </w:p>
    <w:p w:rsidR="00CC6042" w:rsidRPr="00E4437E" w:rsidRDefault="00CC6042" w:rsidP="00CC6042">
      <w:pPr>
        <w:jc w:val="both"/>
        <w:rPr>
          <w:rFonts w:ascii="Times New Roman" w:hAnsi="Times New Roman" w:cs="Times New Roman"/>
          <w:sz w:val="24"/>
          <w:szCs w:val="24"/>
        </w:rPr>
      </w:pPr>
      <w:r w:rsidRPr="00E4437E">
        <w:rPr>
          <w:rFonts w:ascii="Times New Roman" w:hAnsi="Times New Roman" w:cs="Times New Roman"/>
          <w:sz w:val="24"/>
          <w:szCs w:val="24"/>
        </w:rPr>
        <w:t xml:space="preserve">- </w:t>
      </w:r>
      <w:proofErr w:type="spellStart"/>
      <w:r w:rsidRPr="00E4437E">
        <w:rPr>
          <w:rFonts w:ascii="Times New Roman" w:hAnsi="Times New Roman" w:cs="Times New Roman"/>
          <w:sz w:val="24"/>
          <w:szCs w:val="24"/>
        </w:rPr>
        <w:t>Goldsmith</w:t>
      </w:r>
      <w:proofErr w:type="spellEnd"/>
      <w:r w:rsidRPr="00E4437E">
        <w:rPr>
          <w:rFonts w:ascii="Times New Roman" w:hAnsi="Times New Roman" w:cs="Times New Roman"/>
          <w:sz w:val="24"/>
          <w:szCs w:val="24"/>
        </w:rPr>
        <w:t xml:space="preserve">, M. </w:t>
      </w:r>
      <w:r w:rsidRPr="00DF3CB6">
        <w:rPr>
          <w:rFonts w:ascii="Times New Roman" w:hAnsi="Times New Roman" w:cs="Times New Roman"/>
          <w:b/>
          <w:sz w:val="24"/>
          <w:szCs w:val="24"/>
        </w:rPr>
        <w:t>Thomas Hobbes o la política como ciencia</w:t>
      </w:r>
      <w:r w:rsidRPr="00E4437E">
        <w:rPr>
          <w:rFonts w:ascii="Times New Roman" w:hAnsi="Times New Roman" w:cs="Times New Roman"/>
          <w:sz w:val="24"/>
          <w:szCs w:val="24"/>
        </w:rPr>
        <w:t>. Fondo de Cultura Económica, México, 1988.</w:t>
      </w:r>
    </w:p>
    <w:p w:rsidR="00CC6042" w:rsidRPr="00E4437E" w:rsidRDefault="00CC6042" w:rsidP="00CC6042">
      <w:pPr>
        <w:jc w:val="both"/>
        <w:rPr>
          <w:rFonts w:ascii="Times New Roman" w:hAnsi="Times New Roman" w:cs="Times New Roman"/>
          <w:sz w:val="24"/>
          <w:szCs w:val="24"/>
        </w:rPr>
      </w:pPr>
      <w:r w:rsidRPr="00E4437E">
        <w:rPr>
          <w:rFonts w:ascii="Times New Roman" w:hAnsi="Times New Roman" w:cs="Times New Roman"/>
          <w:sz w:val="24"/>
          <w:szCs w:val="24"/>
        </w:rPr>
        <w:t xml:space="preserve">- Hobbes, T. </w:t>
      </w:r>
      <w:r w:rsidRPr="00DF3CB6">
        <w:rPr>
          <w:rFonts w:ascii="Times New Roman" w:hAnsi="Times New Roman" w:cs="Times New Roman"/>
          <w:b/>
          <w:sz w:val="24"/>
          <w:szCs w:val="24"/>
        </w:rPr>
        <w:t>Leviatán, 2da. parte</w:t>
      </w:r>
      <w:r w:rsidRPr="00E4437E">
        <w:rPr>
          <w:rFonts w:ascii="Times New Roman" w:hAnsi="Times New Roman" w:cs="Times New Roman"/>
          <w:sz w:val="24"/>
          <w:szCs w:val="24"/>
        </w:rPr>
        <w:t>. (Recuperado de: Material selecto de clase, s/a, s/e)</w:t>
      </w:r>
    </w:p>
    <w:p w:rsidR="00CC6042" w:rsidRPr="00DF3CB6" w:rsidRDefault="00CC6042" w:rsidP="00CC6042">
      <w:pPr>
        <w:jc w:val="both"/>
        <w:rPr>
          <w:rFonts w:ascii="Times New Roman" w:hAnsi="Times New Roman" w:cs="Times New Roman"/>
          <w:sz w:val="24"/>
          <w:szCs w:val="24"/>
        </w:rPr>
      </w:pPr>
      <w:r w:rsidRPr="00E4437E">
        <w:rPr>
          <w:rFonts w:ascii="Times New Roman" w:hAnsi="Times New Roman" w:cs="Times New Roman"/>
          <w:sz w:val="24"/>
          <w:szCs w:val="24"/>
          <w:lang w:val="en-US"/>
        </w:rPr>
        <w:t xml:space="preserve">- Hobbes, T. </w:t>
      </w:r>
      <w:r w:rsidRPr="00DF3CB6">
        <w:rPr>
          <w:rFonts w:ascii="Times New Roman" w:hAnsi="Times New Roman" w:cs="Times New Roman"/>
          <w:b/>
          <w:sz w:val="24"/>
          <w:szCs w:val="24"/>
          <w:lang w:val="en-US"/>
        </w:rPr>
        <w:t xml:space="preserve">Leviathan or the matter, form &amp; power of a common wealth </w:t>
      </w:r>
      <w:proofErr w:type="spellStart"/>
      <w:r w:rsidRPr="00DF3CB6">
        <w:rPr>
          <w:rFonts w:ascii="Times New Roman" w:hAnsi="Times New Roman" w:cs="Times New Roman"/>
          <w:b/>
          <w:sz w:val="24"/>
          <w:szCs w:val="24"/>
          <w:lang w:val="en-US"/>
        </w:rPr>
        <w:t>ecclesiasticall</w:t>
      </w:r>
      <w:proofErr w:type="spellEnd"/>
      <w:r w:rsidRPr="00DF3CB6">
        <w:rPr>
          <w:rFonts w:ascii="Times New Roman" w:hAnsi="Times New Roman" w:cs="Times New Roman"/>
          <w:b/>
          <w:sz w:val="24"/>
          <w:szCs w:val="24"/>
          <w:lang w:val="en-US"/>
        </w:rPr>
        <w:t xml:space="preserve"> and civil</w:t>
      </w:r>
      <w:r w:rsidRPr="00E4437E">
        <w:rPr>
          <w:rFonts w:ascii="Times New Roman" w:hAnsi="Times New Roman" w:cs="Times New Roman"/>
          <w:sz w:val="24"/>
          <w:szCs w:val="24"/>
          <w:lang w:val="en-US"/>
        </w:rPr>
        <w:t xml:space="preserve">. </w:t>
      </w:r>
      <w:r w:rsidRPr="00DF3CB6">
        <w:rPr>
          <w:rFonts w:ascii="Times New Roman" w:hAnsi="Times New Roman" w:cs="Times New Roman"/>
          <w:sz w:val="24"/>
          <w:szCs w:val="24"/>
        </w:rPr>
        <w:t>London, 1651.</w:t>
      </w:r>
    </w:p>
    <w:p w:rsidR="00CC6042" w:rsidRPr="00E4437E" w:rsidRDefault="00CC6042" w:rsidP="00CC6042">
      <w:pPr>
        <w:jc w:val="both"/>
        <w:rPr>
          <w:rFonts w:ascii="Times New Roman" w:hAnsi="Times New Roman" w:cs="Times New Roman"/>
          <w:sz w:val="24"/>
          <w:szCs w:val="24"/>
        </w:rPr>
      </w:pPr>
      <w:r w:rsidRPr="00E4437E">
        <w:rPr>
          <w:rFonts w:ascii="Times New Roman" w:hAnsi="Times New Roman" w:cs="Times New Roman"/>
          <w:sz w:val="24"/>
          <w:szCs w:val="24"/>
        </w:rPr>
        <w:lastRenderedPageBreak/>
        <w:t xml:space="preserve">- Hobbes, T. </w:t>
      </w:r>
      <w:r w:rsidRPr="00DF3CB6">
        <w:rPr>
          <w:rFonts w:ascii="Times New Roman" w:hAnsi="Times New Roman" w:cs="Times New Roman"/>
          <w:b/>
          <w:sz w:val="24"/>
          <w:szCs w:val="24"/>
        </w:rPr>
        <w:t>Leviatán, o la materia, forma y poder de una república eclesiástica y civil</w:t>
      </w:r>
      <w:r w:rsidRPr="00E4437E">
        <w:rPr>
          <w:rFonts w:ascii="Times New Roman" w:hAnsi="Times New Roman" w:cs="Times New Roman"/>
          <w:sz w:val="24"/>
          <w:szCs w:val="24"/>
        </w:rPr>
        <w:t>. México D.F., Fondo de Cultura Económica, 2013.</w:t>
      </w:r>
    </w:p>
    <w:p w:rsidR="00CC6042" w:rsidRPr="00E4437E" w:rsidRDefault="00CC6042" w:rsidP="00CC6042">
      <w:pPr>
        <w:jc w:val="both"/>
        <w:rPr>
          <w:rFonts w:ascii="Times New Roman" w:hAnsi="Times New Roman" w:cs="Times New Roman"/>
          <w:sz w:val="24"/>
          <w:szCs w:val="24"/>
        </w:rPr>
      </w:pPr>
      <w:r w:rsidRPr="00E4437E">
        <w:rPr>
          <w:rFonts w:ascii="Times New Roman" w:hAnsi="Times New Roman" w:cs="Times New Roman"/>
          <w:sz w:val="24"/>
          <w:szCs w:val="24"/>
        </w:rPr>
        <w:t xml:space="preserve">- </w:t>
      </w:r>
      <w:proofErr w:type="spellStart"/>
      <w:r w:rsidRPr="00E4437E">
        <w:rPr>
          <w:rFonts w:ascii="Times New Roman" w:hAnsi="Times New Roman" w:cs="Times New Roman"/>
          <w:sz w:val="24"/>
          <w:szCs w:val="24"/>
        </w:rPr>
        <w:t>Rawls</w:t>
      </w:r>
      <w:proofErr w:type="spellEnd"/>
      <w:r w:rsidRPr="00E4437E">
        <w:rPr>
          <w:rFonts w:ascii="Times New Roman" w:hAnsi="Times New Roman" w:cs="Times New Roman"/>
          <w:sz w:val="24"/>
          <w:szCs w:val="24"/>
        </w:rPr>
        <w:t xml:space="preserve">, J. </w:t>
      </w:r>
      <w:r w:rsidRPr="00DF3CB6">
        <w:rPr>
          <w:rFonts w:ascii="Times New Roman" w:hAnsi="Times New Roman" w:cs="Times New Roman"/>
          <w:b/>
          <w:sz w:val="24"/>
          <w:szCs w:val="24"/>
        </w:rPr>
        <w:t>Lecciones sobre la historia de la filosofía política</w:t>
      </w:r>
      <w:r w:rsidRPr="00E4437E">
        <w:rPr>
          <w:rFonts w:ascii="Times New Roman" w:hAnsi="Times New Roman" w:cs="Times New Roman"/>
          <w:sz w:val="24"/>
          <w:szCs w:val="24"/>
        </w:rPr>
        <w:t>. Paidós, Barcelona, 2017</w:t>
      </w:r>
    </w:p>
    <w:p w:rsidR="00CC6042" w:rsidRDefault="00CC6042" w:rsidP="00E4437E">
      <w:pPr>
        <w:jc w:val="both"/>
        <w:rPr>
          <w:rFonts w:ascii="Times New Roman" w:hAnsi="Times New Roman" w:cs="Times New Roman"/>
          <w:sz w:val="24"/>
          <w:szCs w:val="24"/>
        </w:rPr>
      </w:pPr>
    </w:p>
    <w:p w:rsidR="00DF3CB6" w:rsidRDefault="00DF3CB6" w:rsidP="00E4437E">
      <w:pPr>
        <w:jc w:val="both"/>
        <w:rPr>
          <w:rFonts w:ascii="Times New Roman" w:hAnsi="Times New Roman" w:cs="Times New Roman"/>
          <w:sz w:val="24"/>
          <w:szCs w:val="24"/>
        </w:rPr>
      </w:pPr>
    </w:p>
    <w:p w:rsidR="00DF3CB6" w:rsidRDefault="00DF3CB6" w:rsidP="00E4437E">
      <w:pPr>
        <w:jc w:val="both"/>
        <w:rPr>
          <w:rFonts w:ascii="Times New Roman" w:hAnsi="Times New Roman" w:cs="Times New Roman"/>
          <w:sz w:val="24"/>
          <w:szCs w:val="24"/>
        </w:rPr>
      </w:pPr>
    </w:p>
    <w:p w:rsidR="00DF3CB6" w:rsidRDefault="00DF3CB6" w:rsidP="00E4437E">
      <w:pPr>
        <w:jc w:val="both"/>
        <w:rPr>
          <w:rFonts w:ascii="Times New Roman" w:hAnsi="Times New Roman" w:cs="Times New Roman"/>
          <w:sz w:val="24"/>
          <w:szCs w:val="24"/>
        </w:rPr>
      </w:pPr>
    </w:p>
    <w:p w:rsidR="00DF3CB6" w:rsidRPr="00E4437E" w:rsidRDefault="00DF3CB6" w:rsidP="00E4437E">
      <w:pPr>
        <w:jc w:val="both"/>
        <w:rPr>
          <w:rFonts w:ascii="Times New Roman" w:hAnsi="Times New Roman" w:cs="Times New Roman"/>
          <w:sz w:val="24"/>
          <w:szCs w:val="24"/>
        </w:rPr>
      </w:pPr>
    </w:p>
    <w:sectPr w:rsidR="00DF3CB6" w:rsidRPr="00E44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65703"/>
    <w:multiLevelType w:val="hybridMultilevel"/>
    <w:tmpl w:val="228A550A"/>
    <w:lvl w:ilvl="0" w:tplc="280A001B">
      <w:start w:val="1"/>
      <w:numFmt w:val="lowerRoman"/>
      <w:lvlText w:val="%1."/>
      <w:lvlJc w:val="righ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AE1A58"/>
    <w:multiLevelType w:val="multilevel"/>
    <w:tmpl w:val="B82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A7F73"/>
    <w:multiLevelType w:val="hybridMultilevel"/>
    <w:tmpl w:val="78E8C1FE"/>
    <w:lvl w:ilvl="0" w:tplc="280A001B">
      <w:start w:val="1"/>
      <w:numFmt w:val="lowerRoman"/>
      <w:lvlText w:val="%1."/>
      <w:lvlJc w:val="righ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024080"/>
    <w:multiLevelType w:val="hybridMultilevel"/>
    <w:tmpl w:val="5E2E84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D6"/>
    <w:rsid w:val="0004264D"/>
    <w:rsid w:val="000E438C"/>
    <w:rsid w:val="000E6A1E"/>
    <w:rsid w:val="00141876"/>
    <w:rsid w:val="001D4609"/>
    <w:rsid w:val="002F59C1"/>
    <w:rsid w:val="00333419"/>
    <w:rsid w:val="0042517C"/>
    <w:rsid w:val="00484322"/>
    <w:rsid w:val="004F5772"/>
    <w:rsid w:val="00502C96"/>
    <w:rsid w:val="00590D5B"/>
    <w:rsid w:val="00591A0D"/>
    <w:rsid w:val="005D7393"/>
    <w:rsid w:val="006B7198"/>
    <w:rsid w:val="007D1A72"/>
    <w:rsid w:val="008C70B0"/>
    <w:rsid w:val="008F26D6"/>
    <w:rsid w:val="00915284"/>
    <w:rsid w:val="009714BE"/>
    <w:rsid w:val="00A056FA"/>
    <w:rsid w:val="00B25EA7"/>
    <w:rsid w:val="00B27E37"/>
    <w:rsid w:val="00B37F40"/>
    <w:rsid w:val="00B6774F"/>
    <w:rsid w:val="00C050A0"/>
    <w:rsid w:val="00C5482F"/>
    <w:rsid w:val="00CC6042"/>
    <w:rsid w:val="00DD54F6"/>
    <w:rsid w:val="00DF3CB6"/>
    <w:rsid w:val="00E4437E"/>
    <w:rsid w:val="00E80B3C"/>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AC15"/>
  <w15:chartTrackingRefBased/>
  <w15:docId w15:val="{04352429-F537-40D3-9626-83F54443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F26D6"/>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26D6"/>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8F26D6"/>
    <w:rPr>
      <w:b/>
      <w:bCs/>
    </w:rPr>
  </w:style>
  <w:style w:type="paragraph" w:styleId="NormalWeb">
    <w:name w:val="Normal (Web)"/>
    <w:basedOn w:val="Normal"/>
    <w:uiPriority w:val="99"/>
    <w:semiHidden/>
    <w:unhideWhenUsed/>
    <w:rsid w:val="008F26D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333419"/>
    <w:pPr>
      <w:spacing w:after="0" w:line="276" w:lineRule="auto"/>
      <w:ind w:left="720"/>
      <w:contextualSpacing/>
    </w:pPr>
    <w:rPr>
      <w:rFonts w:ascii="Arial" w:eastAsia="Arial" w:hAnsi="Arial" w:cs="Arial"/>
      <w:lang w:val="en-GB"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172444">
      <w:bodyDiv w:val="1"/>
      <w:marLeft w:val="0"/>
      <w:marRight w:val="0"/>
      <w:marTop w:val="0"/>
      <w:marBottom w:val="0"/>
      <w:divBdr>
        <w:top w:val="none" w:sz="0" w:space="0" w:color="auto"/>
        <w:left w:val="none" w:sz="0" w:space="0" w:color="auto"/>
        <w:bottom w:val="none" w:sz="0" w:space="0" w:color="auto"/>
        <w:right w:val="none" w:sz="0" w:space="0" w:color="auto"/>
      </w:divBdr>
      <w:divsChild>
        <w:div w:id="130825124">
          <w:marLeft w:val="0"/>
          <w:marRight w:val="0"/>
          <w:marTop w:val="0"/>
          <w:marBottom w:val="0"/>
          <w:divBdr>
            <w:top w:val="none" w:sz="0" w:space="0" w:color="auto"/>
            <w:left w:val="none" w:sz="0" w:space="0" w:color="auto"/>
            <w:bottom w:val="single" w:sz="6" w:space="0" w:color="DEE2E6"/>
            <w:right w:val="none" w:sz="0" w:space="0" w:color="auto"/>
          </w:divBdr>
          <w:divsChild>
            <w:div w:id="1012612007">
              <w:marLeft w:val="0"/>
              <w:marRight w:val="0"/>
              <w:marTop w:val="0"/>
              <w:marBottom w:val="0"/>
              <w:divBdr>
                <w:top w:val="none" w:sz="0" w:space="0" w:color="auto"/>
                <w:left w:val="none" w:sz="0" w:space="0" w:color="auto"/>
                <w:bottom w:val="none" w:sz="0" w:space="0" w:color="auto"/>
                <w:right w:val="none" w:sz="0" w:space="0" w:color="auto"/>
              </w:divBdr>
              <w:divsChild>
                <w:div w:id="671178134">
                  <w:marLeft w:val="0"/>
                  <w:marRight w:val="0"/>
                  <w:marTop w:val="0"/>
                  <w:marBottom w:val="0"/>
                  <w:divBdr>
                    <w:top w:val="none" w:sz="0" w:space="0" w:color="auto"/>
                    <w:left w:val="none" w:sz="0" w:space="0" w:color="auto"/>
                    <w:bottom w:val="none" w:sz="0" w:space="0" w:color="auto"/>
                    <w:right w:val="none" w:sz="0" w:space="0" w:color="auto"/>
                  </w:divBdr>
                </w:div>
                <w:div w:id="14345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394">
          <w:marLeft w:val="0"/>
          <w:marRight w:val="0"/>
          <w:marTop w:val="0"/>
          <w:marBottom w:val="0"/>
          <w:divBdr>
            <w:top w:val="none" w:sz="0" w:space="0" w:color="auto"/>
            <w:left w:val="none" w:sz="0" w:space="0" w:color="auto"/>
            <w:bottom w:val="none" w:sz="0" w:space="0" w:color="auto"/>
            <w:right w:val="none" w:sz="0" w:space="0" w:color="auto"/>
          </w:divBdr>
          <w:divsChild>
            <w:div w:id="258686431">
              <w:marLeft w:val="0"/>
              <w:marRight w:val="0"/>
              <w:marTop w:val="0"/>
              <w:marBottom w:val="0"/>
              <w:divBdr>
                <w:top w:val="none" w:sz="0" w:space="0" w:color="auto"/>
                <w:left w:val="none" w:sz="0" w:space="0" w:color="auto"/>
                <w:bottom w:val="none" w:sz="0" w:space="0" w:color="auto"/>
                <w:right w:val="none" w:sz="0" w:space="0" w:color="auto"/>
              </w:divBdr>
            </w:div>
            <w:div w:id="648941089">
              <w:marLeft w:val="0"/>
              <w:marRight w:val="0"/>
              <w:marTop w:val="0"/>
              <w:marBottom w:val="0"/>
              <w:divBdr>
                <w:top w:val="none" w:sz="0" w:space="0" w:color="auto"/>
                <w:left w:val="none" w:sz="0" w:space="0" w:color="auto"/>
                <w:bottom w:val="none" w:sz="0" w:space="0" w:color="auto"/>
                <w:right w:val="none" w:sz="0" w:space="0" w:color="auto"/>
              </w:divBdr>
            </w:div>
          </w:divsChild>
        </w:div>
        <w:div w:id="491800254">
          <w:marLeft w:val="0"/>
          <w:marRight w:val="0"/>
          <w:marTop w:val="0"/>
          <w:marBottom w:val="0"/>
          <w:divBdr>
            <w:top w:val="none" w:sz="0" w:space="0" w:color="auto"/>
            <w:left w:val="none" w:sz="0" w:space="0" w:color="auto"/>
            <w:bottom w:val="none" w:sz="0" w:space="0" w:color="auto"/>
            <w:right w:val="none" w:sz="0" w:space="0" w:color="auto"/>
          </w:divBdr>
          <w:divsChild>
            <w:div w:id="3725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5</Pages>
  <Words>1948</Words>
  <Characters>10715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22</cp:revision>
  <dcterms:created xsi:type="dcterms:W3CDTF">2023-05-09T22:46:00Z</dcterms:created>
  <dcterms:modified xsi:type="dcterms:W3CDTF">2023-05-11T13:21:00Z</dcterms:modified>
</cp:coreProperties>
</file>