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88C" w:rsidRPr="00F83ACD" w:rsidRDefault="0026588C" w:rsidP="0026588C">
      <w:pPr>
        <w:spacing w:line="360" w:lineRule="auto"/>
        <w:rPr>
          <w:rFonts w:ascii="Times New Roman" w:hAnsi="Times New Roman" w:cs="Times New Roman"/>
          <w:sz w:val="24"/>
          <w:szCs w:val="24"/>
        </w:rPr>
      </w:pPr>
      <w:r w:rsidRPr="00F83ACD">
        <w:rPr>
          <w:rFonts w:ascii="Times New Roman" w:hAnsi="Times New Roman" w:cs="Times New Roman"/>
          <w:sz w:val="24"/>
          <w:szCs w:val="24"/>
        </w:rPr>
        <w:t xml:space="preserve">UARM                                                                                                       </w:t>
      </w:r>
      <w:proofErr w:type="gramStart"/>
      <w:r w:rsidRPr="00F83ACD">
        <w:rPr>
          <w:rFonts w:ascii="Times New Roman" w:hAnsi="Times New Roman" w:cs="Times New Roman"/>
          <w:sz w:val="24"/>
          <w:szCs w:val="24"/>
        </w:rPr>
        <w:t>Diciembre</w:t>
      </w:r>
      <w:proofErr w:type="gramEnd"/>
      <w:r w:rsidRPr="00F83ACD">
        <w:rPr>
          <w:rFonts w:ascii="Times New Roman" w:hAnsi="Times New Roman" w:cs="Times New Roman"/>
          <w:sz w:val="24"/>
          <w:szCs w:val="24"/>
        </w:rPr>
        <w:t xml:space="preserve"> 2023</w:t>
      </w:r>
    </w:p>
    <w:p w:rsidR="0026588C" w:rsidRPr="00F83ACD" w:rsidRDefault="0026588C" w:rsidP="0026588C">
      <w:pPr>
        <w:spacing w:line="360" w:lineRule="auto"/>
        <w:rPr>
          <w:rFonts w:ascii="Times New Roman" w:hAnsi="Times New Roman" w:cs="Times New Roman"/>
          <w:sz w:val="24"/>
          <w:szCs w:val="24"/>
        </w:rPr>
      </w:pPr>
      <w:r w:rsidRPr="00F83ACD">
        <w:rPr>
          <w:rFonts w:ascii="Times New Roman" w:hAnsi="Times New Roman" w:cs="Times New Roman"/>
          <w:sz w:val="24"/>
          <w:szCs w:val="24"/>
        </w:rPr>
        <w:t>Religión, política y secularidad                                                     Fernando García Alcalá</w:t>
      </w:r>
    </w:p>
    <w:p w:rsidR="0026588C" w:rsidRPr="00F83ACD" w:rsidRDefault="0026588C" w:rsidP="0026588C">
      <w:pPr>
        <w:spacing w:line="360" w:lineRule="auto"/>
        <w:jc w:val="center"/>
        <w:rPr>
          <w:rFonts w:ascii="Times New Roman" w:hAnsi="Times New Roman" w:cs="Times New Roman"/>
          <w:b/>
          <w:sz w:val="28"/>
          <w:szCs w:val="24"/>
          <w:u w:val="single"/>
        </w:rPr>
      </w:pPr>
    </w:p>
    <w:p w:rsidR="003C20D7" w:rsidRPr="00F83ACD" w:rsidRDefault="003C20D7" w:rsidP="0026588C">
      <w:pPr>
        <w:spacing w:line="360" w:lineRule="auto"/>
        <w:jc w:val="center"/>
        <w:rPr>
          <w:rFonts w:ascii="Times New Roman" w:hAnsi="Times New Roman" w:cs="Times New Roman"/>
          <w:b/>
          <w:sz w:val="24"/>
          <w:szCs w:val="24"/>
          <w:u w:val="single"/>
        </w:rPr>
      </w:pPr>
      <w:r w:rsidRPr="00F83ACD">
        <w:rPr>
          <w:rFonts w:ascii="Times New Roman" w:hAnsi="Times New Roman" w:cs="Times New Roman"/>
          <w:b/>
          <w:sz w:val="24"/>
          <w:szCs w:val="24"/>
          <w:u w:val="single"/>
        </w:rPr>
        <w:t>Examen final</w:t>
      </w:r>
    </w:p>
    <w:p w:rsidR="003C20D7" w:rsidRPr="00F83ACD" w:rsidRDefault="003C20D7" w:rsidP="0026588C">
      <w:pPr>
        <w:spacing w:line="360" w:lineRule="auto"/>
        <w:jc w:val="center"/>
        <w:rPr>
          <w:rFonts w:ascii="Times New Roman" w:hAnsi="Times New Roman" w:cs="Times New Roman"/>
          <w:b/>
          <w:sz w:val="28"/>
          <w:szCs w:val="24"/>
          <w:u w:val="single"/>
        </w:rPr>
      </w:pPr>
    </w:p>
    <w:p w:rsidR="0026588C" w:rsidRPr="00F83ACD" w:rsidRDefault="00661734" w:rsidP="0026588C">
      <w:pPr>
        <w:spacing w:line="360" w:lineRule="auto"/>
        <w:jc w:val="center"/>
        <w:rPr>
          <w:rFonts w:ascii="Times New Roman" w:hAnsi="Times New Roman" w:cs="Times New Roman"/>
          <w:b/>
          <w:sz w:val="28"/>
          <w:szCs w:val="24"/>
          <w:u w:val="single"/>
        </w:rPr>
      </w:pPr>
      <w:r w:rsidRPr="00F83ACD">
        <w:rPr>
          <w:rFonts w:ascii="Times New Roman" w:hAnsi="Times New Roman" w:cs="Times New Roman"/>
          <w:b/>
          <w:sz w:val="28"/>
          <w:szCs w:val="24"/>
          <w:u w:val="single"/>
        </w:rPr>
        <w:t xml:space="preserve">Una breve cronología del secularismo: </w:t>
      </w:r>
    </w:p>
    <w:p w:rsidR="00305863" w:rsidRPr="00F83ACD" w:rsidRDefault="0026588C" w:rsidP="0026588C">
      <w:pPr>
        <w:spacing w:line="360" w:lineRule="auto"/>
        <w:jc w:val="center"/>
        <w:rPr>
          <w:rFonts w:ascii="Times New Roman" w:hAnsi="Times New Roman" w:cs="Times New Roman"/>
          <w:b/>
          <w:sz w:val="28"/>
          <w:szCs w:val="24"/>
          <w:u w:val="single"/>
        </w:rPr>
      </w:pPr>
      <w:r w:rsidRPr="00F83ACD">
        <w:rPr>
          <w:rFonts w:ascii="Times New Roman" w:hAnsi="Times New Roman" w:cs="Times New Roman"/>
          <w:b/>
          <w:sz w:val="28"/>
          <w:szCs w:val="24"/>
          <w:u w:val="single"/>
        </w:rPr>
        <w:t>D</w:t>
      </w:r>
      <w:r w:rsidR="00661734" w:rsidRPr="00F83ACD">
        <w:rPr>
          <w:rFonts w:ascii="Times New Roman" w:hAnsi="Times New Roman" w:cs="Times New Roman"/>
          <w:b/>
          <w:sz w:val="28"/>
          <w:szCs w:val="24"/>
          <w:u w:val="single"/>
        </w:rPr>
        <w:t>e la desinserción al re-encantamiento del mundo</w:t>
      </w:r>
    </w:p>
    <w:p w:rsidR="0026588C" w:rsidRPr="00F83ACD" w:rsidRDefault="0026588C" w:rsidP="0026588C">
      <w:pPr>
        <w:spacing w:line="360" w:lineRule="auto"/>
        <w:jc w:val="both"/>
        <w:rPr>
          <w:rFonts w:ascii="Times New Roman" w:hAnsi="Times New Roman" w:cs="Times New Roman"/>
          <w:sz w:val="24"/>
          <w:szCs w:val="24"/>
        </w:rPr>
      </w:pPr>
    </w:p>
    <w:p w:rsidR="0026588C" w:rsidRPr="00F83ACD" w:rsidRDefault="0026588C"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Introducción</w:t>
      </w:r>
      <w:r w:rsidR="00A335F9" w:rsidRPr="00F83ACD">
        <w:rPr>
          <w:rFonts w:ascii="Times New Roman" w:hAnsi="Times New Roman" w:cs="Times New Roman"/>
          <w:b/>
          <w:sz w:val="24"/>
          <w:szCs w:val="24"/>
          <w:u w:val="single"/>
        </w:rPr>
        <w:t>: ¿cómo entender la secularización?</w:t>
      </w:r>
    </w:p>
    <w:p w:rsidR="0026588C" w:rsidRPr="00F83ACD" w:rsidRDefault="0026588C" w:rsidP="0026588C">
      <w:pPr>
        <w:spacing w:line="360" w:lineRule="auto"/>
        <w:jc w:val="both"/>
        <w:rPr>
          <w:rFonts w:ascii="Times New Roman" w:hAnsi="Times New Roman" w:cs="Times New Roman"/>
          <w:sz w:val="24"/>
          <w:szCs w:val="24"/>
        </w:rPr>
      </w:pPr>
    </w:p>
    <w:p w:rsidR="0026588C" w:rsidRPr="00F83ACD" w:rsidRDefault="0026588C"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Este ensayo busca reconstruir una posible cronología del fenómeno del secularismo, siguiendo lo trazado por Charles Taylor en la </w:t>
      </w:r>
      <w:r w:rsidRPr="00F83ACD">
        <w:rPr>
          <w:rFonts w:ascii="Times New Roman" w:hAnsi="Times New Roman" w:cs="Times New Roman"/>
          <w:i/>
          <w:sz w:val="24"/>
          <w:szCs w:val="24"/>
        </w:rPr>
        <w:t>Era secular</w:t>
      </w:r>
      <w:r w:rsidR="003C20D7" w:rsidRPr="00F83ACD">
        <w:rPr>
          <w:rFonts w:ascii="Times New Roman" w:hAnsi="Times New Roman" w:cs="Times New Roman"/>
          <w:i/>
          <w:sz w:val="24"/>
          <w:szCs w:val="24"/>
        </w:rPr>
        <w:t xml:space="preserve"> </w:t>
      </w:r>
      <w:r w:rsidR="003C20D7" w:rsidRPr="00F83ACD">
        <w:rPr>
          <w:rFonts w:ascii="Times New Roman" w:hAnsi="Times New Roman" w:cs="Times New Roman"/>
          <w:sz w:val="24"/>
          <w:szCs w:val="24"/>
        </w:rPr>
        <w:t>(2014). De este seguimiento de sus argumentos, cabe rescatar especialmente lo referido a las concepciones políticas y religiosas que son inseparables del desarrollo de la civilización</w:t>
      </w:r>
      <w:r w:rsidR="00961959" w:rsidRPr="00F83ACD">
        <w:rPr>
          <w:rFonts w:ascii="Times New Roman" w:hAnsi="Times New Roman" w:cs="Times New Roman"/>
          <w:sz w:val="24"/>
          <w:szCs w:val="24"/>
        </w:rPr>
        <w:t>, especialmente en lo que respecta a la idea de identidad del individuo</w:t>
      </w:r>
      <w:r w:rsidR="00F83ACD">
        <w:rPr>
          <w:rFonts w:ascii="Times New Roman" w:hAnsi="Times New Roman" w:cs="Times New Roman"/>
          <w:sz w:val="24"/>
          <w:szCs w:val="24"/>
        </w:rPr>
        <w:t xml:space="preserve"> y de los grupos</w:t>
      </w:r>
      <w:r w:rsidR="00961959" w:rsidRPr="00F83ACD">
        <w:rPr>
          <w:rFonts w:ascii="Times New Roman" w:hAnsi="Times New Roman" w:cs="Times New Roman"/>
          <w:sz w:val="24"/>
          <w:szCs w:val="24"/>
        </w:rPr>
        <w:t xml:space="preserve">. </w:t>
      </w:r>
      <w:r w:rsidR="003C20D7" w:rsidRPr="00F83ACD">
        <w:rPr>
          <w:rFonts w:ascii="Times New Roman" w:hAnsi="Times New Roman" w:cs="Times New Roman"/>
          <w:sz w:val="24"/>
          <w:szCs w:val="24"/>
        </w:rPr>
        <w:t xml:space="preserve"> </w:t>
      </w:r>
    </w:p>
    <w:p w:rsidR="003C20D7" w:rsidRPr="00F83ACD" w:rsidRDefault="003C20D7"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Una observación cabe hacer sobre la linealidad plasmada en la estructura esquemática de esta reconstrucción, por cuanto la progresión puede parecer mostrarse como una secuencia ordenada, continua y fácilmente discernible, lo cual, como el mismo Taylor señala, es </w:t>
      </w:r>
      <w:r w:rsidR="00F83ACD">
        <w:rPr>
          <w:rFonts w:ascii="Times New Roman" w:hAnsi="Times New Roman" w:cs="Times New Roman"/>
          <w:sz w:val="24"/>
          <w:szCs w:val="24"/>
        </w:rPr>
        <w:t xml:space="preserve">esta </w:t>
      </w:r>
      <w:r w:rsidRPr="00F83ACD">
        <w:rPr>
          <w:rFonts w:ascii="Times New Roman" w:hAnsi="Times New Roman" w:cs="Times New Roman"/>
          <w:sz w:val="24"/>
          <w:szCs w:val="24"/>
        </w:rPr>
        <w:t>una interpretación que reduce lo complejo y rico del fenómeno de secularización a lo largo del desarrollo de la cultura hum</w:t>
      </w:r>
      <w:r w:rsidR="00F83ACD">
        <w:rPr>
          <w:rFonts w:ascii="Times New Roman" w:hAnsi="Times New Roman" w:cs="Times New Roman"/>
          <w:sz w:val="24"/>
          <w:szCs w:val="24"/>
        </w:rPr>
        <w:t xml:space="preserve">ana específicamente occidental, por lo que se hará presente, de modo recurrente, este carácter no lineal de diversos conceptos, que para simplificar y exponer con claridad, se muestran en un arbitrario orden cronológico. </w:t>
      </w:r>
    </w:p>
    <w:p w:rsidR="00F83ACD" w:rsidRDefault="00F83ACD" w:rsidP="00CC707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w:t>
      </w:r>
      <w:r w:rsidR="00414FBA" w:rsidRPr="00F83ACD">
        <w:rPr>
          <w:rFonts w:ascii="Times New Roman" w:hAnsi="Times New Roman" w:cs="Times New Roman"/>
          <w:sz w:val="24"/>
          <w:szCs w:val="24"/>
        </w:rPr>
        <w:t xml:space="preserve">propone un recorrido </w:t>
      </w:r>
      <w:r>
        <w:rPr>
          <w:rFonts w:ascii="Times New Roman" w:hAnsi="Times New Roman" w:cs="Times New Roman"/>
          <w:sz w:val="24"/>
          <w:szCs w:val="24"/>
        </w:rPr>
        <w:t xml:space="preserve">esquemático </w:t>
      </w:r>
      <w:r w:rsidR="0014544E">
        <w:rPr>
          <w:rFonts w:ascii="Times New Roman" w:hAnsi="Times New Roman" w:cs="Times New Roman"/>
          <w:sz w:val="24"/>
          <w:szCs w:val="24"/>
        </w:rPr>
        <w:t xml:space="preserve">y resumido </w:t>
      </w:r>
      <w:r>
        <w:rPr>
          <w:rFonts w:ascii="Times New Roman" w:hAnsi="Times New Roman" w:cs="Times New Roman"/>
          <w:sz w:val="24"/>
          <w:szCs w:val="24"/>
        </w:rPr>
        <w:t xml:space="preserve">de los contenidos del libro (2014) </w:t>
      </w:r>
      <w:r w:rsidR="00414FBA" w:rsidRPr="00F83ACD">
        <w:rPr>
          <w:rFonts w:ascii="Times New Roman" w:hAnsi="Times New Roman" w:cs="Times New Roman"/>
          <w:sz w:val="24"/>
          <w:szCs w:val="24"/>
        </w:rPr>
        <w:t>que pueda explicar el paso de una “des-inserción” de lo humano</w:t>
      </w:r>
      <w:r>
        <w:rPr>
          <w:rFonts w:ascii="Times New Roman" w:hAnsi="Times New Roman" w:cs="Times New Roman"/>
          <w:sz w:val="24"/>
          <w:szCs w:val="24"/>
        </w:rPr>
        <w:t xml:space="preserve"> de un mundo encantado</w:t>
      </w:r>
      <w:r w:rsidR="00414FBA" w:rsidRPr="00F83ACD">
        <w:rPr>
          <w:rFonts w:ascii="Times New Roman" w:hAnsi="Times New Roman" w:cs="Times New Roman"/>
          <w:sz w:val="24"/>
          <w:szCs w:val="24"/>
        </w:rPr>
        <w:t xml:space="preserve">, hasta una aproximación al mundo contemporáneo, en donde se hacen patentes intentos de “re-encantamiento” del mundo, de lo cual resulta lo religioso como una opción </w:t>
      </w:r>
      <w:r w:rsidR="0014544E">
        <w:rPr>
          <w:rFonts w:ascii="Times New Roman" w:hAnsi="Times New Roman" w:cs="Times New Roman"/>
          <w:sz w:val="24"/>
          <w:szCs w:val="24"/>
        </w:rPr>
        <w:t xml:space="preserve">espiritual </w:t>
      </w:r>
      <w:r w:rsidR="00414FBA" w:rsidRPr="00F83ACD">
        <w:rPr>
          <w:rFonts w:ascii="Times New Roman" w:hAnsi="Times New Roman" w:cs="Times New Roman"/>
          <w:sz w:val="24"/>
          <w:szCs w:val="24"/>
        </w:rPr>
        <w:t>posible</w:t>
      </w:r>
      <w:r>
        <w:rPr>
          <w:rFonts w:ascii="Times New Roman" w:hAnsi="Times New Roman" w:cs="Times New Roman"/>
          <w:sz w:val="24"/>
          <w:szCs w:val="24"/>
        </w:rPr>
        <w:t xml:space="preserve"> de expresividad individual</w:t>
      </w:r>
      <w:r w:rsidR="00414FBA" w:rsidRPr="00F83ACD">
        <w:rPr>
          <w:rFonts w:ascii="Times New Roman" w:hAnsi="Times New Roman" w:cs="Times New Roman"/>
          <w:sz w:val="24"/>
          <w:szCs w:val="24"/>
        </w:rPr>
        <w:t>, entre muchas</w:t>
      </w:r>
      <w:r>
        <w:rPr>
          <w:rFonts w:ascii="Times New Roman" w:hAnsi="Times New Roman" w:cs="Times New Roman"/>
          <w:sz w:val="24"/>
          <w:szCs w:val="24"/>
        </w:rPr>
        <w:t xml:space="preserve"> otras</w:t>
      </w:r>
      <w:r w:rsidR="0014544E">
        <w:rPr>
          <w:rFonts w:ascii="Times New Roman" w:hAnsi="Times New Roman" w:cs="Times New Roman"/>
          <w:sz w:val="24"/>
          <w:szCs w:val="24"/>
        </w:rPr>
        <w:t xml:space="preserve"> igual de válidas</w:t>
      </w:r>
      <w:r w:rsidR="00414FBA" w:rsidRPr="00F83ACD">
        <w:rPr>
          <w:rFonts w:ascii="Times New Roman" w:hAnsi="Times New Roman" w:cs="Times New Roman"/>
          <w:sz w:val="24"/>
          <w:szCs w:val="24"/>
        </w:rPr>
        <w:t>.</w:t>
      </w:r>
      <w:r>
        <w:rPr>
          <w:rFonts w:ascii="Times New Roman" w:hAnsi="Times New Roman" w:cs="Times New Roman"/>
          <w:sz w:val="24"/>
          <w:szCs w:val="24"/>
        </w:rPr>
        <w:t xml:space="preserve"> Para </w:t>
      </w:r>
      <w:r>
        <w:rPr>
          <w:rFonts w:ascii="Times New Roman" w:hAnsi="Times New Roman" w:cs="Times New Roman"/>
          <w:sz w:val="24"/>
          <w:szCs w:val="24"/>
        </w:rPr>
        <w:lastRenderedPageBreak/>
        <w:t xml:space="preserve">este largo tránsito, será fundamental el papel </w:t>
      </w:r>
      <w:r w:rsidR="0014544E">
        <w:rPr>
          <w:rFonts w:ascii="Times New Roman" w:hAnsi="Times New Roman" w:cs="Times New Roman"/>
          <w:sz w:val="24"/>
          <w:szCs w:val="24"/>
        </w:rPr>
        <w:t xml:space="preserve">central </w:t>
      </w:r>
      <w:r>
        <w:rPr>
          <w:rFonts w:ascii="Times New Roman" w:hAnsi="Times New Roman" w:cs="Times New Roman"/>
          <w:sz w:val="24"/>
          <w:szCs w:val="24"/>
        </w:rPr>
        <w:t>de la reforma iniciada por Lutero, (sembrada en la misma lógica axial), que apunta a la individuación por medio de la libertad y la contemplación dinámica interior.</w:t>
      </w:r>
      <w:r w:rsidR="0014544E">
        <w:rPr>
          <w:rFonts w:ascii="Times New Roman" w:hAnsi="Times New Roman" w:cs="Times New Roman"/>
          <w:sz w:val="24"/>
          <w:szCs w:val="24"/>
        </w:rPr>
        <w:t xml:space="preserve"> Con ello, Taylor propondrá el br</w:t>
      </w:r>
      <w:r w:rsidR="002009D1">
        <w:rPr>
          <w:rFonts w:ascii="Times New Roman" w:hAnsi="Times New Roman" w:cs="Times New Roman"/>
          <w:sz w:val="24"/>
          <w:szCs w:val="24"/>
        </w:rPr>
        <w:t>illo de una auténtica identidad en un largo proceso que conduce a nuestra era secular.</w:t>
      </w:r>
    </w:p>
    <w:p w:rsidR="00414FBA" w:rsidRPr="00F83ACD" w:rsidRDefault="00414FBA"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 Para esta reconstrucción cronológica, buscaremos ahondar en instancias que puedan ser clave en el desarrollo histórico de la civilización occidental, que considere</w:t>
      </w:r>
      <w:r w:rsidR="00DD219B" w:rsidRPr="00F83ACD">
        <w:rPr>
          <w:rFonts w:ascii="Times New Roman" w:hAnsi="Times New Roman" w:cs="Times New Roman"/>
          <w:sz w:val="24"/>
          <w:szCs w:val="24"/>
        </w:rPr>
        <w:t xml:space="preserve"> brevemente</w:t>
      </w:r>
      <w:r w:rsidRPr="00F83ACD">
        <w:rPr>
          <w:rFonts w:ascii="Times New Roman" w:hAnsi="Times New Roman" w:cs="Times New Roman"/>
          <w:sz w:val="24"/>
          <w:szCs w:val="24"/>
        </w:rPr>
        <w:t xml:space="preserve"> </w:t>
      </w:r>
      <w:r w:rsidR="00DD219B" w:rsidRPr="00F83ACD">
        <w:rPr>
          <w:rFonts w:ascii="Times New Roman" w:hAnsi="Times New Roman" w:cs="Times New Roman"/>
          <w:sz w:val="24"/>
          <w:szCs w:val="24"/>
        </w:rPr>
        <w:t>(1</w:t>
      </w:r>
      <w:r w:rsidR="002009D1">
        <w:rPr>
          <w:rFonts w:ascii="Times New Roman" w:hAnsi="Times New Roman" w:cs="Times New Roman"/>
          <w:sz w:val="24"/>
          <w:szCs w:val="24"/>
        </w:rPr>
        <w:t xml:space="preserve"> y 2</w:t>
      </w:r>
      <w:r w:rsidR="00DD219B" w:rsidRPr="00F83ACD">
        <w:rPr>
          <w:rFonts w:ascii="Times New Roman" w:hAnsi="Times New Roman" w:cs="Times New Roman"/>
          <w:sz w:val="24"/>
          <w:szCs w:val="24"/>
        </w:rPr>
        <w:t xml:space="preserve">) </w:t>
      </w:r>
      <w:r w:rsidRPr="00F83ACD">
        <w:rPr>
          <w:rFonts w:ascii="Times New Roman" w:hAnsi="Times New Roman" w:cs="Times New Roman"/>
          <w:sz w:val="24"/>
          <w:szCs w:val="24"/>
        </w:rPr>
        <w:t>el eje</w:t>
      </w:r>
      <w:r w:rsidR="00DD219B" w:rsidRPr="00F83ACD">
        <w:rPr>
          <w:rFonts w:ascii="Times New Roman" w:hAnsi="Times New Roman" w:cs="Times New Roman"/>
          <w:sz w:val="24"/>
          <w:szCs w:val="24"/>
        </w:rPr>
        <w:t xml:space="preserve"> o punto de inflexión</w:t>
      </w:r>
      <w:r w:rsidRPr="00F83ACD">
        <w:rPr>
          <w:rFonts w:ascii="Times New Roman" w:hAnsi="Times New Roman" w:cs="Times New Roman"/>
          <w:sz w:val="24"/>
          <w:szCs w:val="24"/>
        </w:rPr>
        <w:t xml:space="preserve"> axial, descrito por Jaspers (1949),</w:t>
      </w:r>
      <w:r w:rsidR="00DD219B" w:rsidRPr="00F83ACD">
        <w:rPr>
          <w:rFonts w:ascii="Times New Roman" w:hAnsi="Times New Roman" w:cs="Times New Roman"/>
          <w:sz w:val="24"/>
          <w:szCs w:val="24"/>
        </w:rPr>
        <w:t xml:space="preserve"> (</w:t>
      </w:r>
      <w:r w:rsidR="002009D1">
        <w:rPr>
          <w:rFonts w:ascii="Times New Roman" w:hAnsi="Times New Roman" w:cs="Times New Roman"/>
          <w:sz w:val="24"/>
          <w:szCs w:val="24"/>
        </w:rPr>
        <w:t>3</w:t>
      </w:r>
      <w:r w:rsidR="00DD219B" w:rsidRPr="00F83ACD">
        <w:rPr>
          <w:rFonts w:ascii="Times New Roman" w:hAnsi="Times New Roman" w:cs="Times New Roman"/>
          <w:sz w:val="24"/>
          <w:szCs w:val="24"/>
        </w:rPr>
        <w:t>)</w:t>
      </w:r>
      <w:r w:rsidRPr="00F83ACD">
        <w:rPr>
          <w:rFonts w:ascii="Times New Roman" w:hAnsi="Times New Roman" w:cs="Times New Roman"/>
          <w:sz w:val="24"/>
          <w:szCs w:val="24"/>
        </w:rPr>
        <w:t xml:space="preserve"> la edad media,</w:t>
      </w:r>
      <w:r w:rsidR="00DD219B" w:rsidRPr="00F83ACD">
        <w:rPr>
          <w:rFonts w:ascii="Times New Roman" w:hAnsi="Times New Roman" w:cs="Times New Roman"/>
          <w:sz w:val="24"/>
          <w:szCs w:val="24"/>
        </w:rPr>
        <w:t xml:space="preserve"> (</w:t>
      </w:r>
      <w:r w:rsidR="002009D1">
        <w:rPr>
          <w:rFonts w:ascii="Times New Roman" w:hAnsi="Times New Roman" w:cs="Times New Roman"/>
          <w:sz w:val="24"/>
          <w:szCs w:val="24"/>
        </w:rPr>
        <w:t>4</w:t>
      </w:r>
      <w:r w:rsidR="00DD219B" w:rsidRPr="00F83ACD">
        <w:rPr>
          <w:rFonts w:ascii="Times New Roman" w:hAnsi="Times New Roman" w:cs="Times New Roman"/>
          <w:sz w:val="24"/>
          <w:szCs w:val="24"/>
        </w:rPr>
        <w:t>)</w:t>
      </w:r>
      <w:r w:rsidRPr="00F83ACD">
        <w:rPr>
          <w:rFonts w:ascii="Times New Roman" w:hAnsi="Times New Roman" w:cs="Times New Roman"/>
          <w:sz w:val="24"/>
          <w:szCs w:val="24"/>
        </w:rPr>
        <w:t xml:space="preserve"> la reforma protestante, </w:t>
      </w:r>
      <w:r w:rsidR="00DD219B" w:rsidRPr="00F83ACD">
        <w:rPr>
          <w:rFonts w:ascii="Times New Roman" w:hAnsi="Times New Roman" w:cs="Times New Roman"/>
          <w:sz w:val="24"/>
          <w:szCs w:val="24"/>
        </w:rPr>
        <w:t>(</w:t>
      </w:r>
      <w:r w:rsidR="002009D1">
        <w:rPr>
          <w:rFonts w:ascii="Times New Roman" w:hAnsi="Times New Roman" w:cs="Times New Roman"/>
          <w:sz w:val="24"/>
          <w:szCs w:val="24"/>
        </w:rPr>
        <w:t>5</w:t>
      </w:r>
      <w:r w:rsidR="00DD219B" w:rsidRPr="00F83ACD">
        <w:rPr>
          <w:rFonts w:ascii="Times New Roman" w:hAnsi="Times New Roman" w:cs="Times New Roman"/>
          <w:sz w:val="24"/>
          <w:szCs w:val="24"/>
        </w:rPr>
        <w:t xml:space="preserve">) </w:t>
      </w:r>
      <w:r w:rsidRPr="00F83ACD">
        <w:rPr>
          <w:rFonts w:ascii="Times New Roman" w:hAnsi="Times New Roman" w:cs="Times New Roman"/>
          <w:sz w:val="24"/>
          <w:szCs w:val="24"/>
        </w:rPr>
        <w:t xml:space="preserve">la era de la ilustración, </w:t>
      </w:r>
      <w:r w:rsidR="00DD219B" w:rsidRPr="00F83ACD">
        <w:rPr>
          <w:rFonts w:ascii="Times New Roman" w:hAnsi="Times New Roman" w:cs="Times New Roman"/>
          <w:sz w:val="24"/>
          <w:szCs w:val="24"/>
        </w:rPr>
        <w:t>(</w:t>
      </w:r>
      <w:r w:rsidR="002009D1">
        <w:rPr>
          <w:rFonts w:ascii="Times New Roman" w:hAnsi="Times New Roman" w:cs="Times New Roman"/>
          <w:sz w:val="24"/>
          <w:szCs w:val="24"/>
        </w:rPr>
        <w:t>6</w:t>
      </w:r>
      <w:r w:rsidR="00DD219B" w:rsidRPr="00F83ACD">
        <w:rPr>
          <w:rFonts w:ascii="Times New Roman" w:hAnsi="Times New Roman" w:cs="Times New Roman"/>
          <w:sz w:val="24"/>
          <w:szCs w:val="24"/>
        </w:rPr>
        <w:t xml:space="preserve">) </w:t>
      </w:r>
      <w:r w:rsidRPr="00F83ACD">
        <w:rPr>
          <w:rFonts w:ascii="Times New Roman" w:hAnsi="Times New Roman" w:cs="Times New Roman"/>
          <w:sz w:val="24"/>
          <w:szCs w:val="24"/>
        </w:rPr>
        <w:t>el romanticismo, para luego de analizar las agudas críticas de la religión (en especial del cristianismo) y de la metafísica, poder ubicarnos en</w:t>
      </w:r>
      <w:r w:rsidR="00DD219B" w:rsidRPr="00F83ACD">
        <w:rPr>
          <w:rFonts w:ascii="Times New Roman" w:hAnsi="Times New Roman" w:cs="Times New Roman"/>
          <w:sz w:val="24"/>
          <w:szCs w:val="24"/>
        </w:rPr>
        <w:t xml:space="preserve"> (</w:t>
      </w:r>
      <w:r w:rsidR="002009D1">
        <w:rPr>
          <w:rFonts w:ascii="Times New Roman" w:hAnsi="Times New Roman" w:cs="Times New Roman"/>
          <w:sz w:val="24"/>
          <w:szCs w:val="24"/>
        </w:rPr>
        <w:t>7</w:t>
      </w:r>
      <w:r w:rsidR="00DD219B" w:rsidRPr="00F83ACD">
        <w:rPr>
          <w:rFonts w:ascii="Times New Roman" w:hAnsi="Times New Roman" w:cs="Times New Roman"/>
          <w:sz w:val="24"/>
          <w:szCs w:val="24"/>
        </w:rPr>
        <w:t>)</w:t>
      </w:r>
      <w:r w:rsidRPr="00F83ACD">
        <w:rPr>
          <w:rFonts w:ascii="Times New Roman" w:hAnsi="Times New Roman" w:cs="Times New Roman"/>
          <w:sz w:val="24"/>
          <w:szCs w:val="24"/>
        </w:rPr>
        <w:t xml:space="preserve"> el contexto contemporáneo, del cual se pueda extraer una consideración respecto de la identidad, la construcción de la misma, y a la luz del recorrido, sus relaciones con el fenómeno secular</w:t>
      </w:r>
      <w:r w:rsidR="002009D1">
        <w:rPr>
          <w:rFonts w:ascii="Times New Roman" w:hAnsi="Times New Roman" w:cs="Times New Roman"/>
          <w:sz w:val="24"/>
          <w:szCs w:val="24"/>
        </w:rPr>
        <w:t>.</w:t>
      </w:r>
    </w:p>
    <w:p w:rsidR="00CC707F" w:rsidRPr="00F83ACD" w:rsidRDefault="00CC707F"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No existe una única experiencia de secularidad, por lo que, con la ayuda de Taylor, buscamos, con él, aproximarnos a esa pluralidad entretejida </w:t>
      </w:r>
      <w:r w:rsidR="00DD219B" w:rsidRPr="00F83ACD">
        <w:rPr>
          <w:rFonts w:ascii="Times New Roman" w:hAnsi="Times New Roman" w:cs="Times New Roman"/>
          <w:sz w:val="24"/>
          <w:szCs w:val="24"/>
        </w:rPr>
        <w:t>en</w:t>
      </w:r>
      <w:r w:rsidR="00CE60BE" w:rsidRPr="00F83ACD">
        <w:rPr>
          <w:rFonts w:ascii="Times New Roman" w:hAnsi="Times New Roman" w:cs="Times New Roman"/>
          <w:sz w:val="24"/>
          <w:szCs w:val="24"/>
        </w:rPr>
        <w:t>tre los pueblos y sus historias</w:t>
      </w:r>
      <w:r w:rsidR="005D5403">
        <w:rPr>
          <w:rFonts w:ascii="Times New Roman" w:hAnsi="Times New Roman" w:cs="Times New Roman"/>
          <w:sz w:val="24"/>
          <w:szCs w:val="24"/>
        </w:rPr>
        <w:t xml:space="preserve"> a través del tiempo</w:t>
      </w:r>
      <w:r w:rsidR="00CE60BE" w:rsidRPr="00F83ACD">
        <w:rPr>
          <w:rFonts w:ascii="Times New Roman" w:hAnsi="Times New Roman" w:cs="Times New Roman"/>
          <w:sz w:val="24"/>
          <w:szCs w:val="24"/>
        </w:rPr>
        <w:t xml:space="preserve">, en lo que respecta a creencias y prácticas religiosas, así como de las costumbres sociales y políticas. </w:t>
      </w:r>
      <w:r w:rsidR="007A2EB4" w:rsidRPr="00F83ACD">
        <w:rPr>
          <w:rFonts w:ascii="Times New Roman" w:hAnsi="Times New Roman" w:cs="Times New Roman"/>
          <w:sz w:val="24"/>
          <w:szCs w:val="24"/>
        </w:rPr>
        <w:t>En palabras de Taylor: “La secularidad</w:t>
      </w:r>
      <w:r w:rsidR="00157029" w:rsidRPr="00F83ACD">
        <w:rPr>
          <w:rFonts w:ascii="Times New Roman" w:hAnsi="Times New Roman" w:cs="Times New Roman"/>
          <w:sz w:val="24"/>
          <w:szCs w:val="24"/>
        </w:rPr>
        <w:t xml:space="preserve"> puede ser entendida en términos de los espacios públicos; económica, política, cultural, educativa, profesional, recreativamente.” (2014, p.17)</w:t>
      </w:r>
      <w:r w:rsidR="00343F94" w:rsidRPr="00F83ACD">
        <w:rPr>
          <w:rFonts w:ascii="Times New Roman" w:hAnsi="Times New Roman" w:cs="Times New Roman"/>
          <w:sz w:val="24"/>
          <w:szCs w:val="24"/>
        </w:rPr>
        <w:t xml:space="preserve"> A esta substracción de lo re</w:t>
      </w:r>
      <w:r w:rsidR="005D5403">
        <w:rPr>
          <w:rFonts w:ascii="Times New Roman" w:hAnsi="Times New Roman" w:cs="Times New Roman"/>
          <w:sz w:val="24"/>
          <w:szCs w:val="24"/>
        </w:rPr>
        <w:t xml:space="preserve">ligioso, de estas esferas, caben </w:t>
      </w:r>
      <w:r w:rsidR="00343F94" w:rsidRPr="00F83ACD">
        <w:rPr>
          <w:rFonts w:ascii="Times New Roman" w:hAnsi="Times New Roman" w:cs="Times New Roman"/>
          <w:sz w:val="24"/>
          <w:szCs w:val="24"/>
        </w:rPr>
        <w:t xml:space="preserve">agregar el arte, las ciencias y la justicia. </w:t>
      </w:r>
    </w:p>
    <w:p w:rsidR="00CF66FD" w:rsidRDefault="00CF66FD" w:rsidP="00CC707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ello, h</w:t>
      </w:r>
      <w:r w:rsidR="000908CD" w:rsidRPr="00F83ACD">
        <w:rPr>
          <w:rFonts w:ascii="Times New Roman" w:hAnsi="Times New Roman" w:cs="Times New Roman"/>
          <w:sz w:val="24"/>
          <w:szCs w:val="24"/>
        </w:rPr>
        <w:t>ay distintos modos en que se puede entender la secularización, de los cuales, el fundamental podría quedar claro con el siguiente fragmento de Taylor: “el pasaje que quiero definir y trazar es el pasaje de una sociedad en la que era virtualmente imposible no creer en Dios, a una sociedad en la</w:t>
      </w:r>
      <w:r w:rsidR="00212D09" w:rsidRPr="00F83ACD">
        <w:rPr>
          <w:rFonts w:ascii="Times New Roman" w:hAnsi="Times New Roman" w:cs="Times New Roman"/>
          <w:sz w:val="24"/>
          <w:szCs w:val="24"/>
        </w:rPr>
        <w:t xml:space="preserve"> que la</w:t>
      </w:r>
      <w:r w:rsidR="000908CD" w:rsidRPr="00F83ACD">
        <w:rPr>
          <w:rFonts w:ascii="Times New Roman" w:hAnsi="Times New Roman" w:cs="Times New Roman"/>
          <w:sz w:val="24"/>
          <w:szCs w:val="24"/>
        </w:rPr>
        <w:t xml:space="preserve"> fe, aun para el creyente más acérrimo, es apenas una posibilidad humana entre otras.” (2014, p.18 </w:t>
      </w:r>
      <w:r>
        <w:rPr>
          <w:rFonts w:ascii="Times New Roman" w:hAnsi="Times New Roman" w:cs="Times New Roman"/>
          <w:sz w:val="24"/>
          <w:szCs w:val="24"/>
        </w:rPr>
        <w:t>(</w:t>
      </w:r>
      <w:r w:rsidR="000908CD" w:rsidRPr="00F83ACD">
        <w:rPr>
          <w:rFonts w:ascii="Times New Roman" w:hAnsi="Times New Roman" w:cs="Times New Roman"/>
          <w:sz w:val="24"/>
          <w:szCs w:val="24"/>
        </w:rPr>
        <w:t>y Cfr. p.44</w:t>
      </w:r>
      <w:r>
        <w:rPr>
          <w:rFonts w:ascii="Times New Roman" w:hAnsi="Times New Roman" w:cs="Times New Roman"/>
          <w:sz w:val="24"/>
          <w:szCs w:val="24"/>
        </w:rPr>
        <w:t>)</w:t>
      </w:r>
      <w:r w:rsidR="000908CD" w:rsidRPr="00F83ACD">
        <w:rPr>
          <w:rFonts w:ascii="Times New Roman" w:hAnsi="Times New Roman" w:cs="Times New Roman"/>
          <w:sz w:val="24"/>
          <w:szCs w:val="24"/>
        </w:rPr>
        <w:t>)</w:t>
      </w:r>
      <w:r w:rsidR="00212D09" w:rsidRPr="00F83ACD">
        <w:rPr>
          <w:rFonts w:ascii="Times New Roman" w:hAnsi="Times New Roman" w:cs="Times New Roman"/>
          <w:sz w:val="24"/>
          <w:szCs w:val="24"/>
        </w:rPr>
        <w:t xml:space="preserve">. </w:t>
      </w:r>
    </w:p>
    <w:p w:rsidR="000908CD" w:rsidRPr="00F83ACD" w:rsidRDefault="00212D09"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En otro sentido, </w:t>
      </w:r>
      <w:r w:rsidR="00CF66FD">
        <w:rPr>
          <w:rFonts w:ascii="Times New Roman" w:hAnsi="Times New Roman" w:cs="Times New Roman"/>
          <w:sz w:val="24"/>
          <w:szCs w:val="24"/>
        </w:rPr>
        <w:t xml:space="preserve">la idea de </w:t>
      </w:r>
      <w:r w:rsidRPr="00F83ACD">
        <w:rPr>
          <w:rFonts w:ascii="Times New Roman" w:hAnsi="Times New Roman" w:cs="Times New Roman"/>
          <w:sz w:val="24"/>
          <w:szCs w:val="24"/>
        </w:rPr>
        <w:t>secularización adquiere otras flexiones, por cuanto se presupone una separación de la religión de las esferas públicas, y esto conlleva al alejamiento de ritos o prácticas, con lo que decae la práctica misma de la fe, lo cual resulta en una relativización de los contenidos religiosos, en cuanto una opción entre muchas otras. (Cfr. 2014, pp. 17-19) Y en relación a esto último, cabe considerar, con Taylor, que la secularidad: “este vaciamiento de la religión de las esferas sociales autónomas es, desde luego, compatible con el hecho de que una gran mayoría de personas aún creen en Dios y practican su religión con fervor.” (2014, p.17)</w:t>
      </w:r>
      <w:r w:rsidR="00CF66FD">
        <w:rPr>
          <w:rFonts w:ascii="Times New Roman" w:hAnsi="Times New Roman" w:cs="Times New Roman"/>
          <w:sz w:val="24"/>
          <w:szCs w:val="24"/>
        </w:rPr>
        <w:t xml:space="preserve"> Es por esto que cuestionará los relatos </w:t>
      </w:r>
      <w:r w:rsidR="00CF66FD">
        <w:rPr>
          <w:rFonts w:ascii="Times New Roman" w:hAnsi="Times New Roman" w:cs="Times New Roman"/>
          <w:sz w:val="24"/>
          <w:szCs w:val="24"/>
        </w:rPr>
        <w:lastRenderedPageBreak/>
        <w:t>de substracción, por cuanto lo espiritual, y lo religioso, siguen vigentes en nuestra era secular.</w:t>
      </w:r>
    </w:p>
    <w:p w:rsidR="00B92230" w:rsidRPr="00F83ACD" w:rsidRDefault="00DC057A" w:rsidP="00DC057A">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r>
      <w:r w:rsidR="00CF66FD">
        <w:rPr>
          <w:rFonts w:ascii="Times New Roman" w:hAnsi="Times New Roman" w:cs="Times New Roman"/>
          <w:sz w:val="24"/>
          <w:szCs w:val="24"/>
        </w:rPr>
        <w:t>Sin embargo, d</w:t>
      </w:r>
      <w:r w:rsidRPr="00F83ACD">
        <w:rPr>
          <w:rFonts w:ascii="Times New Roman" w:hAnsi="Times New Roman" w:cs="Times New Roman"/>
          <w:sz w:val="24"/>
          <w:szCs w:val="24"/>
        </w:rPr>
        <w:t>e modo intermitente, no discreto, ni lineal, el proceso de modernización de las sociedades</w:t>
      </w:r>
      <w:r w:rsidR="00CF66FD">
        <w:rPr>
          <w:rFonts w:ascii="Times New Roman" w:hAnsi="Times New Roman" w:cs="Times New Roman"/>
          <w:sz w:val="24"/>
          <w:szCs w:val="24"/>
        </w:rPr>
        <w:t xml:space="preserve"> occidentales</w:t>
      </w:r>
      <w:r w:rsidR="00EE03A7" w:rsidRPr="00F83ACD">
        <w:rPr>
          <w:rFonts w:ascii="Times New Roman" w:hAnsi="Times New Roman" w:cs="Times New Roman"/>
          <w:sz w:val="24"/>
          <w:szCs w:val="24"/>
        </w:rPr>
        <w:t xml:space="preserve"> supone un declive de la religión</w:t>
      </w:r>
      <w:r w:rsidR="00CF66FD">
        <w:rPr>
          <w:rFonts w:ascii="Times New Roman" w:hAnsi="Times New Roman" w:cs="Times New Roman"/>
          <w:sz w:val="24"/>
          <w:szCs w:val="24"/>
        </w:rPr>
        <w:t xml:space="preserve"> en sus relaciones y ritos</w:t>
      </w:r>
      <w:r w:rsidR="00EE03A7" w:rsidRPr="00F83ACD">
        <w:rPr>
          <w:rFonts w:ascii="Times New Roman" w:hAnsi="Times New Roman" w:cs="Times New Roman"/>
          <w:sz w:val="24"/>
          <w:szCs w:val="24"/>
        </w:rPr>
        <w:t xml:space="preserve">, y al mismo tiempo una evolución en el proceso de desencantamiento del mundo. Siendo este nuestro contexto, podemos definir una suerte de marco inmanente propio, que caracteriza </w:t>
      </w:r>
      <w:r w:rsidR="00CF66FD">
        <w:rPr>
          <w:rFonts w:ascii="Times New Roman" w:hAnsi="Times New Roman" w:cs="Times New Roman"/>
          <w:sz w:val="24"/>
          <w:szCs w:val="24"/>
        </w:rPr>
        <w:t xml:space="preserve">nuestra </w:t>
      </w:r>
      <w:r w:rsidR="00EE03A7" w:rsidRPr="00F83ACD">
        <w:rPr>
          <w:rFonts w:ascii="Times New Roman" w:hAnsi="Times New Roman" w:cs="Times New Roman"/>
          <w:sz w:val="24"/>
          <w:szCs w:val="24"/>
        </w:rPr>
        <w:t xml:space="preserve">era secular, en cuanto entendemos la secularidad como </w:t>
      </w:r>
      <w:r w:rsidR="00E728CB" w:rsidRPr="00F83ACD">
        <w:rPr>
          <w:rFonts w:ascii="Times New Roman" w:hAnsi="Times New Roman" w:cs="Times New Roman"/>
          <w:sz w:val="24"/>
          <w:szCs w:val="24"/>
        </w:rPr>
        <w:t xml:space="preserve">un </w:t>
      </w:r>
      <w:r w:rsidR="00EE03A7" w:rsidRPr="00F83ACD">
        <w:rPr>
          <w:rFonts w:ascii="Times New Roman" w:hAnsi="Times New Roman" w:cs="Times New Roman"/>
          <w:sz w:val="24"/>
          <w:szCs w:val="24"/>
        </w:rPr>
        <w:t>“contexto intelectivo en el que tiene lugar nuestra experiencia y nuestra búsqueda moral, espiritual o religiosa (…), el telón de fondo implícito, en gran medida no muy claro, de esa experiencia y esta búsqueda, su pre-ontología.”</w:t>
      </w:r>
      <w:r w:rsidR="00E728CB" w:rsidRPr="00F83ACD">
        <w:rPr>
          <w:rFonts w:ascii="Times New Roman" w:hAnsi="Times New Roman" w:cs="Times New Roman"/>
          <w:sz w:val="24"/>
          <w:szCs w:val="24"/>
        </w:rPr>
        <w:t xml:space="preserve"> (2014, p.19)</w:t>
      </w:r>
      <w:r w:rsidR="00EE03A7" w:rsidRPr="00F83ACD">
        <w:rPr>
          <w:rFonts w:ascii="Times New Roman" w:hAnsi="Times New Roman" w:cs="Times New Roman"/>
          <w:sz w:val="24"/>
          <w:szCs w:val="24"/>
        </w:rPr>
        <w:t xml:space="preserve"> </w:t>
      </w:r>
      <w:r w:rsidR="00CF66FD">
        <w:rPr>
          <w:rFonts w:ascii="Times New Roman" w:hAnsi="Times New Roman" w:cs="Times New Roman"/>
          <w:sz w:val="24"/>
          <w:szCs w:val="24"/>
        </w:rPr>
        <w:t>Este otro sentido de secularidad puede entenderse como el escenario en que construimos o descubrimos nuestra identidad.</w:t>
      </w:r>
    </w:p>
    <w:p w:rsidR="00E728CB" w:rsidRPr="00F83ACD" w:rsidRDefault="00E728CB" w:rsidP="00DC057A">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De todas estas</w:t>
      </w:r>
      <w:r w:rsidR="00CF66FD">
        <w:rPr>
          <w:rFonts w:ascii="Times New Roman" w:hAnsi="Times New Roman" w:cs="Times New Roman"/>
          <w:sz w:val="24"/>
          <w:szCs w:val="24"/>
        </w:rPr>
        <w:t>, y otras</w:t>
      </w:r>
      <w:r w:rsidRPr="00F83ACD">
        <w:rPr>
          <w:rFonts w:ascii="Times New Roman" w:hAnsi="Times New Roman" w:cs="Times New Roman"/>
          <w:sz w:val="24"/>
          <w:szCs w:val="24"/>
        </w:rPr>
        <w:t xml:space="preserve"> formas, se puede decir </w:t>
      </w:r>
      <w:r w:rsidR="00DA77EA" w:rsidRPr="00F83ACD">
        <w:rPr>
          <w:rFonts w:ascii="Times New Roman" w:hAnsi="Times New Roman" w:cs="Times New Roman"/>
          <w:sz w:val="24"/>
          <w:szCs w:val="24"/>
        </w:rPr>
        <w:t>que,</w:t>
      </w:r>
      <w:r w:rsidRPr="00F83ACD">
        <w:rPr>
          <w:rFonts w:ascii="Times New Roman" w:hAnsi="Times New Roman" w:cs="Times New Roman"/>
          <w:sz w:val="24"/>
          <w:szCs w:val="24"/>
        </w:rPr>
        <w:t xml:space="preserve"> para Taylor, la secularización se puede entender en </w:t>
      </w:r>
      <w:r w:rsidR="00CF66FD">
        <w:rPr>
          <w:rFonts w:ascii="Times New Roman" w:hAnsi="Times New Roman" w:cs="Times New Roman"/>
          <w:sz w:val="24"/>
          <w:szCs w:val="24"/>
        </w:rPr>
        <w:t xml:space="preserve">al menos </w:t>
      </w:r>
      <w:r w:rsidRPr="00F83ACD">
        <w:rPr>
          <w:rFonts w:ascii="Times New Roman" w:hAnsi="Times New Roman" w:cs="Times New Roman"/>
          <w:sz w:val="24"/>
          <w:szCs w:val="24"/>
        </w:rPr>
        <w:t>estos cuatro aspectos: (1)</w:t>
      </w:r>
      <w:r w:rsidR="00DA77EA" w:rsidRPr="00F83ACD">
        <w:rPr>
          <w:rFonts w:ascii="Times New Roman" w:hAnsi="Times New Roman" w:cs="Times New Roman"/>
          <w:sz w:val="24"/>
          <w:szCs w:val="24"/>
        </w:rPr>
        <w:t xml:space="preserve"> En cuanto privatización, por cuanto las creencias religiosas se entienden como del ámbito privado, separadas del público.</w:t>
      </w:r>
      <w:r w:rsidRPr="00F83ACD">
        <w:rPr>
          <w:rFonts w:ascii="Times New Roman" w:hAnsi="Times New Roman" w:cs="Times New Roman"/>
          <w:sz w:val="24"/>
          <w:szCs w:val="24"/>
        </w:rPr>
        <w:t xml:space="preserve">  (2)</w:t>
      </w:r>
      <w:r w:rsidR="00A335F9" w:rsidRPr="00F83ACD">
        <w:rPr>
          <w:rFonts w:ascii="Times New Roman" w:hAnsi="Times New Roman" w:cs="Times New Roman"/>
          <w:sz w:val="24"/>
          <w:szCs w:val="24"/>
        </w:rPr>
        <w:t xml:space="preserve"> En cuanto diferenciación, tanto porque las esferas o instancias de lo humano se entienden como diferentes, </w:t>
      </w:r>
      <w:r w:rsidR="00793DC4">
        <w:rPr>
          <w:rFonts w:ascii="Times New Roman" w:hAnsi="Times New Roman" w:cs="Times New Roman"/>
          <w:sz w:val="24"/>
          <w:szCs w:val="24"/>
        </w:rPr>
        <w:t xml:space="preserve">así </w:t>
      </w:r>
      <w:r w:rsidR="00A335F9" w:rsidRPr="00F83ACD">
        <w:rPr>
          <w:rFonts w:ascii="Times New Roman" w:hAnsi="Times New Roman" w:cs="Times New Roman"/>
          <w:sz w:val="24"/>
          <w:szCs w:val="24"/>
        </w:rPr>
        <w:t>como también</w:t>
      </w:r>
      <w:r w:rsidR="00793DC4">
        <w:rPr>
          <w:rFonts w:ascii="Times New Roman" w:hAnsi="Times New Roman" w:cs="Times New Roman"/>
          <w:sz w:val="24"/>
          <w:szCs w:val="24"/>
        </w:rPr>
        <w:t>,</w:t>
      </w:r>
      <w:r w:rsidR="00A335F9" w:rsidRPr="00F83ACD">
        <w:rPr>
          <w:rFonts w:ascii="Times New Roman" w:hAnsi="Times New Roman" w:cs="Times New Roman"/>
          <w:sz w:val="24"/>
          <w:szCs w:val="24"/>
        </w:rPr>
        <w:t xml:space="preserve"> en cuanto la diferencia representa la substracción que se ejecuta a la sociedad pública de lo religioso. </w:t>
      </w:r>
      <w:r w:rsidRPr="00F83ACD">
        <w:rPr>
          <w:rFonts w:ascii="Times New Roman" w:hAnsi="Times New Roman" w:cs="Times New Roman"/>
          <w:sz w:val="24"/>
          <w:szCs w:val="24"/>
        </w:rPr>
        <w:t>(3)</w:t>
      </w:r>
      <w:r w:rsidR="00A335F9" w:rsidRPr="00F83ACD">
        <w:rPr>
          <w:rFonts w:ascii="Times New Roman" w:hAnsi="Times New Roman" w:cs="Times New Roman"/>
          <w:sz w:val="24"/>
          <w:szCs w:val="24"/>
        </w:rPr>
        <w:t xml:space="preserve"> En cuanto fragmentación, en cuanto prima la libertad de elegir alguna creencia religiosa en un variado catálogo cámbrico</w:t>
      </w:r>
      <w:r w:rsidRPr="00F83ACD">
        <w:rPr>
          <w:rFonts w:ascii="Times New Roman" w:hAnsi="Times New Roman" w:cs="Times New Roman"/>
          <w:sz w:val="24"/>
          <w:szCs w:val="24"/>
        </w:rPr>
        <w:t xml:space="preserve"> </w:t>
      </w:r>
      <w:r w:rsidR="00A335F9" w:rsidRPr="00F83ACD">
        <w:rPr>
          <w:rFonts w:ascii="Times New Roman" w:hAnsi="Times New Roman" w:cs="Times New Roman"/>
          <w:sz w:val="24"/>
          <w:szCs w:val="24"/>
        </w:rPr>
        <w:t xml:space="preserve">y finalmente, </w:t>
      </w:r>
      <w:r w:rsidR="00793DC4" w:rsidRPr="00F83ACD">
        <w:rPr>
          <w:rFonts w:ascii="Times New Roman" w:hAnsi="Times New Roman" w:cs="Times New Roman"/>
          <w:sz w:val="24"/>
          <w:szCs w:val="24"/>
        </w:rPr>
        <w:t xml:space="preserve">(4) </w:t>
      </w:r>
      <w:r w:rsidR="00A335F9" w:rsidRPr="00F83ACD">
        <w:rPr>
          <w:rFonts w:ascii="Times New Roman" w:hAnsi="Times New Roman" w:cs="Times New Roman"/>
          <w:sz w:val="24"/>
          <w:szCs w:val="24"/>
        </w:rPr>
        <w:t>en cuanto lo secular es un marco de nuestra era, que se percibe de trasfondo, en donde, a diferencia de otras épocas, sí parece que hubiera elección de creer o no, de acuerdo a la voz interior, o bien, en el contraste de</w:t>
      </w:r>
      <w:r w:rsidR="00793DC4">
        <w:rPr>
          <w:rFonts w:ascii="Times New Roman" w:hAnsi="Times New Roman" w:cs="Times New Roman"/>
          <w:sz w:val="24"/>
          <w:szCs w:val="24"/>
        </w:rPr>
        <w:t xml:space="preserve"> la autenticidad e inautenticidad.</w:t>
      </w:r>
    </w:p>
    <w:p w:rsidR="00212E05" w:rsidRDefault="0022519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r>
      <w:r w:rsidR="00793DC4">
        <w:rPr>
          <w:rFonts w:ascii="Times New Roman" w:hAnsi="Times New Roman" w:cs="Times New Roman"/>
          <w:sz w:val="24"/>
          <w:szCs w:val="24"/>
        </w:rPr>
        <w:t xml:space="preserve">Cabe repetir </w:t>
      </w:r>
      <w:r w:rsidR="00212E05">
        <w:rPr>
          <w:rFonts w:ascii="Times New Roman" w:hAnsi="Times New Roman" w:cs="Times New Roman"/>
          <w:sz w:val="24"/>
          <w:szCs w:val="24"/>
        </w:rPr>
        <w:t xml:space="preserve">lo </w:t>
      </w:r>
      <w:r w:rsidR="00793DC4">
        <w:rPr>
          <w:rFonts w:ascii="Times New Roman" w:hAnsi="Times New Roman" w:cs="Times New Roman"/>
          <w:sz w:val="24"/>
          <w:szCs w:val="24"/>
        </w:rPr>
        <w:t>que</w:t>
      </w:r>
      <w:r w:rsidRPr="00F83ACD">
        <w:rPr>
          <w:rFonts w:ascii="Times New Roman" w:hAnsi="Times New Roman" w:cs="Times New Roman"/>
          <w:sz w:val="24"/>
          <w:szCs w:val="24"/>
        </w:rPr>
        <w:t xml:space="preserve"> Taylor refiere críticamente sobre las </w:t>
      </w:r>
      <w:r w:rsidR="00212E05">
        <w:rPr>
          <w:rFonts w:ascii="Times New Roman" w:hAnsi="Times New Roman" w:cs="Times New Roman"/>
          <w:sz w:val="24"/>
          <w:szCs w:val="24"/>
        </w:rPr>
        <w:t>narrativas</w:t>
      </w:r>
      <w:r w:rsidRPr="00F83ACD">
        <w:rPr>
          <w:rFonts w:ascii="Times New Roman" w:hAnsi="Times New Roman" w:cs="Times New Roman"/>
          <w:sz w:val="24"/>
          <w:szCs w:val="24"/>
        </w:rPr>
        <w:t xml:space="preserve"> de substracción, en donde se propone que la razón ha superado a la religión. Esto no es del todo </w:t>
      </w:r>
      <w:r w:rsidR="00212E05">
        <w:rPr>
          <w:rFonts w:ascii="Times New Roman" w:hAnsi="Times New Roman" w:cs="Times New Roman"/>
          <w:sz w:val="24"/>
          <w:szCs w:val="24"/>
        </w:rPr>
        <w:t xml:space="preserve">cierto y, por otro lado, </w:t>
      </w:r>
      <w:r w:rsidRPr="00F83ACD">
        <w:rPr>
          <w:rFonts w:ascii="Times New Roman" w:hAnsi="Times New Roman" w:cs="Times New Roman"/>
          <w:sz w:val="24"/>
          <w:szCs w:val="24"/>
        </w:rPr>
        <w:t>el sueño mismo de la modernidad ha tenido fuertes críticas y problemas</w:t>
      </w:r>
      <w:r w:rsidR="00212E05">
        <w:rPr>
          <w:rFonts w:ascii="Times New Roman" w:hAnsi="Times New Roman" w:cs="Times New Roman"/>
          <w:sz w:val="24"/>
          <w:szCs w:val="24"/>
        </w:rPr>
        <w:t xml:space="preserve"> del mismo modo</w:t>
      </w:r>
      <w:r w:rsidRPr="00F83ACD">
        <w:rPr>
          <w:rFonts w:ascii="Times New Roman" w:hAnsi="Times New Roman" w:cs="Times New Roman"/>
          <w:sz w:val="24"/>
          <w:szCs w:val="24"/>
        </w:rPr>
        <w:t xml:space="preserve">, </w:t>
      </w:r>
      <w:r w:rsidR="00212E05">
        <w:rPr>
          <w:rFonts w:ascii="Times New Roman" w:hAnsi="Times New Roman" w:cs="Times New Roman"/>
          <w:sz w:val="24"/>
          <w:szCs w:val="24"/>
        </w:rPr>
        <w:t xml:space="preserve">de manera que </w:t>
      </w:r>
      <w:r w:rsidRPr="00F83ACD">
        <w:rPr>
          <w:rFonts w:ascii="Times New Roman" w:hAnsi="Times New Roman" w:cs="Times New Roman"/>
          <w:sz w:val="24"/>
          <w:szCs w:val="24"/>
        </w:rPr>
        <w:t xml:space="preserve">no se concibe, generalmente, en nuestros tiempos, ni que haya absolutos, ni que la razón sea lo único que define a lo humano. </w:t>
      </w:r>
      <w:r w:rsidR="00212E05">
        <w:rPr>
          <w:rFonts w:ascii="Times New Roman" w:hAnsi="Times New Roman" w:cs="Times New Roman"/>
          <w:sz w:val="24"/>
          <w:szCs w:val="24"/>
        </w:rPr>
        <w:t xml:space="preserve">Nuestra era secular tiene como vigente el interés espiritual. Para atender a este largo proceso, hace falta retrotraerse a tiempos primordiales de religiones totalitarias, en el sentido que invadían todo ámbito de la vida. </w:t>
      </w:r>
    </w:p>
    <w:p w:rsidR="00212E05" w:rsidRDefault="00212E05" w:rsidP="0026588C">
      <w:pPr>
        <w:spacing w:line="360" w:lineRule="auto"/>
        <w:jc w:val="both"/>
        <w:rPr>
          <w:rFonts w:ascii="Times New Roman" w:hAnsi="Times New Roman" w:cs="Times New Roman"/>
          <w:sz w:val="24"/>
          <w:szCs w:val="24"/>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lastRenderedPageBreak/>
        <w:t>Era pre axial</w:t>
      </w:r>
    </w:p>
    <w:p w:rsidR="003E0E27" w:rsidRPr="00F83ACD" w:rsidRDefault="003E0E27" w:rsidP="0026588C">
      <w:pPr>
        <w:spacing w:line="360" w:lineRule="auto"/>
        <w:jc w:val="both"/>
        <w:rPr>
          <w:rFonts w:ascii="Times New Roman" w:hAnsi="Times New Roman" w:cs="Times New Roman"/>
          <w:b/>
          <w:sz w:val="24"/>
          <w:szCs w:val="24"/>
          <w:u w:val="single"/>
        </w:rPr>
      </w:pPr>
    </w:p>
    <w:p w:rsidR="00B8197D" w:rsidRPr="00F83ACD" w:rsidRDefault="00B8197D"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Para poder hablar de secularismo como una desagregación del ámbito religioso y político, nos podemos retrotraer a un punto primigenio en donde dicha separación no era siquiera imaginable. Para ello, podemos utilizar, al igual que Taylor lo hace, las categorías propuestas por Jaspers</w:t>
      </w:r>
      <w:r w:rsidR="00212E05">
        <w:rPr>
          <w:rFonts w:ascii="Times New Roman" w:hAnsi="Times New Roman" w:cs="Times New Roman"/>
          <w:sz w:val="24"/>
          <w:szCs w:val="24"/>
        </w:rPr>
        <w:t xml:space="preserve"> (1949, citado en 2014)</w:t>
      </w:r>
      <w:r w:rsidRPr="00F83ACD">
        <w:rPr>
          <w:rFonts w:ascii="Times New Roman" w:hAnsi="Times New Roman" w:cs="Times New Roman"/>
          <w:sz w:val="24"/>
          <w:szCs w:val="24"/>
        </w:rPr>
        <w:t xml:space="preserve"> de un eje, o punto de inflexión axial, que separa una humanidad </w:t>
      </w:r>
      <w:r w:rsidR="00212E05">
        <w:rPr>
          <w:rFonts w:ascii="Times New Roman" w:hAnsi="Times New Roman" w:cs="Times New Roman"/>
          <w:sz w:val="24"/>
          <w:szCs w:val="24"/>
        </w:rPr>
        <w:t xml:space="preserve">del mundo encantado, </w:t>
      </w:r>
      <w:r w:rsidRPr="00F83ACD">
        <w:rPr>
          <w:rFonts w:ascii="Times New Roman" w:hAnsi="Times New Roman" w:cs="Times New Roman"/>
          <w:sz w:val="24"/>
          <w:szCs w:val="24"/>
        </w:rPr>
        <w:t>de una que nos es más cercana, tanto en mentalidad</w:t>
      </w:r>
      <w:r w:rsidR="00212E05">
        <w:rPr>
          <w:rFonts w:ascii="Times New Roman" w:hAnsi="Times New Roman" w:cs="Times New Roman"/>
          <w:sz w:val="24"/>
          <w:szCs w:val="24"/>
        </w:rPr>
        <w:t xml:space="preserve"> o imaginario</w:t>
      </w:r>
      <w:r w:rsidRPr="00F83ACD">
        <w:rPr>
          <w:rFonts w:ascii="Times New Roman" w:hAnsi="Times New Roman" w:cs="Times New Roman"/>
          <w:sz w:val="24"/>
          <w:szCs w:val="24"/>
        </w:rPr>
        <w:t xml:space="preserve">, como bien, en lo tangible de su materialidad. </w:t>
      </w:r>
    </w:p>
    <w:p w:rsidR="00414FBA" w:rsidRPr="00F83ACD" w:rsidRDefault="00B8197D"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Jaspers se refiere aproximadamente al último milenio antes de la era de Cristo, de forma que el límite axial abarca una gran etapa de lo humano en donde se perfilan intereses que serán una constante en adelante. De modo muy resumido, podríamos decir que en las edades primordiales de lo humano existió un horizonte en donde lo divino</w:t>
      </w:r>
      <w:r w:rsidR="0075556F" w:rsidRPr="00F83ACD">
        <w:rPr>
          <w:rFonts w:ascii="Times New Roman" w:hAnsi="Times New Roman" w:cs="Times New Roman"/>
          <w:sz w:val="24"/>
          <w:szCs w:val="24"/>
        </w:rPr>
        <w:t xml:space="preserve"> se experimentaba de modo natural</w:t>
      </w:r>
      <w:r w:rsidR="00212E05">
        <w:rPr>
          <w:rFonts w:ascii="Times New Roman" w:hAnsi="Times New Roman" w:cs="Times New Roman"/>
          <w:sz w:val="24"/>
          <w:szCs w:val="24"/>
        </w:rPr>
        <w:t xml:space="preserve"> e inmediato</w:t>
      </w:r>
      <w:r w:rsidR="0075556F" w:rsidRPr="00F83ACD">
        <w:rPr>
          <w:rFonts w:ascii="Times New Roman" w:hAnsi="Times New Roman" w:cs="Times New Roman"/>
          <w:sz w:val="24"/>
          <w:szCs w:val="24"/>
        </w:rPr>
        <w:t>, bajo el patrón de un tiempo no limitado</w:t>
      </w:r>
      <w:r w:rsidR="00CC707F" w:rsidRPr="00F83ACD">
        <w:rPr>
          <w:rFonts w:ascii="Times New Roman" w:hAnsi="Times New Roman" w:cs="Times New Roman"/>
          <w:sz w:val="24"/>
          <w:szCs w:val="24"/>
        </w:rPr>
        <w:t>, es decir, un tiempo superior</w:t>
      </w:r>
      <w:r w:rsidR="00212E05">
        <w:rPr>
          <w:rFonts w:ascii="Times New Roman" w:hAnsi="Times New Roman" w:cs="Times New Roman"/>
          <w:sz w:val="24"/>
          <w:szCs w:val="24"/>
        </w:rPr>
        <w:t xml:space="preserve"> o infinito, o bien, </w:t>
      </w:r>
      <w:proofErr w:type="gramStart"/>
      <w:r w:rsidR="00212E05">
        <w:rPr>
          <w:rFonts w:ascii="Times New Roman" w:hAnsi="Times New Roman" w:cs="Times New Roman"/>
          <w:sz w:val="24"/>
          <w:szCs w:val="24"/>
        </w:rPr>
        <w:t>que</w:t>
      </w:r>
      <w:proofErr w:type="gramEnd"/>
      <w:r w:rsidR="00212E05">
        <w:rPr>
          <w:rFonts w:ascii="Times New Roman" w:hAnsi="Times New Roman" w:cs="Times New Roman"/>
          <w:sz w:val="24"/>
          <w:szCs w:val="24"/>
        </w:rPr>
        <w:t xml:space="preserve"> en rigor, parece no existir como tal</w:t>
      </w:r>
      <w:r w:rsidR="00CC707F" w:rsidRPr="00F83ACD">
        <w:rPr>
          <w:rFonts w:ascii="Times New Roman" w:hAnsi="Times New Roman" w:cs="Times New Roman"/>
          <w:sz w:val="24"/>
          <w:szCs w:val="24"/>
        </w:rPr>
        <w:t xml:space="preserve">, </w:t>
      </w:r>
      <w:r w:rsidR="0075556F" w:rsidRPr="00F83ACD">
        <w:rPr>
          <w:rFonts w:ascii="Times New Roman" w:hAnsi="Times New Roman" w:cs="Times New Roman"/>
          <w:sz w:val="24"/>
          <w:szCs w:val="24"/>
        </w:rPr>
        <w:t xml:space="preserve">en </w:t>
      </w:r>
      <w:r w:rsidR="00CC707F" w:rsidRPr="00F83ACD">
        <w:rPr>
          <w:rFonts w:ascii="Times New Roman" w:hAnsi="Times New Roman" w:cs="Times New Roman"/>
          <w:sz w:val="24"/>
          <w:szCs w:val="24"/>
        </w:rPr>
        <w:t xml:space="preserve">un contexto en </w:t>
      </w:r>
      <w:r w:rsidR="0075556F" w:rsidRPr="00F83ACD">
        <w:rPr>
          <w:rFonts w:ascii="Times New Roman" w:hAnsi="Times New Roman" w:cs="Times New Roman"/>
          <w:sz w:val="24"/>
          <w:szCs w:val="24"/>
        </w:rPr>
        <w:t>donde el bien para lo humano suponía algo compartido y</w:t>
      </w:r>
      <w:r w:rsidR="00212E05">
        <w:rPr>
          <w:rFonts w:ascii="Times New Roman" w:hAnsi="Times New Roman" w:cs="Times New Roman"/>
          <w:sz w:val="24"/>
          <w:szCs w:val="24"/>
        </w:rPr>
        <w:t xml:space="preserve"> local, de forma que</w:t>
      </w:r>
      <w:r w:rsidR="0075556F" w:rsidRPr="00F83ACD">
        <w:rPr>
          <w:rFonts w:ascii="Times New Roman" w:hAnsi="Times New Roman" w:cs="Times New Roman"/>
          <w:sz w:val="24"/>
          <w:szCs w:val="24"/>
        </w:rPr>
        <w:t xml:space="preserve"> se podría hablar concretamente en este punto de un encantamiento del mundo. </w:t>
      </w:r>
    </w:p>
    <w:p w:rsidR="00B53168" w:rsidRPr="00F83ACD" w:rsidRDefault="00B53168"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Desde que el mundo se entiende encantado, en el horizonte pre-axial, luego el orden del cosmos se interpreta como infestado de espíritus, demonios (en su sentido pre-cristiano) que puedan ser buenos, malos o indiferentes. En este contexto particular, el terror es parte de un instinto de la supervivencia que </w:t>
      </w:r>
      <w:r w:rsidR="00212E05">
        <w:rPr>
          <w:rFonts w:ascii="Times New Roman" w:hAnsi="Times New Roman" w:cs="Times New Roman"/>
          <w:sz w:val="24"/>
          <w:szCs w:val="24"/>
        </w:rPr>
        <w:t>advierte sobre</w:t>
      </w:r>
      <w:r w:rsidRPr="00F83ACD">
        <w:rPr>
          <w:rFonts w:ascii="Times New Roman" w:hAnsi="Times New Roman" w:cs="Times New Roman"/>
          <w:sz w:val="24"/>
          <w:szCs w:val="24"/>
        </w:rPr>
        <w:t xml:space="preserve"> lo desconocido, de las amenazas y de lo sublime. Probablemente, en la edad de piedra, ver el dibujo de una criatura salvaje pintada en una cueva, debe haberse tratado de una experiencia significativa. Parte del sentido,</w:t>
      </w:r>
      <w:r w:rsidR="00C42939">
        <w:rPr>
          <w:rFonts w:ascii="Times New Roman" w:hAnsi="Times New Roman" w:cs="Times New Roman"/>
          <w:sz w:val="24"/>
          <w:szCs w:val="24"/>
        </w:rPr>
        <w:t xml:space="preserve"> de que la nuestra, es una era s</w:t>
      </w:r>
      <w:r w:rsidRPr="00F83ACD">
        <w:rPr>
          <w:rFonts w:ascii="Times New Roman" w:hAnsi="Times New Roman" w:cs="Times New Roman"/>
          <w:sz w:val="24"/>
          <w:szCs w:val="24"/>
        </w:rPr>
        <w:t>ecular, supone que hoy en día nos es hasta grato exponernos al consumo del horror, como pasatiempo y método de diversión</w:t>
      </w:r>
      <w:r w:rsidR="00C42939">
        <w:rPr>
          <w:rFonts w:ascii="Times New Roman" w:hAnsi="Times New Roman" w:cs="Times New Roman"/>
          <w:sz w:val="24"/>
          <w:szCs w:val="24"/>
        </w:rPr>
        <w:t>, algo impensable en el horizonte pre-axial de un mundo encantado</w:t>
      </w:r>
      <w:r w:rsidRPr="00F83ACD">
        <w:rPr>
          <w:rFonts w:ascii="Times New Roman" w:hAnsi="Times New Roman" w:cs="Times New Roman"/>
          <w:sz w:val="24"/>
          <w:szCs w:val="24"/>
        </w:rPr>
        <w:t xml:space="preserve">. </w:t>
      </w:r>
    </w:p>
    <w:p w:rsidR="00C42939" w:rsidRDefault="00B17F01"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El desarrollo de la contraposición entre encantamiento y desencantamiento del mundo es fundamental para Taylor. Un ejemplo de prácticas plasmadas bajo estos conceptos puede ilustrarse análogamente de modo respectivo, como el uso de la sangre de San Thomas Becket, para curar enfermedades, como luego, utilizar la penicilina para la misma finalidad. </w:t>
      </w:r>
    </w:p>
    <w:p w:rsidR="00B17F01" w:rsidRPr="00F83ACD" w:rsidRDefault="00B17F01"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lastRenderedPageBreak/>
        <w:t>Mientras antes el encantamiento era natural, luego</w:t>
      </w:r>
      <w:r w:rsidR="00C42939">
        <w:rPr>
          <w:rFonts w:ascii="Times New Roman" w:hAnsi="Times New Roman" w:cs="Times New Roman"/>
          <w:sz w:val="24"/>
          <w:szCs w:val="24"/>
        </w:rPr>
        <w:t>, en la era post-axial</w:t>
      </w:r>
      <w:r w:rsidRPr="00F83ACD">
        <w:rPr>
          <w:rFonts w:ascii="Times New Roman" w:hAnsi="Times New Roman" w:cs="Times New Roman"/>
          <w:sz w:val="24"/>
          <w:szCs w:val="24"/>
        </w:rPr>
        <w:t xml:space="preserve"> la religión le convierte en superstición, por ello, para Calvino, la magia se entiende como herejía, mientras que Weber, hablará luego de una des-</w:t>
      </w:r>
      <w:proofErr w:type="spellStart"/>
      <w:r w:rsidRPr="00F83ACD">
        <w:rPr>
          <w:rFonts w:ascii="Times New Roman" w:hAnsi="Times New Roman" w:cs="Times New Roman"/>
          <w:sz w:val="24"/>
          <w:szCs w:val="24"/>
        </w:rPr>
        <w:t>magificación</w:t>
      </w:r>
      <w:proofErr w:type="spellEnd"/>
      <w:r w:rsidRPr="00F83ACD">
        <w:rPr>
          <w:rFonts w:ascii="Times New Roman" w:hAnsi="Times New Roman" w:cs="Times New Roman"/>
          <w:sz w:val="24"/>
          <w:szCs w:val="24"/>
        </w:rPr>
        <w:t xml:space="preserve">, y </w:t>
      </w:r>
      <w:r w:rsidR="00C42939">
        <w:rPr>
          <w:rFonts w:ascii="Times New Roman" w:hAnsi="Times New Roman" w:cs="Times New Roman"/>
          <w:sz w:val="24"/>
          <w:szCs w:val="24"/>
        </w:rPr>
        <w:t xml:space="preserve">por eso se puede imaginar un mundo encantado como uno en donde la magia existe y en donde lo mítico-religioso atraviesa toda lógica, </w:t>
      </w:r>
      <w:r w:rsidRPr="00F83ACD">
        <w:rPr>
          <w:rFonts w:ascii="Times New Roman" w:hAnsi="Times New Roman" w:cs="Times New Roman"/>
          <w:sz w:val="24"/>
          <w:szCs w:val="24"/>
        </w:rPr>
        <w:t xml:space="preserve">en palabras de Taylor, en su caso: “estas primeras sociedades, la religión estaba en todas partes, entrelazada con todo lo demás y en modo alguno constituía una esfera separada del resto.” (2014, p.17) </w:t>
      </w:r>
      <w:r w:rsidR="00C42939">
        <w:rPr>
          <w:rFonts w:ascii="Times New Roman" w:hAnsi="Times New Roman" w:cs="Times New Roman"/>
          <w:sz w:val="24"/>
          <w:szCs w:val="24"/>
        </w:rPr>
        <w:t xml:space="preserve">El </w:t>
      </w:r>
      <w:r w:rsidRPr="00F83ACD">
        <w:rPr>
          <w:rFonts w:ascii="Times New Roman" w:hAnsi="Times New Roman" w:cs="Times New Roman"/>
          <w:sz w:val="24"/>
          <w:szCs w:val="24"/>
        </w:rPr>
        <w:t xml:space="preserve">mundo </w:t>
      </w:r>
      <w:r w:rsidR="00C42939">
        <w:rPr>
          <w:rFonts w:ascii="Times New Roman" w:hAnsi="Times New Roman" w:cs="Times New Roman"/>
          <w:sz w:val="24"/>
          <w:szCs w:val="24"/>
        </w:rPr>
        <w:t xml:space="preserve">antiguo de religiones arcaicas era uno de encantamiento sin nada que mediara entre lo mágico y lo humano. </w:t>
      </w:r>
    </w:p>
    <w:p w:rsidR="00051C7C" w:rsidRPr="00F83ACD" w:rsidRDefault="001F4B38" w:rsidP="00CC707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est</w:t>
      </w:r>
      <w:r w:rsidR="00DD219B" w:rsidRPr="00F83ACD">
        <w:rPr>
          <w:rFonts w:ascii="Times New Roman" w:hAnsi="Times New Roman" w:cs="Times New Roman"/>
          <w:sz w:val="24"/>
          <w:szCs w:val="24"/>
        </w:rPr>
        <w:t>a etapa humana</w:t>
      </w:r>
      <w:r w:rsidRPr="00F83ACD">
        <w:rPr>
          <w:rFonts w:ascii="Times New Roman" w:hAnsi="Times New Roman" w:cs="Times New Roman"/>
          <w:sz w:val="24"/>
          <w:szCs w:val="24"/>
        </w:rPr>
        <w:t xml:space="preserve"> ideal, de</w:t>
      </w:r>
      <w:r w:rsidR="00DD219B" w:rsidRPr="00F83ACD">
        <w:rPr>
          <w:rFonts w:ascii="Times New Roman" w:hAnsi="Times New Roman" w:cs="Times New Roman"/>
          <w:sz w:val="24"/>
          <w:szCs w:val="24"/>
        </w:rPr>
        <w:t xml:space="preserve"> </w:t>
      </w:r>
      <w:r w:rsidRPr="00F83ACD">
        <w:rPr>
          <w:rFonts w:ascii="Times New Roman" w:hAnsi="Times New Roman" w:cs="Times New Roman"/>
          <w:sz w:val="24"/>
          <w:szCs w:val="24"/>
        </w:rPr>
        <w:t>l</w:t>
      </w:r>
      <w:r w:rsidR="00DD219B" w:rsidRPr="00F83ACD">
        <w:rPr>
          <w:rFonts w:ascii="Times New Roman" w:hAnsi="Times New Roman" w:cs="Times New Roman"/>
          <w:sz w:val="24"/>
          <w:szCs w:val="24"/>
        </w:rPr>
        <w:t>a</w:t>
      </w:r>
      <w:r w:rsidRPr="00F83ACD">
        <w:rPr>
          <w:rFonts w:ascii="Times New Roman" w:hAnsi="Times New Roman" w:cs="Times New Roman"/>
          <w:sz w:val="24"/>
          <w:szCs w:val="24"/>
        </w:rPr>
        <w:t xml:space="preserve"> cual se carece casi por completo de experiencia directa, por tratarse de abismos de tiempo de difícil</w:t>
      </w:r>
      <w:r w:rsidR="00D83E65" w:rsidRPr="00F83ACD">
        <w:rPr>
          <w:rFonts w:ascii="Times New Roman" w:hAnsi="Times New Roman" w:cs="Times New Roman"/>
          <w:sz w:val="24"/>
          <w:szCs w:val="24"/>
        </w:rPr>
        <w:t xml:space="preserve"> experimentación y</w:t>
      </w:r>
      <w:r w:rsidRPr="00F83ACD">
        <w:rPr>
          <w:rFonts w:ascii="Times New Roman" w:hAnsi="Times New Roman" w:cs="Times New Roman"/>
          <w:sz w:val="24"/>
          <w:szCs w:val="24"/>
        </w:rPr>
        <w:t xml:space="preserve"> cálculo, se puede plantear que lo espiritual</w:t>
      </w:r>
      <w:r w:rsidR="00C42939">
        <w:rPr>
          <w:rFonts w:ascii="Times New Roman" w:hAnsi="Times New Roman" w:cs="Times New Roman"/>
          <w:sz w:val="24"/>
          <w:szCs w:val="24"/>
        </w:rPr>
        <w:t>-colectivo</w:t>
      </w:r>
      <w:r w:rsidRPr="00F83ACD">
        <w:rPr>
          <w:rFonts w:ascii="Times New Roman" w:hAnsi="Times New Roman" w:cs="Times New Roman"/>
          <w:sz w:val="24"/>
          <w:szCs w:val="24"/>
        </w:rPr>
        <w:t xml:space="preserve"> tiene un sentido implícito en las prácticas, ritos y creencias humanas de modo inicial. En adelante, especialmente luego del cristianismo, </w:t>
      </w:r>
      <w:r w:rsidR="00C42939">
        <w:rPr>
          <w:rFonts w:ascii="Times New Roman" w:hAnsi="Times New Roman" w:cs="Times New Roman"/>
          <w:sz w:val="24"/>
          <w:szCs w:val="24"/>
        </w:rPr>
        <w:t>(</w:t>
      </w:r>
      <w:r w:rsidRPr="00F83ACD">
        <w:rPr>
          <w:rFonts w:ascii="Times New Roman" w:hAnsi="Times New Roman" w:cs="Times New Roman"/>
          <w:sz w:val="24"/>
          <w:szCs w:val="24"/>
        </w:rPr>
        <w:t>influenciado por el idealismo platónico</w:t>
      </w:r>
      <w:r w:rsidR="00C42939">
        <w:rPr>
          <w:rFonts w:ascii="Times New Roman" w:hAnsi="Times New Roman" w:cs="Times New Roman"/>
          <w:sz w:val="24"/>
          <w:szCs w:val="24"/>
        </w:rPr>
        <w:t>, el estoicismo</w:t>
      </w:r>
      <w:r w:rsidRPr="00F83ACD">
        <w:rPr>
          <w:rFonts w:ascii="Times New Roman" w:hAnsi="Times New Roman" w:cs="Times New Roman"/>
          <w:sz w:val="24"/>
          <w:szCs w:val="24"/>
        </w:rPr>
        <w:t xml:space="preserve"> y el neoplatonismo de </w:t>
      </w:r>
      <w:proofErr w:type="spellStart"/>
      <w:r w:rsidRPr="00F83ACD">
        <w:rPr>
          <w:rFonts w:ascii="Times New Roman" w:hAnsi="Times New Roman" w:cs="Times New Roman"/>
          <w:sz w:val="24"/>
          <w:szCs w:val="24"/>
        </w:rPr>
        <w:t>Plotino</w:t>
      </w:r>
      <w:proofErr w:type="spellEnd"/>
      <w:r w:rsidR="00C42939">
        <w:rPr>
          <w:rFonts w:ascii="Times New Roman" w:hAnsi="Times New Roman" w:cs="Times New Roman"/>
          <w:sz w:val="24"/>
          <w:szCs w:val="24"/>
        </w:rPr>
        <w:t>)</w:t>
      </w:r>
      <w:r w:rsidRPr="00F83ACD">
        <w:rPr>
          <w:rFonts w:ascii="Times New Roman" w:hAnsi="Times New Roman" w:cs="Times New Roman"/>
          <w:sz w:val="24"/>
          <w:szCs w:val="24"/>
        </w:rPr>
        <w:t>, el mundo encantado sufrirá una variación de la actitud humana, que buscará ahora una especie de fuga del mundo, es decir, se buscará trascender la realidad, en el horizonte de la representación del bien, que ya no se entenderá como parte de este mundo, sino que</w:t>
      </w:r>
      <w:r w:rsidR="00C42939">
        <w:rPr>
          <w:rFonts w:ascii="Times New Roman" w:hAnsi="Times New Roman" w:cs="Times New Roman"/>
          <w:sz w:val="24"/>
          <w:szCs w:val="24"/>
        </w:rPr>
        <w:t xml:space="preserve"> será colocado fuera del mismo, pero en tiempos pre-axiales, el bien se puede entender como parte de este mismo mundo natural. </w:t>
      </w:r>
    </w:p>
    <w:p w:rsidR="00CC707F" w:rsidRPr="00F83ACD" w:rsidRDefault="00974E3E" w:rsidP="00CC707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1F4B38" w:rsidRPr="00F83ACD">
        <w:rPr>
          <w:rFonts w:ascii="Times New Roman" w:hAnsi="Times New Roman" w:cs="Times New Roman"/>
          <w:sz w:val="24"/>
          <w:szCs w:val="24"/>
        </w:rPr>
        <w:t xml:space="preserve">odríamos decir que en la era pre-axial existe la </w:t>
      </w:r>
      <w:r>
        <w:rPr>
          <w:rFonts w:ascii="Times New Roman" w:hAnsi="Times New Roman" w:cs="Times New Roman"/>
          <w:sz w:val="24"/>
          <w:szCs w:val="24"/>
        </w:rPr>
        <w:t xml:space="preserve">general </w:t>
      </w:r>
      <w:r w:rsidR="001F4B38" w:rsidRPr="00F83ACD">
        <w:rPr>
          <w:rFonts w:ascii="Times New Roman" w:hAnsi="Times New Roman" w:cs="Times New Roman"/>
          <w:sz w:val="24"/>
          <w:szCs w:val="24"/>
        </w:rPr>
        <w:t>creencia deísta de las religiones naturales más antiguas</w:t>
      </w:r>
      <w:r>
        <w:rPr>
          <w:rFonts w:ascii="Times New Roman" w:hAnsi="Times New Roman" w:cs="Times New Roman"/>
          <w:sz w:val="24"/>
          <w:szCs w:val="24"/>
        </w:rPr>
        <w:t>, las cuales</w:t>
      </w:r>
      <w:r w:rsidR="001F4B38" w:rsidRPr="00F83ACD">
        <w:rPr>
          <w:rFonts w:ascii="Times New Roman" w:hAnsi="Times New Roman" w:cs="Times New Roman"/>
          <w:sz w:val="24"/>
          <w:szCs w:val="24"/>
        </w:rPr>
        <w:t xml:space="preserve"> se entienden inmersas en un tiempo superior</w:t>
      </w:r>
      <w:r w:rsidR="00DD219B" w:rsidRPr="00F83ACD">
        <w:rPr>
          <w:rFonts w:ascii="Times New Roman" w:hAnsi="Times New Roman" w:cs="Times New Roman"/>
          <w:sz w:val="24"/>
          <w:szCs w:val="24"/>
        </w:rPr>
        <w:t>, y en donde la separación que supone la secularización no era algo todavía patente</w:t>
      </w:r>
      <w:r w:rsidR="00051C7C" w:rsidRPr="00F83ACD">
        <w:rPr>
          <w:rFonts w:ascii="Times New Roman" w:hAnsi="Times New Roman" w:cs="Times New Roman"/>
          <w:sz w:val="24"/>
          <w:szCs w:val="24"/>
        </w:rPr>
        <w:t>, siquiera imaginable</w:t>
      </w:r>
      <w:r w:rsidR="00DD219B" w:rsidRPr="00F83ACD">
        <w:rPr>
          <w:rFonts w:ascii="Times New Roman" w:hAnsi="Times New Roman" w:cs="Times New Roman"/>
          <w:sz w:val="24"/>
          <w:szCs w:val="24"/>
        </w:rPr>
        <w:t>.</w:t>
      </w:r>
      <w:r>
        <w:rPr>
          <w:rFonts w:ascii="Times New Roman" w:hAnsi="Times New Roman" w:cs="Times New Roman"/>
          <w:sz w:val="24"/>
          <w:szCs w:val="24"/>
        </w:rPr>
        <w:t xml:space="preserve"> A partir del último milenio antes de Cristo, una revolución será tan impactante, que representará el eje sobre el cual la humanidad hará una inflexión en su conducción. </w:t>
      </w:r>
    </w:p>
    <w:p w:rsidR="00C473E4" w:rsidRPr="00F83ACD" w:rsidRDefault="00C473E4" w:rsidP="00CC707F">
      <w:pPr>
        <w:spacing w:line="360" w:lineRule="auto"/>
        <w:ind w:firstLine="708"/>
        <w:jc w:val="both"/>
        <w:rPr>
          <w:rFonts w:ascii="Times New Roman" w:hAnsi="Times New Roman" w:cs="Times New Roman"/>
          <w:sz w:val="24"/>
          <w:szCs w:val="24"/>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Era axial y post axial</w:t>
      </w:r>
    </w:p>
    <w:p w:rsidR="003E0E27" w:rsidRPr="00F83ACD" w:rsidRDefault="003E0E27" w:rsidP="0026588C">
      <w:pPr>
        <w:spacing w:line="360" w:lineRule="auto"/>
        <w:jc w:val="both"/>
        <w:rPr>
          <w:rFonts w:ascii="Times New Roman" w:hAnsi="Times New Roman" w:cs="Times New Roman"/>
          <w:b/>
          <w:sz w:val="24"/>
          <w:szCs w:val="24"/>
          <w:u w:val="single"/>
        </w:rPr>
      </w:pPr>
    </w:p>
    <w:p w:rsidR="00414FBA" w:rsidRPr="00F83ACD" w:rsidRDefault="003E0E27"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La centralidad de los asuntos de la era </w:t>
      </w:r>
      <w:r w:rsidR="00DD219B" w:rsidRPr="00F83ACD">
        <w:rPr>
          <w:rFonts w:ascii="Times New Roman" w:hAnsi="Times New Roman" w:cs="Times New Roman"/>
          <w:sz w:val="24"/>
          <w:szCs w:val="24"/>
        </w:rPr>
        <w:t>axial supone una revolución en el interés humano</w:t>
      </w:r>
      <w:r w:rsidRPr="00F83ACD">
        <w:rPr>
          <w:rFonts w:ascii="Times New Roman" w:hAnsi="Times New Roman" w:cs="Times New Roman"/>
          <w:sz w:val="24"/>
          <w:szCs w:val="24"/>
        </w:rPr>
        <w:t xml:space="preserve">, por cuanto el eje, en relación a un pasado </w:t>
      </w:r>
      <w:r w:rsidR="00DD79DF">
        <w:rPr>
          <w:rFonts w:ascii="Times New Roman" w:hAnsi="Times New Roman" w:cs="Times New Roman"/>
          <w:sz w:val="24"/>
          <w:szCs w:val="24"/>
        </w:rPr>
        <w:t>t</w:t>
      </w:r>
      <w:r w:rsidRPr="00F83ACD">
        <w:rPr>
          <w:rFonts w:ascii="Times New Roman" w:hAnsi="Times New Roman" w:cs="Times New Roman"/>
          <w:sz w:val="24"/>
          <w:szCs w:val="24"/>
        </w:rPr>
        <w:t>eísta, habrá de cambiar junto con las representaciones de</w:t>
      </w:r>
      <w:r w:rsidR="00974E3E">
        <w:rPr>
          <w:rFonts w:ascii="Times New Roman" w:hAnsi="Times New Roman" w:cs="Times New Roman"/>
          <w:sz w:val="24"/>
          <w:szCs w:val="24"/>
        </w:rPr>
        <w:t>l</w:t>
      </w:r>
      <w:r w:rsidRPr="00F83ACD">
        <w:rPr>
          <w:rFonts w:ascii="Times New Roman" w:hAnsi="Times New Roman" w:cs="Times New Roman"/>
          <w:sz w:val="24"/>
          <w:szCs w:val="24"/>
        </w:rPr>
        <w:t xml:space="preserve"> bien común y espiritual. En este sentido, Jaspers propone que esta </w:t>
      </w:r>
      <w:r w:rsidRPr="00F83ACD">
        <w:rPr>
          <w:rFonts w:ascii="Times New Roman" w:hAnsi="Times New Roman" w:cs="Times New Roman"/>
          <w:sz w:val="24"/>
          <w:szCs w:val="24"/>
        </w:rPr>
        <w:lastRenderedPageBreak/>
        <w:t>época se ve caracterizada por</w:t>
      </w:r>
      <w:r w:rsidR="00974E3E">
        <w:rPr>
          <w:rFonts w:ascii="Times New Roman" w:hAnsi="Times New Roman" w:cs="Times New Roman"/>
          <w:sz w:val="24"/>
          <w:szCs w:val="24"/>
        </w:rPr>
        <w:t xml:space="preserve"> varios </w:t>
      </w:r>
      <w:r w:rsidRPr="00F83ACD">
        <w:rPr>
          <w:rFonts w:ascii="Times New Roman" w:hAnsi="Times New Roman" w:cs="Times New Roman"/>
          <w:sz w:val="24"/>
          <w:szCs w:val="24"/>
        </w:rPr>
        <w:t>tránsito</w:t>
      </w:r>
      <w:r w:rsidR="00974E3E">
        <w:rPr>
          <w:rFonts w:ascii="Times New Roman" w:hAnsi="Times New Roman" w:cs="Times New Roman"/>
          <w:sz w:val="24"/>
          <w:szCs w:val="24"/>
        </w:rPr>
        <w:t>s</w:t>
      </w:r>
      <w:r w:rsidRPr="00F83ACD">
        <w:rPr>
          <w:rFonts w:ascii="Times New Roman" w:hAnsi="Times New Roman" w:cs="Times New Roman"/>
          <w:sz w:val="24"/>
          <w:szCs w:val="24"/>
        </w:rPr>
        <w:t xml:space="preserve"> fundamental</w:t>
      </w:r>
      <w:r w:rsidR="00974E3E">
        <w:rPr>
          <w:rFonts w:ascii="Times New Roman" w:hAnsi="Times New Roman" w:cs="Times New Roman"/>
          <w:sz w:val="24"/>
          <w:szCs w:val="24"/>
        </w:rPr>
        <w:t>es, que habrán</w:t>
      </w:r>
      <w:r w:rsidRPr="00F83ACD">
        <w:rPr>
          <w:rFonts w:ascii="Times New Roman" w:hAnsi="Times New Roman" w:cs="Times New Roman"/>
          <w:sz w:val="24"/>
          <w:szCs w:val="24"/>
        </w:rPr>
        <w:t xml:space="preserve"> de marcar el sello de lo humano, hacia los milenios del futuro. </w:t>
      </w:r>
    </w:p>
    <w:p w:rsidR="0082721C" w:rsidRPr="00F83ACD" w:rsidRDefault="003E0E27"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Para entender este tránsito</w:t>
      </w:r>
      <w:r w:rsidR="0082721C" w:rsidRPr="00F83ACD">
        <w:rPr>
          <w:rFonts w:ascii="Times New Roman" w:hAnsi="Times New Roman" w:cs="Times New Roman"/>
          <w:sz w:val="24"/>
          <w:szCs w:val="24"/>
        </w:rPr>
        <w:t xml:space="preserve"> de una era “sin eje”</w:t>
      </w:r>
      <w:r w:rsidRPr="00F83ACD">
        <w:rPr>
          <w:rFonts w:ascii="Times New Roman" w:hAnsi="Times New Roman" w:cs="Times New Roman"/>
          <w:sz w:val="24"/>
          <w:szCs w:val="24"/>
        </w:rPr>
        <w:t>,</w:t>
      </w:r>
      <w:r w:rsidR="0082721C" w:rsidRPr="00F83ACD">
        <w:rPr>
          <w:rFonts w:ascii="Times New Roman" w:hAnsi="Times New Roman" w:cs="Times New Roman"/>
          <w:sz w:val="24"/>
          <w:szCs w:val="24"/>
        </w:rPr>
        <w:t xml:space="preserve"> hacia una que se vuelve “el eje”,</w:t>
      </w:r>
      <w:r w:rsidRPr="00F83ACD">
        <w:rPr>
          <w:rFonts w:ascii="Times New Roman" w:hAnsi="Times New Roman" w:cs="Times New Roman"/>
          <w:sz w:val="24"/>
          <w:szCs w:val="24"/>
        </w:rPr>
        <w:t xml:space="preserve"> podríamos proponer algunas figuras que provienen exclusivamente de la raíz nuclear de occidente, es decir, </w:t>
      </w:r>
      <w:r w:rsidR="0082721C" w:rsidRPr="00F83ACD">
        <w:rPr>
          <w:rFonts w:ascii="Times New Roman" w:hAnsi="Times New Roman" w:cs="Times New Roman"/>
          <w:sz w:val="24"/>
          <w:szCs w:val="24"/>
        </w:rPr>
        <w:t>d</w:t>
      </w:r>
      <w:r w:rsidRPr="00F83ACD">
        <w:rPr>
          <w:rFonts w:ascii="Times New Roman" w:hAnsi="Times New Roman" w:cs="Times New Roman"/>
          <w:sz w:val="24"/>
          <w:szCs w:val="24"/>
        </w:rPr>
        <w:t>el mundo helénico.</w:t>
      </w:r>
      <w:r w:rsidR="0082721C" w:rsidRPr="00F83ACD">
        <w:rPr>
          <w:rFonts w:ascii="Times New Roman" w:hAnsi="Times New Roman" w:cs="Times New Roman"/>
          <w:sz w:val="24"/>
          <w:szCs w:val="24"/>
        </w:rPr>
        <w:t xml:space="preserve"> Ya solo </w:t>
      </w:r>
      <w:r w:rsidR="00974E3E">
        <w:rPr>
          <w:rFonts w:ascii="Times New Roman" w:hAnsi="Times New Roman" w:cs="Times New Roman"/>
          <w:sz w:val="24"/>
          <w:szCs w:val="24"/>
        </w:rPr>
        <w:t xml:space="preserve">las culturas Minoica, </w:t>
      </w:r>
      <w:proofErr w:type="spellStart"/>
      <w:r w:rsidR="00974E3E">
        <w:rPr>
          <w:rFonts w:ascii="Times New Roman" w:hAnsi="Times New Roman" w:cs="Times New Roman"/>
          <w:sz w:val="24"/>
          <w:szCs w:val="24"/>
        </w:rPr>
        <w:t>Cicládica</w:t>
      </w:r>
      <w:proofErr w:type="spellEnd"/>
      <w:r w:rsidR="0082721C" w:rsidRPr="00F83ACD">
        <w:rPr>
          <w:rFonts w:ascii="Times New Roman" w:hAnsi="Times New Roman" w:cs="Times New Roman"/>
          <w:sz w:val="24"/>
          <w:szCs w:val="24"/>
        </w:rPr>
        <w:t xml:space="preserve"> o Micénica representa</w:t>
      </w:r>
      <w:r w:rsidR="00974E3E">
        <w:rPr>
          <w:rFonts w:ascii="Times New Roman" w:hAnsi="Times New Roman" w:cs="Times New Roman"/>
          <w:sz w:val="24"/>
          <w:szCs w:val="24"/>
        </w:rPr>
        <w:t>n</w:t>
      </w:r>
      <w:r w:rsidR="0082721C" w:rsidRPr="00F83ACD">
        <w:rPr>
          <w:rFonts w:ascii="Times New Roman" w:hAnsi="Times New Roman" w:cs="Times New Roman"/>
          <w:sz w:val="24"/>
          <w:szCs w:val="24"/>
        </w:rPr>
        <w:t xml:space="preserve"> un arquetipo muy desarrollado de los grupos humanos que podríamos contextualizar como pertenecientes a la edad de Bronce, en contraposición a culturas neolíticas. Sin embargo, mucho más se podría decir de este tránsito notable. </w:t>
      </w:r>
    </w:p>
    <w:p w:rsidR="000C1740" w:rsidRDefault="0082721C"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 modo resumido podríamos considerar el proceso de una cultura mítica hacia una fundamentalmente racional, </w:t>
      </w:r>
      <w:r w:rsidR="00CF7CB0">
        <w:rPr>
          <w:rFonts w:ascii="Times New Roman" w:hAnsi="Times New Roman" w:cs="Times New Roman"/>
          <w:sz w:val="24"/>
          <w:szCs w:val="24"/>
        </w:rPr>
        <w:t>(</w:t>
      </w:r>
      <w:r w:rsidRPr="00F83ACD">
        <w:rPr>
          <w:rFonts w:ascii="Times New Roman" w:hAnsi="Times New Roman" w:cs="Times New Roman"/>
          <w:sz w:val="24"/>
          <w:szCs w:val="24"/>
        </w:rPr>
        <w:t>de la palabra, deliberación, discurso y ciencias tempranas</w:t>
      </w:r>
      <w:r w:rsidR="00CF7CB0">
        <w:rPr>
          <w:rFonts w:ascii="Times New Roman" w:hAnsi="Times New Roman" w:cs="Times New Roman"/>
          <w:sz w:val="24"/>
          <w:szCs w:val="24"/>
        </w:rPr>
        <w:t>)</w:t>
      </w:r>
      <w:r w:rsidRPr="00F83ACD">
        <w:rPr>
          <w:rFonts w:ascii="Times New Roman" w:hAnsi="Times New Roman" w:cs="Times New Roman"/>
          <w:sz w:val="24"/>
          <w:szCs w:val="24"/>
        </w:rPr>
        <w:t xml:space="preserve">. </w:t>
      </w:r>
      <w:r w:rsidR="00CF7CB0">
        <w:rPr>
          <w:rFonts w:ascii="Times New Roman" w:hAnsi="Times New Roman" w:cs="Times New Roman"/>
          <w:sz w:val="24"/>
          <w:szCs w:val="24"/>
        </w:rPr>
        <w:t>P</w:t>
      </w:r>
      <w:r w:rsidRPr="00F83ACD">
        <w:rPr>
          <w:rFonts w:ascii="Times New Roman" w:hAnsi="Times New Roman" w:cs="Times New Roman"/>
          <w:sz w:val="24"/>
          <w:szCs w:val="24"/>
        </w:rPr>
        <w:t xml:space="preserve">odríamos agregarle la elaboración </w:t>
      </w:r>
      <w:r w:rsidR="00051C7C" w:rsidRPr="00F83ACD">
        <w:rPr>
          <w:rFonts w:ascii="Times New Roman" w:hAnsi="Times New Roman" w:cs="Times New Roman"/>
          <w:sz w:val="24"/>
          <w:szCs w:val="24"/>
        </w:rPr>
        <w:t xml:space="preserve">de un marco que permita la </w:t>
      </w:r>
      <w:r w:rsidRPr="00F83ACD">
        <w:rPr>
          <w:rFonts w:ascii="Times New Roman" w:hAnsi="Times New Roman" w:cs="Times New Roman"/>
          <w:sz w:val="24"/>
          <w:szCs w:val="24"/>
        </w:rPr>
        <w:t>coordinación para una realidad política</w:t>
      </w:r>
      <w:r w:rsidR="00A20155">
        <w:rPr>
          <w:rFonts w:ascii="Times New Roman" w:hAnsi="Times New Roman" w:cs="Times New Roman"/>
          <w:sz w:val="24"/>
          <w:szCs w:val="24"/>
        </w:rPr>
        <w:t xml:space="preserve"> democrática</w:t>
      </w:r>
      <w:r w:rsidRPr="00F83ACD">
        <w:rPr>
          <w:rFonts w:ascii="Times New Roman" w:hAnsi="Times New Roman" w:cs="Times New Roman"/>
          <w:sz w:val="24"/>
          <w:szCs w:val="24"/>
        </w:rPr>
        <w:t xml:space="preserve">, </w:t>
      </w:r>
      <w:r w:rsidR="00051C7C" w:rsidRPr="00F83ACD">
        <w:rPr>
          <w:rFonts w:ascii="Times New Roman" w:hAnsi="Times New Roman" w:cs="Times New Roman"/>
          <w:sz w:val="24"/>
          <w:szCs w:val="24"/>
        </w:rPr>
        <w:t>(</w:t>
      </w:r>
      <w:r w:rsidRPr="00F83ACD">
        <w:rPr>
          <w:rFonts w:ascii="Times New Roman" w:hAnsi="Times New Roman" w:cs="Times New Roman"/>
          <w:sz w:val="24"/>
          <w:szCs w:val="24"/>
        </w:rPr>
        <w:t xml:space="preserve">o de coordinación de </w:t>
      </w:r>
      <w:proofErr w:type="spellStart"/>
      <w:r w:rsidRPr="00F83ACD">
        <w:rPr>
          <w:rFonts w:ascii="Times New Roman" w:hAnsi="Times New Roman" w:cs="Times New Roman"/>
          <w:sz w:val="24"/>
          <w:szCs w:val="24"/>
        </w:rPr>
        <w:t>poleis</w:t>
      </w:r>
      <w:proofErr w:type="spellEnd"/>
      <w:r w:rsidRPr="00F83ACD">
        <w:rPr>
          <w:rFonts w:ascii="Times New Roman" w:hAnsi="Times New Roman" w:cs="Times New Roman"/>
          <w:sz w:val="24"/>
          <w:szCs w:val="24"/>
        </w:rPr>
        <w:t xml:space="preserve"> (ciudades estado) y </w:t>
      </w:r>
      <w:proofErr w:type="spellStart"/>
      <w:r w:rsidRPr="00F83ACD">
        <w:rPr>
          <w:rFonts w:ascii="Times New Roman" w:hAnsi="Times New Roman" w:cs="Times New Roman"/>
          <w:sz w:val="24"/>
          <w:szCs w:val="24"/>
        </w:rPr>
        <w:t>polités</w:t>
      </w:r>
      <w:proofErr w:type="spellEnd"/>
      <w:r w:rsidRPr="00F83ACD">
        <w:rPr>
          <w:rFonts w:ascii="Times New Roman" w:hAnsi="Times New Roman" w:cs="Times New Roman"/>
          <w:sz w:val="24"/>
          <w:szCs w:val="24"/>
        </w:rPr>
        <w:t xml:space="preserve"> (ciudadanos)</w:t>
      </w:r>
      <w:r w:rsidR="00051C7C" w:rsidRPr="00F83ACD">
        <w:rPr>
          <w:rFonts w:ascii="Times New Roman" w:hAnsi="Times New Roman" w:cs="Times New Roman"/>
          <w:sz w:val="24"/>
          <w:szCs w:val="24"/>
        </w:rPr>
        <w:t>)</w:t>
      </w:r>
      <w:r w:rsidRPr="00F83ACD">
        <w:rPr>
          <w:rFonts w:ascii="Times New Roman" w:hAnsi="Times New Roman" w:cs="Times New Roman"/>
          <w:sz w:val="24"/>
          <w:szCs w:val="24"/>
        </w:rPr>
        <w:t xml:space="preserve">, </w:t>
      </w:r>
      <w:r w:rsidR="00981833">
        <w:rPr>
          <w:rFonts w:ascii="Times New Roman" w:hAnsi="Times New Roman" w:cs="Times New Roman"/>
          <w:sz w:val="24"/>
          <w:szCs w:val="24"/>
        </w:rPr>
        <w:t>representando</w:t>
      </w:r>
      <w:r w:rsidRPr="00F83ACD">
        <w:rPr>
          <w:rFonts w:ascii="Times New Roman" w:hAnsi="Times New Roman" w:cs="Times New Roman"/>
          <w:sz w:val="24"/>
          <w:szCs w:val="24"/>
        </w:rPr>
        <w:t xml:space="preserve"> una elaboración mucho más compleja que una mera tiranía monárquica, o de un estado gobernado por el arquetipo de un rey guerrero. </w:t>
      </w:r>
    </w:p>
    <w:p w:rsidR="003E0E27" w:rsidRPr="00F83ACD" w:rsidRDefault="00CA0365" w:rsidP="008272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 encuentra paralelo e</w:t>
      </w:r>
      <w:r w:rsidR="0082721C" w:rsidRPr="00F83ACD">
        <w:rPr>
          <w:rFonts w:ascii="Times New Roman" w:hAnsi="Times New Roman" w:cs="Times New Roman"/>
          <w:sz w:val="24"/>
          <w:szCs w:val="24"/>
        </w:rPr>
        <w:t>n el tránsito de las virtudes homéricas de la guerra, de la competencia y de la fuerza, hacia una realidad de la Grecia democrática del siglo de Pericles y los grandes legisladores, de virtudes de la palabra, la cooperación y la mejor razón,</w:t>
      </w:r>
      <w:r w:rsidR="00A20155">
        <w:rPr>
          <w:rFonts w:ascii="Times New Roman" w:hAnsi="Times New Roman" w:cs="Times New Roman"/>
          <w:sz w:val="24"/>
          <w:szCs w:val="24"/>
        </w:rPr>
        <w:t xml:space="preserve"> en donde</w:t>
      </w:r>
      <w:r w:rsidR="0082721C" w:rsidRPr="00F83ACD">
        <w:rPr>
          <w:rFonts w:ascii="Times New Roman" w:hAnsi="Times New Roman" w:cs="Times New Roman"/>
          <w:sz w:val="24"/>
          <w:szCs w:val="24"/>
        </w:rPr>
        <w:t xml:space="preserve"> encontramos un punto fundamental incluido, el de </w:t>
      </w:r>
      <w:r w:rsidR="00051C7C" w:rsidRPr="00F83ACD">
        <w:rPr>
          <w:rFonts w:ascii="Times New Roman" w:hAnsi="Times New Roman" w:cs="Times New Roman"/>
          <w:sz w:val="24"/>
          <w:szCs w:val="24"/>
        </w:rPr>
        <w:t xml:space="preserve">los paradigmas de </w:t>
      </w:r>
      <w:r w:rsidR="0082721C" w:rsidRPr="00F83ACD">
        <w:rPr>
          <w:rFonts w:ascii="Times New Roman" w:hAnsi="Times New Roman" w:cs="Times New Roman"/>
          <w:sz w:val="24"/>
          <w:szCs w:val="24"/>
        </w:rPr>
        <w:t xml:space="preserve">la justicia, como queda expresado en la tragedia de Esquilo, </w:t>
      </w:r>
      <w:r w:rsidR="0082721C" w:rsidRPr="00F83ACD">
        <w:rPr>
          <w:rFonts w:ascii="Times New Roman" w:hAnsi="Times New Roman" w:cs="Times New Roman"/>
          <w:i/>
          <w:sz w:val="24"/>
          <w:szCs w:val="24"/>
        </w:rPr>
        <w:t xml:space="preserve">La </w:t>
      </w:r>
      <w:proofErr w:type="spellStart"/>
      <w:r w:rsidR="0082721C" w:rsidRPr="00F83ACD">
        <w:rPr>
          <w:rFonts w:ascii="Times New Roman" w:hAnsi="Times New Roman" w:cs="Times New Roman"/>
          <w:i/>
          <w:sz w:val="24"/>
          <w:szCs w:val="24"/>
        </w:rPr>
        <w:t>Orestíada</w:t>
      </w:r>
      <w:proofErr w:type="spellEnd"/>
      <w:r w:rsidR="00981833">
        <w:rPr>
          <w:rFonts w:ascii="Times New Roman" w:hAnsi="Times New Roman" w:cs="Times New Roman"/>
          <w:sz w:val="24"/>
          <w:szCs w:val="24"/>
        </w:rPr>
        <w:t xml:space="preserve">, en donde el tránsito se ilustra entre el paso de una justicia </w:t>
      </w:r>
      <w:proofErr w:type="spellStart"/>
      <w:r w:rsidR="00981833">
        <w:rPr>
          <w:rFonts w:ascii="Times New Roman" w:hAnsi="Times New Roman" w:cs="Times New Roman"/>
          <w:sz w:val="24"/>
          <w:szCs w:val="24"/>
        </w:rPr>
        <w:t>retaliativa</w:t>
      </w:r>
      <w:proofErr w:type="spellEnd"/>
      <w:r w:rsidR="00981833">
        <w:rPr>
          <w:rFonts w:ascii="Times New Roman" w:hAnsi="Times New Roman" w:cs="Times New Roman"/>
          <w:sz w:val="24"/>
          <w:szCs w:val="24"/>
        </w:rPr>
        <w:t>, de la venganza o de las furias, hacia una justicia</w:t>
      </w:r>
      <w:r w:rsidR="00362CD5">
        <w:rPr>
          <w:rFonts w:ascii="Times New Roman" w:hAnsi="Times New Roman" w:cs="Times New Roman"/>
          <w:sz w:val="24"/>
          <w:szCs w:val="24"/>
        </w:rPr>
        <w:t xml:space="preserve"> deliberativa (de la justicia cósmica hacia </w:t>
      </w:r>
      <w:r w:rsidR="00981833">
        <w:rPr>
          <w:rFonts w:ascii="Times New Roman" w:hAnsi="Times New Roman" w:cs="Times New Roman"/>
          <w:sz w:val="24"/>
          <w:szCs w:val="24"/>
        </w:rPr>
        <w:t>la observancia del orden público</w:t>
      </w:r>
      <w:r w:rsidR="00362CD5">
        <w:rPr>
          <w:rFonts w:ascii="Times New Roman" w:hAnsi="Times New Roman" w:cs="Times New Roman"/>
          <w:sz w:val="24"/>
          <w:szCs w:val="24"/>
        </w:rPr>
        <w:t>)</w:t>
      </w:r>
      <w:r w:rsidR="00981833">
        <w:rPr>
          <w:rFonts w:ascii="Times New Roman" w:hAnsi="Times New Roman" w:cs="Times New Roman"/>
          <w:sz w:val="24"/>
          <w:szCs w:val="24"/>
        </w:rPr>
        <w:t>, representada en el juicio mítico fundacional de un nuevo paradigma, liderado por la diosa de la sabiduría, y con la participación entrecruzada de una asamblea como</w:t>
      </w:r>
      <w:r w:rsidR="00A20155">
        <w:rPr>
          <w:rFonts w:ascii="Times New Roman" w:hAnsi="Times New Roman" w:cs="Times New Roman"/>
          <w:sz w:val="24"/>
          <w:szCs w:val="24"/>
        </w:rPr>
        <w:t xml:space="preserve"> jurado, es decir, de la venganza hacia la racionalidad pública. </w:t>
      </w:r>
    </w:p>
    <w:p w:rsidR="00425B34" w:rsidRPr="00F83ACD" w:rsidRDefault="00362CD5" w:rsidP="008272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el tránsito hacia la era axial, surge un nuevo acento por el papel del ser humano en el cosmos. </w:t>
      </w:r>
      <w:r w:rsidR="00425B34" w:rsidRPr="00F83ACD">
        <w:rPr>
          <w:rFonts w:ascii="Times New Roman" w:hAnsi="Times New Roman" w:cs="Times New Roman"/>
          <w:sz w:val="24"/>
          <w:szCs w:val="24"/>
        </w:rPr>
        <w:t xml:space="preserve">Este interés se puede asimismo hacer visible en la progresión de </w:t>
      </w:r>
      <w:r w:rsidR="008F41DB">
        <w:rPr>
          <w:rFonts w:ascii="Times New Roman" w:hAnsi="Times New Roman" w:cs="Times New Roman"/>
          <w:sz w:val="24"/>
          <w:szCs w:val="24"/>
        </w:rPr>
        <w:t>preocupaciones</w:t>
      </w:r>
      <w:r w:rsidR="00425B34" w:rsidRPr="00F83ACD">
        <w:rPr>
          <w:rFonts w:ascii="Times New Roman" w:hAnsi="Times New Roman" w:cs="Times New Roman"/>
          <w:sz w:val="24"/>
          <w:szCs w:val="24"/>
        </w:rPr>
        <w:t xml:space="preserve"> de los filósofos presocráticos o naturalistas, hacia los clásicos Sócrates, Platón y Aristóteles, que, junto a los trágicos, y otros, colocan no ya el acento sobre el cosmos y su naturaleza, sino, el punto de interés fundamental es</w:t>
      </w:r>
      <w:r w:rsidR="008F41DB">
        <w:rPr>
          <w:rFonts w:ascii="Times New Roman" w:hAnsi="Times New Roman" w:cs="Times New Roman"/>
          <w:sz w:val="24"/>
          <w:szCs w:val="24"/>
        </w:rPr>
        <w:t xml:space="preserve"> en esencia</w:t>
      </w:r>
      <w:r w:rsidR="00425B34" w:rsidRPr="00F83ACD">
        <w:rPr>
          <w:rFonts w:ascii="Times New Roman" w:hAnsi="Times New Roman" w:cs="Times New Roman"/>
          <w:sz w:val="24"/>
          <w:szCs w:val="24"/>
        </w:rPr>
        <w:t xml:space="preserve"> ahora el</w:t>
      </w:r>
      <w:r w:rsidR="008F41DB">
        <w:rPr>
          <w:rFonts w:ascii="Times New Roman" w:hAnsi="Times New Roman" w:cs="Times New Roman"/>
          <w:sz w:val="24"/>
          <w:szCs w:val="24"/>
        </w:rPr>
        <w:t xml:space="preserve"> ser humano y sus instituciones.</w:t>
      </w:r>
      <w:r w:rsidR="00425B34" w:rsidRPr="00F83ACD">
        <w:rPr>
          <w:rFonts w:ascii="Times New Roman" w:hAnsi="Times New Roman" w:cs="Times New Roman"/>
          <w:sz w:val="24"/>
          <w:szCs w:val="24"/>
        </w:rPr>
        <w:t xml:space="preserve"> Ya existe un elemento de secularización en el corazón mismo de la era </w:t>
      </w:r>
      <w:r w:rsidR="008F41DB">
        <w:rPr>
          <w:rFonts w:ascii="Times New Roman" w:hAnsi="Times New Roman" w:cs="Times New Roman"/>
          <w:sz w:val="24"/>
          <w:szCs w:val="24"/>
        </w:rPr>
        <w:t>a</w:t>
      </w:r>
      <w:r w:rsidR="00425B34" w:rsidRPr="00F83ACD">
        <w:rPr>
          <w:rFonts w:ascii="Times New Roman" w:hAnsi="Times New Roman" w:cs="Times New Roman"/>
          <w:sz w:val="24"/>
          <w:szCs w:val="24"/>
        </w:rPr>
        <w:t>xial</w:t>
      </w:r>
      <w:r w:rsidR="008F41DB">
        <w:rPr>
          <w:rFonts w:ascii="Times New Roman" w:hAnsi="Times New Roman" w:cs="Times New Roman"/>
          <w:sz w:val="24"/>
          <w:szCs w:val="24"/>
        </w:rPr>
        <w:t>.</w:t>
      </w:r>
      <w:r w:rsidR="00425B34" w:rsidRPr="00F83ACD">
        <w:rPr>
          <w:rFonts w:ascii="Times New Roman" w:hAnsi="Times New Roman" w:cs="Times New Roman"/>
          <w:sz w:val="24"/>
          <w:szCs w:val="24"/>
        </w:rPr>
        <w:t xml:space="preserve"> </w:t>
      </w:r>
    </w:p>
    <w:p w:rsidR="00425B34" w:rsidRPr="00F83ACD" w:rsidRDefault="00425B34"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lastRenderedPageBreak/>
        <w:t>De la era axial y su interés por lo humano se deriva una transformación espiritual que va de la mano con el surgimiento de filosofías y flexiones religiosas que precisamente se articulan a este sentido nuevo y que se contrapone</w:t>
      </w:r>
      <w:r w:rsidR="00051C7C" w:rsidRPr="00F83ACD">
        <w:rPr>
          <w:rFonts w:ascii="Times New Roman" w:hAnsi="Times New Roman" w:cs="Times New Roman"/>
          <w:sz w:val="24"/>
          <w:szCs w:val="24"/>
        </w:rPr>
        <w:t>n</w:t>
      </w:r>
      <w:r w:rsidRPr="00F83ACD">
        <w:rPr>
          <w:rFonts w:ascii="Times New Roman" w:hAnsi="Times New Roman" w:cs="Times New Roman"/>
          <w:sz w:val="24"/>
          <w:szCs w:val="24"/>
        </w:rPr>
        <w:t xml:space="preserve"> a su pasado relativo. La transformación, sobre este punto, de lo humano, en lo que refiere a la consciencia y espiritualidad, es algo que, para Jaspers y Taylor, podríamos señalar como notable y no de poca importancia. Prueba de este cambio de impacto profundo puede ubicarse en la emergencia casi simultánea de lugares más recónditos y desconocidos que la Grecia clásica. El interés axial no se resume a un grupo particular, ni a una única región geográfica, sino que se manifiesta en múltiples centros de </w:t>
      </w:r>
      <w:r w:rsidR="009E0B30" w:rsidRPr="00F83ACD">
        <w:rPr>
          <w:rFonts w:ascii="Times New Roman" w:hAnsi="Times New Roman" w:cs="Times New Roman"/>
          <w:sz w:val="24"/>
          <w:szCs w:val="24"/>
        </w:rPr>
        <w:t>ocupación</w:t>
      </w:r>
      <w:r w:rsidRPr="00F83ACD">
        <w:rPr>
          <w:rFonts w:ascii="Times New Roman" w:hAnsi="Times New Roman" w:cs="Times New Roman"/>
          <w:sz w:val="24"/>
          <w:szCs w:val="24"/>
        </w:rPr>
        <w:t xml:space="preserve"> humana, a lo largo de diversas culturas, de donde provienen perfiles intelectuales y espirituales tan singulares como Confucio y Lao </w:t>
      </w:r>
      <w:proofErr w:type="spellStart"/>
      <w:r w:rsidRPr="00F83ACD">
        <w:rPr>
          <w:rFonts w:ascii="Times New Roman" w:hAnsi="Times New Roman" w:cs="Times New Roman"/>
          <w:sz w:val="24"/>
          <w:szCs w:val="24"/>
        </w:rPr>
        <w:t>Tsé</w:t>
      </w:r>
      <w:proofErr w:type="spellEnd"/>
      <w:r w:rsidRPr="00F83ACD">
        <w:rPr>
          <w:rFonts w:ascii="Times New Roman" w:hAnsi="Times New Roman" w:cs="Times New Roman"/>
          <w:sz w:val="24"/>
          <w:szCs w:val="24"/>
        </w:rPr>
        <w:t xml:space="preserve"> en China, </w:t>
      </w:r>
      <w:proofErr w:type="spellStart"/>
      <w:r w:rsidRPr="00F83ACD">
        <w:rPr>
          <w:rFonts w:ascii="Times New Roman" w:hAnsi="Times New Roman" w:cs="Times New Roman"/>
          <w:sz w:val="24"/>
          <w:szCs w:val="24"/>
        </w:rPr>
        <w:t>Buddha</w:t>
      </w:r>
      <w:proofErr w:type="spellEnd"/>
      <w:r w:rsidRPr="00F83ACD">
        <w:rPr>
          <w:rFonts w:ascii="Times New Roman" w:hAnsi="Times New Roman" w:cs="Times New Roman"/>
          <w:sz w:val="24"/>
          <w:szCs w:val="24"/>
        </w:rPr>
        <w:t xml:space="preserve"> en India, Zoroastro en Persia, </w:t>
      </w:r>
      <w:r w:rsidR="00000A92" w:rsidRPr="00F83ACD">
        <w:rPr>
          <w:rFonts w:ascii="Times New Roman" w:hAnsi="Times New Roman" w:cs="Times New Roman"/>
          <w:sz w:val="24"/>
          <w:szCs w:val="24"/>
        </w:rPr>
        <w:t xml:space="preserve">muchísimos pensadores griegos, </w:t>
      </w:r>
      <w:r w:rsidR="00C5113B" w:rsidRPr="00F83ACD">
        <w:rPr>
          <w:rFonts w:ascii="Times New Roman" w:hAnsi="Times New Roman" w:cs="Times New Roman"/>
          <w:sz w:val="24"/>
          <w:szCs w:val="24"/>
        </w:rPr>
        <w:t xml:space="preserve">incluidos legisladores, trágicos, </w:t>
      </w:r>
      <w:r w:rsidR="00000A92" w:rsidRPr="00F83ACD">
        <w:rPr>
          <w:rFonts w:ascii="Times New Roman" w:hAnsi="Times New Roman" w:cs="Times New Roman"/>
          <w:sz w:val="24"/>
          <w:szCs w:val="24"/>
        </w:rPr>
        <w:t>la escuela ateniense</w:t>
      </w:r>
      <w:r w:rsidR="00C5113B" w:rsidRPr="00F83ACD">
        <w:rPr>
          <w:rFonts w:ascii="Times New Roman" w:hAnsi="Times New Roman" w:cs="Times New Roman"/>
          <w:sz w:val="24"/>
          <w:szCs w:val="24"/>
        </w:rPr>
        <w:t xml:space="preserve"> e incluso Diógenes, y eventualmente, en plena ebullición de esta transformación simultánea, eventualmente Jesús y Mahoma, desde los desiertos. </w:t>
      </w:r>
    </w:p>
    <w:p w:rsidR="009E0B30" w:rsidRPr="00F83ACD" w:rsidRDefault="009E0B30"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Estas nuevas perspectivas de la era axial traen consigo nuevos horizontes para la construcción de la vida y la dotación de su sentido, que en algunos casos se entrelazan simbióticamente con lo religioso, mientras que, en otros puntos, se alejan. Cosmovisiones como las mencionadas aportan nuevas maneras de sistematizar lo moral, tanto como las tradiciones religiosas, hasta eventualmente plasmarse en instituciones varias, acompañadas ineludiblemente (entre lo material y lo ideal, como refiere el cap. 5 del libro (2014)), de nuevas escuelas de pensamiento, de creencias y usos concretos</w:t>
      </w:r>
      <w:r w:rsidR="008F41DB">
        <w:rPr>
          <w:rFonts w:ascii="Times New Roman" w:hAnsi="Times New Roman" w:cs="Times New Roman"/>
          <w:sz w:val="24"/>
          <w:szCs w:val="24"/>
        </w:rPr>
        <w:t xml:space="preserve"> de prácticas</w:t>
      </w:r>
      <w:r w:rsidRPr="00F83ACD">
        <w:rPr>
          <w:rFonts w:ascii="Times New Roman" w:hAnsi="Times New Roman" w:cs="Times New Roman"/>
          <w:sz w:val="24"/>
          <w:szCs w:val="24"/>
        </w:rPr>
        <w:t xml:space="preserve">. </w:t>
      </w:r>
    </w:p>
    <w:p w:rsidR="009E0B30" w:rsidRPr="00F83ACD" w:rsidRDefault="009E0B30"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 este impacto importante de la era axial, cabe resaltar el acento propuesto al papel del individuo, lo que conlleva a la necesidad de su transformación en un proceso de </w:t>
      </w:r>
      <w:proofErr w:type="spellStart"/>
      <w:r w:rsidRPr="00F83ACD">
        <w:rPr>
          <w:rFonts w:ascii="Times New Roman" w:hAnsi="Times New Roman" w:cs="Times New Roman"/>
          <w:sz w:val="24"/>
          <w:szCs w:val="24"/>
        </w:rPr>
        <w:t>inteligibilización</w:t>
      </w:r>
      <w:proofErr w:type="spellEnd"/>
      <w:r w:rsidRPr="00F83ACD">
        <w:rPr>
          <w:rFonts w:ascii="Times New Roman" w:hAnsi="Times New Roman" w:cs="Times New Roman"/>
          <w:sz w:val="24"/>
          <w:szCs w:val="24"/>
        </w:rPr>
        <w:t xml:space="preserve"> de una nueva identidad. La guía, por lo tanto, se coloca a la orientación del individuo en miras de una mayor autoconsciencia reflexiva, acompañada de una moral, que puede oscilar entre </w:t>
      </w:r>
      <w:r w:rsidR="008F41DB">
        <w:rPr>
          <w:rFonts w:ascii="Times New Roman" w:hAnsi="Times New Roman" w:cs="Times New Roman"/>
          <w:sz w:val="24"/>
          <w:szCs w:val="24"/>
        </w:rPr>
        <w:t xml:space="preserve">las ideas de </w:t>
      </w:r>
      <w:r w:rsidRPr="00F83ACD">
        <w:rPr>
          <w:rFonts w:ascii="Times New Roman" w:hAnsi="Times New Roman" w:cs="Times New Roman"/>
          <w:sz w:val="24"/>
          <w:szCs w:val="24"/>
        </w:rPr>
        <w:t xml:space="preserve">conocerse a uno mismo, evitar la desmesura, apelar a la prudencia y la instauración de la racionalidad pública, lo que conduce a un panorama del ser humano, atento sobre sí mismo, con el afán de establecer o alcanzar verdades más elevadas. </w:t>
      </w:r>
      <w:r w:rsidR="007E18C7" w:rsidRPr="00F83ACD">
        <w:rPr>
          <w:rFonts w:ascii="Times New Roman" w:hAnsi="Times New Roman" w:cs="Times New Roman"/>
          <w:sz w:val="24"/>
          <w:szCs w:val="24"/>
        </w:rPr>
        <w:t>El sueño de los valores universales será un matiz que atravesará la búsqueda de la virtud, del buen convivir, y hasta de la verdad, en sí misma</w:t>
      </w:r>
      <w:r w:rsidR="00051C7C" w:rsidRPr="00F83ACD">
        <w:rPr>
          <w:rFonts w:ascii="Times New Roman" w:hAnsi="Times New Roman" w:cs="Times New Roman"/>
          <w:sz w:val="24"/>
          <w:szCs w:val="24"/>
        </w:rPr>
        <w:t>, en adelante</w:t>
      </w:r>
      <w:r w:rsidR="007E18C7" w:rsidRPr="00F83ACD">
        <w:rPr>
          <w:rFonts w:ascii="Times New Roman" w:hAnsi="Times New Roman" w:cs="Times New Roman"/>
          <w:sz w:val="24"/>
          <w:szCs w:val="24"/>
        </w:rPr>
        <w:t xml:space="preserve">. </w:t>
      </w:r>
    </w:p>
    <w:p w:rsidR="007E18C7" w:rsidRPr="00F83ACD" w:rsidRDefault="007E18C7" w:rsidP="0082721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La era axial, en suma, vuelve la atención humana sobre lo humano mismo, de suerte que lo interior y la experiencia de </w:t>
      </w:r>
      <w:r w:rsidR="008F41DB">
        <w:rPr>
          <w:rFonts w:ascii="Times New Roman" w:hAnsi="Times New Roman" w:cs="Times New Roman"/>
          <w:sz w:val="24"/>
          <w:szCs w:val="24"/>
        </w:rPr>
        <w:t>uno</w:t>
      </w:r>
      <w:r w:rsidRPr="00F83ACD">
        <w:rPr>
          <w:rFonts w:ascii="Times New Roman" w:hAnsi="Times New Roman" w:cs="Times New Roman"/>
          <w:sz w:val="24"/>
          <w:szCs w:val="24"/>
        </w:rPr>
        <w:t xml:space="preserve"> mismo, se volverán en algo indisociable de muchas instancias de la vida. Aunque esta interioridad tenga una asociación religiosa, </w:t>
      </w:r>
      <w:r w:rsidRPr="00F83ACD">
        <w:rPr>
          <w:rFonts w:ascii="Times New Roman" w:hAnsi="Times New Roman" w:cs="Times New Roman"/>
          <w:sz w:val="24"/>
          <w:szCs w:val="24"/>
        </w:rPr>
        <w:lastRenderedPageBreak/>
        <w:t xml:space="preserve">asimismo habrá otras instancias que puedan abstraerse y substraerse de la misma. En todo este complejo tránsito, lo humano, en sentido figurado, habrá de conquistar un mundo encantado, ante el cual habrá de protegerse, mediante esta nueva postura, que favorece lo interior, la mente, la razón, por lo cual, ante el mundo, quedará como, aislado primero, pero blindado o </w:t>
      </w:r>
      <w:r w:rsidR="000908CD" w:rsidRPr="00F83ACD">
        <w:rPr>
          <w:rFonts w:ascii="Times New Roman" w:hAnsi="Times New Roman" w:cs="Times New Roman"/>
          <w:sz w:val="24"/>
          <w:szCs w:val="24"/>
        </w:rPr>
        <w:t>im</w:t>
      </w:r>
      <w:r w:rsidRPr="00F83ACD">
        <w:rPr>
          <w:rFonts w:ascii="Times New Roman" w:hAnsi="Times New Roman" w:cs="Times New Roman"/>
          <w:sz w:val="24"/>
          <w:szCs w:val="24"/>
        </w:rPr>
        <w:t>permeabilizado después, para hasta quizás, en algún sentido, quedar insensible</w:t>
      </w:r>
      <w:r w:rsidR="008F41DB">
        <w:rPr>
          <w:rFonts w:ascii="Times New Roman" w:hAnsi="Times New Roman" w:cs="Times New Roman"/>
          <w:sz w:val="24"/>
          <w:szCs w:val="24"/>
        </w:rPr>
        <w:t xml:space="preserve"> o desvinculado</w:t>
      </w:r>
      <w:r w:rsidRPr="00F83ACD">
        <w:rPr>
          <w:rFonts w:ascii="Times New Roman" w:hAnsi="Times New Roman" w:cs="Times New Roman"/>
          <w:sz w:val="24"/>
          <w:szCs w:val="24"/>
        </w:rPr>
        <w:t xml:space="preserve">, más adelante. Este largo proceso que acá se resume de modo muy brusco, supone una inclinación lenta pero ineludible hacia un desencantamiento </w:t>
      </w:r>
      <w:r w:rsidR="00C2224C" w:rsidRPr="00F83ACD">
        <w:rPr>
          <w:rFonts w:ascii="Times New Roman" w:hAnsi="Times New Roman" w:cs="Times New Roman"/>
          <w:sz w:val="24"/>
          <w:szCs w:val="24"/>
        </w:rPr>
        <w:t xml:space="preserve">del mundo, es decir, que, durante el apogeo de las religiones axiales, se gesta un gran desarraigo de la prosperidad humana, para colocar el bien fuera del mundo terrenal. </w:t>
      </w:r>
    </w:p>
    <w:p w:rsidR="00B12513" w:rsidRPr="00F83ACD" w:rsidRDefault="00B12513" w:rsidP="0026588C">
      <w:pPr>
        <w:spacing w:line="360" w:lineRule="auto"/>
        <w:jc w:val="both"/>
        <w:rPr>
          <w:rFonts w:ascii="Times New Roman" w:hAnsi="Times New Roman" w:cs="Times New Roman"/>
          <w:b/>
          <w:sz w:val="24"/>
          <w:szCs w:val="24"/>
          <w:u w:val="single"/>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Edad media</w:t>
      </w:r>
    </w:p>
    <w:p w:rsidR="00B12513" w:rsidRPr="00F83ACD" w:rsidRDefault="00B12513" w:rsidP="0026588C">
      <w:pPr>
        <w:spacing w:line="360" w:lineRule="auto"/>
        <w:jc w:val="both"/>
        <w:rPr>
          <w:rFonts w:ascii="Times New Roman" w:hAnsi="Times New Roman" w:cs="Times New Roman"/>
          <w:sz w:val="24"/>
          <w:szCs w:val="24"/>
        </w:rPr>
      </w:pPr>
    </w:p>
    <w:p w:rsidR="004E7352" w:rsidRDefault="00B12513" w:rsidP="00AE2ADB">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Un ejemplo claro de no separación entre estado e iglesia puede evidenciarse en la monarquía teocéntrica del feudalismo. </w:t>
      </w:r>
      <w:r w:rsidR="004E7352">
        <w:rPr>
          <w:rFonts w:ascii="Times New Roman" w:hAnsi="Times New Roman" w:cs="Times New Roman"/>
          <w:sz w:val="24"/>
          <w:szCs w:val="24"/>
        </w:rPr>
        <w:t>Durante el predominio de l</w:t>
      </w:r>
      <w:r w:rsidRPr="00F83ACD">
        <w:rPr>
          <w:rFonts w:ascii="Times New Roman" w:hAnsi="Times New Roman" w:cs="Times New Roman"/>
          <w:sz w:val="24"/>
          <w:szCs w:val="24"/>
        </w:rPr>
        <w:t>a teocracia el acento</w:t>
      </w:r>
      <w:r w:rsidR="004E7352">
        <w:rPr>
          <w:rFonts w:ascii="Times New Roman" w:hAnsi="Times New Roman" w:cs="Times New Roman"/>
          <w:sz w:val="24"/>
          <w:szCs w:val="24"/>
        </w:rPr>
        <w:t>, como es en el caso</w:t>
      </w:r>
      <w:r w:rsidRPr="00F83ACD">
        <w:rPr>
          <w:rFonts w:ascii="Times New Roman" w:hAnsi="Times New Roman" w:cs="Times New Roman"/>
          <w:sz w:val="24"/>
          <w:szCs w:val="24"/>
        </w:rPr>
        <w:t xml:space="preserve"> de la edad media</w:t>
      </w:r>
      <w:r w:rsidR="004E7352">
        <w:rPr>
          <w:rFonts w:ascii="Times New Roman" w:hAnsi="Times New Roman" w:cs="Times New Roman"/>
          <w:sz w:val="24"/>
          <w:szCs w:val="24"/>
        </w:rPr>
        <w:t>,</w:t>
      </w:r>
      <w:r w:rsidRPr="00F83ACD">
        <w:rPr>
          <w:rFonts w:ascii="Times New Roman" w:hAnsi="Times New Roman" w:cs="Times New Roman"/>
          <w:sz w:val="24"/>
          <w:szCs w:val="24"/>
        </w:rPr>
        <w:t xml:space="preserve"> lo tiene la relación entre religión y poder. </w:t>
      </w:r>
      <w:r w:rsidR="004E7352">
        <w:rPr>
          <w:rFonts w:ascii="Times New Roman" w:hAnsi="Times New Roman" w:cs="Times New Roman"/>
          <w:sz w:val="24"/>
          <w:szCs w:val="24"/>
        </w:rPr>
        <w:t xml:space="preserve">De ello se deriva la lenta gesta de un yo blindado, disciplinado y en proceso de desencantamiento. </w:t>
      </w:r>
    </w:p>
    <w:p w:rsidR="004E7352" w:rsidRDefault="00CC44CF" w:rsidP="00AE2ADB">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Hace falta tener en cuenta que el mundo medieval no representa un descreimiento de espíritus y fuerzas naturales o divinas, sino, lo contrario. Taylor no coloca el efecto del desencantamiento en la supresión de demonios, de hecho, este temor está muy presente; como refiere él mismo: “Hay un mayor temor al diablo, temor por nuestra salvación, (…) una época de ansiedad, (…) </w:t>
      </w:r>
      <w:r w:rsidR="004E7352">
        <w:rPr>
          <w:rFonts w:ascii="Times New Roman" w:hAnsi="Times New Roman" w:cs="Times New Roman"/>
          <w:sz w:val="24"/>
          <w:szCs w:val="24"/>
        </w:rPr>
        <w:t>t</w:t>
      </w:r>
      <w:r w:rsidRPr="00F83ACD">
        <w:rPr>
          <w:rFonts w:ascii="Times New Roman" w:hAnsi="Times New Roman" w:cs="Times New Roman"/>
          <w:sz w:val="24"/>
          <w:szCs w:val="24"/>
        </w:rPr>
        <w:t xml:space="preserve">emor a la magia, (…) pánico social, (…) caza de brujas, (…) (en donde los) herejes eran objeto de persecución.” (2014, p.116) Con todo este contexto, el matiz de desencantamiento tiene más que ver con el blindaje del </w:t>
      </w:r>
      <w:proofErr w:type="spellStart"/>
      <w:r w:rsidRPr="00F83ACD">
        <w:rPr>
          <w:rFonts w:ascii="Times New Roman" w:hAnsi="Times New Roman" w:cs="Times New Roman"/>
          <w:sz w:val="24"/>
          <w:szCs w:val="24"/>
        </w:rPr>
        <w:t>proto</w:t>
      </w:r>
      <w:proofErr w:type="spellEnd"/>
      <w:r w:rsidRPr="00F83ACD">
        <w:rPr>
          <w:rFonts w:ascii="Times New Roman" w:hAnsi="Times New Roman" w:cs="Times New Roman"/>
          <w:sz w:val="24"/>
          <w:szCs w:val="24"/>
        </w:rPr>
        <w:t>-individuo, mediante algunos valores disciplinares.</w:t>
      </w:r>
      <w:r w:rsidR="000A6239" w:rsidRPr="00F83ACD">
        <w:rPr>
          <w:rFonts w:ascii="Times New Roman" w:hAnsi="Times New Roman" w:cs="Times New Roman"/>
          <w:sz w:val="24"/>
          <w:szCs w:val="24"/>
        </w:rPr>
        <w:t xml:space="preserve"> </w:t>
      </w:r>
    </w:p>
    <w:p w:rsidR="00CC44CF" w:rsidRPr="00F83ACD" w:rsidRDefault="000A6239" w:rsidP="00AE2ADB">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este sentido particular refiere Taylor que “el desencantamiento trajo una nueva uniformidad de objetivos y principios.” (2014, p.188), es decir que la cohesión del mundo se articuló a otros horizontes, de manera que el imaginario social, o la mentalidad se puede ilustrar de este modo: “La nueva sociedad así reformada, debía encarnar de manera inequívoca las exigencias de los evangelios en un orden estable y racional, tal como se entendió crecientemente.”</w:t>
      </w:r>
      <w:r w:rsidR="004E7352">
        <w:rPr>
          <w:rFonts w:ascii="Times New Roman" w:hAnsi="Times New Roman" w:cs="Times New Roman"/>
          <w:sz w:val="24"/>
          <w:szCs w:val="24"/>
        </w:rPr>
        <w:t xml:space="preserve"> (</w:t>
      </w:r>
      <w:r w:rsidR="004E7352">
        <w:rPr>
          <w:rFonts w:ascii="Times New Roman" w:hAnsi="Times New Roman" w:cs="Times New Roman"/>
          <w:i/>
          <w:sz w:val="24"/>
          <w:szCs w:val="24"/>
        </w:rPr>
        <w:t>Ib.</w:t>
      </w:r>
      <w:r w:rsidR="004E7352">
        <w:rPr>
          <w:rFonts w:ascii="Times New Roman" w:hAnsi="Times New Roman" w:cs="Times New Roman"/>
          <w:sz w:val="24"/>
          <w:szCs w:val="24"/>
        </w:rPr>
        <w:t>)</w:t>
      </w:r>
    </w:p>
    <w:p w:rsidR="00AE2ADB" w:rsidRPr="00F83ACD" w:rsidRDefault="00AE2ADB" w:rsidP="00CC44CF">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lastRenderedPageBreak/>
        <w:t>Para un habitante medieval podría decirse que el mundo está lleno de espíritus, que los bosques tienen elfos o hadas, que el océano alberga serpientes de mar, o que los dragones surcan los misteriosos cielos, sin embargo, su escudo ante tales amenazas se encuentra</w:t>
      </w:r>
      <w:r w:rsidR="004E7352">
        <w:rPr>
          <w:rFonts w:ascii="Times New Roman" w:hAnsi="Times New Roman" w:cs="Times New Roman"/>
          <w:sz w:val="24"/>
          <w:szCs w:val="24"/>
        </w:rPr>
        <w:t xml:space="preserve"> interiormente</w:t>
      </w:r>
      <w:r w:rsidRPr="00F83ACD">
        <w:rPr>
          <w:rFonts w:ascii="Times New Roman" w:hAnsi="Times New Roman" w:cs="Times New Roman"/>
          <w:sz w:val="24"/>
          <w:szCs w:val="24"/>
        </w:rPr>
        <w:t xml:space="preserve">, no en la razón, sino en la fe. El mundo, de algún modo, se entiende como encantado, pero el blindaje del individuo, al menos de modo general, en este punto, se encuentra en el fervor religioso. </w:t>
      </w:r>
      <w:r w:rsidR="00CC44CF" w:rsidRPr="00F83ACD">
        <w:rPr>
          <w:rFonts w:ascii="Times New Roman" w:hAnsi="Times New Roman" w:cs="Times New Roman"/>
          <w:sz w:val="24"/>
          <w:szCs w:val="24"/>
        </w:rPr>
        <w:t>Por ello, Taylor dice: “Durante la cristiandad asistimos al desarrollo, entre las élites más importantes, de una identidad impermeabilizada, inmune al cosmos encantado.” (2014, p.188)</w:t>
      </w:r>
    </w:p>
    <w:p w:rsidR="00B12513" w:rsidRPr="00F83ACD" w:rsidRDefault="00AE2ADB" w:rsidP="00AE2ADB">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Las cruzadas, sin embargo, sirven como ejemplo de plasmar que existe más de un fervor religioso, e incluso, dentro de una misma matriz de creencias religiosas, ocurrirá un cisma de la versión ortodoxa del cristianismo, de manera que internamente, la religión misma albergará un cambio que equivale a una revolución. </w:t>
      </w:r>
      <w:r w:rsidR="00C2224C" w:rsidRPr="00F83ACD">
        <w:rPr>
          <w:rFonts w:ascii="Times New Roman" w:hAnsi="Times New Roman" w:cs="Times New Roman"/>
          <w:sz w:val="24"/>
          <w:szCs w:val="24"/>
        </w:rPr>
        <w:t xml:space="preserve">Con la reforma, en la vigencia del cristianismo en occidente, atendemos al surgimiento de una religión personal y de una conducta racional, lo que conducirá a un nuevo tipo de espiritualidad, que por lo tanto se traslucirá en una nueva articulación de la identidad humana. </w:t>
      </w:r>
      <w:r w:rsidR="004E7352">
        <w:rPr>
          <w:rFonts w:ascii="Times New Roman" w:hAnsi="Times New Roman" w:cs="Times New Roman"/>
          <w:sz w:val="24"/>
          <w:szCs w:val="24"/>
        </w:rPr>
        <w:t xml:space="preserve">El punto narrativo de la reforma será clave para Taylor en su planteo de una era secular. </w:t>
      </w:r>
    </w:p>
    <w:p w:rsidR="00A624CE" w:rsidRPr="00F83ACD" w:rsidRDefault="004E7352" w:rsidP="00AE2AD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Cabe agregar, finalmente, que l</w:t>
      </w:r>
      <w:r w:rsidR="00A624CE" w:rsidRPr="00F83ACD">
        <w:rPr>
          <w:rFonts w:ascii="Times New Roman" w:hAnsi="Times New Roman" w:cs="Times New Roman"/>
          <w:sz w:val="24"/>
          <w:szCs w:val="24"/>
        </w:rPr>
        <w:t xml:space="preserve">uego de la reforma y durante la modernidad, de modo más acentuado que antes, aparece la necesidad de una sociedad disciplinar, en donde se conciba la necesidad de un nuevo orden de cohesión social, basado en conceptos como los del </w:t>
      </w:r>
      <w:r>
        <w:rPr>
          <w:rFonts w:ascii="Times New Roman" w:hAnsi="Times New Roman" w:cs="Times New Roman"/>
          <w:sz w:val="24"/>
          <w:szCs w:val="24"/>
        </w:rPr>
        <w:t>“</w:t>
      </w:r>
      <w:r w:rsidR="00A624CE" w:rsidRPr="00F83ACD">
        <w:rPr>
          <w:rFonts w:ascii="Times New Roman" w:hAnsi="Times New Roman" w:cs="Times New Roman"/>
          <w:sz w:val="24"/>
          <w:szCs w:val="24"/>
        </w:rPr>
        <w:t>conocimiento como virtud</w:t>
      </w:r>
      <w:r>
        <w:rPr>
          <w:rFonts w:ascii="Times New Roman" w:hAnsi="Times New Roman" w:cs="Times New Roman"/>
          <w:sz w:val="24"/>
          <w:szCs w:val="24"/>
        </w:rPr>
        <w:t>”</w:t>
      </w:r>
      <w:r w:rsidR="00A624CE" w:rsidRPr="00F83ACD">
        <w:rPr>
          <w:rFonts w:ascii="Times New Roman" w:hAnsi="Times New Roman" w:cs="Times New Roman"/>
          <w:sz w:val="24"/>
          <w:szCs w:val="24"/>
        </w:rPr>
        <w:t xml:space="preserve">, la </w:t>
      </w:r>
      <w:r>
        <w:rPr>
          <w:rFonts w:ascii="Times New Roman" w:hAnsi="Times New Roman" w:cs="Times New Roman"/>
          <w:sz w:val="24"/>
          <w:szCs w:val="24"/>
        </w:rPr>
        <w:t>“</w:t>
      </w:r>
      <w:r w:rsidR="00A624CE" w:rsidRPr="00F83ACD">
        <w:rPr>
          <w:rFonts w:ascii="Times New Roman" w:hAnsi="Times New Roman" w:cs="Times New Roman"/>
          <w:sz w:val="24"/>
          <w:szCs w:val="24"/>
        </w:rPr>
        <w:t>racionalidad como no contrapuesta a la fe</w:t>
      </w:r>
      <w:r>
        <w:rPr>
          <w:rFonts w:ascii="Times New Roman" w:hAnsi="Times New Roman" w:cs="Times New Roman"/>
          <w:sz w:val="24"/>
          <w:szCs w:val="24"/>
        </w:rPr>
        <w:t>”</w:t>
      </w:r>
      <w:r w:rsidR="00A624CE" w:rsidRPr="00F83ACD">
        <w:rPr>
          <w:rFonts w:ascii="Times New Roman" w:hAnsi="Times New Roman" w:cs="Times New Roman"/>
          <w:sz w:val="24"/>
          <w:szCs w:val="24"/>
        </w:rPr>
        <w:t xml:space="preserve">, y con San Ignacio, la idea de </w:t>
      </w:r>
      <w:r>
        <w:rPr>
          <w:rFonts w:ascii="Times New Roman" w:hAnsi="Times New Roman" w:cs="Times New Roman"/>
          <w:sz w:val="24"/>
          <w:szCs w:val="24"/>
        </w:rPr>
        <w:t>“</w:t>
      </w:r>
      <w:r w:rsidR="00A624CE" w:rsidRPr="00F83ACD">
        <w:rPr>
          <w:rFonts w:ascii="Times New Roman" w:hAnsi="Times New Roman" w:cs="Times New Roman"/>
          <w:sz w:val="24"/>
          <w:szCs w:val="24"/>
        </w:rPr>
        <w:t>disciplinar el espíritu</w:t>
      </w:r>
      <w:r>
        <w:rPr>
          <w:rFonts w:ascii="Times New Roman" w:hAnsi="Times New Roman" w:cs="Times New Roman"/>
          <w:sz w:val="24"/>
          <w:szCs w:val="24"/>
        </w:rPr>
        <w:t>”</w:t>
      </w:r>
      <w:r w:rsidR="00A624CE" w:rsidRPr="00F83ACD">
        <w:rPr>
          <w:rFonts w:ascii="Times New Roman" w:hAnsi="Times New Roman" w:cs="Times New Roman"/>
          <w:sz w:val="24"/>
          <w:szCs w:val="24"/>
        </w:rPr>
        <w:t xml:space="preserve"> con la finalidad de que la gente se articule al orden establecido, de lo que resulta una conjunción, en este punto, de un yo blindado, con un yo disciplinado. </w:t>
      </w:r>
    </w:p>
    <w:p w:rsidR="00414FBA" w:rsidRPr="00F83ACD" w:rsidRDefault="00414FBA" w:rsidP="0026588C">
      <w:pPr>
        <w:spacing w:line="360" w:lineRule="auto"/>
        <w:jc w:val="both"/>
        <w:rPr>
          <w:rFonts w:ascii="Times New Roman" w:hAnsi="Times New Roman" w:cs="Times New Roman"/>
          <w:b/>
          <w:sz w:val="24"/>
          <w:szCs w:val="24"/>
          <w:u w:val="single"/>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Reforma protestante</w:t>
      </w:r>
    </w:p>
    <w:p w:rsidR="00B92230" w:rsidRPr="00F83ACD" w:rsidRDefault="00B92230" w:rsidP="0026588C">
      <w:pPr>
        <w:spacing w:line="360" w:lineRule="auto"/>
        <w:jc w:val="both"/>
        <w:rPr>
          <w:rFonts w:ascii="Times New Roman" w:hAnsi="Times New Roman" w:cs="Times New Roman"/>
          <w:sz w:val="24"/>
          <w:szCs w:val="24"/>
        </w:rPr>
      </w:pPr>
    </w:p>
    <w:p w:rsidR="00051C7C" w:rsidRPr="00F83ACD" w:rsidRDefault="00AE2ADB"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Lutero reclama la necesidad de una reforma en usos religiosos tradicionales del cristianismo. Hay al menos dos puntos que deben ser traídos a colación</w:t>
      </w:r>
      <w:r w:rsidR="00051C7C" w:rsidRPr="00F83ACD">
        <w:rPr>
          <w:rFonts w:ascii="Times New Roman" w:hAnsi="Times New Roman" w:cs="Times New Roman"/>
          <w:sz w:val="24"/>
          <w:szCs w:val="24"/>
        </w:rPr>
        <w:t xml:space="preserve"> de sus 95 tesis</w:t>
      </w:r>
      <w:r w:rsidRPr="00F83ACD">
        <w:rPr>
          <w:rFonts w:ascii="Times New Roman" w:hAnsi="Times New Roman" w:cs="Times New Roman"/>
          <w:sz w:val="24"/>
          <w:szCs w:val="24"/>
        </w:rPr>
        <w:t xml:space="preserve">. En primer lugar, </w:t>
      </w:r>
      <w:r w:rsidR="00051C7C" w:rsidRPr="00F83ACD">
        <w:rPr>
          <w:rFonts w:ascii="Times New Roman" w:hAnsi="Times New Roman" w:cs="Times New Roman"/>
          <w:sz w:val="24"/>
          <w:szCs w:val="24"/>
        </w:rPr>
        <w:t>se opone al pago de las indulgencias, lo cual denuncia una notable corrupción por parte de la administración de lo espiritual, y lo cual, desde su contexto, no se disocia de la administración del estado. Este reclamo es a la vez político y religioso.</w:t>
      </w:r>
    </w:p>
    <w:p w:rsidR="00051C7C" w:rsidRPr="00F83ACD" w:rsidRDefault="00051C7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lastRenderedPageBreak/>
        <w:tab/>
        <w:t xml:space="preserve">Pero más valioso es el segundo reclamo, que apunta al derecho y necesidad </w:t>
      </w:r>
      <w:r w:rsidR="009E4378" w:rsidRPr="00F83ACD">
        <w:rPr>
          <w:rFonts w:ascii="Times New Roman" w:hAnsi="Times New Roman" w:cs="Times New Roman"/>
          <w:sz w:val="24"/>
          <w:szCs w:val="24"/>
        </w:rPr>
        <w:t>de que todo creyente confronte por sí mismo, por su propia razón y por su propia experiencia interior, la interpretación de las sagradas escrituras</w:t>
      </w:r>
      <w:r w:rsidR="004E7352">
        <w:rPr>
          <w:rFonts w:ascii="Times New Roman" w:hAnsi="Times New Roman" w:cs="Times New Roman"/>
          <w:sz w:val="24"/>
          <w:szCs w:val="24"/>
        </w:rPr>
        <w:t>, en un lenguaje que le sea comprensible</w:t>
      </w:r>
      <w:r w:rsidR="009E4378" w:rsidRPr="00F83ACD">
        <w:rPr>
          <w:rFonts w:ascii="Times New Roman" w:hAnsi="Times New Roman" w:cs="Times New Roman"/>
          <w:sz w:val="24"/>
          <w:szCs w:val="24"/>
        </w:rPr>
        <w:t xml:space="preserve">. Esto viene de la mano con el aparecimiento de la máquina de la imprenta, así como de la versión luterana de la Biblia, que es al alemán, lo que el Quijote es al castellano o Shakespeare al inglés. Lo fundamental, es el acento axial del individuo, en donde la fe se valida no sólo por la entrega incondicional, sino que se acompaña de la propia razón. Esta reforma, </w:t>
      </w:r>
      <w:r w:rsidR="00C3769C">
        <w:rPr>
          <w:rFonts w:ascii="Times New Roman" w:hAnsi="Times New Roman" w:cs="Times New Roman"/>
          <w:sz w:val="24"/>
          <w:szCs w:val="24"/>
        </w:rPr>
        <w:t>(</w:t>
      </w:r>
      <w:r w:rsidR="009E4378" w:rsidRPr="00F83ACD">
        <w:rPr>
          <w:rFonts w:ascii="Times New Roman" w:hAnsi="Times New Roman" w:cs="Times New Roman"/>
          <w:sz w:val="24"/>
          <w:szCs w:val="24"/>
        </w:rPr>
        <w:t>de nuevo</w:t>
      </w:r>
      <w:r w:rsidR="00C3769C">
        <w:rPr>
          <w:rFonts w:ascii="Times New Roman" w:hAnsi="Times New Roman" w:cs="Times New Roman"/>
          <w:sz w:val="24"/>
          <w:szCs w:val="24"/>
        </w:rPr>
        <w:t>, pero a la inversa)</w:t>
      </w:r>
      <w:r w:rsidR="009E4378" w:rsidRPr="00F83ACD">
        <w:rPr>
          <w:rFonts w:ascii="Times New Roman" w:hAnsi="Times New Roman" w:cs="Times New Roman"/>
          <w:sz w:val="24"/>
          <w:szCs w:val="24"/>
        </w:rPr>
        <w:t>, aunque parezca centralmente religiosa, es claramente política y determina un nuevo horizonte de la identidad y especialmente,</w:t>
      </w:r>
      <w:r w:rsidR="004E7352">
        <w:rPr>
          <w:rFonts w:ascii="Times New Roman" w:hAnsi="Times New Roman" w:cs="Times New Roman"/>
          <w:sz w:val="24"/>
          <w:szCs w:val="24"/>
        </w:rPr>
        <w:t xml:space="preserve"> de la participación religiosa y apunta a la soberanía a través del consentimiento.</w:t>
      </w:r>
    </w:p>
    <w:p w:rsidR="000908CD" w:rsidRPr="00F83ACD" w:rsidRDefault="000908CD"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Este punto es, (de nuevo, teniendo en cuenta la imposibilidad de reducirlo linealmente), interesante para pensar en el proceso de encantamiento y desencantamiento del mundo que trae implícitamente la revolución axial. El blindaje o impermeabilización del sujeto (si es que ya viene siendo posible hablar de un sujeto individual, tal y como lo entendemos ahora), sea por razón o por la fe, queda “protegido” del mundo encantado, en cuanto queda expresado de este modo por Taylor, quien refiere que: “para los campesinos europeos del año 1500, más allá de todas las ambivalencias inevitables, el Dios cristiano era la garantía última de que el bien triunfaría o al menos mantendría alejadas las múltiples fuerzas de la oscuridad.” (2014, p.45) Esto supone: “una nueva concepción del yo y de su lugar en el cosmos: un yo no abierto, poroso ni vulnerable a un mundo de espíritus y poderes, sino lo que denomino un yo impermeabilizado.” (</w:t>
      </w:r>
      <w:r w:rsidRPr="00F83ACD">
        <w:rPr>
          <w:rFonts w:ascii="Times New Roman" w:hAnsi="Times New Roman" w:cs="Times New Roman"/>
          <w:i/>
          <w:sz w:val="24"/>
          <w:szCs w:val="24"/>
        </w:rPr>
        <w:t>Ib.</w:t>
      </w:r>
      <w:r w:rsidRPr="00F83ACD">
        <w:rPr>
          <w:rFonts w:ascii="Times New Roman" w:hAnsi="Times New Roman" w:cs="Times New Roman"/>
          <w:sz w:val="24"/>
          <w:szCs w:val="24"/>
        </w:rPr>
        <w:t>)</w:t>
      </w:r>
    </w:p>
    <w:p w:rsidR="00A147D3" w:rsidRPr="00F83ACD" w:rsidRDefault="00A147D3"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Lutero, y con él, el espíritu de la reforma protestante apunta a la consolidación de un cristianismo orientado la conciencia propia del individuo lo que supone un proceso de desinserción en el mundo encantado, en donde priman</w:t>
      </w:r>
      <w:r w:rsidR="00C3769C">
        <w:rPr>
          <w:rFonts w:ascii="Times New Roman" w:hAnsi="Times New Roman" w:cs="Times New Roman"/>
          <w:sz w:val="24"/>
          <w:szCs w:val="24"/>
        </w:rPr>
        <w:t xml:space="preserve"> casi a la vez</w:t>
      </w:r>
      <w:r w:rsidRPr="00F83ACD">
        <w:rPr>
          <w:rFonts w:ascii="Times New Roman" w:hAnsi="Times New Roman" w:cs="Times New Roman"/>
          <w:sz w:val="24"/>
          <w:szCs w:val="24"/>
        </w:rPr>
        <w:t xml:space="preserve"> razón, libertad y fe. Taylor, a este respecto, señala: “La avenencia entre la religión individual de la devoción, o la obediencia, o la virtud entendida racionalmente, por un lado, y los rituales de sociedades enteras relacionados con el cosmos, a menudo realizados en forma colectiva, se rompió, y a favor de la primera.”. (2014; p.188) Esto no sería posible sin Lutero. Por ello, continúa Taylor: “El desencantamiento, la Reforma y la religión personal fueron de la mano. (…) la Iglesia alcanzó su perfección cuando cada uno de sus miembros se adhirió a ella por su propia responsabilidad individual.” (</w:t>
      </w:r>
      <w:r w:rsidRPr="00F83ACD">
        <w:rPr>
          <w:rFonts w:ascii="Times New Roman" w:hAnsi="Times New Roman" w:cs="Times New Roman"/>
          <w:i/>
          <w:sz w:val="24"/>
          <w:szCs w:val="24"/>
        </w:rPr>
        <w:t>Ib.</w:t>
      </w:r>
      <w:r w:rsidRPr="00F83ACD">
        <w:rPr>
          <w:rFonts w:ascii="Times New Roman" w:hAnsi="Times New Roman" w:cs="Times New Roman"/>
          <w:sz w:val="24"/>
          <w:szCs w:val="24"/>
        </w:rPr>
        <w:t xml:space="preserve">) Este proceso supone un </w:t>
      </w:r>
      <w:proofErr w:type="spellStart"/>
      <w:r w:rsidRPr="00F83ACD">
        <w:rPr>
          <w:rFonts w:ascii="Times New Roman" w:hAnsi="Times New Roman" w:cs="Times New Roman"/>
          <w:sz w:val="24"/>
          <w:szCs w:val="24"/>
        </w:rPr>
        <w:t>desenraizamiento</w:t>
      </w:r>
      <w:proofErr w:type="spellEnd"/>
      <w:r w:rsidRPr="00F83ACD">
        <w:rPr>
          <w:rFonts w:ascii="Times New Roman" w:hAnsi="Times New Roman" w:cs="Times New Roman"/>
          <w:sz w:val="24"/>
          <w:szCs w:val="24"/>
        </w:rPr>
        <w:t xml:space="preserve"> del mundo encantado </w:t>
      </w:r>
      <w:proofErr w:type="spellStart"/>
      <w:r w:rsidRPr="00F83ACD">
        <w:rPr>
          <w:rFonts w:ascii="Times New Roman" w:hAnsi="Times New Roman" w:cs="Times New Roman"/>
          <w:sz w:val="24"/>
          <w:szCs w:val="24"/>
        </w:rPr>
        <w:t>preaxial</w:t>
      </w:r>
      <w:proofErr w:type="spellEnd"/>
      <w:r w:rsidRPr="00F83ACD">
        <w:rPr>
          <w:rFonts w:ascii="Times New Roman" w:hAnsi="Times New Roman" w:cs="Times New Roman"/>
          <w:sz w:val="24"/>
          <w:szCs w:val="24"/>
        </w:rPr>
        <w:t xml:space="preserve"> y por ello: “La gran desinserción, como </w:t>
      </w:r>
      <w:r w:rsidRPr="00F83ACD">
        <w:rPr>
          <w:rFonts w:ascii="Times New Roman" w:hAnsi="Times New Roman" w:cs="Times New Roman"/>
          <w:sz w:val="24"/>
          <w:szCs w:val="24"/>
        </w:rPr>
        <w:lastRenderedPageBreak/>
        <w:t>propongo llamarla, que estaba implícita en la revolución axial, llega a su conclusión lógica.” (</w:t>
      </w:r>
      <w:r w:rsidRPr="00F83ACD">
        <w:rPr>
          <w:rFonts w:ascii="Times New Roman" w:hAnsi="Times New Roman" w:cs="Times New Roman"/>
          <w:i/>
          <w:sz w:val="24"/>
          <w:szCs w:val="24"/>
        </w:rPr>
        <w:t>Ib.</w:t>
      </w:r>
      <w:r w:rsidRPr="00F83ACD">
        <w:rPr>
          <w:rFonts w:ascii="Times New Roman" w:hAnsi="Times New Roman" w:cs="Times New Roman"/>
          <w:sz w:val="24"/>
          <w:szCs w:val="24"/>
        </w:rPr>
        <w:t xml:space="preserve">) Precisamente, por cuanto el acento se pone en </w:t>
      </w:r>
      <w:r w:rsidR="00C3769C">
        <w:rPr>
          <w:rFonts w:ascii="Times New Roman" w:hAnsi="Times New Roman" w:cs="Times New Roman"/>
          <w:sz w:val="24"/>
          <w:szCs w:val="24"/>
        </w:rPr>
        <w:t>lo</w:t>
      </w:r>
      <w:r w:rsidRPr="00F83ACD">
        <w:rPr>
          <w:rFonts w:ascii="Times New Roman" w:hAnsi="Times New Roman" w:cs="Times New Roman"/>
          <w:sz w:val="24"/>
          <w:szCs w:val="24"/>
        </w:rPr>
        <w:t xml:space="preserve"> humano y en la instanciación de su subjetividad que permite un horizonte para la libertad individual, en donde la creencia es una cuestión personal, y no conminada por el miedo, la violencia o el tormento del castigo eterno</w:t>
      </w:r>
      <w:r w:rsidR="00C3769C">
        <w:rPr>
          <w:rFonts w:ascii="Times New Roman" w:hAnsi="Times New Roman" w:cs="Times New Roman"/>
          <w:sz w:val="24"/>
          <w:szCs w:val="24"/>
        </w:rPr>
        <w:t xml:space="preserve">, </w:t>
      </w:r>
      <w:r w:rsidR="00FE6037">
        <w:rPr>
          <w:rFonts w:ascii="Times New Roman" w:hAnsi="Times New Roman" w:cs="Times New Roman"/>
          <w:sz w:val="24"/>
          <w:szCs w:val="24"/>
        </w:rPr>
        <w:t xml:space="preserve">es que se </w:t>
      </w:r>
      <w:r w:rsidR="00C3769C">
        <w:rPr>
          <w:rFonts w:ascii="Times New Roman" w:hAnsi="Times New Roman" w:cs="Times New Roman"/>
          <w:sz w:val="24"/>
          <w:szCs w:val="24"/>
        </w:rPr>
        <w:t>representa una suerte de triunfo de lo implícito de la era axial</w:t>
      </w:r>
      <w:r w:rsidRPr="00F83ACD">
        <w:rPr>
          <w:rFonts w:ascii="Times New Roman" w:hAnsi="Times New Roman" w:cs="Times New Roman"/>
          <w:sz w:val="24"/>
          <w:szCs w:val="24"/>
        </w:rPr>
        <w:t xml:space="preserve">. </w:t>
      </w:r>
    </w:p>
    <w:p w:rsidR="00A147D3" w:rsidRPr="00F83ACD" w:rsidRDefault="00A147D3"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Sobre los modos d</w:t>
      </w:r>
      <w:r w:rsidR="00FE6037">
        <w:rPr>
          <w:rFonts w:ascii="Times New Roman" w:hAnsi="Times New Roman" w:cs="Times New Roman"/>
          <w:sz w:val="24"/>
          <w:szCs w:val="24"/>
        </w:rPr>
        <w:t xml:space="preserve">e inserción que tenía el agente, antes de ser entendido como sujeto, </w:t>
      </w:r>
      <w:r w:rsidRPr="00F83ACD">
        <w:rPr>
          <w:rFonts w:ascii="Times New Roman" w:hAnsi="Times New Roman" w:cs="Times New Roman"/>
          <w:sz w:val="24"/>
          <w:szCs w:val="24"/>
        </w:rPr>
        <w:t>en la era pre-axial, podemos considerar tres ámbitos. El social, por cuanto: “En las sociedades paleolíticas, e incluso en ciertas neolíticas, la vida religiosa está inseparablemente vinculada a la vida social.” (2014, p.189)</w:t>
      </w:r>
      <w:r w:rsidR="002E4016" w:rsidRPr="00F83ACD">
        <w:rPr>
          <w:rFonts w:ascii="Times New Roman" w:hAnsi="Times New Roman" w:cs="Times New Roman"/>
          <w:sz w:val="24"/>
          <w:szCs w:val="24"/>
        </w:rPr>
        <w:t xml:space="preserve"> y “nos relacionábamos con Dios fundamentalmente como sociedad.” (2014, p.190), y esto lleva a una desigualdad que requiere de la especialización de sacerdotes o chamanes, en cuyo horizonte, la identidad no puede sino entenderse entrelazada a esa matriz social. (Cfr. 2014, pp.191-192) y precisamente por ello: “El que para nosotros ya no sea así (…) es la medida de nuestra desinserción” (2014, p.192) en su sentido social. De modo cósmico, también, por cuanto: “Inserción, pues, en la sociedad. Pero también implica una inserción en el cosmos.” (</w:t>
      </w:r>
      <w:r w:rsidR="002E4016" w:rsidRPr="00F83ACD">
        <w:rPr>
          <w:rFonts w:ascii="Times New Roman" w:hAnsi="Times New Roman" w:cs="Times New Roman"/>
          <w:i/>
          <w:sz w:val="24"/>
          <w:szCs w:val="24"/>
        </w:rPr>
        <w:t>Ib.</w:t>
      </w:r>
      <w:r w:rsidR="002E4016" w:rsidRPr="00F83ACD">
        <w:rPr>
          <w:rFonts w:ascii="Times New Roman" w:hAnsi="Times New Roman" w:cs="Times New Roman"/>
          <w:sz w:val="24"/>
          <w:szCs w:val="24"/>
        </w:rPr>
        <w:t xml:space="preserve">) Y como resultado de esto, la idea misma del bien, queda mutada, por esta inserción, por cuanto la bienaventuranza humana se coloca en un lugar trascendente, fuera de este mundo. Estas tres instancias se ven rasgadas con el surgimiento de la revolución axial, que inicia el proceso de desinserción, o </w:t>
      </w:r>
      <w:proofErr w:type="spellStart"/>
      <w:r w:rsidR="002E4016" w:rsidRPr="00F83ACD">
        <w:rPr>
          <w:rFonts w:ascii="Times New Roman" w:hAnsi="Times New Roman" w:cs="Times New Roman"/>
          <w:sz w:val="24"/>
          <w:szCs w:val="24"/>
        </w:rPr>
        <w:t>desenraizamiento</w:t>
      </w:r>
      <w:proofErr w:type="spellEnd"/>
      <w:r w:rsidR="002E4016" w:rsidRPr="00F83ACD">
        <w:rPr>
          <w:rFonts w:ascii="Times New Roman" w:hAnsi="Times New Roman" w:cs="Times New Roman"/>
          <w:sz w:val="24"/>
          <w:szCs w:val="24"/>
        </w:rPr>
        <w:t xml:space="preserve">. </w:t>
      </w:r>
    </w:p>
    <w:p w:rsidR="002E4016" w:rsidRPr="00F83ACD" w:rsidRDefault="002E4016"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Del mismo modo, esto trae un cambio en el concepto sobre la pertenencia del tiempo, ya que la creación de la nada, del Dios cristiano, supone poner a Dios por fuera del cosmos y por encima de todo, de modo que su realidad trascendente se contrasta con el mundo de las encarnaciones, en donde corresponde un tiempo ordinario, no ya uno superior. (Cfr. 2014; p. 195) Así como el tiempo, el mal, se entiende como una imperfección terrenal, pero que se opaca ante la magnificencia de un bien superior. Estas posturas, pueden ser representadas con la des-</w:t>
      </w:r>
      <w:proofErr w:type="spellStart"/>
      <w:r w:rsidRPr="00F83ACD">
        <w:rPr>
          <w:rFonts w:ascii="Times New Roman" w:hAnsi="Times New Roman" w:cs="Times New Roman"/>
          <w:sz w:val="24"/>
          <w:szCs w:val="24"/>
        </w:rPr>
        <w:t>ontologización</w:t>
      </w:r>
      <w:proofErr w:type="spellEnd"/>
      <w:r w:rsidRPr="00F83ACD">
        <w:rPr>
          <w:rFonts w:ascii="Times New Roman" w:hAnsi="Times New Roman" w:cs="Times New Roman"/>
          <w:sz w:val="24"/>
          <w:szCs w:val="24"/>
        </w:rPr>
        <w:t xml:space="preserve"> del mal de San Agustín y el horizonte del mejor de los mundos posibles, creado por el más sabio creador, es decir, la teodicea optimista de la religión natural de Leibniz. </w:t>
      </w:r>
    </w:p>
    <w:p w:rsidR="00AB7403" w:rsidRPr="00F83ACD" w:rsidRDefault="00AB7403"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 este modo, entre la desinserción del encantamiento y el blindaje de la fe, va surgiendo el concepto de un individuo moderno que pone su orden cooperativo en este mismo mundo, de forma que el agente humano, que ha roto conexión con el cosmos encantado, hace inteligible su identidad en medida de la interioridad. </w:t>
      </w:r>
      <w:r w:rsidR="00571EB5" w:rsidRPr="00F83ACD">
        <w:rPr>
          <w:rFonts w:ascii="Times New Roman" w:hAnsi="Times New Roman" w:cs="Times New Roman"/>
          <w:sz w:val="24"/>
          <w:szCs w:val="24"/>
        </w:rPr>
        <w:t xml:space="preserve">Desde que todo se </w:t>
      </w:r>
      <w:r w:rsidR="00571EB5" w:rsidRPr="00F83ACD">
        <w:rPr>
          <w:rFonts w:ascii="Times New Roman" w:hAnsi="Times New Roman" w:cs="Times New Roman"/>
          <w:sz w:val="24"/>
          <w:szCs w:val="24"/>
        </w:rPr>
        <w:lastRenderedPageBreak/>
        <w:t>da en plena expansión del cristianismo, y representa un cambio interno fundamental, para Taylor, la Reforma es un tema crucial que articula no sólo la</w:t>
      </w:r>
      <w:r w:rsidR="008C1C2F">
        <w:rPr>
          <w:rFonts w:ascii="Times New Roman" w:hAnsi="Times New Roman" w:cs="Times New Roman"/>
          <w:sz w:val="24"/>
          <w:szCs w:val="24"/>
        </w:rPr>
        <w:t xml:space="preserve"> modernidad, sino que nos hereda</w:t>
      </w:r>
      <w:r w:rsidR="00571EB5" w:rsidRPr="00F83ACD">
        <w:rPr>
          <w:rFonts w:ascii="Times New Roman" w:hAnsi="Times New Roman" w:cs="Times New Roman"/>
          <w:sz w:val="24"/>
          <w:szCs w:val="24"/>
        </w:rPr>
        <w:t>, hasta tiempos contemporáneos</w:t>
      </w:r>
      <w:r w:rsidR="008C1C2F">
        <w:rPr>
          <w:rFonts w:ascii="Times New Roman" w:hAnsi="Times New Roman" w:cs="Times New Roman"/>
          <w:sz w:val="24"/>
          <w:szCs w:val="24"/>
        </w:rPr>
        <w:t>,</w:t>
      </w:r>
      <w:r w:rsidR="00571EB5" w:rsidRPr="00F83ACD">
        <w:rPr>
          <w:rFonts w:ascii="Times New Roman" w:hAnsi="Times New Roman" w:cs="Times New Roman"/>
          <w:sz w:val="24"/>
          <w:szCs w:val="24"/>
        </w:rPr>
        <w:t xml:space="preserve"> un marco o sentido de entender, no sólo la religión, sino la individualidad misma. </w:t>
      </w:r>
    </w:p>
    <w:p w:rsidR="009030AC" w:rsidRPr="00F83ACD" w:rsidRDefault="00571EB5"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En este punto, cabe agregar un punto fundamental de la reforma, que tiene que ver con la idea de salvación. Antes, y después de Lutero, se interpreta que los actos y las obras son los que proporcionan la salvación divina, mientras que, para el luteranismo, “sólo la fe” provoca la gracia divina, al punto de que las obras terminan por ser irrelevantes. Esto es criticado por Leibniz, en su </w:t>
      </w:r>
      <w:r w:rsidRPr="00F83ACD">
        <w:rPr>
          <w:rFonts w:ascii="Times New Roman" w:hAnsi="Times New Roman" w:cs="Times New Roman"/>
          <w:i/>
          <w:sz w:val="24"/>
          <w:szCs w:val="24"/>
        </w:rPr>
        <w:t xml:space="preserve">Teodicea, </w:t>
      </w:r>
      <w:r w:rsidRPr="00F83ACD">
        <w:rPr>
          <w:rFonts w:ascii="Times New Roman" w:hAnsi="Times New Roman" w:cs="Times New Roman"/>
          <w:sz w:val="24"/>
          <w:szCs w:val="24"/>
        </w:rPr>
        <w:t>acusando las doctrinas de Lutero como deterministas, por lo cual niegan la libertad humana. Desde que Leibniz propone una crítica al fatalismo, al quietismo y al mismo tiempo, defiende la voluntad libre y contingente, refiere, que está prácticamente en todo de acuerdo con Lutero, salvo en este punto de la predestinación</w:t>
      </w:r>
      <w:r w:rsidR="008C1C2F">
        <w:rPr>
          <w:rFonts w:ascii="Times New Roman" w:hAnsi="Times New Roman" w:cs="Times New Roman"/>
          <w:sz w:val="24"/>
          <w:szCs w:val="24"/>
        </w:rPr>
        <w:t xml:space="preserve"> del alma</w:t>
      </w:r>
      <w:r w:rsidRPr="00F83ACD">
        <w:rPr>
          <w:rFonts w:ascii="Times New Roman" w:hAnsi="Times New Roman" w:cs="Times New Roman"/>
          <w:sz w:val="24"/>
          <w:szCs w:val="24"/>
        </w:rPr>
        <w:t xml:space="preserve">, porque una justicia mayor, o una teodicea mejor lograda, incluye la libertad humana, de manera que en </w:t>
      </w:r>
      <w:r w:rsidRPr="00F83ACD">
        <w:rPr>
          <w:rFonts w:ascii="Times New Roman" w:hAnsi="Times New Roman" w:cs="Times New Roman"/>
          <w:i/>
          <w:sz w:val="24"/>
          <w:szCs w:val="24"/>
        </w:rPr>
        <w:t>Diálogo real sobre libertad humana y e</w:t>
      </w:r>
      <w:r w:rsidR="009030AC" w:rsidRPr="00F83ACD">
        <w:rPr>
          <w:rFonts w:ascii="Times New Roman" w:hAnsi="Times New Roman" w:cs="Times New Roman"/>
          <w:i/>
          <w:sz w:val="24"/>
          <w:szCs w:val="24"/>
        </w:rPr>
        <w:t>l origen del mal</w:t>
      </w:r>
      <w:r w:rsidRPr="00F83ACD">
        <w:rPr>
          <w:rFonts w:ascii="Times New Roman" w:hAnsi="Times New Roman" w:cs="Times New Roman"/>
          <w:i/>
          <w:sz w:val="24"/>
          <w:szCs w:val="24"/>
        </w:rPr>
        <w:t xml:space="preserve">, </w:t>
      </w:r>
      <w:r w:rsidRPr="00F83ACD">
        <w:rPr>
          <w:rFonts w:ascii="Times New Roman" w:hAnsi="Times New Roman" w:cs="Times New Roman"/>
          <w:sz w:val="24"/>
          <w:szCs w:val="24"/>
        </w:rPr>
        <w:t>nos dice Leibniz lo siguiente</w:t>
      </w:r>
      <w:r w:rsidR="009030AC" w:rsidRPr="00F83ACD">
        <w:rPr>
          <w:rFonts w:ascii="Times New Roman" w:hAnsi="Times New Roman" w:cs="Times New Roman"/>
          <w:sz w:val="24"/>
          <w:szCs w:val="24"/>
        </w:rPr>
        <w:t>, cuando habla de la voluntad libre inclinada, pero no con necesidad, es decir, contingente</w:t>
      </w:r>
      <w:r w:rsidRPr="00F83ACD">
        <w:rPr>
          <w:rFonts w:ascii="Times New Roman" w:hAnsi="Times New Roman" w:cs="Times New Roman"/>
          <w:sz w:val="24"/>
          <w:szCs w:val="24"/>
        </w:rPr>
        <w:t xml:space="preserve">: “No toma mucho notar que mi postura es básicamente correcta, encaja con San Pablo, San Agustín, y en parte con el trabajo excelente de Lutero sobre la atadura de la voluntad. Aquel es un extremadamente buen trabajo, en mi opinión, si uno </w:t>
      </w:r>
      <w:proofErr w:type="gramStart"/>
      <w:r w:rsidRPr="00F83ACD">
        <w:rPr>
          <w:rFonts w:ascii="Times New Roman" w:hAnsi="Times New Roman" w:cs="Times New Roman"/>
          <w:sz w:val="24"/>
          <w:szCs w:val="24"/>
        </w:rPr>
        <w:t>le</w:t>
      </w:r>
      <w:proofErr w:type="gramEnd"/>
      <w:r w:rsidRPr="00F83ACD">
        <w:rPr>
          <w:rFonts w:ascii="Times New Roman" w:hAnsi="Times New Roman" w:cs="Times New Roman"/>
          <w:sz w:val="24"/>
          <w:szCs w:val="24"/>
        </w:rPr>
        <w:t xml:space="preserve"> baja el tono a ciertas expresiones extravagantes. Desde mi adolescencia siempre me ha parecido el mejor y más sólido libro que nos dejó.” (2006, p.6)</w:t>
      </w:r>
      <w:r w:rsidR="009030AC" w:rsidRPr="00F83ACD">
        <w:rPr>
          <w:rFonts w:ascii="Times New Roman" w:hAnsi="Times New Roman" w:cs="Times New Roman"/>
          <w:sz w:val="24"/>
          <w:szCs w:val="24"/>
        </w:rPr>
        <w:t xml:space="preserve"> Salvo este pequeño detalle, que la modernidad terminará de encarnar con sus actos, se puede decir que, en un proceso complejo descrito por Taylor, la reforma configura un quiebre en las prácticas y creencias cristianas, admitiendo un rumbo hacia otro tipo de sociedad</w:t>
      </w:r>
      <w:r w:rsidR="008C1C2F">
        <w:rPr>
          <w:rFonts w:ascii="Times New Roman" w:hAnsi="Times New Roman" w:cs="Times New Roman"/>
          <w:sz w:val="24"/>
          <w:szCs w:val="24"/>
        </w:rPr>
        <w:t xml:space="preserve"> que favorece el role del papel de su reflejo interior</w:t>
      </w:r>
      <w:r w:rsidR="009030AC" w:rsidRPr="00F83ACD">
        <w:rPr>
          <w:rFonts w:ascii="Times New Roman" w:hAnsi="Times New Roman" w:cs="Times New Roman"/>
          <w:sz w:val="24"/>
          <w:szCs w:val="24"/>
        </w:rPr>
        <w:t xml:space="preserve">. </w:t>
      </w:r>
    </w:p>
    <w:p w:rsidR="00571EB5" w:rsidRPr="00F83ACD" w:rsidRDefault="009030AC" w:rsidP="000908CD">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Esta inflexión supone una declaración pública de solicitud de cese de abuso político, social y religioso, mediante las indulgencias, así como del fundamental núcleo de la atención a lo interior, y para la cual, se inicia un proceso que durante la modernidad madurará, es decir, </w:t>
      </w:r>
      <w:r w:rsidR="00B53168" w:rsidRPr="00F83ACD">
        <w:rPr>
          <w:rFonts w:ascii="Times New Roman" w:hAnsi="Times New Roman" w:cs="Times New Roman"/>
          <w:sz w:val="24"/>
          <w:szCs w:val="24"/>
        </w:rPr>
        <w:t>que,</w:t>
      </w:r>
      <w:r w:rsidRPr="00F83ACD">
        <w:rPr>
          <w:rFonts w:ascii="Times New Roman" w:hAnsi="Times New Roman" w:cs="Times New Roman"/>
          <w:sz w:val="24"/>
          <w:szCs w:val="24"/>
        </w:rPr>
        <w:t xml:space="preserve"> con Lutero, se s</w:t>
      </w:r>
      <w:r w:rsidR="00B53168" w:rsidRPr="00F83ACD">
        <w:rPr>
          <w:rFonts w:ascii="Times New Roman" w:hAnsi="Times New Roman" w:cs="Times New Roman"/>
          <w:sz w:val="24"/>
          <w:szCs w:val="24"/>
        </w:rPr>
        <w:t>iembra una suerte de semilla de</w:t>
      </w:r>
      <w:r w:rsidRPr="00F83ACD">
        <w:rPr>
          <w:rFonts w:ascii="Times New Roman" w:hAnsi="Times New Roman" w:cs="Times New Roman"/>
          <w:sz w:val="24"/>
          <w:szCs w:val="24"/>
        </w:rPr>
        <w:t xml:space="preserve">l concepto de individuo, capaz de pensar por sí mismo, que será </w:t>
      </w:r>
      <w:r w:rsidR="00B53168" w:rsidRPr="00F83ACD">
        <w:rPr>
          <w:rFonts w:ascii="Times New Roman" w:hAnsi="Times New Roman" w:cs="Times New Roman"/>
          <w:sz w:val="24"/>
          <w:szCs w:val="24"/>
        </w:rPr>
        <w:t xml:space="preserve">luego el héroe arquetípico de la ilustración; Aunque Lutero habrá supuesto un determinismo, que Leibniz y otros confrontarán con la idea de libertad humana metafísica, luego esta idea misma calará al ámbito político y público, en donde los actos, para la salvación, volverán a ser </w:t>
      </w:r>
      <w:r w:rsidR="00B53168" w:rsidRPr="00F83ACD">
        <w:rPr>
          <w:rFonts w:ascii="Times New Roman" w:hAnsi="Times New Roman" w:cs="Times New Roman"/>
          <w:sz w:val="24"/>
          <w:szCs w:val="24"/>
        </w:rPr>
        <w:lastRenderedPageBreak/>
        <w:t xml:space="preserve">importantes. De la “sola fe”, habrá un contraste gradual y discontinuo de la “fe y la razón”, hasta, “la sola razón”, para, por último, no comprometerse ni con una, ni con la otra. </w:t>
      </w:r>
    </w:p>
    <w:p w:rsidR="00B92230" w:rsidRPr="00F83ACD" w:rsidRDefault="00B92230" w:rsidP="0026588C">
      <w:pPr>
        <w:spacing w:line="360" w:lineRule="auto"/>
        <w:jc w:val="both"/>
        <w:rPr>
          <w:rFonts w:ascii="Times New Roman" w:hAnsi="Times New Roman" w:cs="Times New Roman"/>
          <w:b/>
          <w:sz w:val="24"/>
          <w:szCs w:val="24"/>
          <w:u w:val="single"/>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Ilustración</w:t>
      </w:r>
    </w:p>
    <w:p w:rsidR="00414FBA" w:rsidRPr="00F83ACD" w:rsidRDefault="00414FBA" w:rsidP="0026588C">
      <w:pPr>
        <w:spacing w:line="360" w:lineRule="auto"/>
        <w:jc w:val="both"/>
        <w:rPr>
          <w:rFonts w:ascii="Times New Roman" w:hAnsi="Times New Roman" w:cs="Times New Roman"/>
          <w:b/>
          <w:sz w:val="24"/>
          <w:szCs w:val="24"/>
          <w:u w:val="single"/>
        </w:rPr>
      </w:pPr>
    </w:p>
    <w:p w:rsidR="00022751" w:rsidRDefault="009E146B" w:rsidP="00D573BA">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Desde el renacimiento, hasta el desenvolvimiento de la plena modernidad, se da otro complejo proceso, en donde el mundo, en relación al medieval o antiguo, cambia notablemente. Nuevos continentes se descubren, la ciencia moderna experimental se eleva hasta los astros, la balística se perfecciona con cañones</w:t>
      </w:r>
      <w:r w:rsidR="00D573BA" w:rsidRPr="00F83ACD">
        <w:rPr>
          <w:rFonts w:ascii="Times New Roman" w:hAnsi="Times New Roman" w:cs="Times New Roman"/>
          <w:sz w:val="24"/>
          <w:szCs w:val="24"/>
        </w:rPr>
        <w:t xml:space="preserve">, </w:t>
      </w:r>
      <w:r w:rsidR="00022751">
        <w:rPr>
          <w:rFonts w:ascii="Times New Roman" w:hAnsi="Times New Roman" w:cs="Times New Roman"/>
          <w:sz w:val="24"/>
          <w:szCs w:val="24"/>
        </w:rPr>
        <w:t>mientras que</w:t>
      </w:r>
      <w:r w:rsidR="00D573BA" w:rsidRPr="00F83ACD">
        <w:rPr>
          <w:rFonts w:ascii="Times New Roman" w:hAnsi="Times New Roman" w:cs="Times New Roman"/>
          <w:sz w:val="24"/>
          <w:szCs w:val="24"/>
        </w:rPr>
        <w:t xml:space="preserve"> la educación y </w:t>
      </w:r>
      <w:r w:rsidR="00022751">
        <w:rPr>
          <w:rFonts w:ascii="Times New Roman" w:hAnsi="Times New Roman" w:cs="Times New Roman"/>
          <w:sz w:val="24"/>
          <w:szCs w:val="24"/>
        </w:rPr>
        <w:t xml:space="preserve">el </w:t>
      </w:r>
      <w:r w:rsidR="00D573BA" w:rsidRPr="00F83ACD">
        <w:rPr>
          <w:rFonts w:ascii="Times New Roman" w:hAnsi="Times New Roman" w:cs="Times New Roman"/>
          <w:sz w:val="24"/>
          <w:szCs w:val="24"/>
        </w:rPr>
        <w:t>librepensamiento se expande</w:t>
      </w:r>
      <w:r w:rsidR="00022751">
        <w:rPr>
          <w:rFonts w:ascii="Times New Roman" w:hAnsi="Times New Roman" w:cs="Times New Roman"/>
          <w:sz w:val="24"/>
          <w:szCs w:val="24"/>
        </w:rPr>
        <w:t>n</w:t>
      </w:r>
      <w:r w:rsidR="00D573BA" w:rsidRPr="00F83ACD">
        <w:rPr>
          <w:rFonts w:ascii="Times New Roman" w:hAnsi="Times New Roman" w:cs="Times New Roman"/>
          <w:sz w:val="24"/>
          <w:szCs w:val="24"/>
        </w:rPr>
        <w:t xml:space="preserve"> con la imprenta. </w:t>
      </w:r>
    </w:p>
    <w:p w:rsidR="009E146B" w:rsidRPr="00F83ACD" w:rsidRDefault="00D573BA" w:rsidP="00D573BA">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Lutero no es ajeno a este proceso, del mismo modo que un afán particular por la razón, las verdades absolutas, necesarias y universales. La edad moderna supone un universo rico en fenómenos. La parte final de la ilustración, incluso, adquirirá un marcado matiz anticlerical, anti-religioso, y luego</w:t>
      </w:r>
      <w:r w:rsidR="00022751">
        <w:rPr>
          <w:rFonts w:ascii="Times New Roman" w:hAnsi="Times New Roman" w:cs="Times New Roman"/>
          <w:sz w:val="24"/>
          <w:szCs w:val="24"/>
        </w:rPr>
        <w:t>, durante y después</w:t>
      </w:r>
      <w:r w:rsidRPr="00F83ACD">
        <w:rPr>
          <w:rFonts w:ascii="Times New Roman" w:hAnsi="Times New Roman" w:cs="Times New Roman"/>
          <w:sz w:val="24"/>
          <w:szCs w:val="24"/>
        </w:rPr>
        <w:t xml:space="preserve"> del romanticismo, se abrirá la posibilidad de críticas abiertas a la religión, a veces de modo constructivo, a veces de forma destructiva. </w:t>
      </w:r>
    </w:p>
    <w:p w:rsidR="00AB7403" w:rsidRPr="00F83ACD" w:rsidRDefault="00AB7403" w:rsidP="00D573BA">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Un proceso que ilustra el paso del mundo medieval hacia el moderno, es el de los ideales de la hidalguía y el honor, contrapuestos al horizonte cortesano. Se pasa así, de la fuerza de la espada, a la fuerza de la palabra. (Cfr. 2014; p.272) Por lo tanto, persuasión y conversación se vuelven la nueva estrategia y campo de batalla, respectivamente. Esto apunta a la cortesía en cuanto civilidad y humanidad. La función, en sentido ideal y material, de manera simultánea, de este nuevo orden supone la construcción de la armonía, tranquilidad, amistad </w:t>
      </w:r>
      <w:r w:rsidR="00022751" w:rsidRPr="00F83ACD">
        <w:rPr>
          <w:rFonts w:ascii="Times New Roman" w:hAnsi="Times New Roman" w:cs="Times New Roman"/>
          <w:sz w:val="24"/>
          <w:szCs w:val="24"/>
        </w:rPr>
        <w:t>y,</w:t>
      </w:r>
      <w:r w:rsidRPr="00F83ACD">
        <w:rPr>
          <w:rFonts w:ascii="Times New Roman" w:hAnsi="Times New Roman" w:cs="Times New Roman"/>
          <w:sz w:val="24"/>
          <w:szCs w:val="24"/>
        </w:rPr>
        <w:t xml:space="preserve"> en suma, de la paz general, lo cual se convierte en la nueva disciplina social. </w:t>
      </w:r>
    </w:p>
    <w:p w:rsidR="00D573BA" w:rsidRPr="00F83ACD" w:rsidRDefault="00D573BA"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Algunos colocan a Kant, en el contexto de las revoluciones americana y francesa, como el campeón de la ilustración, en cuanto defiende una invitación a pensar por uno mismo</w:t>
      </w:r>
      <w:r w:rsidR="00022751">
        <w:rPr>
          <w:rFonts w:ascii="Times New Roman" w:hAnsi="Times New Roman" w:cs="Times New Roman"/>
          <w:sz w:val="24"/>
          <w:szCs w:val="24"/>
        </w:rPr>
        <w:t xml:space="preserve"> sin tutores</w:t>
      </w:r>
      <w:r w:rsidRPr="00F83ACD">
        <w:rPr>
          <w:rFonts w:ascii="Times New Roman" w:hAnsi="Times New Roman" w:cs="Times New Roman"/>
          <w:sz w:val="24"/>
          <w:szCs w:val="24"/>
        </w:rPr>
        <w:t>, la racionalidad como criterio moral</w:t>
      </w:r>
      <w:r w:rsidR="00022751">
        <w:rPr>
          <w:rFonts w:ascii="Times New Roman" w:hAnsi="Times New Roman" w:cs="Times New Roman"/>
          <w:sz w:val="24"/>
          <w:szCs w:val="24"/>
        </w:rPr>
        <w:t xml:space="preserve"> anti</w:t>
      </w:r>
      <w:r w:rsidR="00072F04">
        <w:rPr>
          <w:rFonts w:ascii="Times New Roman" w:hAnsi="Times New Roman" w:cs="Times New Roman"/>
          <w:sz w:val="24"/>
          <w:szCs w:val="24"/>
        </w:rPr>
        <w:t>-</w:t>
      </w:r>
      <w:r w:rsidR="00022751">
        <w:rPr>
          <w:rFonts w:ascii="Times New Roman" w:hAnsi="Times New Roman" w:cs="Times New Roman"/>
          <w:sz w:val="24"/>
          <w:szCs w:val="24"/>
        </w:rPr>
        <w:t>dogmático</w:t>
      </w:r>
      <w:r w:rsidRPr="00F83ACD">
        <w:rPr>
          <w:rFonts w:ascii="Times New Roman" w:hAnsi="Times New Roman" w:cs="Times New Roman"/>
          <w:sz w:val="24"/>
          <w:szCs w:val="24"/>
        </w:rPr>
        <w:t>, epistemológi</w:t>
      </w:r>
      <w:r w:rsidR="00072F04">
        <w:rPr>
          <w:rFonts w:ascii="Times New Roman" w:hAnsi="Times New Roman" w:cs="Times New Roman"/>
          <w:sz w:val="24"/>
          <w:szCs w:val="24"/>
        </w:rPr>
        <w:t xml:space="preserve">co y para las bases metafísicas </w:t>
      </w:r>
      <w:r w:rsidRPr="00F83ACD">
        <w:rPr>
          <w:rFonts w:ascii="Times New Roman" w:hAnsi="Times New Roman" w:cs="Times New Roman"/>
          <w:sz w:val="24"/>
          <w:szCs w:val="24"/>
        </w:rPr>
        <w:t xml:space="preserve">de toda posible ciencia, y </w:t>
      </w:r>
      <w:r w:rsidR="00072F04">
        <w:rPr>
          <w:rFonts w:ascii="Times New Roman" w:hAnsi="Times New Roman" w:cs="Times New Roman"/>
          <w:sz w:val="24"/>
          <w:szCs w:val="24"/>
        </w:rPr>
        <w:t xml:space="preserve">además, por ser </w:t>
      </w:r>
      <w:r w:rsidRPr="00F83ACD">
        <w:rPr>
          <w:rFonts w:ascii="Times New Roman" w:hAnsi="Times New Roman" w:cs="Times New Roman"/>
          <w:sz w:val="24"/>
          <w:szCs w:val="24"/>
        </w:rPr>
        <w:t>defensor en política del republicanismo (antes entendido como liberalismo), derecho natural, cosmopolitismo, y, en suma,</w:t>
      </w:r>
      <w:r w:rsidR="00072F04">
        <w:rPr>
          <w:rFonts w:ascii="Times New Roman" w:hAnsi="Times New Roman" w:cs="Times New Roman"/>
          <w:sz w:val="24"/>
          <w:szCs w:val="24"/>
        </w:rPr>
        <w:t xml:space="preserve"> por tener</w:t>
      </w:r>
      <w:r w:rsidRPr="00F83ACD">
        <w:rPr>
          <w:rFonts w:ascii="Times New Roman" w:hAnsi="Times New Roman" w:cs="Times New Roman"/>
          <w:sz w:val="24"/>
          <w:szCs w:val="24"/>
        </w:rPr>
        <w:t xml:space="preserve"> una propuesta de una paz perpetua que rechace las tiranías y fomente el uso público de la razón. </w:t>
      </w:r>
    </w:p>
    <w:p w:rsidR="00D573BA" w:rsidRPr="00F83ACD" w:rsidRDefault="00D573BA"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lastRenderedPageBreak/>
        <w:tab/>
        <w:t xml:space="preserve">Sobre estos puntos </w:t>
      </w:r>
      <w:r w:rsidR="00072F04">
        <w:rPr>
          <w:rFonts w:ascii="Times New Roman" w:hAnsi="Times New Roman" w:cs="Times New Roman"/>
          <w:sz w:val="24"/>
          <w:szCs w:val="24"/>
        </w:rPr>
        <w:t>mencionados anteriormente</w:t>
      </w:r>
      <w:r w:rsidRPr="00F83ACD">
        <w:rPr>
          <w:rFonts w:ascii="Times New Roman" w:hAnsi="Times New Roman" w:cs="Times New Roman"/>
          <w:sz w:val="24"/>
          <w:szCs w:val="24"/>
        </w:rPr>
        <w:t xml:space="preserve">, </w:t>
      </w:r>
      <w:r w:rsidR="00072F04">
        <w:rPr>
          <w:rFonts w:ascii="Times New Roman" w:hAnsi="Times New Roman" w:cs="Times New Roman"/>
          <w:sz w:val="24"/>
          <w:szCs w:val="24"/>
        </w:rPr>
        <w:t xml:space="preserve">en </w:t>
      </w:r>
      <w:r w:rsidRPr="00F83ACD">
        <w:rPr>
          <w:rFonts w:ascii="Times New Roman" w:hAnsi="Times New Roman" w:cs="Times New Roman"/>
          <w:sz w:val="24"/>
          <w:szCs w:val="24"/>
        </w:rPr>
        <w:t xml:space="preserve">el derecho y cosmopolitismo, cabe detenerse y considerar las grandes influencias de la escuela del derecho natural, representada por </w:t>
      </w:r>
      <w:proofErr w:type="spellStart"/>
      <w:r w:rsidRPr="00F83ACD">
        <w:rPr>
          <w:rFonts w:ascii="Times New Roman" w:hAnsi="Times New Roman" w:cs="Times New Roman"/>
          <w:sz w:val="24"/>
          <w:szCs w:val="24"/>
        </w:rPr>
        <w:t>Grocio</w:t>
      </w:r>
      <w:proofErr w:type="spellEnd"/>
      <w:r w:rsidRPr="00F83ACD">
        <w:rPr>
          <w:rFonts w:ascii="Times New Roman" w:hAnsi="Times New Roman" w:cs="Times New Roman"/>
          <w:sz w:val="24"/>
          <w:szCs w:val="24"/>
        </w:rPr>
        <w:t xml:space="preserve">, </w:t>
      </w:r>
      <w:proofErr w:type="spellStart"/>
      <w:r w:rsidRPr="00F83ACD">
        <w:rPr>
          <w:rFonts w:ascii="Times New Roman" w:hAnsi="Times New Roman" w:cs="Times New Roman"/>
          <w:sz w:val="24"/>
          <w:szCs w:val="24"/>
        </w:rPr>
        <w:t>Althusius</w:t>
      </w:r>
      <w:proofErr w:type="spellEnd"/>
      <w:r w:rsidRPr="00F83ACD">
        <w:rPr>
          <w:rFonts w:ascii="Times New Roman" w:hAnsi="Times New Roman" w:cs="Times New Roman"/>
          <w:sz w:val="24"/>
          <w:szCs w:val="24"/>
        </w:rPr>
        <w:t xml:space="preserve"> y </w:t>
      </w:r>
      <w:proofErr w:type="spellStart"/>
      <w:r w:rsidRPr="00F83ACD">
        <w:rPr>
          <w:rFonts w:ascii="Times New Roman" w:hAnsi="Times New Roman" w:cs="Times New Roman"/>
          <w:sz w:val="24"/>
          <w:szCs w:val="24"/>
        </w:rPr>
        <w:t>Puffendorf</w:t>
      </w:r>
      <w:proofErr w:type="spellEnd"/>
      <w:r w:rsidRPr="00F83ACD">
        <w:rPr>
          <w:rFonts w:ascii="Times New Roman" w:hAnsi="Times New Roman" w:cs="Times New Roman"/>
          <w:sz w:val="24"/>
          <w:szCs w:val="24"/>
        </w:rPr>
        <w:t xml:space="preserve">, pero en especial, por el jurista español Francisco de </w:t>
      </w:r>
      <w:proofErr w:type="spellStart"/>
      <w:r w:rsidRPr="00F83ACD">
        <w:rPr>
          <w:rFonts w:ascii="Times New Roman" w:hAnsi="Times New Roman" w:cs="Times New Roman"/>
          <w:sz w:val="24"/>
          <w:szCs w:val="24"/>
        </w:rPr>
        <w:t>Vittoria</w:t>
      </w:r>
      <w:proofErr w:type="spellEnd"/>
      <w:r w:rsidRPr="00F83ACD">
        <w:rPr>
          <w:rFonts w:ascii="Times New Roman" w:hAnsi="Times New Roman" w:cs="Times New Roman"/>
          <w:sz w:val="24"/>
          <w:szCs w:val="24"/>
        </w:rPr>
        <w:t>, que retoma algunas ideas de Suárez. Lo central en los derechos de indios</w:t>
      </w:r>
      <w:r w:rsidR="00072F04">
        <w:rPr>
          <w:rFonts w:ascii="Times New Roman" w:hAnsi="Times New Roman" w:cs="Times New Roman"/>
          <w:sz w:val="24"/>
          <w:szCs w:val="24"/>
        </w:rPr>
        <w:t>, por ejemplo</w:t>
      </w:r>
      <w:r w:rsidRPr="00F83ACD">
        <w:rPr>
          <w:rFonts w:ascii="Times New Roman" w:hAnsi="Times New Roman" w:cs="Times New Roman"/>
          <w:sz w:val="24"/>
          <w:szCs w:val="24"/>
        </w:rPr>
        <w:t xml:space="preserve">, ya se encontraba desarrollado en Santo Tomás; en resumen: no se puede convertir al hijo de un infiel o pagano, sin el consentimiento de los padres, ya que la conversión debe provenir de la propia voluntad libre. </w:t>
      </w:r>
    </w:p>
    <w:p w:rsidR="00E10B6D" w:rsidRPr="00F83ACD" w:rsidRDefault="00E10B6D"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Este punto se bifurca en dos aspectos fundamentales y de mucha importancia, primero, el asunto de la interioridad personal como prisma de validez para la fe, tal como Lutero hab</w:t>
      </w:r>
      <w:r w:rsidR="00072F04">
        <w:rPr>
          <w:rFonts w:ascii="Times New Roman" w:hAnsi="Times New Roman" w:cs="Times New Roman"/>
          <w:sz w:val="24"/>
          <w:szCs w:val="24"/>
        </w:rPr>
        <w:t>ía establecido</w:t>
      </w:r>
      <w:r w:rsidRPr="00F83ACD">
        <w:rPr>
          <w:rFonts w:ascii="Times New Roman" w:hAnsi="Times New Roman" w:cs="Times New Roman"/>
          <w:sz w:val="24"/>
          <w:szCs w:val="24"/>
        </w:rPr>
        <w:t xml:space="preserve">, mientras que, por otro lado, habla de un derecho universal que tienen incluso los de otras culturas, (desde la perspectiva eurocéntrica propuesta por de </w:t>
      </w:r>
      <w:proofErr w:type="spellStart"/>
      <w:r w:rsidRPr="00F83ACD">
        <w:rPr>
          <w:rFonts w:ascii="Times New Roman" w:hAnsi="Times New Roman" w:cs="Times New Roman"/>
          <w:sz w:val="24"/>
          <w:szCs w:val="24"/>
        </w:rPr>
        <w:t>Vittoria</w:t>
      </w:r>
      <w:proofErr w:type="spellEnd"/>
      <w:r w:rsidRPr="00F83ACD">
        <w:rPr>
          <w:rFonts w:ascii="Times New Roman" w:hAnsi="Times New Roman" w:cs="Times New Roman"/>
          <w:sz w:val="24"/>
          <w:szCs w:val="24"/>
        </w:rPr>
        <w:t xml:space="preserve">), para fundar un derecho puramente basado en la razón, los asuntos prácticos, y no renegando del todo de la religión, no usándole como fundamento para el establecimiento de sus conceptos. </w:t>
      </w:r>
    </w:p>
    <w:p w:rsidR="00E10B6D" w:rsidRPr="00F83ACD" w:rsidRDefault="00E10B6D"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Esto es clave, para la ilustración y para la edad moderna, por cuanto las instituciones políticas y sociales adquieren un marcado carácter secular, es decir, que la naturaleza de la política se expone a un proceso de diferenciación de los aspectos religiosos que, bajo </w:t>
      </w:r>
      <w:r w:rsidR="00E301C6">
        <w:rPr>
          <w:rFonts w:ascii="Times New Roman" w:hAnsi="Times New Roman" w:cs="Times New Roman"/>
          <w:sz w:val="24"/>
          <w:szCs w:val="24"/>
        </w:rPr>
        <w:t>la perspectiva ilustrada</w:t>
      </w:r>
      <w:r w:rsidRPr="00F83ACD">
        <w:rPr>
          <w:rFonts w:ascii="Times New Roman" w:hAnsi="Times New Roman" w:cs="Times New Roman"/>
          <w:sz w:val="24"/>
          <w:szCs w:val="24"/>
        </w:rPr>
        <w:t>, pueda obstaculizar un verdadero alcance universal</w:t>
      </w:r>
      <w:r w:rsidR="00072F04">
        <w:rPr>
          <w:rFonts w:ascii="Times New Roman" w:hAnsi="Times New Roman" w:cs="Times New Roman"/>
          <w:sz w:val="24"/>
          <w:szCs w:val="24"/>
        </w:rPr>
        <w:t xml:space="preserve">. </w:t>
      </w:r>
      <w:r w:rsidR="00B92230" w:rsidRPr="00F83ACD">
        <w:rPr>
          <w:rFonts w:ascii="Times New Roman" w:hAnsi="Times New Roman" w:cs="Times New Roman"/>
          <w:sz w:val="24"/>
          <w:szCs w:val="24"/>
        </w:rPr>
        <w:t>Por ello, dice Taylor: “en el orden moderno, las sociedades emergen a partir de la agencia humana.” (2014; p.275)</w:t>
      </w:r>
    </w:p>
    <w:p w:rsidR="00E301C6" w:rsidRDefault="00240F9D"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En el horizonte del imaginario social, o la mentalidad del orden moral moderno, es fundamental el papel de las ciencias naturales y su rigor, y del mismo modo, en el mismo vector de crítica a verdades establecidas por dogma</w:t>
      </w:r>
      <w:r w:rsidR="00E301C6">
        <w:rPr>
          <w:rFonts w:ascii="Times New Roman" w:hAnsi="Times New Roman" w:cs="Times New Roman"/>
          <w:sz w:val="24"/>
          <w:szCs w:val="24"/>
        </w:rPr>
        <w:t>s</w:t>
      </w:r>
      <w:r w:rsidRPr="00F83ACD">
        <w:rPr>
          <w:rFonts w:ascii="Times New Roman" w:hAnsi="Times New Roman" w:cs="Times New Roman"/>
          <w:sz w:val="24"/>
          <w:szCs w:val="24"/>
        </w:rPr>
        <w:t xml:space="preserve"> o tradición, para lo político, la autoridad soberana se entiende como fundada en el consentimiento de los individuos, como se puede rescatar de Locke y sus observaciones acerca de la desobediencia civil, de modo que el imaginario de la edad ilustrada se </w:t>
      </w:r>
      <w:proofErr w:type="spellStart"/>
      <w:r w:rsidRPr="00F83ACD">
        <w:rPr>
          <w:rFonts w:ascii="Times New Roman" w:hAnsi="Times New Roman" w:cs="Times New Roman"/>
          <w:sz w:val="24"/>
          <w:szCs w:val="24"/>
        </w:rPr>
        <w:t>enraiza</w:t>
      </w:r>
      <w:proofErr w:type="spellEnd"/>
      <w:r w:rsidRPr="00F83ACD">
        <w:rPr>
          <w:rFonts w:ascii="Times New Roman" w:hAnsi="Times New Roman" w:cs="Times New Roman"/>
          <w:sz w:val="24"/>
          <w:szCs w:val="24"/>
        </w:rPr>
        <w:t xml:space="preserve"> en el uso público de la política, ya que el fin común, se entiende como un estado mayor de virtud, como hace patente Rousseau y su concepto del pueblo soberano, o de la voluntad general. </w:t>
      </w:r>
      <w:r w:rsidR="00E301C6">
        <w:rPr>
          <w:rFonts w:ascii="Times New Roman" w:hAnsi="Times New Roman" w:cs="Times New Roman"/>
          <w:sz w:val="24"/>
          <w:szCs w:val="24"/>
        </w:rPr>
        <w:t>(</w:t>
      </w:r>
      <w:r w:rsidRPr="00F83ACD">
        <w:rPr>
          <w:rFonts w:ascii="Times New Roman" w:hAnsi="Times New Roman" w:cs="Times New Roman"/>
          <w:sz w:val="24"/>
          <w:szCs w:val="24"/>
        </w:rPr>
        <w:t xml:space="preserve">Esto hace eco de un orden antiguo que ya Aristóteles había figurado con </w:t>
      </w:r>
      <w:proofErr w:type="gramStart"/>
      <w:r w:rsidRPr="00F83ACD">
        <w:rPr>
          <w:rFonts w:ascii="Times New Roman" w:hAnsi="Times New Roman" w:cs="Times New Roman"/>
          <w:sz w:val="24"/>
          <w:szCs w:val="24"/>
        </w:rPr>
        <w:t>la polis</w:t>
      </w:r>
      <w:proofErr w:type="gramEnd"/>
      <w:r w:rsidRPr="00F83ACD">
        <w:rPr>
          <w:rFonts w:ascii="Times New Roman" w:hAnsi="Times New Roman" w:cs="Times New Roman"/>
          <w:sz w:val="24"/>
          <w:szCs w:val="24"/>
        </w:rPr>
        <w:t xml:space="preserve"> como un organismo de ciudadanos gobernados y que a la vez gobiernan.</w:t>
      </w:r>
      <w:r w:rsidR="00E301C6">
        <w:rPr>
          <w:rFonts w:ascii="Times New Roman" w:hAnsi="Times New Roman" w:cs="Times New Roman"/>
          <w:sz w:val="24"/>
          <w:szCs w:val="24"/>
        </w:rPr>
        <w:t>)</w:t>
      </w:r>
      <w:r w:rsidRPr="00F83ACD">
        <w:rPr>
          <w:rFonts w:ascii="Times New Roman" w:hAnsi="Times New Roman" w:cs="Times New Roman"/>
          <w:sz w:val="24"/>
          <w:szCs w:val="24"/>
        </w:rPr>
        <w:t xml:space="preserve"> </w:t>
      </w:r>
    </w:p>
    <w:p w:rsidR="00240F9D" w:rsidRPr="00F83ACD" w:rsidRDefault="00240F9D" w:rsidP="00E301C6">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En el contexto moderno, libertad e igualdad serán ideales que se reforzaran de la mano de una política distinta a la feudal o despótica, por cuanto enfatiza el </w:t>
      </w:r>
      <w:proofErr w:type="spellStart"/>
      <w:r w:rsidRPr="00F83ACD">
        <w:rPr>
          <w:rFonts w:ascii="Times New Roman" w:hAnsi="Times New Roman" w:cs="Times New Roman"/>
          <w:sz w:val="24"/>
          <w:szCs w:val="24"/>
        </w:rPr>
        <w:t>role</w:t>
      </w:r>
      <w:proofErr w:type="spellEnd"/>
      <w:r w:rsidRPr="00F83ACD">
        <w:rPr>
          <w:rFonts w:ascii="Times New Roman" w:hAnsi="Times New Roman" w:cs="Times New Roman"/>
          <w:sz w:val="24"/>
          <w:szCs w:val="24"/>
        </w:rPr>
        <w:t xml:space="preserve"> de la </w:t>
      </w:r>
      <w:r w:rsidRPr="00F83ACD">
        <w:rPr>
          <w:rFonts w:ascii="Times New Roman" w:hAnsi="Times New Roman" w:cs="Times New Roman"/>
          <w:sz w:val="24"/>
          <w:szCs w:val="24"/>
        </w:rPr>
        <w:lastRenderedPageBreak/>
        <w:t>esfera pública como un espacio común</w:t>
      </w:r>
      <w:r w:rsidR="00DE2457" w:rsidRPr="00F83ACD">
        <w:rPr>
          <w:rFonts w:ascii="Times New Roman" w:hAnsi="Times New Roman" w:cs="Times New Roman"/>
          <w:sz w:val="24"/>
          <w:szCs w:val="24"/>
        </w:rPr>
        <w:t xml:space="preserve"> de encuentro comunicativo para construir una racionalidad de la opinión pública, y precisamente, la supervisión cívica se vuelve clave, ahí en donde, a diferencia del caso de Hobbes y su </w:t>
      </w:r>
      <w:proofErr w:type="spellStart"/>
      <w:r w:rsidR="00DE2457" w:rsidRPr="00E301C6">
        <w:rPr>
          <w:rFonts w:ascii="Times New Roman" w:hAnsi="Times New Roman" w:cs="Times New Roman"/>
          <w:i/>
          <w:sz w:val="24"/>
          <w:szCs w:val="24"/>
        </w:rPr>
        <w:t>Leviathán</w:t>
      </w:r>
      <w:proofErr w:type="spellEnd"/>
      <w:r w:rsidR="00DE2457" w:rsidRPr="00F83ACD">
        <w:rPr>
          <w:rFonts w:ascii="Times New Roman" w:hAnsi="Times New Roman" w:cs="Times New Roman"/>
          <w:sz w:val="24"/>
          <w:szCs w:val="24"/>
        </w:rPr>
        <w:t xml:space="preserve">, ni el soberano, se encuentra por encima de la ley, entendida esta última como acuerdo común de una voluntad general articulada para la paz y </w:t>
      </w:r>
      <w:r w:rsidR="00C74FCE">
        <w:rPr>
          <w:rFonts w:ascii="Times New Roman" w:hAnsi="Times New Roman" w:cs="Times New Roman"/>
          <w:sz w:val="24"/>
          <w:szCs w:val="24"/>
        </w:rPr>
        <w:t xml:space="preserve">la </w:t>
      </w:r>
      <w:r w:rsidR="00DE2457" w:rsidRPr="00F83ACD">
        <w:rPr>
          <w:rFonts w:ascii="Times New Roman" w:hAnsi="Times New Roman" w:cs="Times New Roman"/>
          <w:sz w:val="24"/>
          <w:szCs w:val="24"/>
        </w:rPr>
        <w:t xml:space="preserve">civilidad. </w:t>
      </w:r>
    </w:p>
    <w:p w:rsidR="00C414CC" w:rsidRDefault="00282A65"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Un punto más extremo y crítico de lo religioso </w:t>
      </w:r>
      <w:r w:rsidR="00C74FCE">
        <w:rPr>
          <w:rFonts w:ascii="Times New Roman" w:hAnsi="Times New Roman" w:cs="Times New Roman"/>
          <w:sz w:val="24"/>
          <w:szCs w:val="24"/>
        </w:rPr>
        <w:t>respecto de</w:t>
      </w:r>
      <w:r w:rsidRPr="00F83ACD">
        <w:rPr>
          <w:rFonts w:ascii="Times New Roman" w:hAnsi="Times New Roman" w:cs="Times New Roman"/>
          <w:sz w:val="24"/>
          <w:szCs w:val="24"/>
        </w:rPr>
        <w:t xml:space="preserve"> lo político se encuentra en el enciclopedista Diderot, cuando refiere que “El hombre sólo será libre cuando el último rey sea ahorcado con las tr</w:t>
      </w:r>
      <w:r w:rsidR="00C74FCE">
        <w:rPr>
          <w:rFonts w:ascii="Times New Roman" w:hAnsi="Times New Roman" w:cs="Times New Roman"/>
          <w:sz w:val="24"/>
          <w:szCs w:val="24"/>
        </w:rPr>
        <w:t>ipas del último sacerdote.” (s/r</w:t>
      </w:r>
      <w:r w:rsidRPr="00F83ACD">
        <w:rPr>
          <w:rFonts w:ascii="Times New Roman" w:hAnsi="Times New Roman" w:cs="Times New Roman"/>
          <w:sz w:val="24"/>
          <w:szCs w:val="24"/>
        </w:rPr>
        <w:t>) La tendencia de la secularización, en términos prácticos, al igual que la abolición de la monarquía, ahí en donde iglesia y estado estuvieran tan entrelazados, no puede haber ocurrido sino con una violencia</w:t>
      </w:r>
      <w:r w:rsidR="00BB3014" w:rsidRPr="00F83ACD">
        <w:rPr>
          <w:rFonts w:ascii="Times New Roman" w:hAnsi="Times New Roman" w:cs="Times New Roman"/>
          <w:sz w:val="24"/>
          <w:szCs w:val="24"/>
        </w:rPr>
        <w:t xml:space="preserve"> no siempre diplomática. </w:t>
      </w:r>
    </w:p>
    <w:p w:rsidR="00DE2457" w:rsidRPr="00F83ACD" w:rsidRDefault="00240F9D" w:rsidP="00C414C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Este proceso va de la mano con el rechazo </w:t>
      </w:r>
      <w:r w:rsidR="00C414CC">
        <w:rPr>
          <w:rFonts w:ascii="Times New Roman" w:hAnsi="Times New Roman" w:cs="Times New Roman"/>
          <w:sz w:val="24"/>
          <w:szCs w:val="24"/>
        </w:rPr>
        <w:t>de</w:t>
      </w:r>
      <w:r w:rsidRPr="00F83ACD">
        <w:rPr>
          <w:rFonts w:ascii="Times New Roman" w:hAnsi="Times New Roman" w:cs="Times New Roman"/>
          <w:sz w:val="24"/>
          <w:szCs w:val="24"/>
        </w:rPr>
        <w:t xml:space="preserve"> la matriz del honor, de forma que desaparece el ideal del heroísmo, para dar paso al arquetipo de un sujeto trabajador, especializado, en un orden social más abierto, </w:t>
      </w:r>
      <w:r w:rsidR="00C414CC" w:rsidRPr="00F83ACD">
        <w:rPr>
          <w:rFonts w:ascii="Times New Roman" w:hAnsi="Times New Roman" w:cs="Times New Roman"/>
          <w:sz w:val="24"/>
          <w:szCs w:val="24"/>
        </w:rPr>
        <w:t>pero,</w:t>
      </w:r>
      <w:r w:rsidRPr="00F83ACD">
        <w:rPr>
          <w:rFonts w:ascii="Times New Roman" w:hAnsi="Times New Roman" w:cs="Times New Roman"/>
          <w:sz w:val="24"/>
          <w:szCs w:val="24"/>
        </w:rPr>
        <w:t xml:space="preserve"> sobre todo, que en cuanto ciudadano se ve involucrado directamente con el sentido del gobierno, lo cual rompe con la estructura monárquica, para permitir una más bien republicana o </w:t>
      </w:r>
      <w:proofErr w:type="spellStart"/>
      <w:r w:rsidRPr="00F83ACD">
        <w:rPr>
          <w:rFonts w:ascii="Times New Roman" w:hAnsi="Times New Roman" w:cs="Times New Roman"/>
          <w:sz w:val="24"/>
          <w:szCs w:val="24"/>
        </w:rPr>
        <w:t>proto</w:t>
      </w:r>
      <w:proofErr w:type="spellEnd"/>
      <w:r w:rsidRPr="00F83ACD">
        <w:rPr>
          <w:rFonts w:ascii="Times New Roman" w:hAnsi="Times New Roman" w:cs="Times New Roman"/>
          <w:sz w:val="24"/>
          <w:szCs w:val="24"/>
        </w:rPr>
        <w:t xml:space="preserve">-liberal. </w:t>
      </w:r>
    </w:p>
    <w:p w:rsidR="00282A65" w:rsidRPr="00DD79DF" w:rsidRDefault="00DE2457" w:rsidP="00DE2457">
      <w:pPr>
        <w:spacing w:line="360" w:lineRule="auto"/>
        <w:ind w:firstLine="708"/>
        <w:jc w:val="both"/>
        <w:rPr>
          <w:rFonts w:ascii="Times New Roman" w:hAnsi="Times New Roman" w:cs="Times New Roman"/>
          <w:color w:val="000000" w:themeColor="text1"/>
          <w:sz w:val="24"/>
          <w:szCs w:val="24"/>
        </w:rPr>
      </w:pPr>
      <w:r w:rsidRPr="00DD79DF">
        <w:rPr>
          <w:rFonts w:ascii="Times New Roman" w:hAnsi="Times New Roman" w:cs="Times New Roman"/>
          <w:color w:val="000000" w:themeColor="text1"/>
          <w:sz w:val="24"/>
          <w:szCs w:val="24"/>
        </w:rPr>
        <w:t xml:space="preserve">De todo este </w:t>
      </w:r>
      <w:r w:rsidR="00115767" w:rsidRPr="00DD79DF">
        <w:rPr>
          <w:rFonts w:ascii="Times New Roman" w:hAnsi="Times New Roman" w:cs="Times New Roman"/>
          <w:color w:val="000000" w:themeColor="text1"/>
          <w:sz w:val="24"/>
          <w:szCs w:val="24"/>
        </w:rPr>
        <w:t>panorama</w:t>
      </w:r>
      <w:r w:rsidRPr="00DD79DF">
        <w:rPr>
          <w:rFonts w:ascii="Times New Roman" w:hAnsi="Times New Roman" w:cs="Times New Roman"/>
          <w:color w:val="000000" w:themeColor="text1"/>
          <w:sz w:val="24"/>
          <w:szCs w:val="24"/>
        </w:rPr>
        <w:t xml:space="preserve">, el mecanicismo, durante la era moderna, será un modelo muy </w:t>
      </w:r>
      <w:r w:rsidR="00994DF9">
        <w:rPr>
          <w:rFonts w:ascii="Times New Roman" w:hAnsi="Times New Roman" w:cs="Times New Roman"/>
          <w:color w:val="000000" w:themeColor="text1"/>
          <w:sz w:val="24"/>
          <w:szCs w:val="24"/>
        </w:rPr>
        <w:t>difundido</w:t>
      </w:r>
      <w:r w:rsidRPr="00DD79DF">
        <w:rPr>
          <w:rFonts w:ascii="Times New Roman" w:hAnsi="Times New Roman" w:cs="Times New Roman"/>
          <w:color w:val="000000" w:themeColor="text1"/>
          <w:sz w:val="24"/>
          <w:szCs w:val="24"/>
        </w:rPr>
        <w:t xml:space="preserve">, al punto que, como en el caso de Spinoza, la naturaleza se entenderá como un orden impersonal, desentendido y desapasionado por la humanidad. Este quiebre irá de la mano con la idea de Laplace, para explicar el cosmos de una manera que “no necesite de la hipótesis de Dios”. Al mismo tiempo, está presente el marco deísta, en cuanto el proyecto de un moderno Dios metafísico, entendido, como en Newton, Galileo, y otros, en el sentido de un gran arquitecto universal de la naturaleza. </w:t>
      </w:r>
    </w:p>
    <w:p w:rsidR="00E10B6D" w:rsidRPr="00F83ACD" w:rsidRDefault="00E10B6D"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Pero, así como Kant puede ser un ejemplo de la Ilustración y acaso de una suerte de </w:t>
      </w:r>
      <w:r w:rsidR="00994DF9">
        <w:rPr>
          <w:rFonts w:ascii="Times New Roman" w:hAnsi="Times New Roman" w:cs="Times New Roman"/>
          <w:sz w:val="24"/>
          <w:szCs w:val="24"/>
        </w:rPr>
        <w:t xml:space="preserve">versión de </w:t>
      </w:r>
      <w:r w:rsidRPr="00F83ACD">
        <w:rPr>
          <w:rFonts w:ascii="Times New Roman" w:hAnsi="Times New Roman" w:cs="Times New Roman"/>
          <w:sz w:val="24"/>
          <w:szCs w:val="24"/>
        </w:rPr>
        <w:t xml:space="preserve">secularización indirecta, no han faltado críticos de la misma, desde su propio establecimiento. Hans </w:t>
      </w:r>
      <w:proofErr w:type="spellStart"/>
      <w:r w:rsidRPr="00F83ACD">
        <w:rPr>
          <w:rFonts w:ascii="Times New Roman" w:hAnsi="Times New Roman" w:cs="Times New Roman"/>
          <w:sz w:val="24"/>
          <w:szCs w:val="24"/>
        </w:rPr>
        <w:t>Reiss</w:t>
      </w:r>
      <w:proofErr w:type="spellEnd"/>
      <w:r w:rsidRPr="00F83ACD">
        <w:rPr>
          <w:rFonts w:ascii="Times New Roman" w:hAnsi="Times New Roman" w:cs="Times New Roman"/>
          <w:sz w:val="24"/>
          <w:szCs w:val="24"/>
        </w:rPr>
        <w:t xml:space="preserve">, en la introducción a una selección de textos políticos de Kant (1991) refiere que </w:t>
      </w:r>
      <w:r w:rsidR="00760103" w:rsidRPr="00F83ACD">
        <w:rPr>
          <w:rFonts w:ascii="Times New Roman" w:hAnsi="Times New Roman" w:cs="Times New Roman"/>
          <w:sz w:val="24"/>
          <w:szCs w:val="24"/>
        </w:rPr>
        <w:t xml:space="preserve">Herder y </w:t>
      </w:r>
      <w:proofErr w:type="spellStart"/>
      <w:r w:rsidR="00760103" w:rsidRPr="00F83ACD">
        <w:rPr>
          <w:rFonts w:ascii="Times New Roman" w:hAnsi="Times New Roman" w:cs="Times New Roman"/>
          <w:sz w:val="24"/>
          <w:szCs w:val="24"/>
        </w:rPr>
        <w:t>Hamann</w:t>
      </w:r>
      <w:proofErr w:type="spellEnd"/>
      <w:r w:rsidR="00760103" w:rsidRPr="00F83ACD">
        <w:rPr>
          <w:rFonts w:ascii="Times New Roman" w:hAnsi="Times New Roman" w:cs="Times New Roman"/>
          <w:sz w:val="24"/>
          <w:szCs w:val="24"/>
        </w:rPr>
        <w:t xml:space="preserve">, primero, y </w:t>
      </w:r>
      <w:r w:rsidRPr="00F83ACD">
        <w:rPr>
          <w:rFonts w:ascii="Times New Roman" w:hAnsi="Times New Roman" w:cs="Times New Roman"/>
          <w:sz w:val="24"/>
          <w:szCs w:val="24"/>
        </w:rPr>
        <w:t>Schiller</w:t>
      </w:r>
      <w:r w:rsidR="00760103" w:rsidRPr="00F83ACD">
        <w:rPr>
          <w:rFonts w:ascii="Times New Roman" w:hAnsi="Times New Roman" w:cs="Times New Roman"/>
          <w:sz w:val="24"/>
          <w:szCs w:val="24"/>
        </w:rPr>
        <w:t xml:space="preserve"> y</w:t>
      </w:r>
      <w:r w:rsidRPr="00F83ACD">
        <w:rPr>
          <w:rFonts w:ascii="Times New Roman" w:hAnsi="Times New Roman" w:cs="Times New Roman"/>
          <w:sz w:val="24"/>
          <w:szCs w:val="24"/>
        </w:rPr>
        <w:t xml:space="preserve"> Fichte</w:t>
      </w:r>
      <w:r w:rsidR="00760103" w:rsidRPr="00F83ACD">
        <w:rPr>
          <w:rFonts w:ascii="Times New Roman" w:hAnsi="Times New Roman" w:cs="Times New Roman"/>
          <w:sz w:val="24"/>
          <w:szCs w:val="24"/>
        </w:rPr>
        <w:t xml:space="preserve"> después, se opondrían a la ilustración, para exaltar algo distinto a la razón. </w:t>
      </w:r>
      <w:r w:rsidR="00994DF9">
        <w:rPr>
          <w:rFonts w:ascii="Times New Roman" w:hAnsi="Times New Roman" w:cs="Times New Roman"/>
          <w:sz w:val="24"/>
          <w:szCs w:val="24"/>
        </w:rPr>
        <w:t xml:space="preserve">Con la crítica de la ilustración surgirá un descrédito de la razón, para dar paso tanto a lo natural, como a lo emotivo desde la subjetividad, es decir, se consolidará el movimiento </w:t>
      </w:r>
      <w:proofErr w:type="spellStart"/>
      <w:r w:rsidR="00994DF9">
        <w:rPr>
          <w:rFonts w:ascii="Times New Roman" w:hAnsi="Times New Roman" w:cs="Times New Roman"/>
          <w:sz w:val="24"/>
          <w:szCs w:val="24"/>
        </w:rPr>
        <w:t>romanticista</w:t>
      </w:r>
      <w:proofErr w:type="spellEnd"/>
      <w:r w:rsidR="00994DF9">
        <w:rPr>
          <w:rFonts w:ascii="Times New Roman" w:hAnsi="Times New Roman" w:cs="Times New Roman"/>
          <w:sz w:val="24"/>
          <w:szCs w:val="24"/>
        </w:rPr>
        <w:t xml:space="preserve">. </w:t>
      </w:r>
    </w:p>
    <w:p w:rsidR="00414FBA" w:rsidRPr="00F83ACD" w:rsidRDefault="00414FBA" w:rsidP="0026588C">
      <w:pPr>
        <w:spacing w:line="360" w:lineRule="auto"/>
        <w:jc w:val="both"/>
        <w:rPr>
          <w:rFonts w:ascii="Times New Roman" w:hAnsi="Times New Roman" w:cs="Times New Roman"/>
          <w:b/>
          <w:sz w:val="24"/>
          <w:szCs w:val="24"/>
          <w:u w:val="single"/>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lastRenderedPageBreak/>
        <w:t>Romanticismo</w:t>
      </w:r>
    </w:p>
    <w:p w:rsidR="00414FBA" w:rsidRPr="00F83ACD" w:rsidRDefault="00414FBA" w:rsidP="0026588C">
      <w:pPr>
        <w:spacing w:line="360" w:lineRule="auto"/>
        <w:jc w:val="both"/>
        <w:rPr>
          <w:rFonts w:ascii="Times New Roman" w:hAnsi="Times New Roman" w:cs="Times New Roman"/>
          <w:sz w:val="24"/>
          <w:szCs w:val="24"/>
        </w:rPr>
      </w:pPr>
    </w:p>
    <w:p w:rsidR="00240F9D" w:rsidRPr="00F83ACD" w:rsidRDefault="00760103"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cuanto movimiento artístico, se puede entender al romanticismo como una exaltación de la sensibilidad, de lo emotivo, de lo irracional, de lo natural, de lo onírico, y, por lo tanto, se puede interpretar como una respuesta contraria a la ilustración</w:t>
      </w:r>
      <w:r w:rsidR="00282A65" w:rsidRPr="00F83ACD">
        <w:rPr>
          <w:rFonts w:ascii="Times New Roman" w:hAnsi="Times New Roman" w:cs="Times New Roman"/>
          <w:sz w:val="24"/>
          <w:szCs w:val="24"/>
        </w:rPr>
        <w:t xml:space="preserve"> racionalista</w:t>
      </w:r>
      <w:r w:rsidRPr="00F83ACD">
        <w:rPr>
          <w:rFonts w:ascii="Times New Roman" w:hAnsi="Times New Roman" w:cs="Times New Roman"/>
          <w:sz w:val="24"/>
          <w:szCs w:val="24"/>
        </w:rPr>
        <w:t xml:space="preserve">, en algún sentido. </w:t>
      </w:r>
      <w:r w:rsidR="00282A65" w:rsidRPr="00F83ACD">
        <w:rPr>
          <w:rFonts w:ascii="Times New Roman" w:hAnsi="Times New Roman" w:cs="Times New Roman"/>
          <w:sz w:val="24"/>
          <w:szCs w:val="24"/>
        </w:rPr>
        <w:t>Así, se puede entender como romántico a Beethoven, a Goethe y a Hegel.</w:t>
      </w:r>
      <w:r w:rsidR="00B75495" w:rsidRPr="00F83ACD">
        <w:rPr>
          <w:rFonts w:ascii="Times New Roman" w:hAnsi="Times New Roman" w:cs="Times New Roman"/>
          <w:sz w:val="24"/>
          <w:szCs w:val="24"/>
        </w:rPr>
        <w:t xml:space="preserve"> Pero también a Friedrich, Delacroix, </w:t>
      </w:r>
      <w:proofErr w:type="spellStart"/>
      <w:r w:rsidR="00B75495" w:rsidRPr="00F83ACD">
        <w:rPr>
          <w:rFonts w:ascii="Times New Roman" w:hAnsi="Times New Roman" w:cs="Times New Roman"/>
          <w:sz w:val="24"/>
          <w:szCs w:val="24"/>
        </w:rPr>
        <w:t>Constable</w:t>
      </w:r>
      <w:proofErr w:type="spellEnd"/>
      <w:r w:rsidR="00B75495" w:rsidRPr="00F83ACD">
        <w:rPr>
          <w:rFonts w:ascii="Times New Roman" w:hAnsi="Times New Roman" w:cs="Times New Roman"/>
          <w:sz w:val="24"/>
          <w:szCs w:val="24"/>
        </w:rPr>
        <w:t xml:space="preserve">, Chopin, Liszt, Strauss, </w:t>
      </w:r>
      <w:proofErr w:type="spellStart"/>
      <w:r w:rsidR="00B75495" w:rsidRPr="00F83ACD">
        <w:rPr>
          <w:rFonts w:ascii="Times New Roman" w:hAnsi="Times New Roman" w:cs="Times New Roman"/>
          <w:sz w:val="24"/>
          <w:szCs w:val="24"/>
        </w:rPr>
        <w:t>Novalis</w:t>
      </w:r>
      <w:proofErr w:type="spellEnd"/>
      <w:r w:rsidR="00B75495" w:rsidRPr="00F83ACD">
        <w:rPr>
          <w:rFonts w:ascii="Times New Roman" w:hAnsi="Times New Roman" w:cs="Times New Roman"/>
          <w:sz w:val="24"/>
          <w:szCs w:val="24"/>
        </w:rPr>
        <w:t xml:space="preserve">, </w:t>
      </w:r>
      <w:proofErr w:type="spellStart"/>
      <w:r w:rsidR="00B75495" w:rsidRPr="00F83ACD">
        <w:rPr>
          <w:rFonts w:ascii="Times New Roman" w:hAnsi="Times New Roman" w:cs="Times New Roman"/>
          <w:sz w:val="24"/>
          <w:szCs w:val="24"/>
        </w:rPr>
        <w:t>Hölderlin</w:t>
      </w:r>
      <w:proofErr w:type="spellEnd"/>
      <w:r w:rsidR="00B75495" w:rsidRPr="00F83ACD">
        <w:rPr>
          <w:rFonts w:ascii="Times New Roman" w:hAnsi="Times New Roman" w:cs="Times New Roman"/>
          <w:sz w:val="24"/>
          <w:szCs w:val="24"/>
        </w:rPr>
        <w:t>, etc.</w:t>
      </w:r>
    </w:p>
    <w:p w:rsidR="00BB3014" w:rsidRPr="00F83ACD" w:rsidRDefault="00240F9D"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 </w:t>
      </w:r>
      <w:r w:rsidR="00BB3014" w:rsidRPr="00F83ACD">
        <w:rPr>
          <w:rFonts w:ascii="Times New Roman" w:hAnsi="Times New Roman" w:cs="Times New Roman"/>
          <w:sz w:val="24"/>
          <w:szCs w:val="24"/>
        </w:rPr>
        <w:t>A esto se suma una consideración de la naturaleza como un agente sagrado y sublime que oblitera cualquier medida humana. Mientras el arte pre-moderno busca la mímesis, el arte romántico busca la autoconsciencia, y así, en el sentido ultraísta, se busca recrear la naturaleza a partir de la sensibilidad, de forma que el arte parte de lo individual, particularmente de la subjetividad emotiva, de manera que los sueños universales comunitarios solo se encuentran indirectamente en el sentido en que se presupone un uso compartido de la interpretación,</w:t>
      </w:r>
      <w:r w:rsidRPr="00F83ACD">
        <w:rPr>
          <w:rFonts w:ascii="Times New Roman" w:hAnsi="Times New Roman" w:cs="Times New Roman"/>
          <w:sz w:val="24"/>
          <w:szCs w:val="24"/>
        </w:rPr>
        <w:t xml:space="preserve"> (como se entiende en la doctrina de la correspondencia),</w:t>
      </w:r>
      <w:r w:rsidR="00BB3014" w:rsidRPr="00F83ACD">
        <w:rPr>
          <w:rFonts w:ascii="Times New Roman" w:hAnsi="Times New Roman" w:cs="Times New Roman"/>
          <w:sz w:val="24"/>
          <w:szCs w:val="24"/>
        </w:rPr>
        <w:t xml:space="preserve"> pero el acento</w:t>
      </w:r>
      <w:r w:rsidRPr="00F83ACD">
        <w:rPr>
          <w:rFonts w:ascii="Times New Roman" w:hAnsi="Times New Roman" w:cs="Times New Roman"/>
          <w:sz w:val="24"/>
          <w:szCs w:val="24"/>
        </w:rPr>
        <w:t xml:space="preserve"> de su enfoque</w:t>
      </w:r>
      <w:r w:rsidR="00BB3014" w:rsidRPr="00F83ACD">
        <w:rPr>
          <w:rFonts w:ascii="Times New Roman" w:hAnsi="Times New Roman" w:cs="Times New Roman"/>
          <w:sz w:val="24"/>
          <w:szCs w:val="24"/>
        </w:rPr>
        <w:t xml:space="preserve"> se ubica en la pasión del individuo. </w:t>
      </w:r>
    </w:p>
    <w:p w:rsidR="00BB3014" w:rsidRPr="00F83ACD" w:rsidRDefault="00BB3014"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Así, lo natural invita a la rienda suelta de la fantasía, los sueños y especialmente, lo sobrenatural, que manifiestan, con todo, una violencia interior de las pasiones. Si lo humano es apenas un fragmento de la gran naturaleza, luego, nuestra religión, asimismo es una parcial perspectiva de una limitada interpretación, de forma que la autodeterminación, aunque necesaria, no se ordena a ninguna fórmula universal oculta, ni absoluta dogmáticamente. </w:t>
      </w:r>
    </w:p>
    <w:p w:rsidR="00785A52" w:rsidRPr="00F83ACD" w:rsidRDefault="00282A65"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Este escenario</w:t>
      </w:r>
      <w:r w:rsidR="00BB3014" w:rsidRPr="00F83ACD">
        <w:rPr>
          <w:rFonts w:ascii="Times New Roman" w:hAnsi="Times New Roman" w:cs="Times New Roman"/>
          <w:sz w:val="24"/>
          <w:szCs w:val="24"/>
        </w:rPr>
        <w:t>, conduce a una primera gran crític</w:t>
      </w:r>
      <w:r w:rsidR="00785A52" w:rsidRPr="00F83ACD">
        <w:rPr>
          <w:rFonts w:ascii="Times New Roman" w:hAnsi="Times New Roman" w:cs="Times New Roman"/>
          <w:sz w:val="24"/>
          <w:szCs w:val="24"/>
        </w:rPr>
        <w:t xml:space="preserve">a de la religión con Feuerbach (2010), para quien Dios, y la religión, es un asunto antropológico, por tanto, ha sido creado por el ser humano. A través de la religión, el ser humano conoce su propia esencia, por lo cual invita a la filosofía del futuro a exponer la antropología implícita en la religión cristiana. </w:t>
      </w:r>
      <w:r w:rsidR="000D3822" w:rsidRPr="00F83ACD">
        <w:rPr>
          <w:rFonts w:ascii="Times New Roman" w:hAnsi="Times New Roman" w:cs="Times New Roman"/>
          <w:sz w:val="24"/>
          <w:szCs w:val="24"/>
        </w:rPr>
        <w:t xml:space="preserve">Se entiende, de este modo, </w:t>
      </w:r>
      <w:r w:rsidR="00D548BC">
        <w:rPr>
          <w:rFonts w:ascii="Times New Roman" w:hAnsi="Times New Roman" w:cs="Times New Roman"/>
          <w:sz w:val="24"/>
          <w:szCs w:val="24"/>
        </w:rPr>
        <w:t xml:space="preserve">a </w:t>
      </w:r>
      <w:r w:rsidR="000D3822" w:rsidRPr="00F83ACD">
        <w:rPr>
          <w:rFonts w:ascii="Times New Roman" w:hAnsi="Times New Roman" w:cs="Times New Roman"/>
          <w:sz w:val="24"/>
          <w:szCs w:val="24"/>
        </w:rPr>
        <w:t>la religión</w:t>
      </w:r>
      <w:r w:rsidR="00D548BC">
        <w:rPr>
          <w:rFonts w:ascii="Times New Roman" w:hAnsi="Times New Roman" w:cs="Times New Roman"/>
          <w:sz w:val="24"/>
          <w:szCs w:val="24"/>
        </w:rPr>
        <w:t>,</w:t>
      </w:r>
      <w:r w:rsidR="000D3822" w:rsidRPr="00F83ACD">
        <w:rPr>
          <w:rFonts w:ascii="Times New Roman" w:hAnsi="Times New Roman" w:cs="Times New Roman"/>
          <w:sz w:val="24"/>
          <w:szCs w:val="24"/>
        </w:rPr>
        <w:t xml:space="preserve"> como una que no posee origen sobrenatural. </w:t>
      </w:r>
    </w:p>
    <w:p w:rsidR="00282A65" w:rsidRPr="00F83ACD" w:rsidRDefault="00785A52"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El concepto que tenemos de inmortalidad, según Feuerbach (2018) no es otra cosa sino la proyección humana de nuestras propias limitaciones, de forma que nuestras representaciones de lo divino no son otra cosa sino la sublimación de tales </w:t>
      </w:r>
      <w:r w:rsidRPr="00F83ACD">
        <w:rPr>
          <w:rFonts w:ascii="Times New Roman" w:hAnsi="Times New Roman" w:cs="Times New Roman"/>
          <w:sz w:val="24"/>
          <w:szCs w:val="24"/>
        </w:rPr>
        <w:lastRenderedPageBreak/>
        <w:t xml:space="preserve">consideraciones respecto de nuestra propia limitada finitud. De esta manera, sostiene que no es Dios quien creó al hombre, sino al revés, y que tal proyección inalcanzable de lo infinito resulta en una </w:t>
      </w:r>
      <w:proofErr w:type="spellStart"/>
      <w:r w:rsidRPr="00F83ACD">
        <w:rPr>
          <w:rFonts w:ascii="Times New Roman" w:hAnsi="Times New Roman" w:cs="Times New Roman"/>
          <w:sz w:val="24"/>
          <w:szCs w:val="24"/>
        </w:rPr>
        <w:t>ajenación</w:t>
      </w:r>
      <w:proofErr w:type="spellEnd"/>
      <w:r w:rsidR="00D548BC">
        <w:rPr>
          <w:rFonts w:ascii="Times New Roman" w:hAnsi="Times New Roman" w:cs="Times New Roman"/>
          <w:sz w:val="24"/>
          <w:szCs w:val="24"/>
        </w:rPr>
        <w:t>, (como paralelo a la trascendencia de un bien de otro mundo)</w:t>
      </w:r>
      <w:r w:rsidRPr="00F83ACD">
        <w:rPr>
          <w:rFonts w:ascii="Times New Roman" w:hAnsi="Times New Roman" w:cs="Times New Roman"/>
          <w:sz w:val="24"/>
          <w:szCs w:val="24"/>
        </w:rPr>
        <w:t xml:space="preserve">, por lo que, Feuerbach refiere: “Dios es el eco de nuestro grito de dolor.” (2018, </w:t>
      </w:r>
      <w:proofErr w:type="spellStart"/>
      <w:r w:rsidRPr="00F83ACD">
        <w:rPr>
          <w:rFonts w:ascii="Times New Roman" w:hAnsi="Times New Roman" w:cs="Times New Roman"/>
          <w:sz w:val="24"/>
          <w:szCs w:val="24"/>
        </w:rPr>
        <w:t>s.p.</w:t>
      </w:r>
      <w:proofErr w:type="spellEnd"/>
      <w:r w:rsidRPr="00F83ACD">
        <w:rPr>
          <w:rFonts w:ascii="Times New Roman" w:hAnsi="Times New Roman" w:cs="Times New Roman"/>
          <w:sz w:val="24"/>
          <w:szCs w:val="24"/>
        </w:rPr>
        <w:t>)</w:t>
      </w:r>
      <w:r w:rsidR="00C45B2F" w:rsidRPr="00F83ACD">
        <w:rPr>
          <w:rFonts w:ascii="Times New Roman" w:hAnsi="Times New Roman" w:cs="Times New Roman"/>
          <w:sz w:val="24"/>
          <w:szCs w:val="24"/>
        </w:rPr>
        <w:t xml:space="preserve"> No por ello la religión es negativa, sino que se entiende de otro modo</w:t>
      </w:r>
      <w:r w:rsidR="00D548BC">
        <w:rPr>
          <w:rFonts w:ascii="Times New Roman" w:hAnsi="Times New Roman" w:cs="Times New Roman"/>
          <w:sz w:val="24"/>
          <w:szCs w:val="24"/>
        </w:rPr>
        <w:t>, práctico, material y antropológico</w:t>
      </w:r>
      <w:r w:rsidR="00C45B2F" w:rsidRPr="00F83ACD">
        <w:rPr>
          <w:rFonts w:ascii="Times New Roman" w:hAnsi="Times New Roman" w:cs="Times New Roman"/>
          <w:sz w:val="24"/>
          <w:szCs w:val="24"/>
        </w:rPr>
        <w:t xml:space="preserve">. </w:t>
      </w:r>
    </w:p>
    <w:p w:rsidR="008663A0" w:rsidRPr="00F83ACD" w:rsidRDefault="008663A0"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Un segundo crítico de la religión, pero uno más exaltado y controvertido, es Nietzsche, a quien Taylor explica como un representante en el giro de la imaginación moral hacia la no creencia. (2014</w:t>
      </w:r>
      <w:r w:rsidR="00D548BC">
        <w:rPr>
          <w:rFonts w:ascii="Times New Roman" w:hAnsi="Times New Roman" w:cs="Times New Roman"/>
          <w:sz w:val="24"/>
          <w:szCs w:val="24"/>
        </w:rPr>
        <w:t>;</w:t>
      </w:r>
      <w:r w:rsidRPr="00F83ACD">
        <w:rPr>
          <w:rFonts w:ascii="Times New Roman" w:hAnsi="Times New Roman" w:cs="Times New Roman"/>
          <w:sz w:val="24"/>
          <w:szCs w:val="24"/>
        </w:rPr>
        <w:t xml:space="preserve"> Cap</w:t>
      </w:r>
      <w:r w:rsidR="00D548BC">
        <w:rPr>
          <w:rFonts w:ascii="Times New Roman" w:hAnsi="Times New Roman" w:cs="Times New Roman"/>
          <w:sz w:val="24"/>
          <w:szCs w:val="24"/>
        </w:rPr>
        <w:t>ítulo</w:t>
      </w:r>
      <w:r w:rsidRPr="00F83ACD">
        <w:rPr>
          <w:rFonts w:ascii="Times New Roman" w:hAnsi="Times New Roman" w:cs="Times New Roman"/>
          <w:sz w:val="24"/>
          <w:szCs w:val="24"/>
        </w:rPr>
        <w:t xml:space="preserve"> 10) A este autor, antes que nada, hace falta interpretarle como un romántico, como alguien que exalta los sentidos, la intuición y que se opone ácidamente a la razón, y a la moral tradicional, por cuanto ésta última representa una suerte de construcción metafísica, que Nietzsche acusa de anti natural y anti vitalista. </w:t>
      </w:r>
    </w:p>
    <w:p w:rsidR="008663A0" w:rsidRPr="00F83ACD" w:rsidRDefault="008663A0"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este contexto, entender que “Dios ha muerto”</w:t>
      </w:r>
      <w:r w:rsidR="00BB0CB6" w:rsidRPr="00F83ACD">
        <w:rPr>
          <w:rFonts w:ascii="Times New Roman" w:hAnsi="Times New Roman" w:cs="Times New Roman"/>
          <w:sz w:val="24"/>
          <w:szCs w:val="24"/>
        </w:rPr>
        <w:t>, no pasa por un asunto teológico, sino uno cultural y epistemológico. Es cierto que Nietzsche es un gran crítico de la religión, pero no propone un nihilismo a cambio, sino una voluntad libre en un sentido más amplio. Cuando Nietzsche, como romántico</w:t>
      </w:r>
      <w:r w:rsidR="00D515D9">
        <w:rPr>
          <w:rFonts w:ascii="Times New Roman" w:hAnsi="Times New Roman" w:cs="Times New Roman"/>
          <w:sz w:val="24"/>
          <w:szCs w:val="24"/>
        </w:rPr>
        <w:t>,</w:t>
      </w:r>
      <w:r w:rsidR="00BB0CB6" w:rsidRPr="00F83ACD">
        <w:rPr>
          <w:rFonts w:ascii="Times New Roman" w:hAnsi="Times New Roman" w:cs="Times New Roman"/>
          <w:sz w:val="24"/>
          <w:szCs w:val="24"/>
        </w:rPr>
        <w:t xml:space="preserve"> proclama la muerte de Dios, </w:t>
      </w:r>
      <w:r w:rsidR="00AC4C9E">
        <w:rPr>
          <w:rFonts w:ascii="Times New Roman" w:hAnsi="Times New Roman" w:cs="Times New Roman"/>
          <w:sz w:val="24"/>
          <w:szCs w:val="24"/>
        </w:rPr>
        <w:t>a</w:t>
      </w:r>
      <w:r w:rsidR="00BB0CB6" w:rsidRPr="00F83ACD">
        <w:rPr>
          <w:rFonts w:ascii="Times New Roman" w:hAnsi="Times New Roman" w:cs="Times New Roman"/>
          <w:sz w:val="24"/>
          <w:szCs w:val="24"/>
        </w:rPr>
        <w:t>lude al fracaso del proyecto ilustrado, de las monarquías decapitadas y las colonias independizadas. El dios de la modernidad, es el que ha muerto, y con ello toda su epistemología, metafísica, política y moral.</w:t>
      </w:r>
      <w:r w:rsidR="00AC4C9E">
        <w:rPr>
          <w:rFonts w:ascii="Times New Roman" w:hAnsi="Times New Roman" w:cs="Times New Roman"/>
          <w:sz w:val="24"/>
          <w:szCs w:val="24"/>
        </w:rPr>
        <w:t xml:space="preserve"> </w:t>
      </w:r>
    </w:p>
    <w:p w:rsidR="00BB0CB6" w:rsidRPr="00F83ACD" w:rsidRDefault="00BB0CB6"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su extrema crítica al racionalismo</w:t>
      </w:r>
      <w:r w:rsidR="00DD62CB">
        <w:rPr>
          <w:rFonts w:ascii="Times New Roman" w:hAnsi="Times New Roman" w:cs="Times New Roman"/>
          <w:sz w:val="24"/>
          <w:szCs w:val="24"/>
        </w:rPr>
        <w:t>, no solo ilustrado</w:t>
      </w:r>
      <w:r w:rsidRPr="00F83ACD">
        <w:rPr>
          <w:rFonts w:ascii="Times New Roman" w:hAnsi="Times New Roman" w:cs="Times New Roman"/>
          <w:sz w:val="24"/>
          <w:szCs w:val="24"/>
        </w:rPr>
        <w:t xml:space="preserve">, en el </w:t>
      </w:r>
      <w:r w:rsidRPr="00F83ACD">
        <w:rPr>
          <w:rFonts w:ascii="Times New Roman" w:hAnsi="Times New Roman" w:cs="Times New Roman"/>
          <w:i/>
          <w:sz w:val="24"/>
          <w:szCs w:val="24"/>
        </w:rPr>
        <w:t>Origen de la Tragedia</w:t>
      </w:r>
      <w:r w:rsidRPr="00F83ACD">
        <w:rPr>
          <w:rFonts w:ascii="Times New Roman" w:hAnsi="Times New Roman" w:cs="Times New Roman"/>
          <w:sz w:val="24"/>
          <w:szCs w:val="24"/>
        </w:rPr>
        <w:t xml:space="preserve">, defenderá que la cultura griega nos ha legado un gran aporte, y no es la filosofía, sino la tragedia, que nos enseña tan bien, mediante el sufrimiento y la purificación, sobre los límites del humano en su exposición a la naturaleza. En el mismo sentido, en </w:t>
      </w:r>
      <w:r w:rsidRPr="00F83ACD">
        <w:rPr>
          <w:rFonts w:ascii="Times New Roman" w:hAnsi="Times New Roman" w:cs="Times New Roman"/>
          <w:i/>
          <w:sz w:val="24"/>
          <w:szCs w:val="24"/>
        </w:rPr>
        <w:t>El ocaso de los ídolos</w:t>
      </w:r>
      <w:r w:rsidRPr="00F83ACD">
        <w:rPr>
          <w:rFonts w:ascii="Times New Roman" w:hAnsi="Times New Roman" w:cs="Times New Roman"/>
          <w:sz w:val="24"/>
          <w:szCs w:val="24"/>
        </w:rPr>
        <w:t xml:space="preserve">, cuando refiere el problema de Sócrates, hace una crítica destructiva del racionalismo que defienden los griegos y que heredaron hasta los padres de la Iglesia. Para él, de nuevo, en cuanto romántico, la mente le tiene </w:t>
      </w:r>
      <w:r w:rsidR="00D515D9">
        <w:rPr>
          <w:rFonts w:ascii="Times New Roman" w:hAnsi="Times New Roman" w:cs="Times New Roman"/>
          <w:sz w:val="24"/>
          <w:szCs w:val="24"/>
        </w:rPr>
        <w:t>aversión al caos, mientras que é</w:t>
      </w:r>
      <w:r w:rsidRPr="00F83ACD">
        <w:rPr>
          <w:rFonts w:ascii="Times New Roman" w:hAnsi="Times New Roman" w:cs="Times New Roman"/>
          <w:sz w:val="24"/>
          <w:szCs w:val="24"/>
        </w:rPr>
        <w:t xml:space="preserve">l defiende una superación de la idea del bien que se relaciona a la virtud y lo trascendente. </w:t>
      </w:r>
      <w:r w:rsidR="00D515D9">
        <w:rPr>
          <w:rFonts w:ascii="Times New Roman" w:hAnsi="Times New Roman" w:cs="Times New Roman"/>
          <w:sz w:val="24"/>
          <w:szCs w:val="24"/>
        </w:rPr>
        <w:t>Por ello es tan crítico con la invención del bien puro en sí de Platón, por cuanto supone una metafísica que niega el plano terrenal, que Nietzsche busca reivindicar.</w:t>
      </w:r>
    </w:p>
    <w:p w:rsidR="00BB0CB6" w:rsidRPr="00F83ACD" w:rsidRDefault="00BB0CB6" w:rsidP="00282A65">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Es en este sentido, que Nietzsche, genera un sismo secularizador de otras instancias, y que admite un escenario distinto, en donde la metafísica y las verdades absolutas han quedado deprecadas, y en su lugar, la apertura a un sentido propio, </w:t>
      </w:r>
      <w:r w:rsidRPr="00F83ACD">
        <w:rPr>
          <w:rFonts w:ascii="Times New Roman" w:hAnsi="Times New Roman" w:cs="Times New Roman"/>
          <w:sz w:val="24"/>
          <w:szCs w:val="24"/>
        </w:rPr>
        <w:lastRenderedPageBreak/>
        <w:t>individual y consciente, hacen eco, desde el naturalismo romántico, de los intereses axiales que Jaspers proponía y Taylor recordaba</w:t>
      </w:r>
      <w:r w:rsidR="00D515D9">
        <w:rPr>
          <w:rFonts w:ascii="Times New Roman" w:hAnsi="Times New Roman" w:cs="Times New Roman"/>
          <w:sz w:val="24"/>
          <w:szCs w:val="24"/>
        </w:rPr>
        <w:t>.</w:t>
      </w:r>
    </w:p>
    <w:p w:rsidR="00414FBA" w:rsidRPr="00F83ACD" w:rsidRDefault="00414FBA" w:rsidP="0026588C">
      <w:pPr>
        <w:spacing w:line="360" w:lineRule="auto"/>
        <w:jc w:val="both"/>
        <w:rPr>
          <w:rFonts w:ascii="Times New Roman" w:hAnsi="Times New Roman" w:cs="Times New Roman"/>
          <w:b/>
          <w:sz w:val="24"/>
          <w:szCs w:val="24"/>
          <w:u w:val="single"/>
        </w:rPr>
      </w:pPr>
    </w:p>
    <w:p w:rsidR="00661734" w:rsidRPr="00F83ACD" w:rsidRDefault="00661734"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t>Construcción de la Identidad contemporánea</w:t>
      </w:r>
    </w:p>
    <w:p w:rsidR="00414FBA" w:rsidRPr="00F83ACD" w:rsidRDefault="00414FBA" w:rsidP="0026588C">
      <w:pPr>
        <w:spacing w:line="360" w:lineRule="auto"/>
        <w:jc w:val="both"/>
        <w:rPr>
          <w:rFonts w:ascii="Times New Roman" w:hAnsi="Times New Roman" w:cs="Times New Roman"/>
          <w:b/>
          <w:sz w:val="24"/>
          <w:szCs w:val="24"/>
          <w:u w:val="single"/>
        </w:rPr>
      </w:pPr>
    </w:p>
    <w:p w:rsidR="00BB0CB6" w:rsidRPr="00F83ACD" w:rsidRDefault="00BB0CB6" w:rsidP="00BB0CB6">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Un gran salto, sin embargo, parece darse, aunque no del tiempo, desde el romanticismo hasta un mundo de las guerras mundiales, y luego, hacia uno globalizado por el carácter tecnocrático de un mercado mundial. </w:t>
      </w:r>
      <w:r w:rsidR="007A2EB4" w:rsidRPr="00F83ACD">
        <w:rPr>
          <w:rFonts w:ascii="Times New Roman" w:hAnsi="Times New Roman" w:cs="Times New Roman"/>
          <w:sz w:val="24"/>
          <w:szCs w:val="24"/>
        </w:rPr>
        <w:t>En este horizonte, la proliferación de creencias diversas ha surgido como un fenómeno en que explosivamente existen muchas partículas de</w:t>
      </w:r>
      <w:r w:rsidR="00D515D9">
        <w:rPr>
          <w:rFonts w:ascii="Times New Roman" w:hAnsi="Times New Roman" w:cs="Times New Roman"/>
          <w:sz w:val="24"/>
          <w:szCs w:val="24"/>
        </w:rPr>
        <w:t xml:space="preserve"> creencias, como si se tratara de</w:t>
      </w:r>
      <w:r w:rsidR="007A2EB4" w:rsidRPr="00F83ACD">
        <w:rPr>
          <w:rFonts w:ascii="Times New Roman" w:hAnsi="Times New Roman" w:cs="Times New Roman"/>
          <w:sz w:val="24"/>
          <w:szCs w:val="24"/>
        </w:rPr>
        <w:t xml:space="preserve"> algo que antes se podía entender como cohesionado, tal y como s</w:t>
      </w:r>
      <w:r w:rsidR="00D515D9">
        <w:rPr>
          <w:rFonts w:ascii="Times New Roman" w:hAnsi="Times New Roman" w:cs="Times New Roman"/>
          <w:sz w:val="24"/>
          <w:szCs w:val="24"/>
        </w:rPr>
        <w:t xml:space="preserve">i se tratase de un efecto nova, que sólo se podría apreciar una vez cerrado el fenómeno, que, en el caso de la secularidad, Taylor, para nuestra era, propone como abierto. </w:t>
      </w:r>
    </w:p>
    <w:p w:rsidR="00BB0CB6" w:rsidRPr="00F83ACD" w:rsidRDefault="00BB0CB6"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Este escenario, descrito por Taylor como una suerte de marco inmanente, tiene a la creencia como una opción, y el mundo trascendente se entiende como separado de nuestra existencia ordinaria, de forma que lo divino está desagregado de la experiencia terrenal. En este contexto, una serie de fenómenos surgen, que amenazan la autenticidad en la experiencia interior en la conformación del individuo, especialmente, en el marco de una relación de reconocimiento social interdependiente. </w:t>
      </w:r>
    </w:p>
    <w:p w:rsidR="00CE60BE" w:rsidRPr="00F83ACD" w:rsidRDefault="00CE60BE"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El mundo intercultural relativiza valores antes universales, y dificulta, pero al mismo tiempo permite</w:t>
      </w:r>
      <w:r w:rsidR="00D515D9">
        <w:rPr>
          <w:rFonts w:ascii="Times New Roman" w:hAnsi="Times New Roman" w:cs="Times New Roman"/>
          <w:sz w:val="24"/>
          <w:szCs w:val="24"/>
        </w:rPr>
        <w:t xml:space="preserve"> un sincero</w:t>
      </w:r>
      <w:r w:rsidRPr="00F83ACD">
        <w:rPr>
          <w:rFonts w:ascii="Times New Roman" w:hAnsi="Times New Roman" w:cs="Times New Roman"/>
          <w:sz w:val="24"/>
          <w:szCs w:val="24"/>
        </w:rPr>
        <w:t xml:space="preserve"> diálogo entre grupos distintos. Existe una tensión en los individuos al estar tan expuestos a opiniones tan diversas que se muestran con la misma validez, en donde la creencia puede cuestionarse inacabablemente de modo legítimo, al punto en que cierta incertidumbre surge del rechazo de los absolutos, por lo cual la búsqueda religiosa, tanto como el fundamento del acuerdo social y político, quedan problematizadas para cualquiera que se encomiende a la búsqueda de sus principios o sentidos. </w:t>
      </w:r>
    </w:p>
    <w:p w:rsidR="00414FBA" w:rsidRPr="00F83ACD" w:rsidRDefault="0022519C"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Desde hace siglos, para nuestra civilización, en la medida en que hay un desencantamiento, ha habido, desde el romanticismo, un afán por el re-encantamiento, sin embargo, desde que este proyecto se da desde otro lugar en la historia, en donde se ha perdido la inmediatez, no es posible sentir plenitud ni con el eco de la idea de una </w:t>
      </w:r>
      <w:r w:rsidRPr="00F83ACD">
        <w:rPr>
          <w:rFonts w:ascii="Times New Roman" w:hAnsi="Times New Roman" w:cs="Times New Roman"/>
          <w:sz w:val="24"/>
          <w:szCs w:val="24"/>
        </w:rPr>
        <w:lastRenderedPageBreak/>
        <w:t>espiritualidad origi</w:t>
      </w:r>
      <w:r w:rsidR="00D515D9">
        <w:rPr>
          <w:rFonts w:ascii="Times New Roman" w:hAnsi="Times New Roman" w:cs="Times New Roman"/>
          <w:sz w:val="24"/>
          <w:szCs w:val="24"/>
        </w:rPr>
        <w:t>naria. Las corrientes de la new-</w:t>
      </w:r>
      <w:proofErr w:type="spellStart"/>
      <w:r w:rsidRPr="00F83ACD">
        <w:rPr>
          <w:rFonts w:ascii="Times New Roman" w:hAnsi="Times New Roman" w:cs="Times New Roman"/>
          <w:sz w:val="24"/>
          <w:szCs w:val="24"/>
        </w:rPr>
        <w:t>age</w:t>
      </w:r>
      <w:proofErr w:type="spellEnd"/>
      <w:r w:rsidRPr="00F83ACD">
        <w:rPr>
          <w:rFonts w:ascii="Times New Roman" w:hAnsi="Times New Roman" w:cs="Times New Roman"/>
          <w:sz w:val="24"/>
          <w:szCs w:val="24"/>
        </w:rPr>
        <w:t xml:space="preserve"> prometen una suerte de re-</w:t>
      </w:r>
      <w:r w:rsidR="00D515D9" w:rsidRPr="00F83ACD">
        <w:rPr>
          <w:rFonts w:ascii="Times New Roman" w:hAnsi="Times New Roman" w:cs="Times New Roman"/>
          <w:sz w:val="24"/>
          <w:szCs w:val="24"/>
        </w:rPr>
        <w:t>encantamiento</w:t>
      </w:r>
      <w:r w:rsidRPr="00F83ACD">
        <w:rPr>
          <w:rFonts w:ascii="Times New Roman" w:hAnsi="Times New Roman" w:cs="Times New Roman"/>
          <w:sz w:val="24"/>
          <w:szCs w:val="24"/>
        </w:rPr>
        <w:t xml:space="preserve"> no comprometido, que beneficie con poderes, paz, pero se enmarcan más en el contexto de la pérdida de autenticidad, que propiamente del sentido </w:t>
      </w:r>
      <w:r w:rsidR="00D515D9">
        <w:rPr>
          <w:rFonts w:ascii="Times New Roman" w:hAnsi="Times New Roman" w:cs="Times New Roman"/>
          <w:sz w:val="24"/>
          <w:szCs w:val="24"/>
        </w:rPr>
        <w:t>espiritual</w:t>
      </w:r>
      <w:r w:rsidRPr="00F83ACD">
        <w:rPr>
          <w:rFonts w:ascii="Times New Roman" w:hAnsi="Times New Roman" w:cs="Times New Roman"/>
          <w:sz w:val="24"/>
          <w:szCs w:val="24"/>
        </w:rPr>
        <w:t xml:space="preserve"> originario. </w:t>
      </w:r>
    </w:p>
    <w:p w:rsidR="00197376" w:rsidRPr="00F83ACD" w:rsidRDefault="0093124A"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Taylor, además del capítulo 8 (2014), trata sobre los problemas</w:t>
      </w:r>
      <w:r w:rsidR="00D515D9">
        <w:rPr>
          <w:rFonts w:ascii="Times New Roman" w:hAnsi="Times New Roman" w:cs="Times New Roman"/>
          <w:sz w:val="24"/>
          <w:szCs w:val="24"/>
        </w:rPr>
        <w:t>,</w:t>
      </w:r>
      <w:r w:rsidRPr="00F83ACD">
        <w:rPr>
          <w:rFonts w:ascii="Times New Roman" w:hAnsi="Times New Roman" w:cs="Times New Roman"/>
          <w:sz w:val="24"/>
          <w:szCs w:val="24"/>
        </w:rPr>
        <w:t xml:space="preserve"> o malestares de la modernidad</w:t>
      </w:r>
      <w:r w:rsidR="00D515D9">
        <w:rPr>
          <w:rFonts w:ascii="Times New Roman" w:hAnsi="Times New Roman" w:cs="Times New Roman"/>
          <w:sz w:val="24"/>
          <w:szCs w:val="24"/>
        </w:rPr>
        <w:t>,</w:t>
      </w:r>
      <w:r w:rsidRPr="00F83ACD">
        <w:rPr>
          <w:rFonts w:ascii="Times New Roman" w:hAnsi="Times New Roman" w:cs="Times New Roman"/>
          <w:sz w:val="24"/>
          <w:szCs w:val="24"/>
        </w:rPr>
        <w:t xml:space="preserve"> en otros textos. Para mencionar los temas más importantes en el proceso de la secularidad contemporánea, cabe referir al humanismo exclusivo, el </w:t>
      </w:r>
      <w:r w:rsidR="00D515D9">
        <w:rPr>
          <w:rFonts w:ascii="Times New Roman" w:hAnsi="Times New Roman" w:cs="Times New Roman"/>
          <w:sz w:val="24"/>
          <w:szCs w:val="24"/>
        </w:rPr>
        <w:t xml:space="preserve">marco del </w:t>
      </w:r>
      <w:r w:rsidRPr="00F83ACD">
        <w:rPr>
          <w:rFonts w:ascii="Times New Roman" w:hAnsi="Times New Roman" w:cs="Times New Roman"/>
          <w:sz w:val="24"/>
          <w:szCs w:val="24"/>
        </w:rPr>
        <w:t xml:space="preserve">malestar de la inmanencia, la fragilidad del sentido, el fracaso de la teodicea, la monotonía del rito, la vacuidad o planicie de lo ordinario y el oscuro abismo del tiempo, en cuanto </w:t>
      </w:r>
      <w:r w:rsidR="00D515D9" w:rsidRPr="00F83ACD">
        <w:rPr>
          <w:rFonts w:ascii="Times New Roman" w:hAnsi="Times New Roman" w:cs="Times New Roman"/>
          <w:sz w:val="24"/>
          <w:szCs w:val="24"/>
        </w:rPr>
        <w:t>reivindicación</w:t>
      </w:r>
      <w:r w:rsidRPr="00F83ACD">
        <w:rPr>
          <w:rFonts w:ascii="Times New Roman" w:hAnsi="Times New Roman" w:cs="Times New Roman"/>
          <w:sz w:val="24"/>
          <w:szCs w:val="24"/>
        </w:rPr>
        <w:t xml:space="preserve"> de la temporalidad en los asuntos humanos, como ya habían ejemplificado Odiseo y Aquiles, al renunciar a la </w:t>
      </w:r>
      <w:r w:rsidR="00D515D9">
        <w:rPr>
          <w:rFonts w:ascii="Times New Roman" w:hAnsi="Times New Roman" w:cs="Times New Roman"/>
          <w:sz w:val="24"/>
          <w:szCs w:val="24"/>
        </w:rPr>
        <w:t>inmortalidad</w:t>
      </w:r>
      <w:r w:rsidRPr="00F83ACD">
        <w:rPr>
          <w:rFonts w:ascii="Times New Roman" w:hAnsi="Times New Roman" w:cs="Times New Roman"/>
          <w:sz w:val="24"/>
          <w:szCs w:val="24"/>
        </w:rPr>
        <w:t>. (Esto se encuentra, del mismo modo, en Tolkien, en el contraste de la inmortalidad de los elfos, con la finitud de los segundos hijos, los humanos, qu</w:t>
      </w:r>
      <w:r w:rsidR="00D515D9">
        <w:rPr>
          <w:rFonts w:ascii="Times New Roman" w:hAnsi="Times New Roman" w:cs="Times New Roman"/>
          <w:sz w:val="24"/>
          <w:szCs w:val="24"/>
        </w:rPr>
        <w:t>i</w:t>
      </w:r>
      <w:r w:rsidRPr="00F83ACD">
        <w:rPr>
          <w:rFonts w:ascii="Times New Roman" w:hAnsi="Times New Roman" w:cs="Times New Roman"/>
          <w:sz w:val="24"/>
          <w:szCs w:val="24"/>
        </w:rPr>
        <w:t>e</w:t>
      </w:r>
      <w:r w:rsidR="00D515D9">
        <w:rPr>
          <w:rFonts w:ascii="Times New Roman" w:hAnsi="Times New Roman" w:cs="Times New Roman"/>
          <w:sz w:val="24"/>
          <w:szCs w:val="24"/>
        </w:rPr>
        <w:t>nes</w:t>
      </w:r>
      <w:r w:rsidRPr="00F83ACD">
        <w:rPr>
          <w:rFonts w:ascii="Times New Roman" w:hAnsi="Times New Roman" w:cs="Times New Roman"/>
          <w:sz w:val="24"/>
          <w:szCs w:val="24"/>
        </w:rPr>
        <w:t xml:space="preserve"> reciben el regalo de la mortalidad, de manera que cada acto suyo sea infinitamente más valioso, que la de sus hermanos mayores inmortales, por cuanto cada pequeño acto se hace en el marco de un tiempo limitado.) </w:t>
      </w:r>
    </w:p>
    <w:p w:rsidR="0093124A" w:rsidRPr="00F83ACD" w:rsidRDefault="0093124A"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 estos temas, que Taylor desarrolla en profundidad, cabe rescatar el surgimiento del sentido de la autenticidad, plasmado, primero, en un individualismo expresivo, pero luego, como una fidelidad a sí mismo, o una coherencia de la voz interior. Esto resalta el proceso de un yo blindado, hacia uno desvinculado, que será más característico de nuestras épocas contemporáneas. El desencantamiento, en este punto, pasa por una carencia de sentido, en donde no hay finalidades sólidas, y el individualismo instrumentalizado aísla al sujeto, de forma que pierde el horizonte comunitario, y de manera sucinta, su libertad. </w:t>
      </w:r>
    </w:p>
    <w:p w:rsidR="0093124A" w:rsidRPr="00F83ACD" w:rsidRDefault="000D3822"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Durante </w:t>
      </w:r>
      <w:r w:rsidR="0093124A" w:rsidRPr="00F83ACD">
        <w:rPr>
          <w:rFonts w:ascii="Times New Roman" w:hAnsi="Times New Roman" w:cs="Times New Roman"/>
          <w:sz w:val="24"/>
          <w:szCs w:val="24"/>
        </w:rPr>
        <w:t>la era de la movilización (capítulo 12</w:t>
      </w:r>
      <w:r w:rsidR="00CD7D8E" w:rsidRPr="00F83ACD">
        <w:rPr>
          <w:rFonts w:ascii="Times New Roman" w:hAnsi="Times New Roman" w:cs="Times New Roman"/>
          <w:sz w:val="24"/>
          <w:szCs w:val="24"/>
        </w:rPr>
        <w:t>; 2014</w:t>
      </w:r>
      <w:r w:rsidR="0093124A" w:rsidRPr="00F83ACD">
        <w:rPr>
          <w:rFonts w:ascii="Times New Roman" w:hAnsi="Times New Roman" w:cs="Times New Roman"/>
          <w:sz w:val="24"/>
          <w:szCs w:val="24"/>
        </w:rPr>
        <w:t>)</w:t>
      </w:r>
      <w:r w:rsidRPr="00F83ACD">
        <w:rPr>
          <w:rFonts w:ascii="Times New Roman" w:hAnsi="Times New Roman" w:cs="Times New Roman"/>
          <w:sz w:val="24"/>
          <w:szCs w:val="24"/>
        </w:rPr>
        <w:t xml:space="preserve">, en un contexto más cercano al contemporáneo, se ha des-cristianizado el corazón de occidente, en el sentido en que Dios se encuentra ausente del espacio público, sin embargo, el desencantamiento es un fenómeno distinto, aunque paralelo del declive de la creencia religiosa. A diferencia del pasado, hoy hay menos influencia religiosa en la vida social. </w:t>
      </w:r>
    </w:p>
    <w:p w:rsidR="00AE7D3E" w:rsidRPr="00F83ACD" w:rsidRDefault="00AE7D3E"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Con el fenómeno de la era industrial, con el extremo racionalismo instrumental, positivista, </w:t>
      </w:r>
      <w:proofErr w:type="spellStart"/>
      <w:r w:rsidRPr="00F83ACD">
        <w:rPr>
          <w:rFonts w:ascii="Times New Roman" w:hAnsi="Times New Roman" w:cs="Times New Roman"/>
          <w:sz w:val="24"/>
          <w:szCs w:val="24"/>
        </w:rPr>
        <w:t>hyper</w:t>
      </w:r>
      <w:proofErr w:type="spellEnd"/>
      <w:r w:rsidR="00143CA3" w:rsidRPr="00F83ACD">
        <w:rPr>
          <w:rFonts w:ascii="Times New Roman" w:hAnsi="Times New Roman" w:cs="Times New Roman"/>
          <w:sz w:val="24"/>
          <w:szCs w:val="24"/>
        </w:rPr>
        <w:t>-</w:t>
      </w:r>
      <w:r w:rsidRPr="00F83ACD">
        <w:rPr>
          <w:rFonts w:ascii="Times New Roman" w:hAnsi="Times New Roman" w:cs="Times New Roman"/>
          <w:sz w:val="24"/>
          <w:szCs w:val="24"/>
        </w:rPr>
        <w:t>individualista y economicista, que va de la mano con una expa</w:t>
      </w:r>
      <w:r w:rsidR="00143CA3" w:rsidRPr="00F83ACD">
        <w:rPr>
          <w:rFonts w:ascii="Times New Roman" w:hAnsi="Times New Roman" w:cs="Times New Roman"/>
          <w:sz w:val="24"/>
          <w:szCs w:val="24"/>
        </w:rPr>
        <w:t>n</w:t>
      </w:r>
      <w:r w:rsidRPr="00F83ACD">
        <w:rPr>
          <w:rFonts w:ascii="Times New Roman" w:hAnsi="Times New Roman" w:cs="Times New Roman"/>
          <w:sz w:val="24"/>
          <w:szCs w:val="24"/>
        </w:rPr>
        <w:t xml:space="preserve">sión de lo urbano, se produce una movilización en donde los sujetos se engarzan de modo distinto en el imaginario de la sociedad. </w:t>
      </w:r>
      <w:r w:rsidR="00143CA3" w:rsidRPr="00F83ACD">
        <w:rPr>
          <w:rFonts w:ascii="Times New Roman" w:hAnsi="Times New Roman" w:cs="Times New Roman"/>
          <w:sz w:val="24"/>
          <w:szCs w:val="24"/>
        </w:rPr>
        <w:t xml:space="preserve">Aquí se empieza a desanudar lo que se había inscrito </w:t>
      </w:r>
      <w:r w:rsidR="00143CA3" w:rsidRPr="00F83ACD">
        <w:rPr>
          <w:rFonts w:ascii="Times New Roman" w:hAnsi="Times New Roman" w:cs="Times New Roman"/>
          <w:sz w:val="24"/>
          <w:szCs w:val="24"/>
        </w:rPr>
        <w:lastRenderedPageBreak/>
        <w:t xml:space="preserve">durante la reforma: una revolución de la conjunción de un individualismo expresivo </w:t>
      </w:r>
      <w:r w:rsidR="00D515D9" w:rsidRPr="00F83ACD">
        <w:rPr>
          <w:rFonts w:ascii="Times New Roman" w:hAnsi="Times New Roman" w:cs="Times New Roman"/>
          <w:sz w:val="24"/>
          <w:szCs w:val="24"/>
        </w:rPr>
        <w:t>romantizado</w:t>
      </w:r>
      <w:r w:rsidR="00143CA3" w:rsidRPr="00F83ACD">
        <w:rPr>
          <w:rFonts w:ascii="Times New Roman" w:hAnsi="Times New Roman" w:cs="Times New Roman"/>
          <w:sz w:val="24"/>
          <w:szCs w:val="24"/>
        </w:rPr>
        <w:t xml:space="preserve"> y el fenómeno de masas industrial-urbano, para dar lugar a las puertas de una era de la autenticidad</w:t>
      </w:r>
      <w:r w:rsidR="00120D97" w:rsidRPr="00F83ACD">
        <w:rPr>
          <w:rFonts w:ascii="Times New Roman" w:hAnsi="Times New Roman" w:cs="Times New Roman"/>
          <w:sz w:val="24"/>
          <w:szCs w:val="24"/>
        </w:rPr>
        <w:t xml:space="preserve"> (Capítulo 13; 2014)</w:t>
      </w:r>
      <w:r w:rsidR="00143CA3" w:rsidRPr="00F83ACD">
        <w:rPr>
          <w:rFonts w:ascii="Times New Roman" w:hAnsi="Times New Roman" w:cs="Times New Roman"/>
          <w:sz w:val="24"/>
          <w:szCs w:val="24"/>
        </w:rPr>
        <w:t xml:space="preserve">. </w:t>
      </w:r>
    </w:p>
    <w:p w:rsidR="00330908" w:rsidRPr="00F83ACD" w:rsidRDefault="00143CA3"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Al mismo tiempo, una era de la inautenticidad, por cuanto el desplazamiento de la individuación, tiende a una nueva interpretación de la vida, la agencia, el bien, pero cuya movilización le ha conducido a una práctica moral, casi espiritual </w:t>
      </w:r>
      <w:r w:rsidR="00330908" w:rsidRPr="00F83ACD">
        <w:rPr>
          <w:rFonts w:ascii="Times New Roman" w:hAnsi="Times New Roman" w:cs="Times New Roman"/>
          <w:sz w:val="24"/>
          <w:szCs w:val="24"/>
        </w:rPr>
        <w:t xml:space="preserve">del egoísmo, hedonismo, consumismo y conformismo acrítico. En este nuevo horizonte, la felicidad adquiere un nuevo significado, en tanto hay una exacerbación del ego, en detrimento de las relaciones de ayuda mutua. </w:t>
      </w:r>
    </w:p>
    <w:p w:rsidR="00143CA3" w:rsidRPr="00F83ACD" w:rsidRDefault="00330908"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Contrapuesta a esta inautenticidad, se plantea una autenticidad, en la línea de que cada quién tiene su propia manera de conducir su humanidad y debe vivir su propia vida, no desde otros, sino única y exclusivamente, desde sí mismo. Herder refiere, citado en Taylor (1993) que cada uno se debe fidelidad a uno mismo. En esta línea, cabe recordar que no se habla de una gloria personal de la voz interior, sino que</w:t>
      </w:r>
      <w:r w:rsidR="00D515D9">
        <w:rPr>
          <w:rFonts w:ascii="Times New Roman" w:hAnsi="Times New Roman" w:cs="Times New Roman"/>
          <w:sz w:val="24"/>
          <w:szCs w:val="24"/>
        </w:rPr>
        <w:t>,</w:t>
      </w:r>
      <w:r w:rsidRPr="00F83ACD">
        <w:rPr>
          <w:rFonts w:ascii="Times New Roman" w:hAnsi="Times New Roman" w:cs="Times New Roman"/>
          <w:sz w:val="24"/>
          <w:szCs w:val="24"/>
        </w:rPr>
        <w:t xml:space="preserve"> no se puede dejar de tener en cuenta que la sociedad es ontológicamente anterior al individuo, por lo que el reconocimiento de otros, permite un horizonte para </w:t>
      </w:r>
      <w:proofErr w:type="spellStart"/>
      <w:r w:rsidRPr="00F83ACD">
        <w:rPr>
          <w:rFonts w:ascii="Times New Roman" w:hAnsi="Times New Roman" w:cs="Times New Roman"/>
          <w:sz w:val="24"/>
          <w:szCs w:val="24"/>
        </w:rPr>
        <w:t>inteligibilizar</w:t>
      </w:r>
      <w:proofErr w:type="spellEnd"/>
      <w:r w:rsidRPr="00F83ACD">
        <w:rPr>
          <w:rFonts w:ascii="Times New Roman" w:hAnsi="Times New Roman" w:cs="Times New Roman"/>
          <w:sz w:val="24"/>
          <w:szCs w:val="24"/>
        </w:rPr>
        <w:t xml:space="preserve"> su identidad; precisamente por ello, la ausencia de reconocimiento, conduce a la deformación perversa de la identidad. </w:t>
      </w:r>
    </w:p>
    <w:p w:rsidR="00330908" w:rsidRPr="00F83ACD" w:rsidRDefault="00330908"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La autenticidad quedaba expresada en algún sentido con Kant en su texto </w:t>
      </w:r>
      <w:r w:rsidRPr="00F83ACD">
        <w:rPr>
          <w:rFonts w:ascii="Times New Roman" w:hAnsi="Times New Roman" w:cs="Times New Roman"/>
          <w:i/>
          <w:sz w:val="24"/>
          <w:szCs w:val="24"/>
        </w:rPr>
        <w:t>¿Qué es la Ilustración?</w:t>
      </w:r>
      <w:r w:rsidRPr="00F83ACD">
        <w:rPr>
          <w:rFonts w:ascii="Times New Roman" w:hAnsi="Times New Roman" w:cs="Times New Roman"/>
          <w:sz w:val="24"/>
          <w:szCs w:val="24"/>
        </w:rPr>
        <w:t xml:space="preserve"> en donde invitaba a pensar por uno mismo, sin la ayuda de ningún tutor que invite al conformismo, ya que esto fomenta la falta de creatividad y </w:t>
      </w:r>
      <w:r w:rsidR="00D515D9">
        <w:rPr>
          <w:rFonts w:ascii="Times New Roman" w:hAnsi="Times New Roman" w:cs="Times New Roman"/>
          <w:sz w:val="24"/>
          <w:szCs w:val="24"/>
        </w:rPr>
        <w:t xml:space="preserve">la </w:t>
      </w:r>
      <w:r w:rsidRPr="00F83ACD">
        <w:rPr>
          <w:rFonts w:ascii="Times New Roman" w:hAnsi="Times New Roman" w:cs="Times New Roman"/>
          <w:sz w:val="24"/>
          <w:szCs w:val="24"/>
        </w:rPr>
        <w:t xml:space="preserve">solvencia personal, pero ciertamente, la autenticidad requiere no caer en el extremo de un ultra racionalismo instrumental. Como refieren Hume, </w:t>
      </w:r>
      <w:proofErr w:type="spellStart"/>
      <w:r w:rsidRPr="00F83ACD">
        <w:rPr>
          <w:rFonts w:ascii="Times New Roman" w:hAnsi="Times New Roman" w:cs="Times New Roman"/>
          <w:sz w:val="24"/>
          <w:szCs w:val="24"/>
        </w:rPr>
        <w:t>Rorty</w:t>
      </w:r>
      <w:proofErr w:type="spellEnd"/>
      <w:r w:rsidRPr="00F83ACD">
        <w:rPr>
          <w:rFonts w:ascii="Times New Roman" w:hAnsi="Times New Roman" w:cs="Times New Roman"/>
          <w:sz w:val="24"/>
          <w:szCs w:val="24"/>
        </w:rPr>
        <w:t xml:space="preserve">, </w:t>
      </w:r>
      <w:proofErr w:type="spellStart"/>
      <w:r w:rsidRPr="00F83ACD">
        <w:rPr>
          <w:rFonts w:ascii="Times New Roman" w:hAnsi="Times New Roman" w:cs="Times New Roman"/>
          <w:sz w:val="24"/>
          <w:szCs w:val="24"/>
        </w:rPr>
        <w:t>Baier</w:t>
      </w:r>
      <w:proofErr w:type="spellEnd"/>
      <w:r w:rsidRPr="00F83ACD">
        <w:rPr>
          <w:rFonts w:ascii="Times New Roman" w:hAnsi="Times New Roman" w:cs="Times New Roman"/>
          <w:sz w:val="24"/>
          <w:szCs w:val="24"/>
        </w:rPr>
        <w:t xml:space="preserve">, </w:t>
      </w:r>
      <w:proofErr w:type="spellStart"/>
      <w:r w:rsidRPr="00F83ACD">
        <w:rPr>
          <w:rFonts w:ascii="Times New Roman" w:hAnsi="Times New Roman" w:cs="Times New Roman"/>
          <w:sz w:val="24"/>
          <w:szCs w:val="24"/>
        </w:rPr>
        <w:t>Murdoch</w:t>
      </w:r>
      <w:proofErr w:type="spellEnd"/>
      <w:r w:rsidRPr="00F83ACD">
        <w:rPr>
          <w:rFonts w:ascii="Times New Roman" w:hAnsi="Times New Roman" w:cs="Times New Roman"/>
          <w:sz w:val="24"/>
          <w:szCs w:val="24"/>
        </w:rPr>
        <w:t xml:space="preserve"> y otros, los sentimientos juegan un papel en la materialización de las inclinaciones morales. </w:t>
      </w:r>
    </w:p>
    <w:p w:rsidR="00120D97" w:rsidRPr="00F83ACD" w:rsidRDefault="00330908"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Por la falta de compromiso de un sentido comunitario, y quedar aletargados en los reflejos individuales, es que </w:t>
      </w:r>
      <w:proofErr w:type="spellStart"/>
      <w:r w:rsidRPr="00F83ACD">
        <w:rPr>
          <w:rFonts w:ascii="Times New Roman" w:hAnsi="Times New Roman" w:cs="Times New Roman"/>
          <w:sz w:val="24"/>
          <w:szCs w:val="24"/>
        </w:rPr>
        <w:t>Lipovetsky</w:t>
      </w:r>
      <w:proofErr w:type="spellEnd"/>
      <w:r w:rsidRPr="00F83ACD">
        <w:rPr>
          <w:rFonts w:ascii="Times New Roman" w:hAnsi="Times New Roman" w:cs="Times New Roman"/>
          <w:sz w:val="24"/>
          <w:szCs w:val="24"/>
        </w:rPr>
        <w:t xml:space="preserve"> señala que nos encontramos en la era del vacío, o la era de Narciso, y en este sentido, </w:t>
      </w:r>
      <w:r w:rsidR="003B5C26">
        <w:rPr>
          <w:rFonts w:ascii="Times New Roman" w:hAnsi="Times New Roman" w:cs="Times New Roman"/>
          <w:sz w:val="24"/>
          <w:szCs w:val="24"/>
        </w:rPr>
        <w:t>(</w:t>
      </w:r>
      <w:r w:rsidRPr="00F83ACD">
        <w:rPr>
          <w:rFonts w:ascii="Times New Roman" w:hAnsi="Times New Roman" w:cs="Times New Roman"/>
          <w:sz w:val="24"/>
          <w:szCs w:val="24"/>
        </w:rPr>
        <w:t>de pérdida de norte</w:t>
      </w:r>
      <w:r w:rsidR="003B5C26">
        <w:rPr>
          <w:rFonts w:ascii="Times New Roman" w:hAnsi="Times New Roman" w:cs="Times New Roman"/>
          <w:sz w:val="24"/>
          <w:szCs w:val="24"/>
        </w:rPr>
        <w:t>)</w:t>
      </w:r>
      <w:r w:rsidRPr="00F83ACD">
        <w:rPr>
          <w:rFonts w:ascii="Times New Roman" w:hAnsi="Times New Roman" w:cs="Times New Roman"/>
          <w:sz w:val="24"/>
          <w:szCs w:val="24"/>
        </w:rPr>
        <w:t>, es que Taylor habla de una juventud embobada, extra-</w:t>
      </w:r>
      <w:proofErr w:type="spellStart"/>
      <w:r w:rsidRPr="00F83ACD">
        <w:rPr>
          <w:rFonts w:ascii="Times New Roman" w:hAnsi="Times New Roman" w:cs="Times New Roman"/>
          <w:sz w:val="24"/>
          <w:szCs w:val="24"/>
        </w:rPr>
        <w:t>sexualizada</w:t>
      </w:r>
      <w:proofErr w:type="spellEnd"/>
      <w:r w:rsidRPr="00F83ACD">
        <w:rPr>
          <w:rFonts w:ascii="Times New Roman" w:hAnsi="Times New Roman" w:cs="Times New Roman"/>
          <w:sz w:val="24"/>
          <w:szCs w:val="24"/>
        </w:rPr>
        <w:t xml:space="preserve"> y conformista</w:t>
      </w:r>
      <w:r w:rsidR="00200ABD" w:rsidRPr="00F83ACD">
        <w:rPr>
          <w:rFonts w:ascii="Times New Roman" w:hAnsi="Times New Roman" w:cs="Times New Roman"/>
          <w:sz w:val="24"/>
          <w:szCs w:val="24"/>
        </w:rPr>
        <w:t xml:space="preserve">. </w:t>
      </w:r>
    </w:p>
    <w:p w:rsidR="00120D97" w:rsidRPr="00F83ACD" w:rsidRDefault="00200AB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La pérdida o debilitamiento de la identidad conducen a la erosión del sentido comunitario, que no necesariamente niega el individualismo no extremo. </w:t>
      </w:r>
      <w:r w:rsidR="00120D97" w:rsidRPr="00F83ACD">
        <w:rPr>
          <w:rFonts w:ascii="Times New Roman" w:hAnsi="Times New Roman" w:cs="Times New Roman"/>
          <w:sz w:val="24"/>
          <w:szCs w:val="24"/>
        </w:rPr>
        <w:t xml:space="preserve">Es decir, que su contraparte, el </w:t>
      </w:r>
      <w:proofErr w:type="spellStart"/>
      <w:r w:rsidR="00120D97" w:rsidRPr="00F83ACD">
        <w:rPr>
          <w:rFonts w:ascii="Times New Roman" w:hAnsi="Times New Roman" w:cs="Times New Roman"/>
          <w:sz w:val="24"/>
          <w:szCs w:val="24"/>
        </w:rPr>
        <w:t>hyper</w:t>
      </w:r>
      <w:proofErr w:type="spellEnd"/>
      <w:r w:rsidR="00120D97" w:rsidRPr="00F83ACD">
        <w:rPr>
          <w:rFonts w:ascii="Times New Roman" w:hAnsi="Times New Roman" w:cs="Times New Roman"/>
          <w:sz w:val="24"/>
          <w:szCs w:val="24"/>
        </w:rPr>
        <w:t xml:space="preserve">-individualismo instrumentalizado e </w:t>
      </w:r>
      <w:proofErr w:type="spellStart"/>
      <w:r w:rsidR="00120D97" w:rsidRPr="00F83ACD">
        <w:rPr>
          <w:rFonts w:ascii="Times New Roman" w:hAnsi="Times New Roman" w:cs="Times New Roman"/>
          <w:sz w:val="24"/>
          <w:szCs w:val="24"/>
        </w:rPr>
        <w:t>instrumentalizante</w:t>
      </w:r>
      <w:proofErr w:type="spellEnd"/>
      <w:r w:rsidR="00120D97" w:rsidRPr="00F83ACD">
        <w:rPr>
          <w:rFonts w:ascii="Times New Roman" w:hAnsi="Times New Roman" w:cs="Times New Roman"/>
          <w:sz w:val="24"/>
          <w:szCs w:val="24"/>
        </w:rPr>
        <w:t xml:space="preserve"> deriva una </w:t>
      </w:r>
      <w:r w:rsidR="00120D97" w:rsidRPr="00F83ACD">
        <w:rPr>
          <w:rFonts w:ascii="Times New Roman" w:hAnsi="Times New Roman" w:cs="Times New Roman"/>
          <w:sz w:val="24"/>
          <w:szCs w:val="24"/>
        </w:rPr>
        <w:lastRenderedPageBreak/>
        <w:t>política que rehúsa la deliberación,</w:t>
      </w:r>
      <w:r w:rsidR="003B5C26">
        <w:rPr>
          <w:rFonts w:ascii="Times New Roman" w:hAnsi="Times New Roman" w:cs="Times New Roman"/>
          <w:sz w:val="24"/>
          <w:szCs w:val="24"/>
        </w:rPr>
        <w:t xml:space="preserve"> hiriendo así</w:t>
      </w:r>
      <w:r w:rsidR="00120D97" w:rsidRPr="00F83ACD">
        <w:rPr>
          <w:rFonts w:ascii="Times New Roman" w:hAnsi="Times New Roman" w:cs="Times New Roman"/>
          <w:sz w:val="24"/>
          <w:szCs w:val="24"/>
        </w:rPr>
        <w:t xml:space="preserve"> el pulso fundamental de la política de la racionalidad pública. </w:t>
      </w:r>
    </w:p>
    <w:p w:rsidR="00120D97" w:rsidRPr="00F83ACD" w:rsidRDefault="00120D97"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En la era del consumo, la moda se percibe en el contexto de una lógica de la exhibición, en donde las plataformas admite</w:t>
      </w:r>
      <w:r w:rsidR="003B5C26">
        <w:rPr>
          <w:rFonts w:ascii="Times New Roman" w:hAnsi="Times New Roman" w:cs="Times New Roman"/>
          <w:sz w:val="24"/>
          <w:szCs w:val="24"/>
        </w:rPr>
        <w:t>n</w:t>
      </w:r>
      <w:r w:rsidRPr="00F83ACD">
        <w:rPr>
          <w:rFonts w:ascii="Times New Roman" w:hAnsi="Times New Roman" w:cs="Times New Roman"/>
          <w:sz w:val="24"/>
          <w:szCs w:val="24"/>
        </w:rPr>
        <w:t xml:space="preserve"> un imaginario social distinto al de la acción común, para convertirse, especialmente con el fenómeno digital o virtual, en una especie de </w:t>
      </w:r>
      <w:proofErr w:type="spellStart"/>
      <w:r w:rsidRPr="00F83ACD">
        <w:rPr>
          <w:rFonts w:ascii="Times New Roman" w:hAnsi="Times New Roman" w:cs="Times New Roman"/>
          <w:sz w:val="24"/>
          <w:szCs w:val="24"/>
        </w:rPr>
        <w:t>cosmópolis</w:t>
      </w:r>
      <w:proofErr w:type="spellEnd"/>
      <w:r w:rsidRPr="00F83ACD">
        <w:rPr>
          <w:rFonts w:ascii="Times New Roman" w:hAnsi="Times New Roman" w:cs="Times New Roman"/>
          <w:sz w:val="24"/>
          <w:szCs w:val="24"/>
        </w:rPr>
        <w:t xml:space="preserve"> solitaria, de individuos, con un doble desierto, para usar figuras de </w:t>
      </w:r>
      <w:proofErr w:type="spellStart"/>
      <w:r w:rsidRPr="00F83ACD">
        <w:rPr>
          <w:rFonts w:ascii="Times New Roman" w:hAnsi="Times New Roman" w:cs="Times New Roman"/>
          <w:sz w:val="24"/>
          <w:szCs w:val="24"/>
        </w:rPr>
        <w:t>Lipovetsky</w:t>
      </w:r>
      <w:proofErr w:type="spellEnd"/>
      <w:r w:rsidRPr="00F83ACD">
        <w:rPr>
          <w:rFonts w:ascii="Times New Roman" w:hAnsi="Times New Roman" w:cs="Times New Roman"/>
          <w:sz w:val="24"/>
          <w:szCs w:val="24"/>
        </w:rPr>
        <w:t xml:space="preserve">; es decir, con un desierto que separa de individuo a individuo, pero también con un desierto interno que separa al propio individuo de su más original autenticidad. </w:t>
      </w:r>
    </w:p>
    <w:p w:rsidR="00143CA3" w:rsidRPr="00F83ACD" w:rsidRDefault="00120D97"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 </w:t>
      </w:r>
      <w:r w:rsidR="00264E01" w:rsidRPr="00F83ACD">
        <w:rPr>
          <w:rFonts w:ascii="Times New Roman" w:hAnsi="Times New Roman" w:cs="Times New Roman"/>
          <w:sz w:val="24"/>
          <w:szCs w:val="24"/>
        </w:rPr>
        <w:t xml:space="preserve">En este horizonte, la religión, hoy, (capítulo 14) supone dispersión, debilitamiento de la creencia y fragmentación, pero se mantiene como una opción de autoconocimiento, autorrealización o como respuesta a cualquier pulsión de trascendencia, por lo cual, Taylor habla más precisamente, en adelante, de espiritualidad, debido a que lo espiritual se conduce por el marco del individuo y su expresión interna, mientras que la religión se asocia a la institución y sus mandatos. En una era secular, </w:t>
      </w:r>
      <w:r w:rsidR="00C22440" w:rsidRPr="00F83ACD">
        <w:rPr>
          <w:rFonts w:ascii="Times New Roman" w:hAnsi="Times New Roman" w:cs="Times New Roman"/>
          <w:sz w:val="24"/>
          <w:szCs w:val="24"/>
        </w:rPr>
        <w:t xml:space="preserve">la creencia no necesariamente supone una pertenencia, ni un rito riguroso, ni muchas veces los límites geográficos, </w:t>
      </w:r>
      <w:r w:rsidR="003B5C26">
        <w:rPr>
          <w:rFonts w:ascii="Times New Roman" w:hAnsi="Times New Roman" w:cs="Times New Roman"/>
          <w:sz w:val="24"/>
          <w:szCs w:val="24"/>
        </w:rPr>
        <w:t>ya que, en</w:t>
      </w:r>
      <w:r w:rsidR="00C22440" w:rsidRPr="00F83ACD">
        <w:rPr>
          <w:rFonts w:ascii="Times New Roman" w:hAnsi="Times New Roman" w:cs="Times New Roman"/>
          <w:sz w:val="24"/>
          <w:szCs w:val="24"/>
        </w:rPr>
        <w:t xml:space="preserve"> un mundo globalizado </w:t>
      </w:r>
      <w:r w:rsidR="003B5C26">
        <w:rPr>
          <w:rFonts w:ascii="Times New Roman" w:hAnsi="Times New Roman" w:cs="Times New Roman"/>
          <w:sz w:val="24"/>
          <w:szCs w:val="24"/>
        </w:rPr>
        <w:t xml:space="preserve">se </w:t>
      </w:r>
      <w:r w:rsidR="00C22440" w:rsidRPr="00F83ACD">
        <w:rPr>
          <w:rFonts w:ascii="Times New Roman" w:hAnsi="Times New Roman" w:cs="Times New Roman"/>
          <w:sz w:val="24"/>
          <w:szCs w:val="24"/>
        </w:rPr>
        <w:t>posee</w:t>
      </w:r>
      <w:r w:rsidR="003B5C26">
        <w:rPr>
          <w:rFonts w:ascii="Times New Roman" w:hAnsi="Times New Roman" w:cs="Times New Roman"/>
          <w:sz w:val="24"/>
          <w:szCs w:val="24"/>
        </w:rPr>
        <w:t>n</w:t>
      </w:r>
      <w:r w:rsidR="00C22440" w:rsidRPr="00F83ACD">
        <w:rPr>
          <w:rFonts w:ascii="Times New Roman" w:hAnsi="Times New Roman" w:cs="Times New Roman"/>
          <w:sz w:val="24"/>
          <w:szCs w:val="24"/>
        </w:rPr>
        <w:t xml:space="preserve"> religiones exóticas listas para el consumo</w:t>
      </w:r>
      <w:r w:rsidR="003B5C26">
        <w:rPr>
          <w:rFonts w:ascii="Times New Roman" w:hAnsi="Times New Roman" w:cs="Times New Roman"/>
          <w:sz w:val="24"/>
          <w:szCs w:val="24"/>
        </w:rPr>
        <w:t xml:space="preserve"> al alcance de la mano</w:t>
      </w:r>
      <w:r w:rsidR="00C22440" w:rsidRPr="00F83ACD">
        <w:rPr>
          <w:rFonts w:ascii="Times New Roman" w:hAnsi="Times New Roman" w:cs="Times New Roman"/>
          <w:sz w:val="24"/>
          <w:szCs w:val="24"/>
        </w:rPr>
        <w:t>.</w:t>
      </w:r>
    </w:p>
    <w:p w:rsidR="00C22440" w:rsidRPr="00F83ACD" w:rsidRDefault="00C22440"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Es por esto que Taylor aboga por una coherencia de vida en la construcción y conducción del yo, que se remita a una auténtica autenticidad en un marco inmanente (Capítulo 15; 2014) secular, en donde la trascendencia puede, o no, jugar un papel importante, pero en donde es fundamental la autodeterminación que florece, en el individuo y en lo político, </w:t>
      </w:r>
      <w:r w:rsidR="003B5C26">
        <w:rPr>
          <w:rFonts w:ascii="Times New Roman" w:hAnsi="Times New Roman" w:cs="Times New Roman"/>
          <w:sz w:val="24"/>
          <w:szCs w:val="24"/>
        </w:rPr>
        <w:t xml:space="preserve">debida a </w:t>
      </w:r>
      <w:r w:rsidRPr="00F83ACD">
        <w:rPr>
          <w:rFonts w:ascii="Times New Roman" w:hAnsi="Times New Roman" w:cs="Times New Roman"/>
          <w:sz w:val="24"/>
          <w:szCs w:val="24"/>
        </w:rPr>
        <w:t xml:space="preserve">la ilustración, pero que fue sembrada en la reforma, en el terreno fértil de la era axial. </w:t>
      </w:r>
    </w:p>
    <w:p w:rsidR="003B5C26" w:rsidRDefault="00296F9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Finalmente, Taylor propone la ironía trágica del humanismo altivo, que entre más alto se estime como elevado, más ruidosa </w:t>
      </w:r>
      <w:r w:rsidR="003B5C26">
        <w:rPr>
          <w:rFonts w:ascii="Times New Roman" w:hAnsi="Times New Roman" w:cs="Times New Roman"/>
          <w:sz w:val="24"/>
          <w:szCs w:val="24"/>
        </w:rPr>
        <w:t xml:space="preserve">será </w:t>
      </w:r>
      <w:r w:rsidRPr="00F83ACD">
        <w:rPr>
          <w:rFonts w:ascii="Times New Roman" w:hAnsi="Times New Roman" w:cs="Times New Roman"/>
          <w:sz w:val="24"/>
          <w:szCs w:val="24"/>
        </w:rPr>
        <w:t xml:space="preserve">la caída y su fracaso, por cuanto se propone un máximo de filantropía, en reconocimiento de la dignidad, con un mínimo de esperanzas por la humanidad. Así, se discute un minimalismo normativo, principios de solidaridad, la idea de una voluntad general y la imposibilidad de un código unificado absoluto, para poder plantear el horizonte de una justicia universal. (Capítulo 18; 2014) </w:t>
      </w:r>
    </w:p>
    <w:p w:rsidR="00296F9D" w:rsidRPr="00F83ACD" w:rsidRDefault="00296F9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En este punto se propone al cristianismo como un quiebre del mecanismo del chivo expiatorio, que </w:t>
      </w:r>
      <w:proofErr w:type="spellStart"/>
      <w:r w:rsidRPr="00F83ACD">
        <w:rPr>
          <w:rFonts w:ascii="Times New Roman" w:hAnsi="Times New Roman" w:cs="Times New Roman"/>
          <w:sz w:val="24"/>
          <w:szCs w:val="24"/>
        </w:rPr>
        <w:t>Girard</w:t>
      </w:r>
      <w:proofErr w:type="spellEnd"/>
      <w:r w:rsidRPr="00F83ACD">
        <w:rPr>
          <w:rFonts w:ascii="Times New Roman" w:hAnsi="Times New Roman" w:cs="Times New Roman"/>
          <w:sz w:val="24"/>
          <w:szCs w:val="24"/>
        </w:rPr>
        <w:t xml:space="preserve"> utiliza para explicar el cese pre axial de la escalada de violencia recíproca en el proceso del deseo mimético, mediante el sacrificio de una </w:t>
      </w:r>
      <w:r w:rsidRPr="00F83ACD">
        <w:rPr>
          <w:rFonts w:ascii="Times New Roman" w:hAnsi="Times New Roman" w:cs="Times New Roman"/>
          <w:sz w:val="24"/>
          <w:szCs w:val="24"/>
        </w:rPr>
        <w:lastRenderedPageBreak/>
        <w:t>víctima de recambio. Esta figura se actualiza a lo contemporáneo para proponer un nuevo paradigma de justicia alejado de la venganza, en un horizonte secular.</w:t>
      </w:r>
    </w:p>
    <w:p w:rsidR="00296F9D" w:rsidRPr="00F83ACD" w:rsidRDefault="00296F9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De este proceso complejo, no poco queda de la religión, ni de lo espiritual,</w:t>
      </w:r>
      <w:r w:rsidR="003B5C26">
        <w:rPr>
          <w:rFonts w:ascii="Times New Roman" w:hAnsi="Times New Roman" w:cs="Times New Roman"/>
          <w:sz w:val="24"/>
          <w:szCs w:val="24"/>
        </w:rPr>
        <w:t xml:space="preserve"> en la manifestación de lo humano en nuestra era secular,</w:t>
      </w:r>
      <w:r w:rsidRPr="00F83ACD">
        <w:rPr>
          <w:rFonts w:ascii="Times New Roman" w:hAnsi="Times New Roman" w:cs="Times New Roman"/>
          <w:sz w:val="24"/>
          <w:szCs w:val="24"/>
        </w:rPr>
        <w:t xml:space="preserve"> sin embargo, un hecho particular admite un acceso directo a cierta mística</w:t>
      </w:r>
      <w:r w:rsidR="003B5C26">
        <w:rPr>
          <w:rFonts w:ascii="Times New Roman" w:hAnsi="Times New Roman" w:cs="Times New Roman"/>
          <w:sz w:val="24"/>
          <w:szCs w:val="24"/>
        </w:rPr>
        <w:t xml:space="preserve"> de los asuntos religiosos y humanos</w:t>
      </w:r>
      <w:r w:rsidRPr="00F83ACD">
        <w:rPr>
          <w:rFonts w:ascii="Times New Roman" w:hAnsi="Times New Roman" w:cs="Times New Roman"/>
          <w:sz w:val="24"/>
          <w:szCs w:val="24"/>
        </w:rPr>
        <w:t>, y es que</w:t>
      </w:r>
      <w:r w:rsidR="003B5C26">
        <w:rPr>
          <w:rFonts w:ascii="Times New Roman" w:hAnsi="Times New Roman" w:cs="Times New Roman"/>
          <w:sz w:val="24"/>
          <w:szCs w:val="24"/>
        </w:rPr>
        <w:t>,</w:t>
      </w:r>
      <w:r w:rsidRPr="00F83ACD">
        <w:rPr>
          <w:rFonts w:ascii="Times New Roman" w:hAnsi="Times New Roman" w:cs="Times New Roman"/>
          <w:sz w:val="24"/>
          <w:szCs w:val="24"/>
        </w:rPr>
        <w:t xml:space="preserve"> la muerte, nos confronta, en cuanto fenómeno diverso, con una incertidumbre que la religión solía consolar</w:t>
      </w:r>
      <w:r w:rsidR="003B5C26">
        <w:rPr>
          <w:rFonts w:ascii="Times New Roman" w:hAnsi="Times New Roman" w:cs="Times New Roman"/>
          <w:sz w:val="24"/>
          <w:szCs w:val="24"/>
        </w:rPr>
        <w:t xml:space="preserve"> o dotar de sentido</w:t>
      </w:r>
      <w:r w:rsidRPr="00F83ACD">
        <w:rPr>
          <w:rFonts w:ascii="Times New Roman" w:hAnsi="Times New Roman" w:cs="Times New Roman"/>
          <w:sz w:val="24"/>
          <w:szCs w:val="24"/>
        </w:rPr>
        <w:t>. La experiencia de la muerte pone de plano la finitud que fuerza a replantear un sentido de la vida</w:t>
      </w:r>
      <w:r w:rsidR="005A560D" w:rsidRPr="00F83ACD">
        <w:rPr>
          <w:rFonts w:ascii="Times New Roman" w:hAnsi="Times New Roman" w:cs="Times New Roman"/>
          <w:sz w:val="24"/>
          <w:szCs w:val="24"/>
        </w:rPr>
        <w:t xml:space="preserve">, en un contexto en que el tiempo, de modo paradójico, es visto como un recurso que hay que aprovechar, a la vez que el tiempo ordinario se entiende separado de uno superior. </w:t>
      </w:r>
    </w:p>
    <w:p w:rsidR="005A560D" w:rsidRPr="00F83ACD" w:rsidRDefault="003B5C26" w:rsidP="005A56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Asimismo, </w:t>
      </w:r>
      <w:r w:rsidR="005A560D" w:rsidRPr="00F83ACD">
        <w:rPr>
          <w:rFonts w:ascii="Times New Roman" w:hAnsi="Times New Roman" w:cs="Times New Roman"/>
          <w:sz w:val="24"/>
          <w:szCs w:val="24"/>
        </w:rPr>
        <w:t xml:space="preserve">Taylor propone una memoria, en cuanto relacionarse con el pasado, como algo más importante que la historia, en cuanto intentar </w:t>
      </w:r>
      <w:r>
        <w:rPr>
          <w:rFonts w:ascii="Times New Roman" w:hAnsi="Times New Roman" w:cs="Times New Roman"/>
          <w:sz w:val="24"/>
          <w:szCs w:val="24"/>
        </w:rPr>
        <w:t xml:space="preserve">meramente </w:t>
      </w:r>
      <w:r w:rsidR="005A560D" w:rsidRPr="00F83ACD">
        <w:rPr>
          <w:rFonts w:ascii="Times New Roman" w:hAnsi="Times New Roman" w:cs="Times New Roman"/>
          <w:sz w:val="24"/>
          <w:szCs w:val="24"/>
        </w:rPr>
        <w:t>conocer</w:t>
      </w:r>
      <w:r>
        <w:rPr>
          <w:rFonts w:ascii="Times New Roman" w:hAnsi="Times New Roman" w:cs="Times New Roman"/>
          <w:sz w:val="24"/>
          <w:szCs w:val="24"/>
        </w:rPr>
        <w:t>lo</w:t>
      </w:r>
      <w:r w:rsidR="005A560D" w:rsidRPr="00F83ACD">
        <w:rPr>
          <w:rFonts w:ascii="Times New Roman" w:hAnsi="Times New Roman" w:cs="Times New Roman"/>
          <w:sz w:val="24"/>
          <w:szCs w:val="24"/>
        </w:rPr>
        <w:t xml:space="preserve">. (Capítulo 20) Esto </w:t>
      </w:r>
      <w:r>
        <w:rPr>
          <w:rFonts w:ascii="Times New Roman" w:hAnsi="Times New Roman" w:cs="Times New Roman"/>
          <w:sz w:val="24"/>
          <w:szCs w:val="24"/>
        </w:rPr>
        <w:t xml:space="preserve">permite </w:t>
      </w:r>
      <w:r w:rsidR="005A560D" w:rsidRPr="00F83ACD">
        <w:rPr>
          <w:rFonts w:ascii="Times New Roman" w:hAnsi="Times New Roman" w:cs="Times New Roman"/>
          <w:sz w:val="24"/>
          <w:szCs w:val="24"/>
        </w:rPr>
        <w:t>la idea de una trascendencia como posibilidad real, como lo ilustra el ejemplo de los santos. En nuestra era, de una razón desvinculada, insensible, y conformista, poco parece quedar de auténtica libertad, pero el proceso de secularización ha significado el surgimiento de una espiritualidad o religiosidad que rechace la ex-carnación, es decir, que incluya el sentido pleno de lo humano sin ne</w:t>
      </w:r>
      <w:r>
        <w:rPr>
          <w:rFonts w:ascii="Times New Roman" w:hAnsi="Times New Roman" w:cs="Times New Roman"/>
          <w:sz w:val="24"/>
          <w:szCs w:val="24"/>
        </w:rPr>
        <w:t xml:space="preserve">gar su cuerpo, ni su naturaleza, pero que tampoco rechace del todo la idea de una posible trascendencia. </w:t>
      </w:r>
    </w:p>
    <w:p w:rsidR="003B5C26" w:rsidRDefault="005A560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De todo este gran fenómeno complejo de la secularización, cabe resaltar, como Taylor lo hace en el epílogo, que es fundamental contraponer su narración maestra de la reforma, </w:t>
      </w:r>
      <w:r w:rsidR="003B5C26">
        <w:rPr>
          <w:rFonts w:ascii="Times New Roman" w:hAnsi="Times New Roman" w:cs="Times New Roman"/>
          <w:sz w:val="24"/>
          <w:szCs w:val="24"/>
        </w:rPr>
        <w:t>a</w:t>
      </w:r>
      <w:r w:rsidRPr="00F83ACD">
        <w:rPr>
          <w:rFonts w:ascii="Times New Roman" w:hAnsi="Times New Roman" w:cs="Times New Roman"/>
          <w:sz w:val="24"/>
          <w:szCs w:val="24"/>
        </w:rPr>
        <w:t xml:space="preserve"> las desviaciones intelectuales de los universales</w:t>
      </w:r>
      <w:r w:rsidR="003B5C26">
        <w:rPr>
          <w:rFonts w:ascii="Times New Roman" w:hAnsi="Times New Roman" w:cs="Times New Roman"/>
          <w:sz w:val="24"/>
          <w:szCs w:val="24"/>
        </w:rPr>
        <w:t xml:space="preserve"> para entender el fenómeno de la secularización</w:t>
      </w:r>
      <w:r w:rsidRPr="00F83ACD">
        <w:rPr>
          <w:rFonts w:ascii="Times New Roman" w:hAnsi="Times New Roman" w:cs="Times New Roman"/>
          <w:sz w:val="24"/>
          <w:szCs w:val="24"/>
        </w:rPr>
        <w:t>.</w:t>
      </w:r>
    </w:p>
    <w:p w:rsidR="00C22440" w:rsidRPr="00F83ACD" w:rsidRDefault="005A560D" w:rsidP="0022519C">
      <w:pPr>
        <w:spacing w:line="360" w:lineRule="auto"/>
        <w:ind w:firstLine="708"/>
        <w:jc w:val="both"/>
        <w:rPr>
          <w:rFonts w:ascii="Times New Roman" w:hAnsi="Times New Roman" w:cs="Times New Roman"/>
          <w:sz w:val="24"/>
          <w:szCs w:val="24"/>
        </w:rPr>
      </w:pPr>
      <w:r w:rsidRPr="00F83ACD">
        <w:rPr>
          <w:rFonts w:ascii="Times New Roman" w:hAnsi="Times New Roman" w:cs="Times New Roman"/>
          <w:sz w:val="24"/>
          <w:szCs w:val="24"/>
        </w:rPr>
        <w:t xml:space="preserve"> De la primera,</w:t>
      </w:r>
      <w:r w:rsidR="003B5C26">
        <w:rPr>
          <w:rFonts w:ascii="Times New Roman" w:hAnsi="Times New Roman" w:cs="Times New Roman"/>
          <w:sz w:val="24"/>
          <w:szCs w:val="24"/>
        </w:rPr>
        <w:t xml:space="preserve"> la narración maestra de la reforma,</w:t>
      </w:r>
      <w:r w:rsidRPr="00F83ACD">
        <w:rPr>
          <w:rFonts w:ascii="Times New Roman" w:hAnsi="Times New Roman" w:cs="Times New Roman"/>
          <w:sz w:val="24"/>
          <w:szCs w:val="24"/>
        </w:rPr>
        <w:t xml:space="preserve"> </w:t>
      </w:r>
      <w:r w:rsidR="003B5C26">
        <w:rPr>
          <w:rFonts w:ascii="Times New Roman" w:hAnsi="Times New Roman" w:cs="Times New Roman"/>
          <w:sz w:val="24"/>
          <w:szCs w:val="24"/>
        </w:rPr>
        <w:t>(</w:t>
      </w:r>
      <w:r w:rsidRPr="00F83ACD">
        <w:rPr>
          <w:rFonts w:ascii="Times New Roman" w:hAnsi="Times New Roman" w:cs="Times New Roman"/>
          <w:sz w:val="24"/>
          <w:szCs w:val="24"/>
        </w:rPr>
        <w:t xml:space="preserve">la que forma el núcleo de la propuesta de la </w:t>
      </w:r>
      <w:r w:rsidRPr="00F83ACD">
        <w:rPr>
          <w:rFonts w:ascii="Times New Roman" w:hAnsi="Times New Roman" w:cs="Times New Roman"/>
          <w:i/>
          <w:sz w:val="24"/>
          <w:szCs w:val="24"/>
        </w:rPr>
        <w:t>Era Secular</w:t>
      </w:r>
      <w:r w:rsidR="003B5C26" w:rsidRPr="003B5C26">
        <w:rPr>
          <w:rFonts w:ascii="Times New Roman" w:hAnsi="Times New Roman" w:cs="Times New Roman"/>
          <w:sz w:val="24"/>
          <w:szCs w:val="24"/>
        </w:rPr>
        <w:t>)</w:t>
      </w:r>
      <w:r w:rsidRPr="00F83ACD">
        <w:rPr>
          <w:rFonts w:ascii="Times New Roman" w:hAnsi="Times New Roman" w:cs="Times New Roman"/>
          <w:i/>
          <w:sz w:val="24"/>
          <w:szCs w:val="24"/>
        </w:rPr>
        <w:t xml:space="preserve">, </w:t>
      </w:r>
      <w:r w:rsidRPr="00F83ACD">
        <w:rPr>
          <w:rFonts w:ascii="Times New Roman" w:hAnsi="Times New Roman" w:cs="Times New Roman"/>
          <w:sz w:val="24"/>
          <w:szCs w:val="24"/>
        </w:rPr>
        <w:t>se siguen efectos concretos como los del desencantamiento, la civilidad cortés y el monopolio del cristianismo, todo lo cual representa un lento y extenso proceso de cambio en el imaginario social,</w:t>
      </w:r>
      <w:r w:rsidR="005B008C" w:rsidRPr="00F83ACD">
        <w:rPr>
          <w:rFonts w:ascii="Times New Roman" w:hAnsi="Times New Roman" w:cs="Times New Roman"/>
          <w:sz w:val="24"/>
          <w:szCs w:val="24"/>
        </w:rPr>
        <w:t xml:space="preserve"> y que termina de completar la lógica implícita en la revolución axial, con lo cual, puede hacerse visible el sentido pleno, y muy completo, que Taylor ofrece</w:t>
      </w:r>
      <w:r w:rsidR="00967AC1" w:rsidRPr="00F83ACD">
        <w:rPr>
          <w:rFonts w:ascii="Times New Roman" w:hAnsi="Times New Roman" w:cs="Times New Roman"/>
          <w:sz w:val="24"/>
          <w:szCs w:val="24"/>
        </w:rPr>
        <w:t xml:space="preserve"> de la secularización y el paralelo marco del proceso de construcció</w:t>
      </w:r>
      <w:r w:rsidR="003B5C26">
        <w:rPr>
          <w:rFonts w:ascii="Times New Roman" w:hAnsi="Times New Roman" w:cs="Times New Roman"/>
          <w:sz w:val="24"/>
          <w:szCs w:val="24"/>
        </w:rPr>
        <w:t>n de la identidad del individuo que se hace pluralmente discernible a través de procesos no necesariamente lineales en sentido cronológico.</w:t>
      </w:r>
    </w:p>
    <w:p w:rsidR="00C22440" w:rsidRPr="00F83ACD" w:rsidRDefault="00C22440" w:rsidP="0022519C">
      <w:pPr>
        <w:spacing w:line="360" w:lineRule="auto"/>
        <w:ind w:firstLine="708"/>
        <w:jc w:val="both"/>
        <w:rPr>
          <w:rFonts w:ascii="Times New Roman" w:hAnsi="Times New Roman" w:cs="Times New Roman"/>
          <w:sz w:val="24"/>
          <w:szCs w:val="24"/>
        </w:rPr>
      </w:pPr>
    </w:p>
    <w:p w:rsidR="0026588C" w:rsidRPr="00F83ACD" w:rsidRDefault="0026588C" w:rsidP="0026588C">
      <w:pPr>
        <w:spacing w:line="360" w:lineRule="auto"/>
        <w:jc w:val="both"/>
        <w:rPr>
          <w:rFonts w:ascii="Times New Roman" w:hAnsi="Times New Roman" w:cs="Times New Roman"/>
          <w:b/>
          <w:sz w:val="24"/>
          <w:szCs w:val="24"/>
          <w:u w:val="single"/>
        </w:rPr>
      </w:pPr>
      <w:r w:rsidRPr="00F83ACD">
        <w:rPr>
          <w:rFonts w:ascii="Times New Roman" w:hAnsi="Times New Roman" w:cs="Times New Roman"/>
          <w:b/>
          <w:sz w:val="24"/>
          <w:szCs w:val="24"/>
          <w:u w:val="single"/>
        </w:rPr>
        <w:lastRenderedPageBreak/>
        <w:t>Conclusiones</w:t>
      </w:r>
    </w:p>
    <w:p w:rsidR="00C357BC" w:rsidRPr="00F83ACD" w:rsidRDefault="00C357BC" w:rsidP="0026588C">
      <w:pPr>
        <w:spacing w:line="360" w:lineRule="auto"/>
        <w:jc w:val="both"/>
        <w:rPr>
          <w:rFonts w:ascii="Times New Roman" w:hAnsi="Times New Roman" w:cs="Times New Roman"/>
          <w:b/>
          <w:sz w:val="24"/>
          <w:szCs w:val="24"/>
          <w:u w:val="single"/>
        </w:rPr>
      </w:pPr>
    </w:p>
    <w:p w:rsidR="0026588C" w:rsidRPr="00F83ACD" w:rsidRDefault="00961959"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De la desinserción hasta el re-encantamiento hay un largo tramo. </w:t>
      </w:r>
      <w:r w:rsidR="00C357BC" w:rsidRPr="00F83ACD">
        <w:rPr>
          <w:rFonts w:ascii="Times New Roman" w:hAnsi="Times New Roman" w:cs="Times New Roman"/>
          <w:sz w:val="24"/>
          <w:szCs w:val="24"/>
        </w:rPr>
        <w:t xml:space="preserve">El proceso muy complejo de secularización se puede entender entre estos dos puntos, considerando a la reforma como un punto central. La desinserción </w:t>
      </w:r>
      <w:r w:rsidR="003B5C26">
        <w:rPr>
          <w:rFonts w:ascii="Times New Roman" w:hAnsi="Times New Roman" w:cs="Times New Roman"/>
          <w:sz w:val="24"/>
          <w:szCs w:val="24"/>
        </w:rPr>
        <w:t>marca e</w:t>
      </w:r>
      <w:r w:rsidR="00C357BC" w:rsidRPr="00F83ACD">
        <w:rPr>
          <w:rFonts w:ascii="Times New Roman" w:hAnsi="Times New Roman" w:cs="Times New Roman"/>
          <w:sz w:val="24"/>
          <w:szCs w:val="24"/>
        </w:rPr>
        <w:t xml:space="preserve">l des-enraizamiento del mundo encantado, mientras que el intento de re-encantamiento, busca retornar a ese horizonte, sin poder lograrlo. </w:t>
      </w:r>
    </w:p>
    <w:p w:rsidR="00C357BC" w:rsidRPr="00F83ACD" w:rsidRDefault="00C357B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r>
      <w:r w:rsidR="003B5C26">
        <w:rPr>
          <w:rFonts w:ascii="Times New Roman" w:hAnsi="Times New Roman" w:cs="Times New Roman"/>
          <w:sz w:val="24"/>
          <w:szCs w:val="24"/>
        </w:rPr>
        <w:t>La</w:t>
      </w:r>
      <w:r w:rsidRPr="00F83ACD">
        <w:rPr>
          <w:rFonts w:ascii="Times New Roman" w:hAnsi="Times New Roman" w:cs="Times New Roman"/>
          <w:sz w:val="24"/>
          <w:szCs w:val="24"/>
        </w:rPr>
        <w:t xml:space="preserve"> reforma, en suma, concreta tanto </w:t>
      </w:r>
      <w:r w:rsidR="003B5C26">
        <w:rPr>
          <w:rFonts w:ascii="Times New Roman" w:hAnsi="Times New Roman" w:cs="Times New Roman"/>
          <w:sz w:val="24"/>
          <w:szCs w:val="24"/>
        </w:rPr>
        <w:t xml:space="preserve">el sentido </w:t>
      </w:r>
      <w:r w:rsidRPr="00F83ACD">
        <w:rPr>
          <w:rFonts w:ascii="Times New Roman" w:hAnsi="Times New Roman" w:cs="Times New Roman"/>
          <w:sz w:val="24"/>
          <w:szCs w:val="24"/>
        </w:rPr>
        <w:t>el individuo, como</w:t>
      </w:r>
      <w:r w:rsidR="003B5C26">
        <w:rPr>
          <w:rFonts w:ascii="Times New Roman" w:hAnsi="Times New Roman" w:cs="Times New Roman"/>
          <w:sz w:val="24"/>
          <w:szCs w:val="24"/>
        </w:rPr>
        <w:t xml:space="preserve"> el ejercicio de</w:t>
      </w:r>
      <w:r w:rsidRPr="00F83ACD">
        <w:rPr>
          <w:rFonts w:ascii="Times New Roman" w:hAnsi="Times New Roman" w:cs="Times New Roman"/>
          <w:sz w:val="24"/>
          <w:szCs w:val="24"/>
        </w:rPr>
        <w:t xml:space="preserve"> la libertad</w:t>
      </w:r>
      <w:r w:rsidR="00296FCF">
        <w:rPr>
          <w:rFonts w:ascii="Times New Roman" w:hAnsi="Times New Roman" w:cs="Times New Roman"/>
          <w:sz w:val="24"/>
          <w:szCs w:val="24"/>
        </w:rPr>
        <w:t xml:space="preserve">. </w:t>
      </w:r>
      <w:r w:rsidRPr="00F83ACD">
        <w:rPr>
          <w:rFonts w:ascii="Times New Roman" w:hAnsi="Times New Roman" w:cs="Times New Roman"/>
          <w:sz w:val="24"/>
          <w:szCs w:val="24"/>
        </w:rPr>
        <w:t>Taylor narra con detalle esta concepción en sus relaciones con el estado, la teoría política, de un lado, y lo moral, lo religioso, del otro, dentro de los matices diversos que tiene un fenómeno tan complejo, como el de la secularidad.</w:t>
      </w:r>
    </w:p>
    <w:p w:rsidR="00C357BC" w:rsidRDefault="00C357B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ab/>
        <w:t xml:space="preserve">El desencantamiento que conduce a un yo desvinculado, </w:t>
      </w:r>
      <w:proofErr w:type="spellStart"/>
      <w:r w:rsidRPr="00F83ACD">
        <w:rPr>
          <w:rFonts w:ascii="Times New Roman" w:hAnsi="Times New Roman" w:cs="Times New Roman"/>
          <w:sz w:val="24"/>
          <w:szCs w:val="24"/>
        </w:rPr>
        <w:t>hyper</w:t>
      </w:r>
      <w:proofErr w:type="spellEnd"/>
      <w:r w:rsidRPr="00F83ACD">
        <w:rPr>
          <w:rFonts w:ascii="Times New Roman" w:hAnsi="Times New Roman" w:cs="Times New Roman"/>
          <w:sz w:val="24"/>
          <w:szCs w:val="24"/>
        </w:rPr>
        <w:t xml:space="preserve">-individualista, conformista, consumista, </w:t>
      </w:r>
      <w:proofErr w:type="spellStart"/>
      <w:r w:rsidRPr="00F83ACD">
        <w:rPr>
          <w:rFonts w:ascii="Times New Roman" w:hAnsi="Times New Roman" w:cs="Times New Roman"/>
          <w:sz w:val="24"/>
          <w:szCs w:val="24"/>
        </w:rPr>
        <w:t>etc</w:t>
      </w:r>
      <w:proofErr w:type="spellEnd"/>
      <w:r w:rsidRPr="00F83ACD">
        <w:rPr>
          <w:rFonts w:ascii="Times New Roman" w:hAnsi="Times New Roman" w:cs="Times New Roman"/>
          <w:sz w:val="24"/>
          <w:szCs w:val="24"/>
        </w:rPr>
        <w:t xml:space="preserve">, pone en amenaza la idea de una auténtica autenticidad, que pase por el reconocimiento pleno de una dignidad humana elevada de manera universal y natural, lo cual deviene, en conjunto y como otro complejo proceso, el de la construcción de la identidad, como refiere Taylor, siguiendo a Herder, no sólo de los individuos particulares, sino también de los grupos sociales culturales. </w:t>
      </w:r>
    </w:p>
    <w:p w:rsidR="00296FCF" w:rsidRDefault="00296FCF" w:rsidP="0026588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todo ello, se puede concluir que el largo proceso de secularización del mundo occidental ofrece un contexto para hacer inteligible el sentido del sujeto con voz interior que se auto-determina en reflejo con otros, pero que, sobre todo, desde que lo hace de modo personal e ineludible, como uno en que es fundamental el papel de la libertad, y precisamente por ello, Taylor invita a la construcción de una identidad auténtica. </w:t>
      </w:r>
    </w:p>
    <w:p w:rsidR="00296FCF" w:rsidRPr="00F83ACD" w:rsidRDefault="00296FCF" w:rsidP="0026588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Este largo recorrido cronológico, nos muestra, por tanto, que nuestra era secular posee complejos procesos intrincados que desafían la progresión lineal del tiempo, y más bien, resulta en un presente abierto, en donde experimentamos un marco en que creer es una posibilidad, pero también, ser uno mismo, al parecer también lo es como alternativa. </w:t>
      </w:r>
    </w:p>
    <w:p w:rsidR="00C51F09" w:rsidRPr="00F83ACD" w:rsidRDefault="00C51F09" w:rsidP="0026588C">
      <w:pPr>
        <w:spacing w:line="360" w:lineRule="auto"/>
        <w:jc w:val="both"/>
        <w:rPr>
          <w:rFonts w:ascii="Times New Roman" w:hAnsi="Times New Roman" w:cs="Times New Roman"/>
          <w:b/>
          <w:sz w:val="24"/>
          <w:szCs w:val="24"/>
          <w:u w:val="single"/>
        </w:rPr>
      </w:pPr>
    </w:p>
    <w:p w:rsidR="00C51F09" w:rsidRPr="00F83ACD" w:rsidRDefault="00C51F09" w:rsidP="0026588C">
      <w:pPr>
        <w:spacing w:line="360" w:lineRule="auto"/>
        <w:jc w:val="both"/>
        <w:rPr>
          <w:rFonts w:ascii="Times New Roman" w:hAnsi="Times New Roman" w:cs="Times New Roman"/>
          <w:b/>
          <w:sz w:val="24"/>
          <w:szCs w:val="24"/>
          <w:u w:val="single"/>
        </w:rPr>
      </w:pPr>
    </w:p>
    <w:p w:rsidR="00C51F09" w:rsidRPr="00F83ACD" w:rsidRDefault="00C51F09" w:rsidP="0026588C">
      <w:pPr>
        <w:spacing w:line="360" w:lineRule="auto"/>
        <w:jc w:val="both"/>
        <w:rPr>
          <w:rFonts w:ascii="Times New Roman" w:hAnsi="Times New Roman" w:cs="Times New Roman"/>
          <w:b/>
          <w:sz w:val="24"/>
          <w:szCs w:val="24"/>
          <w:u w:val="single"/>
        </w:rPr>
      </w:pPr>
    </w:p>
    <w:p w:rsidR="00C51F09" w:rsidRPr="00F83ACD" w:rsidRDefault="00C51F09" w:rsidP="0026588C">
      <w:pPr>
        <w:spacing w:line="360" w:lineRule="auto"/>
        <w:jc w:val="both"/>
        <w:rPr>
          <w:rFonts w:ascii="Times New Roman" w:hAnsi="Times New Roman" w:cs="Times New Roman"/>
          <w:b/>
          <w:sz w:val="24"/>
          <w:szCs w:val="24"/>
          <w:u w:val="single"/>
        </w:rPr>
      </w:pPr>
    </w:p>
    <w:p w:rsidR="0026588C" w:rsidRPr="00F83ACD" w:rsidRDefault="0026588C" w:rsidP="0026588C">
      <w:pPr>
        <w:spacing w:line="360" w:lineRule="auto"/>
        <w:jc w:val="both"/>
        <w:rPr>
          <w:rFonts w:ascii="Times New Roman" w:hAnsi="Times New Roman" w:cs="Times New Roman"/>
          <w:b/>
          <w:sz w:val="24"/>
          <w:szCs w:val="24"/>
          <w:u w:val="single"/>
        </w:rPr>
      </w:pPr>
      <w:bookmarkStart w:id="0" w:name="_GoBack"/>
      <w:bookmarkEnd w:id="0"/>
      <w:r w:rsidRPr="00F83ACD">
        <w:rPr>
          <w:rFonts w:ascii="Times New Roman" w:hAnsi="Times New Roman" w:cs="Times New Roman"/>
          <w:b/>
          <w:sz w:val="24"/>
          <w:szCs w:val="24"/>
          <w:u w:val="single"/>
        </w:rPr>
        <w:lastRenderedPageBreak/>
        <w:t>Referencias bibliográficas</w:t>
      </w:r>
    </w:p>
    <w:p w:rsidR="0026588C" w:rsidRPr="00F83ACD" w:rsidRDefault="0026588C" w:rsidP="0026588C">
      <w:pPr>
        <w:spacing w:line="360" w:lineRule="auto"/>
        <w:jc w:val="both"/>
        <w:rPr>
          <w:rFonts w:ascii="Times New Roman" w:hAnsi="Times New Roman" w:cs="Times New Roman"/>
          <w:sz w:val="24"/>
          <w:szCs w:val="24"/>
        </w:rPr>
      </w:pPr>
    </w:p>
    <w:p w:rsidR="0026588C" w:rsidRPr="00F83ACD" w:rsidRDefault="0026588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rPr>
        <w:t xml:space="preserve">Taylor, Ch. (2014) </w:t>
      </w:r>
      <w:r w:rsidRPr="00F83ACD">
        <w:rPr>
          <w:rFonts w:ascii="Times New Roman" w:hAnsi="Times New Roman" w:cs="Times New Roman"/>
          <w:i/>
          <w:sz w:val="24"/>
          <w:szCs w:val="24"/>
        </w:rPr>
        <w:t>La era secular</w:t>
      </w:r>
      <w:r w:rsidRPr="00F83ACD">
        <w:rPr>
          <w:rFonts w:ascii="Times New Roman" w:hAnsi="Times New Roman" w:cs="Times New Roman"/>
          <w:sz w:val="24"/>
          <w:szCs w:val="24"/>
        </w:rPr>
        <w:t xml:space="preserve">. Tomos I y II. </w:t>
      </w:r>
      <w:proofErr w:type="spellStart"/>
      <w:r w:rsidRPr="00F83ACD">
        <w:rPr>
          <w:rFonts w:ascii="Times New Roman" w:hAnsi="Times New Roman" w:cs="Times New Roman"/>
          <w:sz w:val="24"/>
          <w:szCs w:val="24"/>
        </w:rPr>
        <w:t>Gedisa</w:t>
      </w:r>
      <w:proofErr w:type="spellEnd"/>
      <w:r w:rsidRPr="00F83ACD">
        <w:rPr>
          <w:rFonts w:ascii="Times New Roman" w:hAnsi="Times New Roman" w:cs="Times New Roman"/>
          <w:sz w:val="24"/>
          <w:szCs w:val="24"/>
        </w:rPr>
        <w:t xml:space="preserve"> Ed.</w:t>
      </w:r>
    </w:p>
    <w:p w:rsidR="0026588C" w:rsidRPr="00F83ACD" w:rsidRDefault="0026588C" w:rsidP="0026588C">
      <w:pPr>
        <w:spacing w:line="360" w:lineRule="auto"/>
        <w:jc w:val="both"/>
        <w:rPr>
          <w:rFonts w:ascii="Times New Roman" w:hAnsi="Times New Roman" w:cs="Times New Roman"/>
          <w:sz w:val="24"/>
          <w:szCs w:val="24"/>
          <w:lang w:val="en-US"/>
        </w:rPr>
      </w:pPr>
      <w:r w:rsidRPr="00F83ACD">
        <w:rPr>
          <w:rFonts w:ascii="Times New Roman" w:hAnsi="Times New Roman" w:cs="Times New Roman"/>
          <w:sz w:val="24"/>
          <w:szCs w:val="24"/>
        </w:rPr>
        <w:t xml:space="preserve">Taylor, Ch. (1993) </w:t>
      </w:r>
      <w:r w:rsidRPr="00F83ACD">
        <w:rPr>
          <w:rFonts w:ascii="Times New Roman" w:hAnsi="Times New Roman" w:cs="Times New Roman"/>
          <w:i/>
          <w:sz w:val="24"/>
          <w:szCs w:val="24"/>
        </w:rPr>
        <w:t>La política del reconocimiento.</w:t>
      </w:r>
      <w:r w:rsidRPr="00F83ACD">
        <w:rPr>
          <w:rFonts w:ascii="Times New Roman" w:hAnsi="Times New Roman" w:cs="Times New Roman"/>
          <w:sz w:val="24"/>
          <w:szCs w:val="24"/>
        </w:rPr>
        <w:t xml:space="preserve"> </w:t>
      </w:r>
      <w:r w:rsidRPr="00F83ACD">
        <w:rPr>
          <w:rFonts w:ascii="Times New Roman" w:hAnsi="Times New Roman" w:cs="Times New Roman"/>
          <w:sz w:val="24"/>
          <w:szCs w:val="24"/>
          <w:lang w:val="en-US"/>
        </w:rPr>
        <w:t>University Center for Human Values</w:t>
      </w:r>
    </w:p>
    <w:p w:rsidR="00414FBA" w:rsidRPr="00F83ACD" w:rsidRDefault="00414FBA" w:rsidP="0026588C">
      <w:pPr>
        <w:spacing w:line="360" w:lineRule="auto"/>
        <w:jc w:val="both"/>
        <w:rPr>
          <w:rFonts w:ascii="Times New Roman" w:hAnsi="Times New Roman" w:cs="Times New Roman"/>
          <w:i/>
          <w:sz w:val="24"/>
          <w:szCs w:val="24"/>
          <w:lang w:val="en-US"/>
        </w:rPr>
      </w:pPr>
      <w:r w:rsidRPr="00F83ACD">
        <w:rPr>
          <w:rFonts w:ascii="Times New Roman" w:hAnsi="Times New Roman" w:cs="Times New Roman"/>
          <w:sz w:val="24"/>
          <w:szCs w:val="24"/>
          <w:lang w:val="en-US"/>
        </w:rPr>
        <w:t xml:space="preserve">Jaspers, K. (1949) </w:t>
      </w:r>
      <w:r w:rsidRPr="00F83ACD">
        <w:rPr>
          <w:rFonts w:ascii="Times New Roman" w:hAnsi="Times New Roman" w:cs="Times New Roman"/>
          <w:i/>
          <w:sz w:val="24"/>
          <w:szCs w:val="24"/>
          <w:lang w:val="en-US"/>
        </w:rPr>
        <w:t>The origin and goal of history.</w:t>
      </w:r>
    </w:p>
    <w:p w:rsidR="00E10B6D" w:rsidRPr="00F83ACD" w:rsidRDefault="00E10B6D" w:rsidP="0026588C">
      <w:pPr>
        <w:spacing w:line="360" w:lineRule="auto"/>
        <w:jc w:val="both"/>
        <w:rPr>
          <w:rFonts w:ascii="Times New Roman" w:hAnsi="Times New Roman" w:cs="Times New Roman"/>
          <w:sz w:val="24"/>
          <w:szCs w:val="24"/>
          <w:lang w:val="en-US"/>
        </w:rPr>
      </w:pPr>
      <w:r w:rsidRPr="00F83ACD">
        <w:rPr>
          <w:rFonts w:ascii="Times New Roman" w:hAnsi="Times New Roman" w:cs="Times New Roman"/>
          <w:sz w:val="24"/>
          <w:szCs w:val="24"/>
          <w:lang w:val="en-US"/>
        </w:rPr>
        <w:t xml:space="preserve">Kant, I, (1991) </w:t>
      </w:r>
      <w:r w:rsidRPr="00F83ACD">
        <w:rPr>
          <w:rFonts w:ascii="Times New Roman" w:hAnsi="Times New Roman" w:cs="Times New Roman"/>
          <w:i/>
          <w:sz w:val="24"/>
          <w:szCs w:val="24"/>
          <w:lang w:val="en-US"/>
        </w:rPr>
        <w:t>Kant political writings</w:t>
      </w:r>
      <w:r w:rsidRPr="00F83ACD">
        <w:rPr>
          <w:rFonts w:ascii="Times New Roman" w:hAnsi="Times New Roman" w:cs="Times New Roman"/>
          <w:sz w:val="24"/>
          <w:szCs w:val="24"/>
          <w:lang w:val="en-US"/>
        </w:rPr>
        <w:t>. Cambridge University. Ed. Hans Reiss.</w:t>
      </w:r>
    </w:p>
    <w:p w:rsidR="00BB3014" w:rsidRPr="00F83ACD" w:rsidRDefault="00BB3014" w:rsidP="0026588C">
      <w:pPr>
        <w:spacing w:line="360" w:lineRule="auto"/>
        <w:jc w:val="both"/>
        <w:rPr>
          <w:rFonts w:ascii="Times New Roman" w:hAnsi="Times New Roman" w:cs="Times New Roman"/>
          <w:sz w:val="24"/>
          <w:szCs w:val="24"/>
          <w:lang w:val="en-US"/>
        </w:rPr>
      </w:pPr>
      <w:r w:rsidRPr="00F83ACD">
        <w:rPr>
          <w:rFonts w:ascii="Times New Roman" w:hAnsi="Times New Roman" w:cs="Times New Roman"/>
          <w:sz w:val="24"/>
          <w:szCs w:val="24"/>
        </w:rPr>
        <w:t xml:space="preserve">Feuerbach, L (2018) </w:t>
      </w:r>
      <w:r w:rsidRPr="00F83ACD">
        <w:rPr>
          <w:rFonts w:ascii="Times New Roman" w:hAnsi="Times New Roman" w:cs="Times New Roman"/>
          <w:i/>
          <w:sz w:val="24"/>
          <w:szCs w:val="24"/>
        </w:rPr>
        <w:t>La esencia del cristianismo</w:t>
      </w:r>
      <w:r w:rsidRPr="00F83ACD">
        <w:rPr>
          <w:rFonts w:ascii="Times New Roman" w:hAnsi="Times New Roman" w:cs="Times New Roman"/>
          <w:sz w:val="24"/>
          <w:szCs w:val="24"/>
        </w:rPr>
        <w:t xml:space="preserve">. </w:t>
      </w:r>
      <w:proofErr w:type="spellStart"/>
      <w:r w:rsidRPr="00F83ACD">
        <w:rPr>
          <w:rFonts w:ascii="Times New Roman" w:hAnsi="Times New Roman" w:cs="Times New Roman"/>
          <w:sz w:val="24"/>
          <w:szCs w:val="24"/>
          <w:lang w:val="en-US"/>
        </w:rPr>
        <w:t>Omegalfa</w:t>
      </w:r>
      <w:proofErr w:type="spellEnd"/>
    </w:p>
    <w:p w:rsidR="0022519C" w:rsidRPr="00F83ACD" w:rsidRDefault="0022519C" w:rsidP="0026588C">
      <w:pPr>
        <w:spacing w:line="360" w:lineRule="auto"/>
        <w:jc w:val="both"/>
        <w:rPr>
          <w:rFonts w:ascii="Times New Roman" w:hAnsi="Times New Roman" w:cs="Times New Roman"/>
          <w:sz w:val="24"/>
          <w:szCs w:val="24"/>
        </w:rPr>
      </w:pPr>
      <w:r w:rsidRPr="00F83ACD">
        <w:rPr>
          <w:rFonts w:ascii="Times New Roman" w:hAnsi="Times New Roman" w:cs="Times New Roman"/>
          <w:sz w:val="24"/>
          <w:szCs w:val="24"/>
          <w:lang w:val="en-US"/>
        </w:rPr>
        <w:t xml:space="preserve">Leibniz, G.W. (2006) </w:t>
      </w:r>
      <w:r w:rsidRPr="00F83ACD">
        <w:rPr>
          <w:rFonts w:ascii="Times New Roman" w:hAnsi="Times New Roman" w:cs="Times New Roman"/>
          <w:i/>
          <w:sz w:val="24"/>
          <w:szCs w:val="24"/>
          <w:lang w:val="en-US"/>
        </w:rPr>
        <w:t>Real life dialogue</w:t>
      </w:r>
      <w:r w:rsidR="00617204" w:rsidRPr="00F83ACD">
        <w:rPr>
          <w:rFonts w:ascii="Times New Roman" w:hAnsi="Times New Roman" w:cs="Times New Roman"/>
          <w:i/>
          <w:sz w:val="24"/>
          <w:szCs w:val="24"/>
          <w:lang w:val="en-US"/>
        </w:rPr>
        <w:t xml:space="preserve"> on human freedom and the origin of evil</w:t>
      </w:r>
      <w:r w:rsidR="00617204" w:rsidRPr="00F83ACD">
        <w:rPr>
          <w:rFonts w:ascii="Times New Roman" w:hAnsi="Times New Roman" w:cs="Times New Roman"/>
          <w:sz w:val="24"/>
          <w:szCs w:val="24"/>
          <w:lang w:val="en-US"/>
        </w:rPr>
        <w:t xml:space="preserve">. </w:t>
      </w:r>
      <w:proofErr w:type="spellStart"/>
      <w:r w:rsidR="00617204" w:rsidRPr="00F83ACD">
        <w:rPr>
          <w:rFonts w:ascii="Times New Roman" w:hAnsi="Times New Roman" w:cs="Times New Roman"/>
          <w:sz w:val="24"/>
          <w:szCs w:val="24"/>
        </w:rPr>
        <w:t>Early</w:t>
      </w:r>
      <w:proofErr w:type="spellEnd"/>
      <w:r w:rsidR="00617204" w:rsidRPr="00F83ACD">
        <w:rPr>
          <w:rFonts w:ascii="Times New Roman" w:hAnsi="Times New Roman" w:cs="Times New Roman"/>
          <w:sz w:val="24"/>
          <w:szCs w:val="24"/>
        </w:rPr>
        <w:t xml:space="preserve"> Modern </w:t>
      </w:r>
      <w:proofErr w:type="spellStart"/>
      <w:r w:rsidR="00617204" w:rsidRPr="00F83ACD">
        <w:rPr>
          <w:rFonts w:ascii="Times New Roman" w:hAnsi="Times New Roman" w:cs="Times New Roman"/>
          <w:sz w:val="24"/>
          <w:szCs w:val="24"/>
        </w:rPr>
        <w:t>Texts</w:t>
      </w:r>
      <w:proofErr w:type="spellEnd"/>
      <w:r w:rsidR="00617204" w:rsidRPr="00F83ACD">
        <w:rPr>
          <w:rFonts w:ascii="Times New Roman" w:hAnsi="Times New Roman" w:cs="Times New Roman"/>
          <w:sz w:val="24"/>
          <w:szCs w:val="24"/>
        </w:rPr>
        <w:t xml:space="preserve">, Ed. J. </w:t>
      </w:r>
      <w:proofErr w:type="spellStart"/>
      <w:r w:rsidR="00617204" w:rsidRPr="00F83ACD">
        <w:rPr>
          <w:rFonts w:ascii="Times New Roman" w:hAnsi="Times New Roman" w:cs="Times New Roman"/>
          <w:sz w:val="24"/>
          <w:szCs w:val="24"/>
        </w:rPr>
        <w:t>Bennet</w:t>
      </w:r>
      <w:proofErr w:type="spellEnd"/>
      <w:r w:rsidR="00617204" w:rsidRPr="00F83ACD">
        <w:rPr>
          <w:rFonts w:ascii="Times New Roman" w:hAnsi="Times New Roman" w:cs="Times New Roman"/>
          <w:sz w:val="24"/>
          <w:szCs w:val="24"/>
        </w:rPr>
        <w:t>.</w:t>
      </w:r>
    </w:p>
    <w:p w:rsidR="00B75495" w:rsidRPr="00F83ACD" w:rsidRDefault="00B75495" w:rsidP="00785A52">
      <w:pPr>
        <w:spacing w:line="360" w:lineRule="auto"/>
        <w:rPr>
          <w:rStyle w:val="Hipervnculo"/>
          <w:rFonts w:ascii="Times New Roman" w:hAnsi="Times New Roman" w:cs="Times New Roman"/>
          <w:color w:val="auto"/>
          <w:sz w:val="24"/>
          <w:szCs w:val="24"/>
        </w:rPr>
      </w:pPr>
      <w:proofErr w:type="spellStart"/>
      <w:r w:rsidRPr="00F83ACD">
        <w:rPr>
          <w:rFonts w:ascii="Times New Roman" w:hAnsi="Times New Roman" w:cs="Times New Roman"/>
          <w:sz w:val="24"/>
          <w:szCs w:val="24"/>
        </w:rPr>
        <w:t>Rodriguez</w:t>
      </w:r>
      <w:proofErr w:type="spellEnd"/>
      <w:r w:rsidRPr="00F83ACD">
        <w:rPr>
          <w:rFonts w:ascii="Times New Roman" w:hAnsi="Times New Roman" w:cs="Times New Roman"/>
          <w:sz w:val="24"/>
          <w:szCs w:val="24"/>
        </w:rPr>
        <w:t xml:space="preserve">, P.U. (2010) </w:t>
      </w:r>
      <w:r w:rsidRPr="00F83ACD">
        <w:rPr>
          <w:rFonts w:ascii="Times New Roman" w:hAnsi="Times New Roman" w:cs="Times New Roman"/>
          <w:i/>
          <w:sz w:val="24"/>
          <w:szCs w:val="24"/>
        </w:rPr>
        <w:t>Feuerbach y Nietzsche</w:t>
      </w:r>
      <w:r w:rsidR="004029B2" w:rsidRPr="00F83ACD">
        <w:rPr>
          <w:rFonts w:ascii="Times New Roman" w:hAnsi="Times New Roman" w:cs="Times New Roman"/>
          <w:i/>
          <w:sz w:val="24"/>
          <w:szCs w:val="24"/>
        </w:rPr>
        <w:t>: la reducción antropológica de la religión y el sentido del cristianismo.</w:t>
      </w:r>
      <w:r w:rsidR="004029B2" w:rsidRPr="00F83ACD">
        <w:rPr>
          <w:rFonts w:ascii="Times New Roman" w:hAnsi="Times New Roman" w:cs="Times New Roman"/>
          <w:sz w:val="24"/>
          <w:szCs w:val="24"/>
        </w:rPr>
        <w:t xml:space="preserve"> Recuperado de: </w:t>
      </w:r>
      <w:hyperlink r:id="rId4" w:history="1">
        <w:r w:rsidR="004029B2" w:rsidRPr="00F83ACD">
          <w:rPr>
            <w:rStyle w:val="Hipervnculo"/>
            <w:rFonts w:ascii="Times New Roman" w:hAnsi="Times New Roman" w:cs="Times New Roman"/>
            <w:color w:val="auto"/>
            <w:sz w:val="24"/>
            <w:szCs w:val="24"/>
          </w:rPr>
          <w:t>https://dialnet.unirioja.es/servlet/articulo?codigo=3699356</w:t>
        </w:r>
      </w:hyperlink>
    </w:p>
    <w:p w:rsidR="0022519C" w:rsidRPr="00F83ACD" w:rsidRDefault="0022519C" w:rsidP="00785A52">
      <w:pPr>
        <w:spacing w:line="360" w:lineRule="auto"/>
        <w:rPr>
          <w:rStyle w:val="Hipervnculo"/>
          <w:rFonts w:ascii="Times New Roman" w:hAnsi="Times New Roman" w:cs="Times New Roman"/>
          <w:color w:val="auto"/>
          <w:sz w:val="24"/>
          <w:szCs w:val="24"/>
        </w:rPr>
      </w:pPr>
    </w:p>
    <w:p w:rsidR="0022519C" w:rsidRPr="00F83ACD" w:rsidRDefault="0022519C" w:rsidP="00785A52">
      <w:pPr>
        <w:spacing w:line="360" w:lineRule="auto"/>
        <w:rPr>
          <w:rFonts w:ascii="Times New Roman" w:hAnsi="Times New Roman" w:cs="Times New Roman"/>
          <w:sz w:val="24"/>
          <w:szCs w:val="24"/>
        </w:rPr>
      </w:pPr>
    </w:p>
    <w:sectPr w:rsidR="0022519C" w:rsidRPr="00F83A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34"/>
    <w:rsid w:val="00000A92"/>
    <w:rsid w:val="00022751"/>
    <w:rsid w:val="00051C7C"/>
    <w:rsid w:val="00072F04"/>
    <w:rsid w:val="000908CD"/>
    <w:rsid w:val="000A6239"/>
    <w:rsid w:val="000C1740"/>
    <w:rsid w:val="000D3822"/>
    <w:rsid w:val="00115767"/>
    <w:rsid w:val="00120D97"/>
    <w:rsid w:val="00143CA3"/>
    <w:rsid w:val="0014544E"/>
    <w:rsid w:val="00157029"/>
    <w:rsid w:val="00197376"/>
    <w:rsid w:val="001F4B38"/>
    <w:rsid w:val="002009D1"/>
    <w:rsid w:val="00200ABD"/>
    <w:rsid w:val="00212D09"/>
    <w:rsid w:val="00212E05"/>
    <w:rsid w:val="0022519C"/>
    <w:rsid w:val="00240F9D"/>
    <w:rsid w:val="00264E01"/>
    <w:rsid w:val="0026588C"/>
    <w:rsid w:val="00282A65"/>
    <w:rsid w:val="00296F9D"/>
    <w:rsid w:val="00296FCF"/>
    <w:rsid w:val="002E4016"/>
    <w:rsid w:val="002F0941"/>
    <w:rsid w:val="00305863"/>
    <w:rsid w:val="00330908"/>
    <w:rsid w:val="00343F94"/>
    <w:rsid w:val="00362CD5"/>
    <w:rsid w:val="003774A2"/>
    <w:rsid w:val="003B5C26"/>
    <w:rsid w:val="003C20D7"/>
    <w:rsid w:val="003E0E27"/>
    <w:rsid w:val="004029B2"/>
    <w:rsid w:val="00414FBA"/>
    <w:rsid w:val="00425B34"/>
    <w:rsid w:val="00486802"/>
    <w:rsid w:val="004E7352"/>
    <w:rsid w:val="00571EB5"/>
    <w:rsid w:val="005A560D"/>
    <w:rsid w:val="005B008C"/>
    <w:rsid w:val="005D5403"/>
    <w:rsid w:val="00617204"/>
    <w:rsid w:val="00661734"/>
    <w:rsid w:val="0075556F"/>
    <w:rsid w:val="00760103"/>
    <w:rsid w:val="00785A52"/>
    <w:rsid w:val="00793DC4"/>
    <w:rsid w:val="007A2EB4"/>
    <w:rsid w:val="007E18C7"/>
    <w:rsid w:val="0082721C"/>
    <w:rsid w:val="008663A0"/>
    <w:rsid w:val="008C1C2F"/>
    <w:rsid w:val="008F41DB"/>
    <w:rsid w:val="009030AC"/>
    <w:rsid w:val="0093124A"/>
    <w:rsid w:val="00961959"/>
    <w:rsid w:val="00967AC1"/>
    <w:rsid w:val="00974E3E"/>
    <w:rsid w:val="00981833"/>
    <w:rsid w:val="00994DF9"/>
    <w:rsid w:val="009E0B30"/>
    <w:rsid w:val="009E146B"/>
    <w:rsid w:val="009E4378"/>
    <w:rsid w:val="00A147D3"/>
    <w:rsid w:val="00A20155"/>
    <w:rsid w:val="00A335F9"/>
    <w:rsid w:val="00A624CE"/>
    <w:rsid w:val="00AB7403"/>
    <w:rsid w:val="00AC4C9E"/>
    <w:rsid w:val="00AE2ADB"/>
    <w:rsid w:val="00AE7D3E"/>
    <w:rsid w:val="00B12513"/>
    <w:rsid w:val="00B17F01"/>
    <w:rsid w:val="00B53168"/>
    <w:rsid w:val="00B75495"/>
    <w:rsid w:val="00B8197D"/>
    <w:rsid w:val="00B92230"/>
    <w:rsid w:val="00BB0CB6"/>
    <w:rsid w:val="00BB3014"/>
    <w:rsid w:val="00C2224C"/>
    <w:rsid w:val="00C22440"/>
    <w:rsid w:val="00C357BC"/>
    <w:rsid w:val="00C3769C"/>
    <w:rsid w:val="00C414CC"/>
    <w:rsid w:val="00C42939"/>
    <w:rsid w:val="00C45B2F"/>
    <w:rsid w:val="00C473E4"/>
    <w:rsid w:val="00C5113B"/>
    <w:rsid w:val="00C51F09"/>
    <w:rsid w:val="00C633A1"/>
    <w:rsid w:val="00C74FCE"/>
    <w:rsid w:val="00CA0365"/>
    <w:rsid w:val="00CC44CF"/>
    <w:rsid w:val="00CC707F"/>
    <w:rsid w:val="00CD7D8E"/>
    <w:rsid w:val="00CE60BE"/>
    <w:rsid w:val="00CF66FD"/>
    <w:rsid w:val="00CF7CB0"/>
    <w:rsid w:val="00D515D9"/>
    <w:rsid w:val="00D548BC"/>
    <w:rsid w:val="00D573BA"/>
    <w:rsid w:val="00D644FC"/>
    <w:rsid w:val="00D83E65"/>
    <w:rsid w:val="00DA77EA"/>
    <w:rsid w:val="00DC057A"/>
    <w:rsid w:val="00DD219B"/>
    <w:rsid w:val="00DD62CB"/>
    <w:rsid w:val="00DD79DF"/>
    <w:rsid w:val="00DE2457"/>
    <w:rsid w:val="00E10B6D"/>
    <w:rsid w:val="00E301C6"/>
    <w:rsid w:val="00E728CB"/>
    <w:rsid w:val="00EE03A7"/>
    <w:rsid w:val="00F83ACD"/>
    <w:rsid w:val="00FE60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0C88"/>
  <w15:chartTrackingRefBased/>
  <w15:docId w15:val="{78769ED7-D92D-4D4F-A86E-5B15497A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2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alnet.unirioja.es/servlet/articulo?codigo=36993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24</Pages>
  <Words>8756</Words>
  <Characters>48158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71</cp:revision>
  <dcterms:created xsi:type="dcterms:W3CDTF">2023-12-06T00:49:00Z</dcterms:created>
  <dcterms:modified xsi:type="dcterms:W3CDTF">2023-12-08T06:17:00Z</dcterms:modified>
</cp:coreProperties>
</file>