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DD7"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UARM                                                                                                            Octubre 2023</w:t>
      </w:r>
    </w:p>
    <w:p w:rsidR="00263DD7" w:rsidRP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00B003A1" w:rsidRPr="005220AF">
        <w:rPr>
          <w:rFonts w:ascii="Times New Roman" w:hAnsi="Times New Roman" w:cs="Times New Roman"/>
          <w:sz w:val="24"/>
          <w:szCs w:val="24"/>
        </w:rPr>
        <w:t>ít</w:t>
      </w:r>
      <w:r w:rsidRPr="005220AF">
        <w:rPr>
          <w:rFonts w:ascii="Times New Roman" w:hAnsi="Times New Roman" w:cs="Times New Roman"/>
          <w:sz w:val="24"/>
          <w:szCs w:val="24"/>
        </w:rPr>
        <w:t>r</w:t>
      </w:r>
      <w:r w:rsidR="00B003A1" w:rsidRPr="005220AF">
        <w:rPr>
          <w:rFonts w:ascii="Times New Roman" w:hAnsi="Times New Roman" w:cs="Times New Roman"/>
          <w:sz w:val="24"/>
          <w:szCs w:val="24"/>
        </w:rPr>
        <w:t>ico</w:t>
      </w:r>
      <w:r w:rsidR="004F4502" w:rsidRPr="005220A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A1" w:rsidRPr="005220AF">
        <w:rPr>
          <w:rFonts w:ascii="Times New Roman" w:hAnsi="Times New Roman" w:cs="Times New Roman"/>
          <w:sz w:val="24"/>
          <w:szCs w:val="24"/>
        </w:rPr>
        <w:t>Jefatura de Prácticas</w:t>
      </w:r>
    </w:p>
    <w:p w:rsidR="00370AD3" w:rsidRPr="005220AF" w:rsidRDefault="00B003A1" w:rsidP="00263DD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w:rsidR="00AA6CAA" w:rsidRPr="007C1403" w:rsidRDefault="007C1403" w:rsidP="007C1403">
      <w:pPr>
        <w:spacing w:line="360" w:lineRule="auto"/>
        <w:rPr>
          <w:rFonts w:ascii="Times New Roman" w:hAnsi="Times New Roman" w:cs="Times New Roman"/>
          <w:b/>
          <w:sz w:val="24"/>
          <w:szCs w:val="24"/>
          <w:u w:val="single"/>
        </w:rPr>
      </w:pPr>
      <w:r w:rsidRPr="007C1403">
        <w:rPr>
          <w:rFonts w:ascii="Times New Roman" w:hAnsi="Times New Roman" w:cs="Times New Roman"/>
          <w:b/>
          <w:sz w:val="24"/>
          <w:szCs w:val="24"/>
          <w:highlight w:val="yellow"/>
          <w:u w:val="single"/>
        </w:rPr>
        <w:t>Nombre:</w:t>
      </w:r>
      <w:r w:rsidRPr="007C1403">
        <w:rPr>
          <w:rFonts w:ascii="Times New Roman" w:hAnsi="Times New Roman" w:cs="Times New Roman"/>
          <w:b/>
          <w:sz w:val="24"/>
          <w:szCs w:val="24"/>
          <w:highlight w:val="yellow"/>
        </w:rPr>
        <w:t xml:space="preserve"> Andrea Ascona Barbaran</w:t>
      </w:r>
      <w:r>
        <w:rPr>
          <w:rFonts w:ascii="Times New Roman" w:hAnsi="Times New Roman" w:cs="Times New Roman"/>
          <w:b/>
          <w:sz w:val="24"/>
          <w:szCs w:val="24"/>
          <w:u w:val="single"/>
        </w:rPr>
        <w:t xml:space="preserve"> </w:t>
      </w:r>
    </w:p>
    <w:p w:rsidR="00AA6CAA" w:rsidRPr="00AA6CAA" w:rsidRDefault="00AA6CAA" w:rsidP="007C1403">
      <w:pPr>
        <w:spacing w:line="480" w:lineRule="auto"/>
        <w:jc w:val="both"/>
        <w:rPr>
          <w:rFonts w:ascii="Times New Roman" w:hAnsi="Times New Roman" w:cs="Times New Roman"/>
          <w:b/>
          <w:sz w:val="24"/>
          <w:szCs w:val="24"/>
          <w:u w:val="single"/>
        </w:rPr>
      </w:pPr>
      <w:r w:rsidRPr="00AA6CAA">
        <w:rPr>
          <w:rFonts w:ascii="Times New Roman" w:hAnsi="Times New Roman" w:cs="Times New Roman"/>
          <w:b/>
          <w:sz w:val="24"/>
          <w:szCs w:val="24"/>
          <w:u w:val="single"/>
        </w:rPr>
        <w:t xml:space="preserve">Preguntas: </w:t>
      </w:r>
    </w:p>
    <w:p w:rsidR="00177A16" w:rsidRPr="005220AF" w:rsidRDefault="00177A16" w:rsidP="007C1403">
      <w:pPr>
        <w:spacing w:line="360" w:lineRule="auto"/>
        <w:jc w:val="both"/>
        <w:rPr>
          <w:rFonts w:ascii="Times New Roman" w:hAnsi="Times New Roman" w:cs="Times New Roman"/>
          <w:sz w:val="24"/>
          <w:szCs w:val="24"/>
        </w:rPr>
      </w:pPr>
    </w:p>
    <w:p w:rsidR="004F4502" w:rsidRPr="007C1403" w:rsidRDefault="004F4502" w:rsidP="007C1403">
      <w:pPr>
        <w:pStyle w:val="Prrafodelista"/>
        <w:numPr>
          <w:ilvl w:val="0"/>
          <w:numId w:val="1"/>
        </w:numPr>
        <w:spacing w:line="360" w:lineRule="auto"/>
        <w:jc w:val="both"/>
        <w:rPr>
          <w:rFonts w:ascii="Times New Roman" w:hAnsi="Times New Roman" w:cs="Times New Roman"/>
          <w:b/>
          <w:sz w:val="24"/>
          <w:szCs w:val="24"/>
        </w:rPr>
      </w:pPr>
      <w:r w:rsidRPr="007C1403">
        <w:rPr>
          <w:rFonts w:ascii="Times New Roman" w:hAnsi="Times New Roman" w:cs="Times New Roman"/>
          <w:b/>
          <w:sz w:val="24"/>
          <w:szCs w:val="24"/>
        </w:rPr>
        <w:t>¿Qué características supone</w:t>
      </w:r>
      <w:r w:rsidR="00177A16" w:rsidRPr="007C1403">
        <w:rPr>
          <w:rFonts w:ascii="Times New Roman" w:hAnsi="Times New Roman" w:cs="Times New Roman"/>
          <w:b/>
          <w:sz w:val="24"/>
          <w:szCs w:val="24"/>
        </w:rPr>
        <w:t>n</w:t>
      </w:r>
      <w:r w:rsidRPr="007C1403">
        <w:rPr>
          <w:rFonts w:ascii="Times New Roman" w:hAnsi="Times New Roman" w:cs="Times New Roman"/>
          <w:b/>
          <w:sz w:val="24"/>
          <w:szCs w:val="24"/>
        </w:rPr>
        <w:t xml:space="preserve"> el </w:t>
      </w:r>
      <w:r w:rsidR="00177A16" w:rsidRPr="007C1403">
        <w:rPr>
          <w:rFonts w:ascii="Times New Roman" w:hAnsi="Times New Roman" w:cs="Times New Roman"/>
          <w:b/>
          <w:sz w:val="24"/>
          <w:szCs w:val="24"/>
        </w:rPr>
        <w:t>“</w:t>
      </w:r>
      <w:r w:rsidRPr="007C1403">
        <w:rPr>
          <w:rFonts w:ascii="Times New Roman" w:hAnsi="Times New Roman" w:cs="Times New Roman"/>
          <w:b/>
          <w:sz w:val="24"/>
          <w:szCs w:val="24"/>
        </w:rPr>
        <w:t>falibilismo</w:t>
      </w:r>
      <w:r w:rsidR="00177A16" w:rsidRPr="007C1403">
        <w:rPr>
          <w:rFonts w:ascii="Times New Roman" w:hAnsi="Times New Roman" w:cs="Times New Roman"/>
          <w:b/>
          <w:sz w:val="24"/>
          <w:szCs w:val="24"/>
        </w:rPr>
        <w:t>”</w:t>
      </w:r>
      <w:r w:rsidR="00136295" w:rsidRPr="007C1403">
        <w:rPr>
          <w:rFonts w:ascii="Times New Roman" w:hAnsi="Times New Roman" w:cs="Times New Roman"/>
          <w:b/>
          <w:sz w:val="24"/>
          <w:szCs w:val="24"/>
        </w:rPr>
        <w:t xml:space="preserve"> </w:t>
      </w:r>
      <w:r w:rsidR="00177A16" w:rsidRPr="007C1403">
        <w:rPr>
          <w:rFonts w:ascii="Times New Roman" w:hAnsi="Times New Roman" w:cs="Times New Roman"/>
          <w:b/>
          <w:sz w:val="24"/>
          <w:szCs w:val="24"/>
        </w:rPr>
        <w:t>y el “</w:t>
      </w:r>
      <w:r w:rsidRPr="007C1403">
        <w:rPr>
          <w:rFonts w:ascii="Times New Roman" w:hAnsi="Times New Roman" w:cs="Times New Roman"/>
          <w:b/>
          <w:sz w:val="24"/>
          <w:szCs w:val="24"/>
        </w:rPr>
        <w:t>pragm</w:t>
      </w:r>
      <w:r w:rsidR="00177A16" w:rsidRPr="007C1403">
        <w:rPr>
          <w:rFonts w:ascii="Times New Roman" w:hAnsi="Times New Roman" w:cs="Times New Roman"/>
          <w:b/>
          <w:sz w:val="24"/>
          <w:szCs w:val="24"/>
        </w:rPr>
        <w:t>atismo”</w:t>
      </w:r>
      <w:r w:rsidRPr="007C1403">
        <w:rPr>
          <w:rFonts w:ascii="Times New Roman" w:hAnsi="Times New Roman" w:cs="Times New Roman"/>
          <w:b/>
          <w:sz w:val="24"/>
          <w:szCs w:val="24"/>
        </w:rPr>
        <w:t>?</w:t>
      </w:r>
    </w:p>
    <w:p w:rsidR="00F5386D" w:rsidRDefault="00ED2B75" w:rsidP="007C140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El pragmatismo</w:t>
      </w:r>
      <w:r w:rsidR="00696577">
        <w:rPr>
          <w:rFonts w:ascii="Times New Roman" w:hAnsi="Times New Roman" w:cs="Times New Roman"/>
          <w:sz w:val="24"/>
          <w:szCs w:val="24"/>
        </w:rPr>
        <w:t xml:space="preserve"> surge en respuesta de periodos de violencia y guerras debido a una mentalidad rígida que</w:t>
      </w:r>
      <w:r>
        <w:rPr>
          <w:rFonts w:ascii="Times New Roman" w:hAnsi="Times New Roman" w:cs="Times New Roman"/>
          <w:sz w:val="24"/>
          <w:szCs w:val="24"/>
        </w:rPr>
        <w:t xml:space="preserve"> se caract</w:t>
      </w:r>
      <w:r w:rsidR="00E21F8D">
        <w:rPr>
          <w:rFonts w:ascii="Times New Roman" w:hAnsi="Times New Roman" w:cs="Times New Roman"/>
          <w:sz w:val="24"/>
          <w:szCs w:val="24"/>
        </w:rPr>
        <w:t>eriza</w:t>
      </w:r>
      <w:r>
        <w:rPr>
          <w:rFonts w:ascii="Times New Roman" w:hAnsi="Times New Roman" w:cs="Times New Roman"/>
          <w:sz w:val="24"/>
          <w:szCs w:val="24"/>
        </w:rPr>
        <w:t xml:space="preserve"> por tener un anhelo hacia </w:t>
      </w:r>
      <w:r w:rsidR="00894BF8">
        <w:rPr>
          <w:rFonts w:ascii="Times New Roman" w:hAnsi="Times New Roman" w:cs="Times New Roman"/>
          <w:sz w:val="24"/>
          <w:szCs w:val="24"/>
        </w:rPr>
        <w:t>ideas absolutas</w:t>
      </w:r>
      <w:r w:rsidR="00696577">
        <w:rPr>
          <w:rFonts w:ascii="Times New Roman" w:hAnsi="Times New Roman" w:cs="Times New Roman"/>
          <w:sz w:val="24"/>
          <w:szCs w:val="24"/>
        </w:rPr>
        <w:t>.</w:t>
      </w:r>
      <w:r>
        <w:rPr>
          <w:rFonts w:ascii="Times New Roman" w:hAnsi="Times New Roman" w:cs="Times New Roman"/>
          <w:sz w:val="24"/>
          <w:szCs w:val="24"/>
        </w:rPr>
        <w:t xml:space="preserve"> </w:t>
      </w:r>
      <w:r w:rsidR="00696577">
        <w:rPr>
          <w:rFonts w:ascii="Times New Roman" w:hAnsi="Times New Roman" w:cs="Times New Roman"/>
          <w:sz w:val="24"/>
          <w:szCs w:val="24"/>
        </w:rPr>
        <w:t>Esto</w:t>
      </w:r>
      <w:r>
        <w:rPr>
          <w:rFonts w:ascii="Times New Roman" w:hAnsi="Times New Roman" w:cs="Times New Roman"/>
          <w:sz w:val="24"/>
          <w:szCs w:val="24"/>
        </w:rPr>
        <w:t xml:space="preserve"> estaría asociado a una cultura dogmática y fundamentalista </w:t>
      </w:r>
      <w:r w:rsidR="00894BF8">
        <w:rPr>
          <w:rFonts w:ascii="Times New Roman" w:hAnsi="Times New Roman" w:cs="Times New Roman"/>
          <w:sz w:val="24"/>
          <w:szCs w:val="24"/>
        </w:rPr>
        <w:t>que evita caer en la incertidumbre, el miedo y el reconocimiento de nuestra naturaleza finita. En este sentido, el pragmatismo</w:t>
      </w:r>
      <w:r w:rsidR="00696577">
        <w:rPr>
          <w:rFonts w:ascii="Times New Roman" w:hAnsi="Times New Roman" w:cs="Times New Roman"/>
          <w:sz w:val="24"/>
          <w:szCs w:val="24"/>
        </w:rPr>
        <w:t xml:space="preserve"> se caracteriza por un “pensamiento más flexible, abierta, empírica y falible que evitaría todo tipo de absolutismo”</w:t>
      </w:r>
      <w:sdt>
        <w:sdtPr>
          <w:rPr>
            <w:rFonts w:ascii="Times New Roman" w:hAnsi="Times New Roman" w:cs="Times New Roman"/>
            <w:sz w:val="24"/>
            <w:szCs w:val="24"/>
          </w:rPr>
          <w:id w:val="1582023383"/>
          <w:citation/>
        </w:sdtPr>
        <w:sdtContent>
          <w:r w:rsidR="007C1403">
            <w:rPr>
              <w:rFonts w:ascii="Times New Roman" w:hAnsi="Times New Roman" w:cs="Times New Roman"/>
              <w:sz w:val="24"/>
              <w:szCs w:val="24"/>
            </w:rPr>
            <w:fldChar w:fldCharType="begin"/>
          </w:r>
          <w:r w:rsidR="007C1403">
            <w:rPr>
              <w:rFonts w:ascii="Times New Roman" w:hAnsi="Times New Roman" w:cs="Times New Roman"/>
              <w:sz w:val="24"/>
              <w:szCs w:val="24"/>
            </w:rPr>
            <w:instrText xml:space="preserve"> CITATION Ric06 \l 10250 </w:instrText>
          </w:r>
          <w:r w:rsidR="007C1403">
            <w:rPr>
              <w:rFonts w:ascii="Times New Roman" w:hAnsi="Times New Roman" w:cs="Times New Roman"/>
              <w:sz w:val="24"/>
              <w:szCs w:val="24"/>
            </w:rPr>
            <w:fldChar w:fldCharType="separate"/>
          </w:r>
          <w:r w:rsidR="007C1403">
            <w:rPr>
              <w:rFonts w:ascii="Times New Roman" w:hAnsi="Times New Roman" w:cs="Times New Roman"/>
              <w:noProof/>
              <w:sz w:val="24"/>
              <w:szCs w:val="24"/>
            </w:rPr>
            <w:t xml:space="preserve"> </w:t>
          </w:r>
          <w:r w:rsidR="007C1403" w:rsidRPr="007C1403">
            <w:rPr>
              <w:rFonts w:ascii="Times New Roman" w:hAnsi="Times New Roman" w:cs="Times New Roman"/>
              <w:noProof/>
              <w:sz w:val="24"/>
              <w:szCs w:val="24"/>
            </w:rPr>
            <w:t>(Bernstein, 2006)</w:t>
          </w:r>
          <w:r w:rsidR="007C1403">
            <w:rPr>
              <w:rFonts w:ascii="Times New Roman" w:hAnsi="Times New Roman" w:cs="Times New Roman"/>
              <w:sz w:val="24"/>
              <w:szCs w:val="24"/>
            </w:rPr>
            <w:fldChar w:fldCharType="end"/>
          </w:r>
        </w:sdtContent>
      </w:sdt>
      <w:r w:rsidR="00696577">
        <w:rPr>
          <w:rFonts w:ascii="Times New Roman" w:hAnsi="Times New Roman" w:cs="Times New Roman"/>
          <w:sz w:val="24"/>
          <w:szCs w:val="24"/>
        </w:rPr>
        <w:t xml:space="preserve">. A su vez, </w:t>
      </w:r>
      <w:r w:rsidR="00894BF8">
        <w:rPr>
          <w:rFonts w:ascii="Times New Roman" w:hAnsi="Times New Roman" w:cs="Times New Roman"/>
          <w:sz w:val="24"/>
          <w:szCs w:val="24"/>
        </w:rPr>
        <w:t xml:space="preserve">afirma que el conocimiento filosófico y científico solo se puede considerar verdadero en función de sus consecuencias prácticas, es decir, la </w:t>
      </w:r>
      <w:r w:rsidR="00696577">
        <w:rPr>
          <w:rFonts w:ascii="Times New Roman" w:hAnsi="Times New Roman" w:cs="Times New Roman"/>
          <w:sz w:val="24"/>
          <w:szCs w:val="24"/>
        </w:rPr>
        <w:t>verdad es una cuestión práctica</w:t>
      </w:r>
      <w:r w:rsidR="00F5386D">
        <w:rPr>
          <w:rFonts w:ascii="Times New Roman" w:hAnsi="Times New Roman" w:cs="Times New Roman"/>
          <w:sz w:val="24"/>
          <w:szCs w:val="24"/>
        </w:rPr>
        <w:t xml:space="preserve"> y no universal</w:t>
      </w:r>
      <w:r w:rsidR="00696577">
        <w:rPr>
          <w:rFonts w:ascii="Times New Roman" w:hAnsi="Times New Roman" w:cs="Times New Roman"/>
          <w:sz w:val="24"/>
          <w:szCs w:val="24"/>
        </w:rPr>
        <w:t xml:space="preserve">. Además, </w:t>
      </w:r>
      <w:r w:rsidR="00F5386D">
        <w:rPr>
          <w:rFonts w:ascii="Times New Roman" w:hAnsi="Times New Roman" w:cs="Times New Roman"/>
          <w:sz w:val="24"/>
          <w:szCs w:val="24"/>
        </w:rPr>
        <w:t xml:space="preserve">Bernstein (2006) afirma que </w:t>
      </w:r>
      <w:r w:rsidR="00696577">
        <w:rPr>
          <w:rFonts w:ascii="Times New Roman" w:hAnsi="Times New Roman" w:cs="Times New Roman"/>
          <w:sz w:val="24"/>
          <w:szCs w:val="24"/>
        </w:rPr>
        <w:t xml:space="preserve">el pragmatismo se caracteriza por enfocarse en temas </w:t>
      </w:r>
      <w:r w:rsidR="00F5386D">
        <w:rPr>
          <w:rFonts w:ascii="Times New Roman" w:hAnsi="Times New Roman" w:cs="Times New Roman"/>
          <w:sz w:val="24"/>
          <w:szCs w:val="24"/>
        </w:rPr>
        <w:t>prácticos</w:t>
      </w:r>
      <w:r w:rsidR="00696577">
        <w:rPr>
          <w:rFonts w:ascii="Times New Roman" w:hAnsi="Times New Roman" w:cs="Times New Roman"/>
          <w:sz w:val="24"/>
          <w:szCs w:val="24"/>
        </w:rPr>
        <w:t>, éticos</w:t>
      </w:r>
      <w:r w:rsidR="00F5386D">
        <w:rPr>
          <w:rFonts w:ascii="Times New Roman" w:hAnsi="Times New Roman" w:cs="Times New Roman"/>
          <w:sz w:val="24"/>
          <w:szCs w:val="24"/>
        </w:rPr>
        <w:t>;</w:t>
      </w:r>
      <w:r w:rsidR="00696577">
        <w:rPr>
          <w:rFonts w:ascii="Times New Roman" w:hAnsi="Times New Roman" w:cs="Times New Roman"/>
          <w:sz w:val="24"/>
          <w:szCs w:val="24"/>
        </w:rPr>
        <w:t xml:space="preserve"> temas sociales con lo que la gente debía enfrentarse a diario</w:t>
      </w:r>
      <w:r w:rsidR="00F5386D">
        <w:rPr>
          <w:rFonts w:ascii="Times New Roman" w:hAnsi="Times New Roman" w:cs="Times New Roman"/>
          <w:sz w:val="24"/>
          <w:szCs w:val="24"/>
        </w:rPr>
        <w:t xml:space="preserve"> buscando desarrollar un pensamiento que logre superar aquellas ideas absolutistas, extremistas, así como también lo inesperado (propio de la incertidumbre) y lo inexplicable (propio de la finitud de la naturaleza humana).</w:t>
      </w:r>
      <w:r w:rsidR="00E21F8D">
        <w:rPr>
          <w:rFonts w:ascii="Times New Roman" w:hAnsi="Times New Roman" w:cs="Times New Roman"/>
          <w:sz w:val="24"/>
          <w:szCs w:val="24"/>
        </w:rPr>
        <w:t xml:space="preserve"> De esta manera, el pragmatismo muestra un particular interés por la democracia, revela que la democracia no está únicamente en las instituciones, muy por el contrario se ubica en la practicas democráticas que sucede en el día a día y </w:t>
      </w:r>
      <w:r w:rsidR="00695D2C">
        <w:rPr>
          <w:rFonts w:ascii="Times New Roman" w:hAnsi="Times New Roman" w:cs="Times New Roman"/>
          <w:sz w:val="24"/>
          <w:szCs w:val="24"/>
        </w:rPr>
        <w:t>esta</w:t>
      </w:r>
      <w:r w:rsidR="00E21F8D">
        <w:rPr>
          <w:rFonts w:ascii="Times New Roman" w:hAnsi="Times New Roman" w:cs="Times New Roman"/>
          <w:sz w:val="24"/>
          <w:szCs w:val="24"/>
        </w:rPr>
        <w:t xml:space="preserve"> “implica una fe reflexiva en la capacidad de todos los seres humanos de emitir juicios, deliberar, actuar de forma inteligente” (Dewey, 1968</w:t>
      </w:r>
      <w:r w:rsidR="00F0225A">
        <w:rPr>
          <w:rFonts w:ascii="Times New Roman" w:hAnsi="Times New Roman" w:cs="Times New Roman"/>
          <w:sz w:val="24"/>
          <w:szCs w:val="24"/>
        </w:rPr>
        <w:t>,</w:t>
      </w:r>
      <w:r w:rsidR="00E21F8D">
        <w:rPr>
          <w:rFonts w:ascii="Times New Roman" w:hAnsi="Times New Roman" w:cs="Times New Roman"/>
          <w:sz w:val="24"/>
          <w:szCs w:val="24"/>
        </w:rPr>
        <w:t xml:space="preserve"> citado en </w:t>
      </w:r>
      <w:r w:rsidR="00E21F8D">
        <w:rPr>
          <w:rFonts w:ascii="Times New Roman" w:hAnsi="Times New Roman" w:cs="Times New Roman"/>
          <w:sz w:val="24"/>
          <w:szCs w:val="24"/>
        </w:rPr>
        <w:t>Bernstein, 2006)</w:t>
      </w:r>
      <w:r w:rsidR="00E21F8D">
        <w:rPr>
          <w:rFonts w:ascii="Times New Roman" w:hAnsi="Times New Roman" w:cs="Times New Roman"/>
          <w:sz w:val="24"/>
          <w:szCs w:val="24"/>
        </w:rPr>
        <w:t>.</w:t>
      </w:r>
    </w:p>
    <w:p w:rsidR="00ED2B75" w:rsidRDefault="00F5386D" w:rsidP="007C140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Por otra parte, el falibilismo se caracteriza por reconocer que todos nos equivocamos</w:t>
      </w:r>
      <w:r w:rsidR="00E21F8D">
        <w:rPr>
          <w:rFonts w:ascii="Times New Roman" w:hAnsi="Times New Roman" w:cs="Times New Roman"/>
          <w:sz w:val="24"/>
          <w:szCs w:val="24"/>
        </w:rPr>
        <w:t xml:space="preserve"> y que nuestro conocimiento es </w:t>
      </w:r>
      <w:r>
        <w:rPr>
          <w:rFonts w:ascii="Times New Roman" w:hAnsi="Times New Roman" w:cs="Times New Roman"/>
          <w:sz w:val="24"/>
          <w:szCs w:val="24"/>
        </w:rPr>
        <w:t>limitado. Así, no hay posibilidad de que alguna creencia sea absolutamente certera</w:t>
      </w:r>
      <w:r w:rsidR="00E21F8D">
        <w:rPr>
          <w:rFonts w:ascii="Times New Roman" w:hAnsi="Times New Roman" w:cs="Times New Roman"/>
          <w:sz w:val="24"/>
          <w:szCs w:val="24"/>
        </w:rPr>
        <w:t>.</w:t>
      </w:r>
      <w:r>
        <w:rPr>
          <w:rFonts w:ascii="Times New Roman" w:hAnsi="Times New Roman" w:cs="Times New Roman"/>
          <w:sz w:val="24"/>
          <w:szCs w:val="24"/>
        </w:rPr>
        <w:t xml:space="preserve"> </w:t>
      </w:r>
      <w:r w:rsidR="00894BF8">
        <w:rPr>
          <w:rFonts w:ascii="Times New Roman" w:hAnsi="Times New Roman" w:cs="Times New Roman"/>
          <w:sz w:val="24"/>
          <w:szCs w:val="24"/>
        </w:rPr>
        <w:t xml:space="preserve"> </w:t>
      </w:r>
      <w:r w:rsidR="005A5BE4">
        <w:rPr>
          <w:rFonts w:ascii="Times New Roman" w:hAnsi="Times New Roman" w:cs="Times New Roman"/>
          <w:sz w:val="24"/>
          <w:szCs w:val="24"/>
        </w:rPr>
        <w:t>En este sentido, “el falibilismo es la creencia de que cualquier reivindicación de conocimiento es pasible de análisis, modificación y críticas permanentes”</w:t>
      </w:r>
      <w:sdt>
        <w:sdtPr>
          <w:rPr>
            <w:rFonts w:ascii="Times New Roman" w:hAnsi="Times New Roman" w:cs="Times New Roman"/>
            <w:sz w:val="24"/>
            <w:szCs w:val="24"/>
          </w:rPr>
          <w:id w:val="-770618860"/>
          <w:citation/>
        </w:sdtPr>
        <w:sdtContent>
          <w:r w:rsidR="00013661">
            <w:rPr>
              <w:rFonts w:ascii="Times New Roman" w:hAnsi="Times New Roman" w:cs="Times New Roman"/>
              <w:sz w:val="24"/>
              <w:szCs w:val="24"/>
            </w:rPr>
            <w:fldChar w:fldCharType="begin"/>
          </w:r>
          <w:r w:rsidR="00013661">
            <w:rPr>
              <w:rFonts w:ascii="Times New Roman" w:hAnsi="Times New Roman" w:cs="Times New Roman"/>
              <w:sz w:val="24"/>
              <w:szCs w:val="24"/>
            </w:rPr>
            <w:instrText xml:space="preserve"> CITATION Ric06 \l 10250 </w:instrText>
          </w:r>
          <w:r w:rsidR="00013661">
            <w:rPr>
              <w:rFonts w:ascii="Times New Roman" w:hAnsi="Times New Roman" w:cs="Times New Roman"/>
              <w:sz w:val="24"/>
              <w:szCs w:val="24"/>
            </w:rPr>
            <w:fldChar w:fldCharType="separate"/>
          </w:r>
          <w:r w:rsidR="00013661">
            <w:rPr>
              <w:rFonts w:ascii="Times New Roman" w:hAnsi="Times New Roman" w:cs="Times New Roman"/>
              <w:noProof/>
              <w:sz w:val="24"/>
              <w:szCs w:val="24"/>
            </w:rPr>
            <w:t xml:space="preserve"> </w:t>
          </w:r>
          <w:r w:rsidR="00013661" w:rsidRPr="00013661">
            <w:rPr>
              <w:rFonts w:ascii="Times New Roman" w:hAnsi="Times New Roman" w:cs="Times New Roman"/>
              <w:noProof/>
              <w:sz w:val="24"/>
              <w:szCs w:val="24"/>
            </w:rPr>
            <w:t>(Bernstein, 2006)</w:t>
          </w:r>
          <w:r w:rsidR="00013661">
            <w:rPr>
              <w:rFonts w:ascii="Times New Roman" w:hAnsi="Times New Roman" w:cs="Times New Roman"/>
              <w:sz w:val="24"/>
              <w:szCs w:val="24"/>
            </w:rPr>
            <w:fldChar w:fldCharType="end"/>
          </w:r>
        </w:sdtContent>
      </w:sdt>
      <w:r w:rsidR="005A5BE4">
        <w:rPr>
          <w:rFonts w:ascii="Times New Roman" w:hAnsi="Times New Roman" w:cs="Times New Roman"/>
          <w:sz w:val="24"/>
          <w:szCs w:val="24"/>
        </w:rPr>
        <w:t xml:space="preserve">. A partir de esto, el falibilismo busca que todo </w:t>
      </w:r>
      <w:r w:rsidR="005A5BE4">
        <w:rPr>
          <w:rFonts w:ascii="Times New Roman" w:hAnsi="Times New Roman" w:cs="Times New Roman"/>
          <w:sz w:val="24"/>
          <w:szCs w:val="24"/>
        </w:rPr>
        <w:lastRenderedPageBreak/>
        <w:t>aquello que es asumido como absoluto pueda ser cuestionado y refutado, esto claramente no busca caer en un falsa</w:t>
      </w:r>
      <w:r w:rsidR="00695D2C">
        <w:rPr>
          <w:rFonts w:ascii="Times New Roman" w:hAnsi="Times New Roman" w:cs="Times New Roman"/>
          <w:sz w:val="24"/>
          <w:szCs w:val="24"/>
        </w:rPr>
        <w:t>cionismo absoluto, puesto que si</w:t>
      </w:r>
      <w:r w:rsidR="005A5BE4">
        <w:rPr>
          <w:rFonts w:ascii="Times New Roman" w:hAnsi="Times New Roman" w:cs="Times New Roman"/>
          <w:sz w:val="24"/>
          <w:szCs w:val="24"/>
        </w:rPr>
        <w:t xml:space="preserve"> a pesar de haber refutado alguna idea, esta prevalece, algún valor debe tener para seguir en pie. Al igual que el pragmatismo, el falibilismo busca que esta refutación sea integrada a la vida cotidiana que tiene como fin construir una democracia creada a partir de “prácticas y hábitos críticos” </w:t>
      </w:r>
      <w:sdt>
        <w:sdtPr>
          <w:rPr>
            <w:rFonts w:ascii="Times New Roman" w:hAnsi="Times New Roman" w:cs="Times New Roman"/>
            <w:sz w:val="24"/>
            <w:szCs w:val="24"/>
          </w:rPr>
          <w:id w:val="-285122174"/>
          <w:citation/>
        </w:sdtPr>
        <w:sdtContent>
          <w:r w:rsidR="00013661">
            <w:rPr>
              <w:rFonts w:ascii="Times New Roman" w:hAnsi="Times New Roman" w:cs="Times New Roman"/>
              <w:sz w:val="24"/>
              <w:szCs w:val="24"/>
            </w:rPr>
            <w:fldChar w:fldCharType="begin"/>
          </w:r>
          <w:r w:rsidR="00013661">
            <w:rPr>
              <w:rFonts w:ascii="Times New Roman" w:hAnsi="Times New Roman" w:cs="Times New Roman"/>
              <w:sz w:val="24"/>
              <w:szCs w:val="24"/>
            </w:rPr>
            <w:instrText xml:space="preserve"> CITATION Ric06 \l 10250 </w:instrText>
          </w:r>
          <w:r w:rsidR="00013661">
            <w:rPr>
              <w:rFonts w:ascii="Times New Roman" w:hAnsi="Times New Roman" w:cs="Times New Roman"/>
              <w:sz w:val="24"/>
              <w:szCs w:val="24"/>
            </w:rPr>
            <w:fldChar w:fldCharType="separate"/>
          </w:r>
          <w:r w:rsidR="00013661" w:rsidRPr="00013661">
            <w:rPr>
              <w:rFonts w:ascii="Times New Roman" w:hAnsi="Times New Roman" w:cs="Times New Roman"/>
              <w:noProof/>
              <w:sz w:val="24"/>
              <w:szCs w:val="24"/>
            </w:rPr>
            <w:t>(Bernstein, 2006)</w:t>
          </w:r>
          <w:r w:rsidR="00013661">
            <w:rPr>
              <w:rFonts w:ascii="Times New Roman" w:hAnsi="Times New Roman" w:cs="Times New Roman"/>
              <w:sz w:val="24"/>
              <w:szCs w:val="24"/>
            </w:rPr>
            <w:fldChar w:fldCharType="end"/>
          </w:r>
        </w:sdtContent>
      </w:sdt>
      <w:r w:rsidR="00013661">
        <w:rPr>
          <w:rFonts w:ascii="Times New Roman" w:hAnsi="Times New Roman" w:cs="Times New Roman"/>
          <w:sz w:val="24"/>
          <w:szCs w:val="24"/>
        </w:rPr>
        <w:t>.</w:t>
      </w:r>
    </w:p>
    <w:p w:rsidR="00AC441B" w:rsidRPr="007C1403" w:rsidRDefault="00AC441B" w:rsidP="007C1403">
      <w:pPr>
        <w:pStyle w:val="Prrafodelista"/>
        <w:numPr>
          <w:ilvl w:val="0"/>
          <w:numId w:val="1"/>
        </w:numPr>
        <w:spacing w:line="360" w:lineRule="auto"/>
        <w:jc w:val="both"/>
        <w:rPr>
          <w:rFonts w:ascii="Times New Roman" w:hAnsi="Times New Roman" w:cs="Times New Roman"/>
          <w:b/>
          <w:sz w:val="24"/>
          <w:szCs w:val="24"/>
        </w:rPr>
      </w:pPr>
      <w:r w:rsidRPr="007C1403">
        <w:rPr>
          <w:rFonts w:ascii="Times New Roman" w:hAnsi="Times New Roman" w:cs="Times New Roman"/>
          <w:b/>
          <w:sz w:val="24"/>
          <w:szCs w:val="24"/>
        </w:rPr>
        <w:t>¿A qué alude la frase disyuntiva cartesiana: “</w:t>
      </w:r>
      <w:r w:rsidRPr="007C1403">
        <w:rPr>
          <w:rFonts w:ascii="Times New Roman" w:hAnsi="Times New Roman" w:cs="Times New Roman"/>
          <w:b/>
          <w:i/>
          <w:sz w:val="24"/>
          <w:szCs w:val="24"/>
        </w:rPr>
        <w:t>o esto, o aquello</w:t>
      </w:r>
      <w:r w:rsidRPr="007C1403">
        <w:rPr>
          <w:rFonts w:ascii="Times New Roman" w:hAnsi="Times New Roman" w:cs="Times New Roman"/>
          <w:b/>
          <w:sz w:val="24"/>
          <w:szCs w:val="24"/>
        </w:rPr>
        <w:t>”?</w:t>
      </w:r>
      <w:r w:rsidR="00D33EC7" w:rsidRPr="007C1403">
        <w:rPr>
          <w:rFonts w:ascii="Times New Roman" w:hAnsi="Times New Roman" w:cs="Times New Roman"/>
          <w:b/>
          <w:sz w:val="24"/>
          <w:szCs w:val="24"/>
        </w:rPr>
        <w:t xml:space="preserve"> (el dilema cartesiano)</w:t>
      </w:r>
      <w:r w:rsidR="00D92043" w:rsidRPr="007C1403">
        <w:rPr>
          <w:rFonts w:ascii="Times New Roman" w:hAnsi="Times New Roman" w:cs="Times New Roman"/>
          <w:b/>
          <w:sz w:val="24"/>
          <w:szCs w:val="24"/>
        </w:rPr>
        <w:t xml:space="preserve"> ¿Cómo se relaciona esto a la angustia cartesiana?</w:t>
      </w:r>
    </w:p>
    <w:p w:rsidR="007C1403" w:rsidRDefault="007C1403" w:rsidP="007C1403">
      <w:pPr>
        <w:pStyle w:val="Prrafodelista"/>
        <w:spacing w:line="360" w:lineRule="auto"/>
        <w:jc w:val="both"/>
        <w:rPr>
          <w:rFonts w:ascii="Times New Roman" w:hAnsi="Times New Roman" w:cs="Times New Roman"/>
          <w:sz w:val="24"/>
          <w:szCs w:val="24"/>
        </w:rPr>
      </w:pPr>
    </w:p>
    <w:p w:rsidR="005A5BE4" w:rsidRDefault="00225D3F" w:rsidP="007C1403">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frase cartesiana </w:t>
      </w:r>
      <w:r w:rsidRPr="00225D3F">
        <w:rPr>
          <w:rFonts w:ascii="Times New Roman" w:hAnsi="Times New Roman" w:cs="Times New Roman"/>
          <w:i/>
          <w:sz w:val="24"/>
          <w:szCs w:val="24"/>
        </w:rPr>
        <w:t>“esto, o aquello”</w:t>
      </w:r>
      <w:r>
        <w:rPr>
          <w:rFonts w:ascii="Times New Roman" w:hAnsi="Times New Roman" w:cs="Times New Roman"/>
          <w:sz w:val="24"/>
          <w:szCs w:val="24"/>
        </w:rPr>
        <w:t xml:space="preserve"> fue tomado por los pensadores pragmáticos y alude propiamente al </w:t>
      </w:r>
      <w:r w:rsidRPr="00225D3F">
        <w:rPr>
          <w:rFonts w:ascii="Times New Roman" w:hAnsi="Times New Roman" w:cs="Times New Roman"/>
          <w:i/>
          <w:sz w:val="24"/>
          <w:szCs w:val="24"/>
        </w:rPr>
        <w:t>conocimiento o caos</w:t>
      </w:r>
      <w:r>
        <w:rPr>
          <w:rFonts w:ascii="Times New Roman" w:hAnsi="Times New Roman" w:cs="Times New Roman"/>
          <w:sz w:val="24"/>
          <w:szCs w:val="24"/>
        </w:rPr>
        <w:t>. Esto refleja una vez más el anhelo a lo absoluto y se relaciona con Descartes ya que en su discurso del método, busca un punto solido que pueda ser la base del conocimiento de las cosas. Así, descartes buscará ideas simples que puedan explicar lo desconocido de manera tal que no se puedan dudar de ellas. En</w:t>
      </w:r>
      <w:r w:rsidR="00695D2C">
        <w:rPr>
          <w:rFonts w:ascii="Times New Roman" w:hAnsi="Times New Roman" w:cs="Times New Roman"/>
          <w:sz w:val="24"/>
          <w:szCs w:val="24"/>
        </w:rPr>
        <w:t xml:space="preserve"> este sentido, Descartes busca u</w:t>
      </w:r>
      <w:r>
        <w:rPr>
          <w:rFonts w:ascii="Times New Roman" w:hAnsi="Times New Roman" w:cs="Times New Roman"/>
          <w:sz w:val="24"/>
          <w:szCs w:val="24"/>
        </w:rPr>
        <w:t>n conocimiento per</w:t>
      </w:r>
      <w:r w:rsidR="00695D2C">
        <w:rPr>
          <w:rFonts w:ascii="Times New Roman" w:hAnsi="Times New Roman" w:cs="Times New Roman"/>
          <w:sz w:val="24"/>
          <w:szCs w:val="24"/>
        </w:rPr>
        <w:t>o al no poder lograr esto, cae en u</w:t>
      </w:r>
      <w:r>
        <w:rPr>
          <w:rFonts w:ascii="Times New Roman" w:hAnsi="Times New Roman" w:cs="Times New Roman"/>
          <w:sz w:val="24"/>
          <w:szCs w:val="24"/>
        </w:rPr>
        <w:t>n caos, también llamado angustia cartesiana. Es decir, la angustia cartesiana es el reflejo de la incertidumb</w:t>
      </w:r>
      <w:bookmarkStart w:id="0" w:name="_GoBack"/>
      <w:bookmarkEnd w:id="0"/>
      <w:r>
        <w:rPr>
          <w:rFonts w:ascii="Times New Roman" w:hAnsi="Times New Roman" w:cs="Times New Roman"/>
          <w:sz w:val="24"/>
          <w:szCs w:val="24"/>
        </w:rPr>
        <w:t xml:space="preserve">re y el caos al no encontrar esta “idea simple” que pueda explicar lo desconocido. Ante esto, Bernstein </w:t>
      </w:r>
      <w:r w:rsidR="007C1403">
        <w:rPr>
          <w:rFonts w:ascii="Times New Roman" w:hAnsi="Times New Roman" w:cs="Times New Roman"/>
          <w:sz w:val="24"/>
          <w:szCs w:val="24"/>
        </w:rPr>
        <w:t xml:space="preserve">(2006) afirma que debemos “exorcizar esa angustia cartesiana” y hace énfasis en dirigirnos hacia lo falible, es decir, estar abiertos a que no todo tiene una respuesta y que no todo lo que está determinado como dogma es certero. Es necesario entonces, poder ser capaces de refutar y cuestionar aquellas creencias </w:t>
      </w:r>
      <w:r>
        <w:rPr>
          <w:rFonts w:ascii="Times New Roman" w:hAnsi="Times New Roman" w:cs="Times New Roman"/>
          <w:sz w:val="24"/>
          <w:szCs w:val="24"/>
        </w:rPr>
        <w:t xml:space="preserve"> </w:t>
      </w:r>
      <w:r w:rsidR="007C1403">
        <w:rPr>
          <w:rFonts w:ascii="Times New Roman" w:hAnsi="Times New Roman" w:cs="Times New Roman"/>
          <w:sz w:val="24"/>
          <w:szCs w:val="24"/>
        </w:rPr>
        <w:t xml:space="preserve">pero a su vez reconocer que si siguen en pie es por una razón que probablemente es justificable. Entonces, no es necesario preocuparnos por tener un conocimiento absoluto, por el contrario, es mejor poder llevar a investigación aquellas ideas que están presentes en la cotidianeidad y construir una comunidad crítica de investigadores </w:t>
      </w:r>
      <w:sdt>
        <w:sdtPr>
          <w:rPr>
            <w:rFonts w:ascii="Times New Roman" w:hAnsi="Times New Roman" w:cs="Times New Roman"/>
            <w:sz w:val="24"/>
            <w:szCs w:val="24"/>
          </w:rPr>
          <w:id w:val="-728294742"/>
          <w:citation/>
        </w:sdtPr>
        <w:sdtContent>
          <w:r w:rsidR="00013661">
            <w:rPr>
              <w:rFonts w:ascii="Times New Roman" w:hAnsi="Times New Roman" w:cs="Times New Roman"/>
              <w:sz w:val="24"/>
              <w:szCs w:val="24"/>
            </w:rPr>
            <w:fldChar w:fldCharType="begin"/>
          </w:r>
          <w:r w:rsidR="00013661">
            <w:rPr>
              <w:rFonts w:ascii="Times New Roman" w:hAnsi="Times New Roman" w:cs="Times New Roman"/>
              <w:sz w:val="24"/>
              <w:szCs w:val="24"/>
            </w:rPr>
            <w:instrText xml:space="preserve"> CITATION Ric06 \l 10250 </w:instrText>
          </w:r>
          <w:r w:rsidR="00013661">
            <w:rPr>
              <w:rFonts w:ascii="Times New Roman" w:hAnsi="Times New Roman" w:cs="Times New Roman"/>
              <w:sz w:val="24"/>
              <w:szCs w:val="24"/>
            </w:rPr>
            <w:fldChar w:fldCharType="separate"/>
          </w:r>
          <w:r w:rsidR="00013661" w:rsidRPr="00013661">
            <w:rPr>
              <w:rFonts w:ascii="Times New Roman" w:hAnsi="Times New Roman" w:cs="Times New Roman"/>
              <w:noProof/>
              <w:sz w:val="24"/>
              <w:szCs w:val="24"/>
            </w:rPr>
            <w:t>(Bernstein, 2006)</w:t>
          </w:r>
          <w:r w:rsidR="00013661">
            <w:rPr>
              <w:rFonts w:ascii="Times New Roman" w:hAnsi="Times New Roman" w:cs="Times New Roman"/>
              <w:sz w:val="24"/>
              <w:szCs w:val="24"/>
            </w:rPr>
            <w:fldChar w:fldCharType="end"/>
          </w:r>
        </w:sdtContent>
      </w:sdt>
      <w:r w:rsidR="007C1403">
        <w:rPr>
          <w:rFonts w:ascii="Times New Roman" w:hAnsi="Times New Roman" w:cs="Times New Roman"/>
          <w:sz w:val="24"/>
          <w:szCs w:val="24"/>
        </w:rPr>
        <w:t xml:space="preserve">.  </w:t>
      </w:r>
    </w:p>
    <w:p w:rsidR="005A5BE4" w:rsidRDefault="005A5BE4" w:rsidP="002C59CC">
      <w:pPr>
        <w:pStyle w:val="Prrafodelista"/>
        <w:spacing w:line="360" w:lineRule="auto"/>
        <w:jc w:val="both"/>
        <w:rPr>
          <w:rFonts w:ascii="Times New Roman" w:hAnsi="Times New Roman" w:cs="Times New Roman"/>
          <w:sz w:val="24"/>
          <w:szCs w:val="24"/>
        </w:rPr>
      </w:pPr>
    </w:p>
    <w:p w:rsidR="005A5BE4" w:rsidRDefault="005A5BE4" w:rsidP="002C59CC">
      <w:pPr>
        <w:pStyle w:val="Prrafodelista"/>
        <w:spacing w:line="360" w:lineRule="auto"/>
        <w:jc w:val="both"/>
        <w:rPr>
          <w:rFonts w:ascii="Times New Roman" w:hAnsi="Times New Roman" w:cs="Times New Roman"/>
          <w:sz w:val="24"/>
          <w:szCs w:val="24"/>
        </w:rPr>
      </w:pPr>
    </w:p>
    <w:p w:rsidR="00D5086F" w:rsidRDefault="00136295" w:rsidP="00263DD7">
      <w:pPr>
        <w:tabs>
          <w:tab w:val="left" w:pos="4785"/>
        </w:tabs>
        <w:spacing w:line="360" w:lineRule="auto"/>
        <w:rPr>
          <w:rFonts w:ascii="Times New Roman" w:hAnsi="Times New Roman" w:cs="Times New Roman"/>
          <w:sz w:val="24"/>
          <w:szCs w:val="24"/>
        </w:rPr>
      </w:pPr>
      <w:r w:rsidRPr="005220AF">
        <w:rPr>
          <w:rFonts w:ascii="Times New Roman" w:hAnsi="Times New Roman" w:cs="Times New Roman"/>
          <w:sz w:val="24"/>
          <w:szCs w:val="24"/>
        </w:rPr>
        <w:tab/>
      </w:r>
    </w:p>
    <w:p w:rsidR="00013661" w:rsidRDefault="00013661" w:rsidP="00263DD7">
      <w:pPr>
        <w:tabs>
          <w:tab w:val="left" w:pos="4785"/>
        </w:tabs>
        <w:spacing w:line="360" w:lineRule="auto"/>
        <w:rPr>
          <w:rFonts w:ascii="Times New Roman" w:hAnsi="Times New Roman" w:cs="Times New Roman"/>
          <w:sz w:val="24"/>
          <w:szCs w:val="24"/>
        </w:rPr>
      </w:pPr>
    </w:p>
    <w:p w:rsidR="00013661" w:rsidRDefault="00013661" w:rsidP="00263DD7">
      <w:pPr>
        <w:tabs>
          <w:tab w:val="left" w:pos="4785"/>
        </w:tabs>
        <w:spacing w:line="360" w:lineRule="auto"/>
        <w:rPr>
          <w:rFonts w:ascii="Times New Roman" w:hAnsi="Times New Roman" w:cs="Times New Roman"/>
          <w:sz w:val="24"/>
          <w:szCs w:val="24"/>
        </w:rPr>
      </w:pPr>
    </w:p>
    <w:sdt>
      <w:sdtPr>
        <w:rPr>
          <w:lang w:val="es-ES"/>
        </w:rPr>
        <w:id w:val="876435119"/>
        <w:docPartObj>
          <w:docPartGallery w:val="Bibliographies"/>
          <w:docPartUnique/>
        </w:docPartObj>
      </w:sdtPr>
      <w:sdtEndPr>
        <w:rPr>
          <w:rFonts w:asciiTheme="minorHAnsi" w:eastAsiaTheme="minorHAnsi" w:hAnsiTheme="minorHAnsi" w:cstheme="minorBidi"/>
          <w:color w:val="auto"/>
          <w:sz w:val="22"/>
          <w:szCs w:val="22"/>
          <w:lang w:val="es-PE" w:eastAsia="en-US"/>
        </w:rPr>
      </w:sdtEndPr>
      <w:sdtContent>
        <w:p w:rsidR="00013661" w:rsidRDefault="00013661">
          <w:pPr>
            <w:pStyle w:val="Ttulo1"/>
          </w:pPr>
          <w:r>
            <w:rPr>
              <w:lang w:val="es-ES"/>
            </w:rPr>
            <w:t>Bibliografía</w:t>
          </w:r>
        </w:p>
        <w:sdt>
          <w:sdtPr>
            <w:id w:val="111145805"/>
            <w:bibliography/>
          </w:sdtPr>
          <w:sdtContent>
            <w:p w:rsidR="00013661" w:rsidRDefault="00013661" w:rsidP="00013661">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Bernstein, R. (2006). El choque de mentalidades. El anhelo de absolutos frente al falibilismo pragmático. En R. Bernstein, </w:t>
              </w:r>
              <w:r>
                <w:rPr>
                  <w:i/>
                  <w:iCs/>
                  <w:noProof/>
                  <w:lang w:val="es-ES"/>
                </w:rPr>
                <w:t>El abuso del mal</w:t>
              </w:r>
              <w:r>
                <w:rPr>
                  <w:noProof/>
                  <w:lang w:val="es-ES"/>
                </w:rPr>
                <w:t xml:space="preserve"> (págs. 39-70). Buenos Aires: Katz.</w:t>
              </w:r>
            </w:p>
            <w:p w:rsidR="00013661" w:rsidRDefault="00013661" w:rsidP="00013661">
              <w:r>
                <w:rPr>
                  <w:b/>
                  <w:bCs/>
                </w:rPr>
                <w:fldChar w:fldCharType="end"/>
              </w:r>
            </w:p>
          </w:sdtContent>
        </w:sdt>
      </w:sdtContent>
    </w:sdt>
    <w:p w:rsidR="00013661" w:rsidRPr="005220AF" w:rsidRDefault="00013661" w:rsidP="00263DD7">
      <w:pPr>
        <w:tabs>
          <w:tab w:val="left" w:pos="4785"/>
        </w:tabs>
        <w:spacing w:line="360" w:lineRule="auto"/>
        <w:rPr>
          <w:rFonts w:ascii="Times New Roman" w:hAnsi="Times New Roman" w:cs="Times New Roman"/>
          <w:sz w:val="24"/>
          <w:szCs w:val="24"/>
        </w:rPr>
      </w:pPr>
    </w:p>
    <w:sectPr w:rsidR="00013661" w:rsidRPr="005220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A1"/>
    <w:rsid w:val="00013661"/>
    <w:rsid w:val="00082CEC"/>
    <w:rsid w:val="00136295"/>
    <w:rsid w:val="00177A16"/>
    <w:rsid w:val="00225D3F"/>
    <w:rsid w:val="00263DD7"/>
    <w:rsid w:val="002C59CC"/>
    <w:rsid w:val="00357A01"/>
    <w:rsid w:val="003D1756"/>
    <w:rsid w:val="00423CF8"/>
    <w:rsid w:val="00481C52"/>
    <w:rsid w:val="004F4502"/>
    <w:rsid w:val="004F5772"/>
    <w:rsid w:val="005220AF"/>
    <w:rsid w:val="00543388"/>
    <w:rsid w:val="00575B52"/>
    <w:rsid w:val="005A5BE4"/>
    <w:rsid w:val="0060362A"/>
    <w:rsid w:val="00695D2C"/>
    <w:rsid w:val="00696577"/>
    <w:rsid w:val="007C1403"/>
    <w:rsid w:val="00894BF8"/>
    <w:rsid w:val="008F3A60"/>
    <w:rsid w:val="00A202EE"/>
    <w:rsid w:val="00AA6CAA"/>
    <w:rsid w:val="00AC441B"/>
    <w:rsid w:val="00B003A1"/>
    <w:rsid w:val="00B51B9B"/>
    <w:rsid w:val="00B72846"/>
    <w:rsid w:val="00B8014C"/>
    <w:rsid w:val="00BC287D"/>
    <w:rsid w:val="00CD413C"/>
    <w:rsid w:val="00D33EC7"/>
    <w:rsid w:val="00D5086F"/>
    <w:rsid w:val="00D6028B"/>
    <w:rsid w:val="00D92043"/>
    <w:rsid w:val="00DA6D17"/>
    <w:rsid w:val="00DB0465"/>
    <w:rsid w:val="00E20E2B"/>
    <w:rsid w:val="00E21F8D"/>
    <w:rsid w:val="00E35D35"/>
    <w:rsid w:val="00E367C1"/>
    <w:rsid w:val="00E41E37"/>
    <w:rsid w:val="00E93462"/>
    <w:rsid w:val="00ED2B75"/>
    <w:rsid w:val="00F0225A"/>
    <w:rsid w:val="00F438F5"/>
    <w:rsid w:val="00F5386D"/>
    <w:rsid w:val="00F57353"/>
    <w:rsid w:val="00FF50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13661"/>
    <w:pPr>
      <w:keepNext/>
      <w:keepLines/>
      <w:spacing w:before="240" w:after="0"/>
      <w:outlineLvl w:val="0"/>
    </w:pPr>
    <w:rPr>
      <w:rFonts w:asciiTheme="majorHAnsi" w:eastAsiaTheme="majorEastAsia" w:hAnsiTheme="majorHAnsi" w:cstheme="majorBidi"/>
      <w:color w:val="2E74B5" w:themeColor="accent1" w:themeShade="BF"/>
      <w:sz w:val="32"/>
      <w:szCs w:val="3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 w:type="character" w:customStyle="1" w:styleId="Ttulo1Car">
    <w:name w:val="Título 1 Car"/>
    <w:basedOn w:val="Fuentedeprrafopredeter"/>
    <w:link w:val="Ttulo1"/>
    <w:uiPriority w:val="9"/>
    <w:rsid w:val="00013661"/>
    <w:rPr>
      <w:rFonts w:asciiTheme="majorHAnsi" w:eastAsiaTheme="majorEastAsia" w:hAnsiTheme="majorHAnsi" w:cstheme="majorBidi"/>
      <w:color w:val="2E74B5" w:themeColor="accent1" w:themeShade="BF"/>
      <w:sz w:val="32"/>
      <w:szCs w:val="32"/>
      <w:lang w:eastAsia="es-PE"/>
    </w:rPr>
  </w:style>
  <w:style w:type="paragraph" w:styleId="Bibliografa">
    <w:name w:val="Bibliography"/>
    <w:basedOn w:val="Normal"/>
    <w:next w:val="Normal"/>
    <w:uiPriority w:val="37"/>
    <w:unhideWhenUsed/>
    <w:rsid w:val="00013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09083">
      <w:bodyDiv w:val="1"/>
      <w:marLeft w:val="0"/>
      <w:marRight w:val="0"/>
      <w:marTop w:val="0"/>
      <w:marBottom w:val="0"/>
      <w:divBdr>
        <w:top w:val="none" w:sz="0" w:space="0" w:color="auto"/>
        <w:left w:val="none" w:sz="0" w:space="0" w:color="auto"/>
        <w:bottom w:val="none" w:sz="0" w:space="0" w:color="auto"/>
        <w:right w:val="none" w:sz="0" w:space="0" w:color="auto"/>
      </w:divBdr>
    </w:div>
    <w:div w:id="197596197">
      <w:bodyDiv w:val="1"/>
      <w:marLeft w:val="0"/>
      <w:marRight w:val="0"/>
      <w:marTop w:val="0"/>
      <w:marBottom w:val="0"/>
      <w:divBdr>
        <w:top w:val="none" w:sz="0" w:space="0" w:color="auto"/>
        <w:left w:val="none" w:sz="0" w:space="0" w:color="auto"/>
        <w:bottom w:val="none" w:sz="0" w:space="0" w:color="auto"/>
        <w:right w:val="none" w:sz="0" w:space="0" w:color="auto"/>
      </w:divBdr>
    </w:div>
    <w:div w:id="477889102">
      <w:bodyDiv w:val="1"/>
      <w:marLeft w:val="0"/>
      <w:marRight w:val="0"/>
      <w:marTop w:val="0"/>
      <w:marBottom w:val="0"/>
      <w:divBdr>
        <w:top w:val="none" w:sz="0" w:space="0" w:color="auto"/>
        <w:left w:val="none" w:sz="0" w:space="0" w:color="auto"/>
        <w:bottom w:val="none" w:sz="0" w:space="0" w:color="auto"/>
        <w:right w:val="none" w:sz="0" w:space="0" w:color="auto"/>
      </w:divBdr>
    </w:div>
    <w:div w:id="504439065">
      <w:bodyDiv w:val="1"/>
      <w:marLeft w:val="0"/>
      <w:marRight w:val="0"/>
      <w:marTop w:val="0"/>
      <w:marBottom w:val="0"/>
      <w:divBdr>
        <w:top w:val="none" w:sz="0" w:space="0" w:color="auto"/>
        <w:left w:val="none" w:sz="0" w:space="0" w:color="auto"/>
        <w:bottom w:val="none" w:sz="0" w:space="0" w:color="auto"/>
        <w:right w:val="none" w:sz="0" w:space="0" w:color="auto"/>
      </w:divBdr>
    </w:div>
    <w:div w:id="567574484">
      <w:bodyDiv w:val="1"/>
      <w:marLeft w:val="0"/>
      <w:marRight w:val="0"/>
      <w:marTop w:val="0"/>
      <w:marBottom w:val="0"/>
      <w:divBdr>
        <w:top w:val="none" w:sz="0" w:space="0" w:color="auto"/>
        <w:left w:val="none" w:sz="0" w:space="0" w:color="auto"/>
        <w:bottom w:val="none" w:sz="0" w:space="0" w:color="auto"/>
        <w:right w:val="none" w:sz="0" w:space="0" w:color="auto"/>
      </w:divBdr>
    </w:div>
    <w:div w:id="74430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Ric06</b:Tag>
    <b:SourceType>BookSection</b:SourceType>
    <b:Guid>{3A3EFC15-A679-4535-B543-38187CDEF60F}</b:Guid>
    <b:Title>El choque de mentalidades. El anhelo de absolutos frente al falibilismo pragmático</b:Title>
    <b:Year>2006</b:Year>
    <b:Pages>39-70</b:Pages>
    <b:City>Buenos Aires</b:City>
    <b:Publisher>Katz</b:Publisher>
    <b:Author>
      <b:Author>
        <b:NameList>
          <b:Person>
            <b:Last>Bernstein</b:Last>
            <b:First>Richard</b:First>
          </b:Person>
        </b:NameList>
      </b:Author>
      <b:BookAuthor>
        <b:NameList>
          <b:Person>
            <b:Last>Bernstein</b:Last>
            <b:First>Richard</b:First>
          </b:Person>
        </b:NameList>
      </b:BookAuthor>
    </b:Author>
    <b:BookTitle>El abuso del mal</b:BookTitle>
    <b:RefOrder>1</b:RefOrder>
  </b:Source>
</b:Sources>
</file>

<file path=customXml/itemProps1.xml><?xml version="1.0" encoding="utf-8"?>
<ds:datastoreItem xmlns:ds="http://schemas.openxmlformats.org/officeDocument/2006/customXml" ds:itemID="{944D4259-B22E-4223-8A35-EE22B29F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712</Words>
  <Characters>3918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Doc</cp:lastModifiedBy>
  <cp:revision>4</cp:revision>
  <dcterms:created xsi:type="dcterms:W3CDTF">2023-10-26T07:36:00Z</dcterms:created>
  <dcterms:modified xsi:type="dcterms:W3CDTF">2023-10-26T07:42:00Z</dcterms:modified>
</cp:coreProperties>
</file>