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984A42" w14:textId="0AEADA82" w:rsidR="00A00EF6" w:rsidRPr="0060290B" w:rsidRDefault="00BA12DD" w:rsidP="00A00EF6">
      <w:pPr>
        <w:jc w:val="both"/>
        <w:rPr>
          <w:sz w:val="22"/>
          <w:szCs w:val="22"/>
          <w:lang w:val="es-MX"/>
        </w:rPr>
      </w:pPr>
      <w:r w:rsidRPr="0060290B">
        <w:rPr>
          <w:noProof/>
          <w:sz w:val="22"/>
          <w:szCs w:val="22"/>
          <w:lang w:val="es-PE" w:eastAsia="es-PE"/>
        </w:rPr>
        <w:drawing>
          <wp:anchor distT="0" distB="0" distL="114300" distR="114300" simplePos="0" relativeHeight="251659264" behindDoc="0" locked="0" layoutInCell="1" allowOverlap="1" wp14:anchorId="6ECD6558" wp14:editId="07DA3361">
            <wp:simplePos x="0" y="0"/>
            <wp:positionH relativeFrom="column">
              <wp:posOffset>-542925</wp:posOffset>
            </wp:positionH>
            <wp:positionV relativeFrom="paragraph">
              <wp:posOffset>-791210</wp:posOffset>
            </wp:positionV>
            <wp:extent cx="2620412" cy="1515591"/>
            <wp:effectExtent l="0" t="0" r="0" b="0"/>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8"/>
                    <a:stretch>
                      <a:fillRect/>
                    </a:stretch>
                  </pic:blipFill>
                  <pic:spPr>
                    <a:xfrm>
                      <a:off x="0" y="0"/>
                      <a:ext cx="2620412" cy="1515591"/>
                    </a:xfrm>
                    <a:prstGeom prst="rect">
                      <a:avLst/>
                    </a:prstGeom>
                  </pic:spPr>
                </pic:pic>
              </a:graphicData>
            </a:graphic>
            <wp14:sizeRelH relativeFrom="page">
              <wp14:pctWidth>0</wp14:pctWidth>
            </wp14:sizeRelH>
            <wp14:sizeRelV relativeFrom="page">
              <wp14:pctHeight>0</wp14:pctHeight>
            </wp14:sizeRelV>
          </wp:anchor>
        </w:drawing>
      </w:r>
    </w:p>
    <w:p w14:paraId="6B68EB6B" w14:textId="331C62FB" w:rsidR="00BA12DD" w:rsidRPr="0060290B" w:rsidRDefault="00BA12DD" w:rsidP="00A00EF6">
      <w:pPr>
        <w:jc w:val="both"/>
        <w:rPr>
          <w:sz w:val="22"/>
          <w:szCs w:val="22"/>
          <w:lang w:val="es-MX"/>
        </w:rPr>
      </w:pPr>
    </w:p>
    <w:p w14:paraId="630DFB71" w14:textId="2A740A19" w:rsidR="00BA12DD" w:rsidRPr="0060290B" w:rsidRDefault="00BA12DD" w:rsidP="00A00EF6">
      <w:pPr>
        <w:jc w:val="both"/>
        <w:rPr>
          <w:sz w:val="22"/>
          <w:szCs w:val="22"/>
          <w:lang w:val="es-MX"/>
        </w:rPr>
      </w:pPr>
    </w:p>
    <w:p w14:paraId="40B43813" w14:textId="58F1BA7F" w:rsidR="00BA12DD" w:rsidRPr="0060290B" w:rsidRDefault="00BA12DD" w:rsidP="00A00EF6">
      <w:pPr>
        <w:jc w:val="both"/>
        <w:rPr>
          <w:sz w:val="22"/>
          <w:szCs w:val="22"/>
          <w:lang w:val="es-MX"/>
        </w:rPr>
      </w:pPr>
    </w:p>
    <w:p w14:paraId="4C8C850F" w14:textId="77777777" w:rsidR="00BA12DD" w:rsidRPr="0060290B" w:rsidRDefault="00BA12DD" w:rsidP="00A00EF6">
      <w:pPr>
        <w:jc w:val="both"/>
        <w:rPr>
          <w:sz w:val="22"/>
          <w:szCs w:val="22"/>
          <w:lang w:val="es-MX"/>
        </w:rPr>
      </w:pPr>
    </w:p>
    <w:p w14:paraId="2C9C9BFF" w14:textId="77777777" w:rsidR="00A00EF6" w:rsidRPr="0060290B" w:rsidRDefault="00A00EF6" w:rsidP="00A00EF6">
      <w:pPr>
        <w:widowControl w:val="0"/>
        <w:numPr>
          <w:ilvl w:val="0"/>
          <w:numId w:val="10"/>
        </w:numPr>
        <w:autoSpaceDE w:val="0"/>
        <w:autoSpaceDN w:val="0"/>
        <w:adjustRightInd w:val="0"/>
        <w:ind w:left="567" w:hanging="567"/>
        <w:jc w:val="both"/>
        <w:rPr>
          <w:b/>
          <w:sz w:val="22"/>
          <w:szCs w:val="22"/>
        </w:rPr>
      </w:pPr>
      <w:r w:rsidRPr="0060290B">
        <w:rPr>
          <w:b/>
          <w:sz w:val="22"/>
          <w:szCs w:val="22"/>
        </w:rPr>
        <w:t>DATOS GENERALES</w:t>
      </w:r>
    </w:p>
    <w:p w14:paraId="0F194002" w14:textId="77777777" w:rsidR="00A00EF6" w:rsidRPr="0060290B" w:rsidRDefault="00A00EF6" w:rsidP="00A00EF6">
      <w:pPr>
        <w:widowControl w:val="0"/>
        <w:autoSpaceDE w:val="0"/>
        <w:autoSpaceDN w:val="0"/>
        <w:adjustRightInd w:val="0"/>
        <w:ind w:left="1080"/>
        <w:jc w:val="both"/>
        <w:rPr>
          <w:sz w:val="22"/>
          <w:szCs w:val="22"/>
        </w:rPr>
      </w:pPr>
    </w:p>
    <w:p w14:paraId="56B9534F" w14:textId="74B02E48" w:rsidR="00A00EF6" w:rsidRPr="0060290B" w:rsidRDefault="00F46D24" w:rsidP="00A00EF6">
      <w:pPr>
        <w:tabs>
          <w:tab w:val="left" w:pos="2694"/>
          <w:tab w:val="left" w:pos="3119"/>
          <w:tab w:val="left" w:pos="3544"/>
          <w:tab w:val="left" w:pos="4536"/>
        </w:tabs>
        <w:ind w:left="567"/>
        <w:jc w:val="both"/>
        <w:rPr>
          <w:sz w:val="22"/>
          <w:szCs w:val="22"/>
          <w:lang w:val="es-ES_tradnl"/>
        </w:rPr>
      </w:pPr>
      <w:r w:rsidRPr="0060290B">
        <w:rPr>
          <w:sz w:val="22"/>
          <w:szCs w:val="22"/>
          <w:lang w:val="es-ES_tradnl"/>
        </w:rPr>
        <w:t>ASIGNATURA</w:t>
      </w:r>
      <w:r w:rsidRPr="0060290B">
        <w:rPr>
          <w:sz w:val="22"/>
          <w:szCs w:val="22"/>
          <w:lang w:val="es-ES_tradnl"/>
        </w:rPr>
        <w:tab/>
      </w:r>
      <w:r w:rsidRPr="0060290B">
        <w:rPr>
          <w:sz w:val="22"/>
          <w:szCs w:val="22"/>
          <w:lang w:val="es-ES_tradnl"/>
        </w:rPr>
        <w:tab/>
      </w:r>
      <w:r w:rsidRPr="0060290B">
        <w:rPr>
          <w:sz w:val="22"/>
          <w:szCs w:val="22"/>
          <w:lang w:val="es-ES_tradnl"/>
        </w:rPr>
        <w:tab/>
      </w:r>
      <w:r w:rsidRPr="0060290B">
        <w:rPr>
          <w:sz w:val="22"/>
          <w:szCs w:val="22"/>
          <w:lang w:val="es-ES_tradnl"/>
        </w:rPr>
        <w:tab/>
        <w:t xml:space="preserve">: </w:t>
      </w:r>
      <w:r w:rsidRPr="0060290B">
        <w:t xml:space="preserve">HISTORIA DE LA </w:t>
      </w:r>
      <w:r w:rsidR="00A00EF6" w:rsidRPr="0060290B">
        <w:t>FILOSOFÍA MODERNA</w:t>
      </w:r>
    </w:p>
    <w:p w14:paraId="1EBDDB96" w14:textId="40D43D95" w:rsidR="00A00EF6" w:rsidRPr="0060290B" w:rsidRDefault="00F46D24" w:rsidP="00A00EF6">
      <w:pPr>
        <w:tabs>
          <w:tab w:val="left" w:pos="2694"/>
          <w:tab w:val="left" w:pos="3119"/>
          <w:tab w:val="left" w:pos="3544"/>
          <w:tab w:val="left" w:pos="4536"/>
        </w:tabs>
        <w:ind w:left="567"/>
        <w:jc w:val="both"/>
        <w:rPr>
          <w:sz w:val="22"/>
          <w:szCs w:val="22"/>
        </w:rPr>
      </w:pPr>
      <w:r w:rsidRPr="0060290B">
        <w:rPr>
          <w:sz w:val="22"/>
          <w:szCs w:val="22"/>
        </w:rPr>
        <w:t>PRE-REQUISITO</w:t>
      </w:r>
      <w:r w:rsidRPr="0060290B">
        <w:rPr>
          <w:sz w:val="22"/>
          <w:szCs w:val="22"/>
        </w:rPr>
        <w:tab/>
      </w:r>
      <w:r w:rsidRPr="0060290B">
        <w:rPr>
          <w:sz w:val="22"/>
          <w:szCs w:val="22"/>
        </w:rPr>
        <w:tab/>
      </w:r>
      <w:r w:rsidRPr="0060290B">
        <w:rPr>
          <w:sz w:val="22"/>
          <w:szCs w:val="22"/>
        </w:rPr>
        <w:tab/>
      </w:r>
      <w:r w:rsidRPr="0060290B">
        <w:rPr>
          <w:sz w:val="22"/>
          <w:szCs w:val="22"/>
        </w:rPr>
        <w:tab/>
        <w:t xml:space="preserve">: </w:t>
      </w:r>
      <w:r w:rsidRPr="0060290B">
        <w:t>HISTORIA DE LA FILOSOFÍA MEDIEVAL</w:t>
      </w:r>
    </w:p>
    <w:p w14:paraId="749DD3D1" w14:textId="77777777" w:rsidR="00A00EF6" w:rsidRPr="0060290B" w:rsidRDefault="00A00EF6" w:rsidP="00A00EF6">
      <w:pPr>
        <w:tabs>
          <w:tab w:val="left" w:pos="2694"/>
          <w:tab w:val="left" w:pos="3119"/>
          <w:tab w:val="left" w:pos="3544"/>
          <w:tab w:val="left" w:pos="4536"/>
        </w:tabs>
        <w:ind w:left="567"/>
        <w:jc w:val="both"/>
        <w:rPr>
          <w:sz w:val="22"/>
          <w:szCs w:val="22"/>
        </w:rPr>
      </w:pPr>
      <w:r w:rsidRPr="0060290B">
        <w:rPr>
          <w:sz w:val="22"/>
          <w:szCs w:val="22"/>
        </w:rPr>
        <w:t>CÓDIGO</w:t>
      </w:r>
      <w:r w:rsidRPr="0060290B">
        <w:rPr>
          <w:sz w:val="22"/>
          <w:szCs w:val="22"/>
        </w:rPr>
        <w:tab/>
      </w:r>
      <w:r w:rsidRPr="0060290B">
        <w:rPr>
          <w:sz w:val="22"/>
          <w:szCs w:val="22"/>
        </w:rPr>
        <w:tab/>
      </w:r>
      <w:r w:rsidRPr="0060290B">
        <w:rPr>
          <w:sz w:val="22"/>
          <w:szCs w:val="22"/>
        </w:rPr>
        <w:tab/>
      </w:r>
      <w:r w:rsidRPr="0060290B">
        <w:rPr>
          <w:sz w:val="22"/>
          <w:szCs w:val="22"/>
        </w:rPr>
        <w:tab/>
        <w:t>: HIFIMO</w:t>
      </w:r>
    </w:p>
    <w:p w14:paraId="65D40052" w14:textId="3BC8818B" w:rsidR="00A00EF6" w:rsidRPr="0060290B" w:rsidRDefault="00A00EF6" w:rsidP="00A00EF6">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60290B">
        <w:rPr>
          <w:sz w:val="22"/>
          <w:szCs w:val="22"/>
          <w:lang w:val="es-ES_tradnl"/>
        </w:rPr>
        <w:t>AÑO Y SEMESTRE</w:t>
      </w:r>
      <w:r w:rsidRPr="0060290B">
        <w:rPr>
          <w:sz w:val="22"/>
          <w:szCs w:val="22"/>
          <w:lang w:val="es-ES_tradnl"/>
        </w:rPr>
        <w:tab/>
      </w:r>
      <w:r w:rsidRPr="0060290B">
        <w:rPr>
          <w:sz w:val="22"/>
          <w:szCs w:val="22"/>
          <w:lang w:val="es-ES_tradnl"/>
        </w:rPr>
        <w:tab/>
      </w:r>
      <w:r w:rsidRPr="0060290B">
        <w:rPr>
          <w:sz w:val="22"/>
          <w:szCs w:val="22"/>
          <w:lang w:val="es-ES_tradnl"/>
        </w:rPr>
        <w:tab/>
      </w:r>
      <w:r w:rsidRPr="0060290B">
        <w:rPr>
          <w:sz w:val="22"/>
          <w:szCs w:val="22"/>
          <w:lang w:val="es-ES_tradnl"/>
        </w:rPr>
        <w:tab/>
        <w:t xml:space="preserve">: </w:t>
      </w:r>
      <w:r w:rsidR="005354DF" w:rsidRPr="0060290B">
        <w:rPr>
          <w:sz w:val="22"/>
          <w:szCs w:val="22"/>
          <w:lang w:val="es-ES_tradnl"/>
        </w:rPr>
        <w:t>202</w:t>
      </w:r>
      <w:r w:rsidR="00B0146B" w:rsidRPr="0060290B">
        <w:rPr>
          <w:sz w:val="22"/>
          <w:szCs w:val="22"/>
          <w:lang w:val="es-ES_tradnl"/>
        </w:rPr>
        <w:t>4</w:t>
      </w:r>
      <w:r w:rsidR="005354DF" w:rsidRPr="0060290B">
        <w:rPr>
          <w:sz w:val="22"/>
          <w:szCs w:val="22"/>
          <w:lang w:val="es-ES_tradnl"/>
        </w:rPr>
        <w:t>-1</w:t>
      </w:r>
    </w:p>
    <w:p w14:paraId="111D2C53" w14:textId="77777777" w:rsidR="00A00EF6" w:rsidRPr="0060290B" w:rsidRDefault="00A00EF6" w:rsidP="00A00EF6">
      <w:pPr>
        <w:tabs>
          <w:tab w:val="left" w:pos="2694"/>
          <w:tab w:val="left" w:pos="3119"/>
          <w:tab w:val="left" w:pos="3544"/>
          <w:tab w:val="left" w:pos="4536"/>
        </w:tabs>
        <w:ind w:left="567"/>
        <w:jc w:val="both"/>
        <w:rPr>
          <w:sz w:val="22"/>
          <w:szCs w:val="22"/>
        </w:rPr>
      </w:pPr>
      <w:r w:rsidRPr="0060290B">
        <w:rPr>
          <w:sz w:val="22"/>
          <w:szCs w:val="22"/>
        </w:rPr>
        <w:t>Nº DE CRÉDITOS</w:t>
      </w:r>
      <w:r w:rsidRPr="0060290B">
        <w:rPr>
          <w:sz w:val="22"/>
          <w:szCs w:val="22"/>
        </w:rPr>
        <w:tab/>
      </w:r>
      <w:r w:rsidRPr="0060290B">
        <w:rPr>
          <w:sz w:val="22"/>
          <w:szCs w:val="22"/>
        </w:rPr>
        <w:tab/>
      </w:r>
      <w:r w:rsidRPr="0060290B">
        <w:rPr>
          <w:sz w:val="22"/>
          <w:szCs w:val="22"/>
        </w:rPr>
        <w:tab/>
      </w:r>
      <w:r w:rsidRPr="0060290B">
        <w:rPr>
          <w:sz w:val="22"/>
          <w:szCs w:val="22"/>
        </w:rPr>
        <w:tab/>
        <w:t>: 04</w:t>
      </w:r>
    </w:p>
    <w:p w14:paraId="273A1A29" w14:textId="5908EBED" w:rsidR="00A00EF6" w:rsidRPr="0060290B" w:rsidRDefault="00A00EF6" w:rsidP="00A00EF6">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60290B">
        <w:rPr>
          <w:sz w:val="22"/>
          <w:szCs w:val="22"/>
          <w:lang w:val="es-ES_tradnl"/>
        </w:rPr>
        <w:t>HORAS DE TEORÍA</w:t>
      </w:r>
      <w:r w:rsidRPr="0060290B">
        <w:rPr>
          <w:sz w:val="22"/>
          <w:szCs w:val="22"/>
          <w:lang w:val="es-ES_tradnl"/>
        </w:rPr>
        <w:tab/>
      </w:r>
      <w:r w:rsidRPr="0060290B">
        <w:rPr>
          <w:sz w:val="22"/>
          <w:szCs w:val="22"/>
          <w:lang w:val="es-ES_tradnl"/>
        </w:rPr>
        <w:tab/>
      </w:r>
      <w:r w:rsidRPr="0060290B">
        <w:rPr>
          <w:sz w:val="22"/>
          <w:szCs w:val="22"/>
          <w:lang w:val="es-ES_tradnl"/>
        </w:rPr>
        <w:tab/>
      </w:r>
      <w:r w:rsidRPr="0060290B">
        <w:rPr>
          <w:sz w:val="22"/>
          <w:szCs w:val="22"/>
          <w:lang w:val="es-ES_tradnl"/>
        </w:rPr>
        <w:tab/>
        <w:t>: 0</w:t>
      </w:r>
      <w:r w:rsidR="00CF0446" w:rsidRPr="0060290B">
        <w:rPr>
          <w:sz w:val="22"/>
          <w:szCs w:val="22"/>
          <w:lang w:val="es-ES_tradnl"/>
        </w:rPr>
        <w:t>2</w:t>
      </w:r>
      <w:r w:rsidR="00F04541" w:rsidRPr="0060290B">
        <w:rPr>
          <w:sz w:val="22"/>
          <w:szCs w:val="22"/>
          <w:lang w:val="es-ES_tradnl"/>
        </w:rPr>
        <w:t xml:space="preserve"> horas con </w:t>
      </w:r>
      <w:r w:rsidR="0027094C" w:rsidRPr="0060290B">
        <w:rPr>
          <w:sz w:val="22"/>
          <w:szCs w:val="22"/>
          <w:lang w:val="es-ES_tradnl"/>
        </w:rPr>
        <w:t>40'</w:t>
      </w:r>
    </w:p>
    <w:p w14:paraId="2232DE3B" w14:textId="53E94D86" w:rsidR="00E22EA7" w:rsidRPr="0060290B" w:rsidRDefault="00A00EF6" w:rsidP="00A00EF6">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60290B">
        <w:rPr>
          <w:sz w:val="22"/>
          <w:szCs w:val="22"/>
          <w:lang w:val="es-ES_tradnl"/>
        </w:rPr>
        <w:t>HORAS DE PRÁCTICA</w:t>
      </w:r>
      <w:r w:rsidRPr="0060290B">
        <w:rPr>
          <w:sz w:val="22"/>
          <w:szCs w:val="22"/>
          <w:lang w:val="es-ES_tradnl"/>
        </w:rPr>
        <w:tab/>
      </w:r>
      <w:r w:rsidRPr="0060290B">
        <w:rPr>
          <w:sz w:val="22"/>
          <w:szCs w:val="22"/>
          <w:lang w:val="es-ES_tradnl"/>
        </w:rPr>
        <w:tab/>
      </w:r>
      <w:r w:rsidRPr="0060290B">
        <w:rPr>
          <w:sz w:val="22"/>
          <w:szCs w:val="22"/>
          <w:lang w:val="es-ES_tradnl"/>
        </w:rPr>
        <w:tab/>
        <w:t>: 0</w:t>
      </w:r>
      <w:r w:rsidR="0027094C" w:rsidRPr="0060290B">
        <w:rPr>
          <w:sz w:val="22"/>
          <w:szCs w:val="22"/>
          <w:lang w:val="es-ES_tradnl"/>
        </w:rPr>
        <w:t>1 hora con 40'</w:t>
      </w:r>
    </w:p>
    <w:p w14:paraId="7B0A5E99" w14:textId="59622559" w:rsidR="00A00EF6" w:rsidRPr="0060290B" w:rsidRDefault="00E22EA7" w:rsidP="00A00EF6">
      <w:pPr>
        <w:tabs>
          <w:tab w:val="left" w:pos="2694"/>
          <w:tab w:val="left" w:pos="3119"/>
          <w:tab w:val="left" w:pos="3544"/>
          <w:tab w:val="left" w:pos="4536"/>
        </w:tabs>
        <w:overflowPunct w:val="0"/>
        <w:autoSpaceDE w:val="0"/>
        <w:autoSpaceDN w:val="0"/>
        <w:adjustRightInd w:val="0"/>
        <w:ind w:left="567"/>
        <w:jc w:val="both"/>
        <w:textAlignment w:val="baseline"/>
        <w:rPr>
          <w:sz w:val="22"/>
          <w:szCs w:val="22"/>
          <w:lang w:val="es-ES_tradnl"/>
        </w:rPr>
      </w:pPr>
      <w:r w:rsidRPr="0060290B">
        <w:rPr>
          <w:sz w:val="22"/>
          <w:szCs w:val="22"/>
          <w:lang w:val="es-ES_tradnl"/>
        </w:rPr>
        <w:t>HORARIO</w:t>
      </w:r>
      <w:r w:rsidR="00D612DE" w:rsidRPr="0060290B">
        <w:rPr>
          <w:sz w:val="22"/>
          <w:szCs w:val="22"/>
          <w:lang w:val="es-ES_tradnl"/>
        </w:rPr>
        <w:t xml:space="preserve"> TEORÍA</w:t>
      </w:r>
      <w:r w:rsidR="00A00EF6" w:rsidRPr="0060290B">
        <w:rPr>
          <w:sz w:val="22"/>
          <w:szCs w:val="22"/>
          <w:lang w:val="es-ES_tradnl"/>
        </w:rPr>
        <w:tab/>
      </w:r>
      <w:r w:rsidRPr="0060290B">
        <w:rPr>
          <w:sz w:val="22"/>
          <w:szCs w:val="22"/>
          <w:lang w:val="es-ES_tradnl"/>
        </w:rPr>
        <w:t xml:space="preserve">                              </w:t>
      </w:r>
      <w:r w:rsidR="00F46D24" w:rsidRPr="0060290B">
        <w:rPr>
          <w:sz w:val="22"/>
          <w:szCs w:val="22"/>
          <w:lang w:val="es-ES_tradnl"/>
        </w:rPr>
        <w:t xml:space="preserve"> </w:t>
      </w:r>
      <w:proofErr w:type="gramStart"/>
      <w:r w:rsidR="00F46D24" w:rsidRPr="0060290B">
        <w:rPr>
          <w:sz w:val="22"/>
          <w:szCs w:val="22"/>
          <w:lang w:val="es-ES_tradnl"/>
        </w:rPr>
        <w:t xml:space="preserve">  </w:t>
      </w:r>
      <w:r w:rsidRPr="0060290B">
        <w:rPr>
          <w:sz w:val="22"/>
          <w:szCs w:val="22"/>
          <w:lang w:val="es-ES_tradnl"/>
        </w:rPr>
        <w:t>:</w:t>
      </w:r>
      <w:proofErr w:type="gramEnd"/>
      <w:r w:rsidRPr="0060290B">
        <w:rPr>
          <w:sz w:val="22"/>
          <w:szCs w:val="22"/>
          <w:lang w:val="es-ES_tradnl"/>
        </w:rPr>
        <w:t xml:space="preserve"> </w:t>
      </w:r>
      <w:r w:rsidR="00BB00F8">
        <w:rPr>
          <w:sz w:val="22"/>
          <w:szCs w:val="22"/>
          <w:lang w:val="es-ES_tradnl"/>
        </w:rPr>
        <w:t xml:space="preserve"> m</w:t>
      </w:r>
      <w:r w:rsidR="00E05335" w:rsidRPr="0060290B">
        <w:rPr>
          <w:sz w:val="22"/>
          <w:szCs w:val="22"/>
          <w:lang w:val="es-ES_tradnl"/>
        </w:rPr>
        <w:t xml:space="preserve">artes (10:40 am </w:t>
      </w:r>
      <w:r w:rsidR="00F06D28" w:rsidRPr="0060290B">
        <w:rPr>
          <w:sz w:val="22"/>
          <w:szCs w:val="22"/>
          <w:lang w:val="es-ES_tradnl"/>
        </w:rPr>
        <w:t>–</w:t>
      </w:r>
      <w:r w:rsidR="00E05335" w:rsidRPr="0060290B">
        <w:rPr>
          <w:sz w:val="22"/>
          <w:szCs w:val="22"/>
          <w:lang w:val="es-ES_tradnl"/>
        </w:rPr>
        <w:t xml:space="preserve"> </w:t>
      </w:r>
      <w:r w:rsidR="00DE031E" w:rsidRPr="0060290B">
        <w:rPr>
          <w:sz w:val="22"/>
          <w:szCs w:val="22"/>
          <w:lang w:val="es-ES_tradnl"/>
        </w:rPr>
        <w:t>1</w:t>
      </w:r>
      <w:r w:rsidR="00F06D28" w:rsidRPr="0060290B">
        <w:rPr>
          <w:sz w:val="22"/>
          <w:szCs w:val="22"/>
          <w:lang w:val="es-ES_tradnl"/>
        </w:rPr>
        <w:t>:20 pm)</w:t>
      </w:r>
    </w:p>
    <w:p w14:paraId="138B00B0" w14:textId="158CBCF6" w:rsidR="005755D9" w:rsidRPr="0060290B" w:rsidRDefault="00A00EF6" w:rsidP="005755D9">
      <w:pPr>
        <w:tabs>
          <w:tab w:val="left" w:pos="2694"/>
          <w:tab w:val="left" w:pos="4536"/>
          <w:tab w:val="left" w:pos="6379"/>
        </w:tabs>
        <w:ind w:left="567"/>
        <w:rPr>
          <w:sz w:val="22"/>
          <w:szCs w:val="22"/>
          <w:lang w:val="es-ES_tradnl"/>
        </w:rPr>
      </w:pPr>
      <w:r w:rsidRPr="0060290B">
        <w:rPr>
          <w:sz w:val="22"/>
          <w:szCs w:val="22"/>
          <w:lang w:val="es-ES_tradnl"/>
        </w:rPr>
        <w:t>DOCENTE</w:t>
      </w:r>
      <w:r w:rsidR="008C15E8" w:rsidRPr="0060290B">
        <w:rPr>
          <w:sz w:val="22"/>
          <w:szCs w:val="22"/>
          <w:lang w:val="es-ES_tradnl"/>
        </w:rPr>
        <w:t xml:space="preserve">                      </w:t>
      </w:r>
      <w:r w:rsidR="005755D9" w:rsidRPr="0060290B">
        <w:rPr>
          <w:sz w:val="22"/>
          <w:szCs w:val="22"/>
          <w:lang w:val="es-ES_tradnl"/>
        </w:rPr>
        <w:t xml:space="preserve">                             </w:t>
      </w:r>
      <w:proofErr w:type="gramStart"/>
      <w:r w:rsidR="005755D9" w:rsidRPr="0060290B">
        <w:rPr>
          <w:sz w:val="22"/>
          <w:szCs w:val="22"/>
          <w:lang w:val="es-ES_tradnl"/>
        </w:rPr>
        <w:t xml:space="preserve">  </w:t>
      </w:r>
      <w:r w:rsidR="00ED05A2" w:rsidRPr="0060290B">
        <w:rPr>
          <w:sz w:val="22"/>
          <w:szCs w:val="22"/>
          <w:lang w:val="es-ES_tradnl"/>
        </w:rPr>
        <w:t>:</w:t>
      </w:r>
      <w:proofErr w:type="gramEnd"/>
      <w:r w:rsidR="00ED05A2" w:rsidRPr="0060290B">
        <w:rPr>
          <w:sz w:val="22"/>
          <w:szCs w:val="22"/>
          <w:lang w:val="es-ES_tradnl"/>
        </w:rPr>
        <w:t xml:space="preserve"> </w:t>
      </w:r>
      <w:r w:rsidR="00BB00F8">
        <w:rPr>
          <w:sz w:val="22"/>
          <w:szCs w:val="22"/>
          <w:lang w:val="es-ES_tradnl"/>
        </w:rPr>
        <w:t xml:space="preserve"> D</w:t>
      </w:r>
      <w:r w:rsidR="000B33FC" w:rsidRPr="0060290B">
        <w:rPr>
          <w:sz w:val="22"/>
          <w:szCs w:val="22"/>
          <w:lang w:val="es-ES_tradnl"/>
        </w:rPr>
        <w:t xml:space="preserve">ra. Soledad Escalante Beltrán </w:t>
      </w:r>
    </w:p>
    <w:p w14:paraId="57DC0D44" w14:textId="3450E394" w:rsidR="00A00EF6" w:rsidRPr="0060290B" w:rsidRDefault="00FF0DA9" w:rsidP="00A00EF6">
      <w:pPr>
        <w:tabs>
          <w:tab w:val="left" w:pos="2694"/>
          <w:tab w:val="left" w:pos="4536"/>
          <w:tab w:val="left" w:pos="6379"/>
        </w:tabs>
        <w:ind w:left="567"/>
        <w:jc w:val="both"/>
        <w:rPr>
          <w:sz w:val="22"/>
          <w:szCs w:val="22"/>
          <w:lang w:val="es-ES_tradnl"/>
        </w:rPr>
      </w:pPr>
      <w:r w:rsidRPr="0060290B">
        <w:rPr>
          <w:sz w:val="22"/>
          <w:szCs w:val="22"/>
          <w:lang w:val="es-ES_tradnl"/>
        </w:rPr>
        <w:t xml:space="preserve">HORARIO </w:t>
      </w:r>
      <w:r w:rsidR="008C15E8" w:rsidRPr="0060290B">
        <w:rPr>
          <w:sz w:val="22"/>
          <w:szCs w:val="22"/>
          <w:lang w:val="es-ES_tradnl"/>
        </w:rPr>
        <w:t>PRÁCTICA</w:t>
      </w:r>
      <w:r w:rsidR="00A00EF6" w:rsidRPr="0060290B">
        <w:rPr>
          <w:sz w:val="22"/>
          <w:szCs w:val="22"/>
          <w:lang w:val="es-ES_tradnl"/>
        </w:rPr>
        <w:tab/>
        <w:t>:</w:t>
      </w:r>
      <w:r w:rsidR="00BB00F8">
        <w:rPr>
          <w:sz w:val="22"/>
          <w:szCs w:val="22"/>
          <w:lang w:val="es-ES_tradnl"/>
        </w:rPr>
        <w:t xml:space="preserve"> v</w:t>
      </w:r>
      <w:r w:rsidR="00DE031E" w:rsidRPr="0060290B">
        <w:rPr>
          <w:sz w:val="22"/>
          <w:szCs w:val="22"/>
          <w:lang w:val="es-ES_tradnl"/>
        </w:rPr>
        <w:t>iernes (10:40</w:t>
      </w:r>
      <w:r w:rsidR="00042AE7" w:rsidRPr="0060290B">
        <w:rPr>
          <w:sz w:val="22"/>
          <w:szCs w:val="22"/>
          <w:lang w:val="es-ES_tradnl"/>
        </w:rPr>
        <w:t xml:space="preserve"> am – 12:20 pm)</w:t>
      </w:r>
    </w:p>
    <w:p w14:paraId="2FF5C2F2" w14:textId="185D5E2B" w:rsidR="00A00EF6" w:rsidRPr="0060290B" w:rsidRDefault="00F46D24" w:rsidP="00A00EF6">
      <w:pPr>
        <w:tabs>
          <w:tab w:val="left" w:pos="2694"/>
          <w:tab w:val="left" w:pos="4253"/>
          <w:tab w:val="left" w:pos="4536"/>
        </w:tabs>
        <w:ind w:left="567"/>
        <w:jc w:val="both"/>
        <w:rPr>
          <w:sz w:val="22"/>
          <w:szCs w:val="22"/>
          <w:lang w:val="es-ES_tradnl"/>
        </w:rPr>
      </w:pPr>
      <w:r w:rsidRPr="0060290B">
        <w:rPr>
          <w:sz w:val="22"/>
          <w:szCs w:val="22"/>
          <w:lang w:val="es-ES_tradnl"/>
        </w:rPr>
        <w:t>JEFE DE PRÁCTICA</w:t>
      </w:r>
      <w:r w:rsidRPr="0060290B">
        <w:rPr>
          <w:sz w:val="22"/>
          <w:szCs w:val="22"/>
          <w:lang w:val="es-ES_tradnl"/>
        </w:rPr>
        <w:tab/>
        <w:t xml:space="preserve">   </w:t>
      </w:r>
      <w:r w:rsidRPr="0060290B">
        <w:rPr>
          <w:sz w:val="22"/>
          <w:szCs w:val="22"/>
          <w:lang w:val="es-ES_tradnl"/>
        </w:rPr>
        <w:tab/>
      </w:r>
      <w:r w:rsidRPr="0060290B">
        <w:rPr>
          <w:sz w:val="22"/>
          <w:szCs w:val="22"/>
          <w:lang w:val="es-ES_tradnl"/>
        </w:rPr>
        <w:tab/>
        <w:t>: Fernando García Alcalá</w:t>
      </w:r>
    </w:p>
    <w:p w14:paraId="02447E35" w14:textId="15C1E3DA" w:rsidR="00A00EF6" w:rsidRPr="0060290B" w:rsidRDefault="00A00EF6" w:rsidP="00A00EF6">
      <w:pPr>
        <w:tabs>
          <w:tab w:val="left" w:pos="2694"/>
          <w:tab w:val="left" w:pos="4536"/>
        </w:tabs>
        <w:ind w:left="567"/>
        <w:jc w:val="both"/>
        <w:rPr>
          <w:sz w:val="22"/>
          <w:szCs w:val="22"/>
          <w:lang w:val="es-ES_tradnl"/>
        </w:rPr>
      </w:pPr>
      <w:r w:rsidRPr="0060290B">
        <w:rPr>
          <w:sz w:val="22"/>
          <w:szCs w:val="22"/>
          <w:lang w:val="es-ES_tradnl"/>
        </w:rPr>
        <w:t>DURACIÓN DE LA ASIGNATURA</w:t>
      </w:r>
      <w:r w:rsidRPr="0060290B">
        <w:rPr>
          <w:sz w:val="22"/>
          <w:szCs w:val="22"/>
          <w:lang w:val="es-ES_tradnl"/>
        </w:rPr>
        <w:tab/>
        <w:t xml:space="preserve">: </w:t>
      </w:r>
      <w:bookmarkStart w:id="0" w:name="_Hlk99132474"/>
      <w:r w:rsidR="00E56781" w:rsidRPr="0060290B">
        <w:rPr>
          <w:sz w:val="22"/>
          <w:szCs w:val="22"/>
          <w:lang w:val="es-ES_tradnl"/>
        </w:rPr>
        <w:t xml:space="preserve">Del </w:t>
      </w:r>
      <w:r w:rsidR="00936D82" w:rsidRPr="0060290B">
        <w:rPr>
          <w:sz w:val="22"/>
          <w:szCs w:val="22"/>
          <w:lang w:val="es-ES_tradnl"/>
        </w:rPr>
        <w:t>9</w:t>
      </w:r>
      <w:r w:rsidR="00E56781" w:rsidRPr="0060290B">
        <w:rPr>
          <w:sz w:val="22"/>
          <w:szCs w:val="22"/>
          <w:lang w:val="es-ES_tradnl"/>
        </w:rPr>
        <w:t xml:space="preserve"> de </w:t>
      </w:r>
      <w:r w:rsidR="00447844" w:rsidRPr="0060290B">
        <w:rPr>
          <w:sz w:val="22"/>
          <w:szCs w:val="22"/>
          <w:lang w:val="es-ES_tradnl"/>
        </w:rPr>
        <w:t>abril</w:t>
      </w:r>
      <w:r w:rsidR="00E56781" w:rsidRPr="0060290B">
        <w:rPr>
          <w:sz w:val="22"/>
          <w:szCs w:val="22"/>
          <w:lang w:val="es-ES_tradnl"/>
        </w:rPr>
        <w:t xml:space="preserve"> al </w:t>
      </w:r>
      <w:r w:rsidR="008E6BDC" w:rsidRPr="0060290B">
        <w:rPr>
          <w:sz w:val="22"/>
          <w:szCs w:val="22"/>
          <w:lang w:val="es-ES_tradnl"/>
        </w:rPr>
        <w:t>23</w:t>
      </w:r>
      <w:r w:rsidR="00E56781" w:rsidRPr="0060290B">
        <w:rPr>
          <w:sz w:val="22"/>
          <w:szCs w:val="22"/>
          <w:lang w:val="es-ES_tradnl"/>
        </w:rPr>
        <w:t xml:space="preserve"> de julio de 202</w:t>
      </w:r>
      <w:bookmarkEnd w:id="0"/>
      <w:r w:rsidR="00F46D24" w:rsidRPr="0060290B">
        <w:rPr>
          <w:sz w:val="22"/>
          <w:szCs w:val="22"/>
          <w:lang w:val="es-ES_tradnl"/>
        </w:rPr>
        <w:t>4</w:t>
      </w:r>
    </w:p>
    <w:p w14:paraId="18AA64E3" w14:textId="77777777" w:rsidR="00A00EF6" w:rsidRPr="0060290B" w:rsidRDefault="00A00EF6" w:rsidP="00A00EF6">
      <w:pPr>
        <w:tabs>
          <w:tab w:val="left" w:pos="2694"/>
          <w:tab w:val="left" w:pos="4536"/>
        </w:tabs>
        <w:ind w:left="567"/>
        <w:jc w:val="both"/>
        <w:rPr>
          <w:sz w:val="22"/>
          <w:szCs w:val="22"/>
        </w:rPr>
      </w:pPr>
      <w:r w:rsidRPr="0060290B">
        <w:rPr>
          <w:sz w:val="22"/>
          <w:szCs w:val="22"/>
        </w:rPr>
        <w:t>FACULTAD</w:t>
      </w:r>
      <w:r w:rsidRPr="0060290B">
        <w:rPr>
          <w:sz w:val="22"/>
          <w:szCs w:val="22"/>
        </w:rPr>
        <w:tab/>
      </w:r>
      <w:r w:rsidRPr="0060290B">
        <w:rPr>
          <w:sz w:val="22"/>
          <w:szCs w:val="22"/>
        </w:rPr>
        <w:tab/>
        <w:t>: Filosofía, Educación y Ciencias Humanas</w:t>
      </w:r>
    </w:p>
    <w:p w14:paraId="5BED23B2" w14:textId="77777777" w:rsidR="00A00EF6" w:rsidRPr="0060290B" w:rsidRDefault="00A00EF6" w:rsidP="00A00EF6">
      <w:pPr>
        <w:pBdr>
          <w:bottom w:val="single" w:sz="4" w:space="1" w:color="auto"/>
        </w:pBdr>
        <w:overflowPunct w:val="0"/>
        <w:autoSpaceDE w:val="0"/>
        <w:autoSpaceDN w:val="0"/>
        <w:adjustRightInd w:val="0"/>
        <w:ind w:left="360"/>
        <w:jc w:val="both"/>
        <w:textAlignment w:val="baseline"/>
        <w:rPr>
          <w:sz w:val="22"/>
          <w:szCs w:val="22"/>
          <w:lang w:val="es-ES_tradnl"/>
        </w:rPr>
      </w:pPr>
      <w:r w:rsidRPr="0060290B">
        <w:rPr>
          <w:sz w:val="22"/>
          <w:szCs w:val="22"/>
          <w:lang w:val="es-ES_tradnl"/>
        </w:rPr>
        <w:tab/>
      </w:r>
      <w:r w:rsidRPr="0060290B">
        <w:rPr>
          <w:sz w:val="22"/>
          <w:szCs w:val="22"/>
          <w:lang w:val="es-ES_tradnl"/>
        </w:rPr>
        <w:tab/>
      </w:r>
      <w:r w:rsidRPr="0060290B">
        <w:rPr>
          <w:sz w:val="22"/>
          <w:szCs w:val="22"/>
          <w:lang w:val="es-ES_tradnl"/>
        </w:rPr>
        <w:tab/>
      </w:r>
      <w:r w:rsidRPr="0060290B">
        <w:rPr>
          <w:sz w:val="22"/>
          <w:szCs w:val="22"/>
          <w:lang w:val="es-ES_tradnl"/>
        </w:rPr>
        <w:tab/>
      </w:r>
      <w:r w:rsidRPr="0060290B">
        <w:rPr>
          <w:sz w:val="22"/>
          <w:szCs w:val="22"/>
          <w:lang w:val="es-ES_tradnl"/>
        </w:rPr>
        <w:tab/>
      </w:r>
    </w:p>
    <w:p w14:paraId="337F3C3B" w14:textId="77777777" w:rsidR="00A00EF6" w:rsidRPr="0060290B" w:rsidRDefault="00A00EF6" w:rsidP="00A00EF6">
      <w:pPr>
        <w:widowControl w:val="0"/>
        <w:autoSpaceDE w:val="0"/>
        <w:autoSpaceDN w:val="0"/>
        <w:adjustRightInd w:val="0"/>
        <w:jc w:val="both"/>
        <w:rPr>
          <w:b/>
          <w:bCs/>
          <w:sz w:val="22"/>
          <w:szCs w:val="22"/>
        </w:rPr>
      </w:pPr>
    </w:p>
    <w:p w14:paraId="5357B84D" w14:textId="4B8BD30D" w:rsidR="00F94F8F" w:rsidRPr="0060290B" w:rsidRDefault="00A00EF6" w:rsidP="00F94F8F">
      <w:pPr>
        <w:widowControl w:val="0"/>
        <w:numPr>
          <w:ilvl w:val="0"/>
          <w:numId w:val="10"/>
        </w:numPr>
        <w:autoSpaceDE w:val="0"/>
        <w:autoSpaceDN w:val="0"/>
        <w:adjustRightInd w:val="0"/>
        <w:ind w:left="567" w:hanging="567"/>
        <w:jc w:val="both"/>
        <w:rPr>
          <w:b/>
          <w:bCs/>
          <w:sz w:val="22"/>
          <w:szCs w:val="22"/>
        </w:rPr>
      </w:pPr>
      <w:r w:rsidRPr="0060290B">
        <w:rPr>
          <w:b/>
          <w:sz w:val="22"/>
          <w:szCs w:val="22"/>
        </w:rPr>
        <w:t>SUMILLA</w:t>
      </w:r>
    </w:p>
    <w:p w14:paraId="4E2C6A92" w14:textId="77777777" w:rsidR="00C01091" w:rsidRPr="0060290B" w:rsidRDefault="00C01091" w:rsidP="00C01091">
      <w:pPr>
        <w:widowControl w:val="0"/>
        <w:autoSpaceDE w:val="0"/>
        <w:autoSpaceDN w:val="0"/>
        <w:adjustRightInd w:val="0"/>
        <w:ind w:left="567"/>
        <w:jc w:val="both"/>
        <w:rPr>
          <w:b/>
          <w:bCs/>
          <w:sz w:val="22"/>
          <w:szCs w:val="22"/>
        </w:rPr>
      </w:pPr>
    </w:p>
    <w:p w14:paraId="68C9252C" w14:textId="756EFB24" w:rsidR="00C97578" w:rsidRPr="0060290B" w:rsidRDefault="00F94F8F" w:rsidP="004567D3">
      <w:pPr>
        <w:autoSpaceDE w:val="0"/>
        <w:autoSpaceDN w:val="0"/>
        <w:adjustRightInd w:val="0"/>
        <w:jc w:val="both"/>
        <w:rPr>
          <w:sz w:val="22"/>
          <w:szCs w:val="22"/>
        </w:rPr>
      </w:pPr>
      <w:r w:rsidRPr="0060290B">
        <w:rPr>
          <w:sz w:val="22"/>
          <w:szCs w:val="22"/>
          <w:lang w:val="es-PE"/>
        </w:rPr>
        <w:t>El curso estudia el proceso histórico que significó el paso de la concepción clásica natural del mundo hacia la comprensión crítica del mismo en la modernidad iniciada con el humanismo. En los albores de la modernidad, el uso del método hipotético-deductivo en la filosofía natural supuso el abandono del método escolástico</w:t>
      </w:r>
      <w:r w:rsidR="00C4629A" w:rsidRPr="0060290B">
        <w:rPr>
          <w:sz w:val="22"/>
          <w:szCs w:val="22"/>
          <w:lang w:val="es-PE"/>
        </w:rPr>
        <w:t xml:space="preserve"> </w:t>
      </w:r>
      <w:r w:rsidRPr="0060290B">
        <w:rPr>
          <w:sz w:val="22"/>
          <w:szCs w:val="22"/>
          <w:lang w:val="es-PE"/>
        </w:rPr>
        <w:t>aristotélico del silogismo. A partir de este evento histórico, la filosofía moderna busca fundamentar el conocimiento y se asiste al proceso de secularización de este. El curso iniciará con la filosofía natural de Bacon y Galileo que revisan las concepciones clásicas de la naturaleza. Continuará con la disputa entre empiristas y racionalistas sobre el principio del conocimiento; del mismo modo, estudia la tarea de legitimación del Estado moderno por parte de la filosofía. Termina en el pensamiento de Hegel que se comprende como la culminación de una época para esta disciplina humana.</w:t>
      </w:r>
    </w:p>
    <w:p w14:paraId="07A3E959" w14:textId="77777777" w:rsidR="0039542C" w:rsidRPr="0060290B" w:rsidRDefault="0039542C" w:rsidP="00B75247">
      <w:pPr>
        <w:pStyle w:val="Sangradetextonormal"/>
        <w:ind w:firstLine="0"/>
        <w:rPr>
          <w:rFonts w:ascii="Times New Roman" w:hAnsi="Times New Roman" w:cs="Times New Roman"/>
          <w:color w:val="auto"/>
          <w:sz w:val="22"/>
          <w:szCs w:val="22"/>
          <w:lang w:val="es-ES"/>
        </w:rPr>
      </w:pPr>
    </w:p>
    <w:p w14:paraId="363B9F13" w14:textId="6503243D" w:rsidR="00207DC5" w:rsidRPr="0060290B" w:rsidRDefault="0050567F" w:rsidP="00A00EF6">
      <w:pPr>
        <w:widowControl w:val="0"/>
        <w:numPr>
          <w:ilvl w:val="0"/>
          <w:numId w:val="10"/>
        </w:numPr>
        <w:autoSpaceDE w:val="0"/>
        <w:autoSpaceDN w:val="0"/>
        <w:adjustRightInd w:val="0"/>
        <w:ind w:left="567" w:hanging="567"/>
        <w:jc w:val="both"/>
        <w:rPr>
          <w:b/>
          <w:bCs/>
          <w:sz w:val="22"/>
          <w:szCs w:val="22"/>
        </w:rPr>
      </w:pPr>
      <w:r w:rsidRPr="0060290B">
        <w:rPr>
          <w:b/>
          <w:sz w:val="22"/>
          <w:szCs w:val="22"/>
        </w:rPr>
        <w:t xml:space="preserve">OBJETIVOS </w:t>
      </w:r>
    </w:p>
    <w:p w14:paraId="28526808" w14:textId="77777777" w:rsidR="00961783" w:rsidRPr="0060290B" w:rsidRDefault="00961783" w:rsidP="00B75247">
      <w:pPr>
        <w:pStyle w:val="Sangradetextonormal"/>
        <w:ind w:firstLine="0"/>
        <w:rPr>
          <w:rFonts w:ascii="Times New Roman" w:hAnsi="Times New Roman" w:cs="Times New Roman"/>
          <w:b/>
          <w:color w:val="auto"/>
          <w:sz w:val="22"/>
          <w:szCs w:val="22"/>
          <w:u w:val="single"/>
        </w:rPr>
      </w:pPr>
    </w:p>
    <w:p w14:paraId="7C6DC35C" w14:textId="0EB55202" w:rsidR="00712A35" w:rsidRPr="0060290B" w:rsidRDefault="00547E25" w:rsidP="00B75247">
      <w:pPr>
        <w:pStyle w:val="Sangradetextonormal"/>
        <w:ind w:firstLine="0"/>
        <w:rPr>
          <w:rFonts w:ascii="Times New Roman" w:hAnsi="Times New Roman" w:cs="Times New Roman"/>
          <w:b/>
          <w:color w:val="auto"/>
          <w:sz w:val="22"/>
          <w:szCs w:val="22"/>
        </w:rPr>
      </w:pPr>
      <w:r w:rsidRPr="0060290B">
        <w:rPr>
          <w:rFonts w:ascii="Times New Roman" w:hAnsi="Times New Roman" w:cs="Times New Roman"/>
          <w:b/>
          <w:color w:val="auto"/>
          <w:sz w:val="22"/>
          <w:szCs w:val="22"/>
        </w:rPr>
        <w:t>Competenci</w:t>
      </w:r>
      <w:r w:rsidR="00A54B15" w:rsidRPr="0060290B">
        <w:rPr>
          <w:rFonts w:ascii="Times New Roman" w:hAnsi="Times New Roman" w:cs="Times New Roman"/>
          <w:b/>
          <w:color w:val="auto"/>
          <w:sz w:val="22"/>
          <w:szCs w:val="22"/>
        </w:rPr>
        <w:t>a</w:t>
      </w:r>
      <w:r w:rsidR="00CC082F" w:rsidRPr="0060290B">
        <w:rPr>
          <w:rFonts w:ascii="Times New Roman" w:hAnsi="Times New Roman" w:cs="Times New Roman"/>
          <w:b/>
          <w:color w:val="auto"/>
          <w:sz w:val="22"/>
          <w:szCs w:val="22"/>
        </w:rPr>
        <w:t>s</w:t>
      </w:r>
      <w:r w:rsidRPr="0060290B">
        <w:rPr>
          <w:rFonts w:ascii="Times New Roman" w:hAnsi="Times New Roman" w:cs="Times New Roman"/>
          <w:b/>
          <w:color w:val="auto"/>
          <w:sz w:val="22"/>
          <w:szCs w:val="22"/>
        </w:rPr>
        <w:t xml:space="preserve"> g</w:t>
      </w:r>
      <w:r w:rsidR="00712A35" w:rsidRPr="0060290B">
        <w:rPr>
          <w:rFonts w:ascii="Times New Roman" w:hAnsi="Times New Roman" w:cs="Times New Roman"/>
          <w:b/>
          <w:color w:val="auto"/>
          <w:sz w:val="22"/>
          <w:szCs w:val="22"/>
        </w:rPr>
        <w:t>eneral</w:t>
      </w:r>
      <w:r w:rsidR="00CC082F" w:rsidRPr="0060290B">
        <w:rPr>
          <w:rFonts w:ascii="Times New Roman" w:hAnsi="Times New Roman" w:cs="Times New Roman"/>
          <w:b/>
          <w:color w:val="auto"/>
          <w:sz w:val="22"/>
          <w:szCs w:val="22"/>
        </w:rPr>
        <w:t>es</w:t>
      </w:r>
    </w:p>
    <w:p w14:paraId="19EC9311" w14:textId="77777777" w:rsidR="00B75247" w:rsidRPr="0060290B" w:rsidRDefault="00B75247" w:rsidP="00B75247">
      <w:pPr>
        <w:pStyle w:val="NormalWeb"/>
        <w:spacing w:before="0" w:beforeAutospacing="0" w:after="0" w:afterAutospacing="0"/>
        <w:ind w:firstLine="0"/>
        <w:rPr>
          <w:sz w:val="22"/>
          <w:szCs w:val="22"/>
        </w:rPr>
      </w:pPr>
    </w:p>
    <w:p w14:paraId="23D2A35B" w14:textId="17F323FF" w:rsidR="000573D1" w:rsidRPr="0060290B" w:rsidRDefault="00AE4B46" w:rsidP="00B75247">
      <w:pPr>
        <w:pStyle w:val="NormalWeb"/>
        <w:spacing w:before="0" w:beforeAutospacing="0" w:after="0" w:afterAutospacing="0"/>
        <w:ind w:firstLine="0"/>
        <w:rPr>
          <w:sz w:val="22"/>
          <w:szCs w:val="22"/>
          <w:lang w:val="es-MX"/>
        </w:rPr>
      </w:pPr>
      <w:r w:rsidRPr="0060290B">
        <w:rPr>
          <w:sz w:val="22"/>
          <w:szCs w:val="22"/>
        </w:rPr>
        <w:t>1.</w:t>
      </w:r>
      <w:r w:rsidR="00484891" w:rsidRPr="0060290B">
        <w:rPr>
          <w:sz w:val="22"/>
          <w:szCs w:val="22"/>
        </w:rPr>
        <w:t>-</w:t>
      </w:r>
      <w:r w:rsidR="009702FB" w:rsidRPr="0060290B">
        <w:rPr>
          <w:sz w:val="22"/>
          <w:szCs w:val="22"/>
          <w:lang w:val="es-MX"/>
        </w:rPr>
        <w:t xml:space="preserve"> Adquirir</w:t>
      </w:r>
      <w:r w:rsidR="00266AD3" w:rsidRPr="0060290B">
        <w:rPr>
          <w:sz w:val="22"/>
          <w:szCs w:val="22"/>
          <w:lang w:val="es-MX"/>
        </w:rPr>
        <w:t xml:space="preserve"> un</w:t>
      </w:r>
      <w:r w:rsidR="0050567F" w:rsidRPr="0060290B">
        <w:rPr>
          <w:sz w:val="22"/>
          <w:szCs w:val="22"/>
          <w:lang w:val="es-MX"/>
        </w:rPr>
        <w:t xml:space="preserve"> conocimiento sistemático de los aportes </w:t>
      </w:r>
      <w:r w:rsidR="007943D4" w:rsidRPr="0060290B">
        <w:rPr>
          <w:sz w:val="22"/>
          <w:szCs w:val="22"/>
          <w:lang w:val="es-MX"/>
        </w:rPr>
        <w:t xml:space="preserve">de </w:t>
      </w:r>
      <w:r w:rsidR="0050567F" w:rsidRPr="0060290B">
        <w:rPr>
          <w:sz w:val="22"/>
          <w:szCs w:val="22"/>
          <w:lang w:val="es-MX"/>
        </w:rPr>
        <w:t>los filósofos modernos</w:t>
      </w:r>
      <w:r w:rsidR="009702FB" w:rsidRPr="0060290B">
        <w:rPr>
          <w:sz w:val="22"/>
          <w:szCs w:val="22"/>
          <w:lang w:val="es-MX"/>
        </w:rPr>
        <w:t xml:space="preserve"> a través de sus métodos críticos y reflexivos. L</w:t>
      </w:r>
      <w:r w:rsidR="007943D4" w:rsidRPr="0060290B">
        <w:rPr>
          <w:sz w:val="22"/>
          <w:szCs w:val="22"/>
          <w:lang w:val="es-MX"/>
        </w:rPr>
        <w:t>a lectura,</w:t>
      </w:r>
      <w:r w:rsidR="0050567F" w:rsidRPr="0060290B">
        <w:rPr>
          <w:sz w:val="22"/>
          <w:szCs w:val="22"/>
          <w:lang w:val="es-MX"/>
        </w:rPr>
        <w:t xml:space="preserve"> el análisis crítico y la discusión en clase de los autores</w:t>
      </w:r>
      <w:r w:rsidR="008C79BC" w:rsidRPr="0060290B">
        <w:rPr>
          <w:sz w:val="22"/>
          <w:szCs w:val="22"/>
          <w:lang w:val="es-MX"/>
        </w:rPr>
        <w:t xml:space="preserve"> </w:t>
      </w:r>
      <w:r w:rsidR="007943D4" w:rsidRPr="0060290B">
        <w:rPr>
          <w:sz w:val="22"/>
          <w:szCs w:val="22"/>
          <w:lang w:val="es-MX"/>
        </w:rPr>
        <w:t>más relevantes ayudará</w:t>
      </w:r>
      <w:r w:rsidR="009702FB" w:rsidRPr="0060290B">
        <w:rPr>
          <w:sz w:val="22"/>
          <w:szCs w:val="22"/>
          <w:lang w:val="es-MX"/>
        </w:rPr>
        <w:t xml:space="preserve"> a comprender </w:t>
      </w:r>
      <w:r w:rsidR="0050567F" w:rsidRPr="0060290B">
        <w:rPr>
          <w:sz w:val="22"/>
          <w:szCs w:val="22"/>
          <w:lang w:val="es-MX"/>
        </w:rPr>
        <w:t>las condiciones históricas de l</w:t>
      </w:r>
      <w:r w:rsidR="009702FB" w:rsidRPr="0060290B">
        <w:rPr>
          <w:sz w:val="22"/>
          <w:szCs w:val="22"/>
          <w:lang w:val="es-MX"/>
        </w:rPr>
        <w:t>a</w:t>
      </w:r>
      <w:r w:rsidR="0050567F" w:rsidRPr="0060290B">
        <w:rPr>
          <w:sz w:val="22"/>
          <w:szCs w:val="22"/>
          <w:lang w:val="es-MX"/>
        </w:rPr>
        <w:t xml:space="preserve">s que emergieron </w:t>
      </w:r>
      <w:r w:rsidR="00257880" w:rsidRPr="0060290B">
        <w:rPr>
          <w:sz w:val="22"/>
          <w:szCs w:val="22"/>
          <w:lang w:val="es-MX"/>
        </w:rPr>
        <w:t>las filosofías bajo estudio</w:t>
      </w:r>
      <w:r w:rsidR="0050567F" w:rsidRPr="0060290B">
        <w:rPr>
          <w:sz w:val="22"/>
          <w:szCs w:val="22"/>
          <w:lang w:val="es-MX"/>
        </w:rPr>
        <w:t>.</w:t>
      </w:r>
    </w:p>
    <w:p w14:paraId="62D1AC07" w14:textId="77777777" w:rsidR="005552C3" w:rsidRPr="0060290B" w:rsidRDefault="005552C3" w:rsidP="00B75247">
      <w:pPr>
        <w:pStyle w:val="NormalWeb"/>
        <w:spacing w:before="0" w:beforeAutospacing="0" w:after="0" w:afterAutospacing="0"/>
        <w:ind w:firstLine="0"/>
        <w:rPr>
          <w:sz w:val="22"/>
          <w:szCs w:val="22"/>
          <w:lang w:val="es-MX"/>
        </w:rPr>
      </w:pPr>
      <w:r w:rsidRPr="0060290B">
        <w:rPr>
          <w:sz w:val="22"/>
          <w:szCs w:val="22"/>
          <w:lang w:val="es-MX"/>
        </w:rPr>
        <w:t>2.-</w:t>
      </w:r>
      <w:r w:rsidR="009702FB" w:rsidRPr="0060290B">
        <w:rPr>
          <w:sz w:val="22"/>
          <w:szCs w:val="22"/>
          <w:lang w:val="es-MX"/>
        </w:rPr>
        <w:t xml:space="preserve"> </w:t>
      </w:r>
      <w:r w:rsidR="00266AD3" w:rsidRPr="0060290B">
        <w:rPr>
          <w:sz w:val="22"/>
          <w:szCs w:val="22"/>
        </w:rPr>
        <w:t>Desarrollar un</w:t>
      </w:r>
      <w:r w:rsidRPr="0060290B">
        <w:rPr>
          <w:sz w:val="22"/>
          <w:szCs w:val="22"/>
        </w:rPr>
        <w:t>a reflexión crítica sobre la historiografía filosófica.</w:t>
      </w:r>
    </w:p>
    <w:p w14:paraId="20C17DCF" w14:textId="76218FDB" w:rsidR="001562AC" w:rsidRPr="0060290B" w:rsidRDefault="00A55A7B" w:rsidP="00B75247">
      <w:pPr>
        <w:autoSpaceDE w:val="0"/>
        <w:autoSpaceDN w:val="0"/>
        <w:adjustRightInd w:val="0"/>
        <w:jc w:val="both"/>
        <w:rPr>
          <w:sz w:val="22"/>
          <w:szCs w:val="22"/>
          <w:lang w:val="es-PE"/>
        </w:rPr>
      </w:pPr>
      <w:r w:rsidRPr="0060290B">
        <w:rPr>
          <w:sz w:val="22"/>
          <w:szCs w:val="22"/>
          <w:lang w:val="es-MX"/>
        </w:rPr>
        <w:t>3</w:t>
      </w:r>
      <w:r w:rsidR="00D914FD" w:rsidRPr="0060290B">
        <w:rPr>
          <w:sz w:val="22"/>
          <w:szCs w:val="22"/>
          <w:lang w:val="es-MX"/>
        </w:rPr>
        <w:t>.-</w:t>
      </w:r>
      <w:r w:rsidR="009702FB" w:rsidRPr="0060290B">
        <w:rPr>
          <w:sz w:val="22"/>
          <w:szCs w:val="22"/>
          <w:lang w:val="es-MX"/>
        </w:rPr>
        <w:t xml:space="preserve"> </w:t>
      </w:r>
      <w:r w:rsidR="001562AC" w:rsidRPr="0060290B">
        <w:rPr>
          <w:sz w:val="22"/>
          <w:szCs w:val="22"/>
          <w:lang w:val="es-PE"/>
        </w:rPr>
        <w:t xml:space="preserve">Comparar </w:t>
      </w:r>
      <w:r w:rsidR="007943D4" w:rsidRPr="0060290B">
        <w:rPr>
          <w:sz w:val="22"/>
          <w:szCs w:val="22"/>
          <w:lang w:val="es-PE"/>
        </w:rPr>
        <w:t xml:space="preserve">y diferenciar </w:t>
      </w:r>
      <w:r w:rsidR="009702FB" w:rsidRPr="0060290B">
        <w:rPr>
          <w:sz w:val="22"/>
          <w:szCs w:val="22"/>
          <w:lang w:val="es-PE"/>
        </w:rPr>
        <w:t>las propuestas de los</w:t>
      </w:r>
      <w:r w:rsidR="001562AC" w:rsidRPr="0060290B">
        <w:rPr>
          <w:sz w:val="22"/>
          <w:szCs w:val="22"/>
          <w:lang w:val="es-PE"/>
        </w:rPr>
        <w:t xml:space="preserve"> sistemas filosóficos respecto a </w:t>
      </w:r>
      <w:r w:rsidR="009702FB" w:rsidRPr="0060290B">
        <w:rPr>
          <w:sz w:val="22"/>
          <w:szCs w:val="22"/>
          <w:lang w:val="es-PE"/>
        </w:rPr>
        <w:t xml:space="preserve">los </w:t>
      </w:r>
      <w:r w:rsidR="001562AC" w:rsidRPr="0060290B">
        <w:rPr>
          <w:sz w:val="22"/>
          <w:szCs w:val="22"/>
          <w:lang w:val="es-PE"/>
        </w:rPr>
        <w:t xml:space="preserve">problemas filosóficos </w:t>
      </w:r>
      <w:r w:rsidR="009702FB" w:rsidRPr="0060290B">
        <w:rPr>
          <w:sz w:val="22"/>
          <w:szCs w:val="22"/>
          <w:lang w:val="es-PE"/>
        </w:rPr>
        <w:t>que favorecen la consolidación de la tradición crítica como consecuenc</w:t>
      </w:r>
      <w:r w:rsidR="007943D4" w:rsidRPr="0060290B">
        <w:rPr>
          <w:sz w:val="22"/>
          <w:szCs w:val="22"/>
          <w:lang w:val="es-PE"/>
        </w:rPr>
        <w:t xml:space="preserve">ia de la racionalización de dichas </w:t>
      </w:r>
      <w:r w:rsidR="001562AC" w:rsidRPr="0060290B">
        <w:rPr>
          <w:sz w:val="22"/>
          <w:szCs w:val="22"/>
          <w:lang w:val="es-PE"/>
        </w:rPr>
        <w:t>coincidencias y discrepancias.</w:t>
      </w:r>
    </w:p>
    <w:p w14:paraId="4D1689CD" w14:textId="3753E0B1" w:rsidR="0050567F" w:rsidRPr="0060290B" w:rsidRDefault="00A94860" w:rsidP="00B75247">
      <w:pPr>
        <w:jc w:val="both"/>
        <w:rPr>
          <w:sz w:val="22"/>
          <w:szCs w:val="22"/>
          <w:lang w:val="es-MX"/>
        </w:rPr>
      </w:pPr>
      <w:r w:rsidRPr="0060290B">
        <w:rPr>
          <w:sz w:val="22"/>
          <w:szCs w:val="22"/>
          <w:lang w:val="es-MX"/>
        </w:rPr>
        <w:t>4</w:t>
      </w:r>
      <w:r w:rsidR="0050567F" w:rsidRPr="0060290B">
        <w:rPr>
          <w:sz w:val="22"/>
          <w:szCs w:val="22"/>
          <w:lang w:val="es-MX"/>
        </w:rPr>
        <w:t xml:space="preserve">.- </w:t>
      </w:r>
      <w:r w:rsidR="009702FB" w:rsidRPr="0060290B">
        <w:rPr>
          <w:sz w:val="22"/>
          <w:szCs w:val="22"/>
          <w:lang w:val="es-MX"/>
        </w:rPr>
        <w:t xml:space="preserve">Fortalecer </w:t>
      </w:r>
      <w:r w:rsidR="00F71404" w:rsidRPr="0060290B">
        <w:rPr>
          <w:sz w:val="22"/>
          <w:szCs w:val="22"/>
          <w:lang w:val="es-MX"/>
        </w:rPr>
        <w:t>la</w:t>
      </w:r>
      <w:r w:rsidR="00266AD3" w:rsidRPr="0060290B">
        <w:rPr>
          <w:sz w:val="22"/>
          <w:szCs w:val="22"/>
          <w:lang w:val="es-MX"/>
        </w:rPr>
        <w:t xml:space="preserve">s </w:t>
      </w:r>
      <w:r w:rsidR="0050567F" w:rsidRPr="0060290B">
        <w:rPr>
          <w:sz w:val="22"/>
          <w:szCs w:val="22"/>
          <w:lang w:val="es-MX"/>
        </w:rPr>
        <w:t xml:space="preserve">capacidades </w:t>
      </w:r>
      <w:r w:rsidR="009702FB" w:rsidRPr="0060290B">
        <w:rPr>
          <w:sz w:val="22"/>
          <w:szCs w:val="22"/>
          <w:lang w:val="es-MX"/>
        </w:rPr>
        <w:t xml:space="preserve">críticas, </w:t>
      </w:r>
      <w:r w:rsidR="0050567F" w:rsidRPr="0060290B">
        <w:rPr>
          <w:sz w:val="22"/>
          <w:szCs w:val="22"/>
          <w:lang w:val="es-MX"/>
        </w:rPr>
        <w:t>filosóficas</w:t>
      </w:r>
      <w:r w:rsidR="00F71404" w:rsidRPr="0060290B">
        <w:rPr>
          <w:sz w:val="22"/>
          <w:szCs w:val="22"/>
          <w:lang w:val="es-MX"/>
        </w:rPr>
        <w:t>,</w:t>
      </w:r>
      <w:r w:rsidR="0050567F" w:rsidRPr="0060290B">
        <w:rPr>
          <w:sz w:val="22"/>
          <w:szCs w:val="22"/>
          <w:lang w:val="es-MX"/>
        </w:rPr>
        <w:t xml:space="preserve"> analíticas y argumentativas</w:t>
      </w:r>
      <w:r w:rsidR="00F71404" w:rsidRPr="0060290B">
        <w:rPr>
          <w:sz w:val="22"/>
          <w:szCs w:val="22"/>
          <w:lang w:val="es-MX"/>
        </w:rPr>
        <w:t xml:space="preserve"> de los alumnos</w:t>
      </w:r>
      <w:r w:rsidR="009702FB" w:rsidRPr="0060290B">
        <w:rPr>
          <w:sz w:val="22"/>
          <w:szCs w:val="22"/>
          <w:lang w:val="es-MX"/>
        </w:rPr>
        <w:t xml:space="preserve"> y las alumnas</w:t>
      </w:r>
      <w:r w:rsidR="0015595E" w:rsidRPr="0060290B">
        <w:rPr>
          <w:sz w:val="22"/>
          <w:szCs w:val="22"/>
          <w:lang w:val="es-MX"/>
        </w:rPr>
        <w:t>, a través</w:t>
      </w:r>
      <w:r w:rsidR="009702FB" w:rsidRPr="0060290B">
        <w:rPr>
          <w:sz w:val="22"/>
          <w:szCs w:val="22"/>
          <w:lang w:val="es-MX"/>
        </w:rPr>
        <w:t xml:space="preserve"> del </w:t>
      </w:r>
      <w:r w:rsidR="0050567F" w:rsidRPr="0060290B">
        <w:rPr>
          <w:sz w:val="22"/>
          <w:szCs w:val="22"/>
          <w:lang w:val="es-MX"/>
        </w:rPr>
        <w:t xml:space="preserve">diálogo con los </w:t>
      </w:r>
      <w:r w:rsidR="009702FB" w:rsidRPr="0060290B">
        <w:rPr>
          <w:sz w:val="22"/>
          <w:szCs w:val="22"/>
          <w:lang w:val="es-MX"/>
        </w:rPr>
        <w:t>autores en estudio</w:t>
      </w:r>
      <w:r w:rsidR="0050567F" w:rsidRPr="0060290B">
        <w:rPr>
          <w:sz w:val="22"/>
          <w:szCs w:val="22"/>
          <w:lang w:val="es-MX"/>
        </w:rPr>
        <w:t xml:space="preserve">. </w:t>
      </w:r>
    </w:p>
    <w:p w14:paraId="74B161B9" w14:textId="4E8C3DB7" w:rsidR="0068434F" w:rsidRPr="0060290B" w:rsidRDefault="0068434F" w:rsidP="00B75247">
      <w:pPr>
        <w:jc w:val="both"/>
        <w:rPr>
          <w:b/>
          <w:sz w:val="22"/>
          <w:szCs w:val="22"/>
          <w:u w:val="single"/>
          <w:lang w:val="es-MX"/>
        </w:rPr>
      </w:pPr>
    </w:p>
    <w:p w14:paraId="752863ED" w14:textId="298E821F" w:rsidR="00BA12DD" w:rsidRPr="0060290B" w:rsidRDefault="00BA12DD" w:rsidP="00B75247">
      <w:pPr>
        <w:jc w:val="both"/>
        <w:rPr>
          <w:b/>
          <w:sz w:val="22"/>
          <w:szCs w:val="22"/>
          <w:u w:val="single"/>
          <w:lang w:val="es-MX"/>
        </w:rPr>
      </w:pPr>
    </w:p>
    <w:p w14:paraId="5B229F06" w14:textId="5A3B991F" w:rsidR="00BA12DD" w:rsidRPr="0060290B" w:rsidRDefault="00BA12DD" w:rsidP="00B75247">
      <w:pPr>
        <w:jc w:val="both"/>
        <w:rPr>
          <w:b/>
          <w:sz w:val="22"/>
          <w:szCs w:val="22"/>
          <w:u w:val="single"/>
          <w:lang w:val="es-MX"/>
        </w:rPr>
      </w:pPr>
    </w:p>
    <w:p w14:paraId="3B6E2256" w14:textId="0B28228C" w:rsidR="00BA12DD" w:rsidRPr="0060290B" w:rsidRDefault="00BA12DD" w:rsidP="00B75247">
      <w:pPr>
        <w:jc w:val="both"/>
        <w:rPr>
          <w:b/>
          <w:sz w:val="22"/>
          <w:szCs w:val="22"/>
          <w:u w:val="single"/>
          <w:lang w:val="es-MX"/>
        </w:rPr>
      </w:pPr>
    </w:p>
    <w:p w14:paraId="1DC21E84" w14:textId="59A9FD12" w:rsidR="00BA12DD" w:rsidRDefault="00BA12DD" w:rsidP="00B75247">
      <w:pPr>
        <w:jc w:val="both"/>
        <w:rPr>
          <w:b/>
          <w:sz w:val="22"/>
          <w:szCs w:val="22"/>
          <w:u w:val="single"/>
          <w:lang w:val="es-MX"/>
        </w:rPr>
      </w:pPr>
    </w:p>
    <w:p w14:paraId="695E7D18" w14:textId="77777777" w:rsidR="00B74A62" w:rsidRPr="0060290B" w:rsidRDefault="00B74A62" w:rsidP="00B75247">
      <w:pPr>
        <w:jc w:val="both"/>
        <w:rPr>
          <w:b/>
          <w:sz w:val="22"/>
          <w:szCs w:val="22"/>
          <w:u w:val="single"/>
          <w:lang w:val="es-MX"/>
        </w:rPr>
      </w:pPr>
    </w:p>
    <w:p w14:paraId="53FEF7C2" w14:textId="3252EEE7" w:rsidR="00D1237C" w:rsidRPr="0060290B" w:rsidRDefault="00A54B15" w:rsidP="00B75247">
      <w:pPr>
        <w:jc w:val="both"/>
        <w:rPr>
          <w:b/>
          <w:sz w:val="22"/>
          <w:szCs w:val="22"/>
          <w:lang w:val="es-MX"/>
        </w:rPr>
      </w:pPr>
      <w:r w:rsidRPr="0060290B">
        <w:rPr>
          <w:b/>
          <w:sz w:val="22"/>
          <w:szCs w:val="22"/>
          <w:lang w:val="es-MX"/>
        </w:rPr>
        <w:t>Competencias e</w:t>
      </w:r>
      <w:r w:rsidR="00712A35" w:rsidRPr="0060290B">
        <w:rPr>
          <w:b/>
          <w:sz w:val="22"/>
          <w:szCs w:val="22"/>
          <w:lang w:val="es-MX"/>
        </w:rPr>
        <w:t>specífic</w:t>
      </w:r>
      <w:r w:rsidRPr="0060290B">
        <w:rPr>
          <w:b/>
          <w:sz w:val="22"/>
          <w:szCs w:val="22"/>
          <w:lang w:val="es-MX"/>
        </w:rPr>
        <w:t>a</w:t>
      </w:r>
      <w:r w:rsidR="00712A35" w:rsidRPr="0060290B">
        <w:rPr>
          <w:b/>
          <w:sz w:val="22"/>
          <w:szCs w:val="22"/>
          <w:lang w:val="es-MX"/>
        </w:rPr>
        <w:t>s</w:t>
      </w:r>
    </w:p>
    <w:p w14:paraId="7773A98F" w14:textId="77777777" w:rsidR="0068434F" w:rsidRPr="0060290B" w:rsidRDefault="0068434F" w:rsidP="00B75247">
      <w:pPr>
        <w:autoSpaceDE w:val="0"/>
        <w:autoSpaceDN w:val="0"/>
        <w:adjustRightInd w:val="0"/>
        <w:jc w:val="both"/>
        <w:rPr>
          <w:kern w:val="2"/>
          <w:sz w:val="22"/>
          <w:szCs w:val="22"/>
        </w:rPr>
      </w:pPr>
    </w:p>
    <w:p w14:paraId="2B3CDC38" w14:textId="77777777" w:rsidR="009E46A9" w:rsidRPr="0060290B" w:rsidRDefault="00182690" w:rsidP="00B75247">
      <w:pPr>
        <w:autoSpaceDE w:val="0"/>
        <w:autoSpaceDN w:val="0"/>
        <w:adjustRightInd w:val="0"/>
        <w:jc w:val="both"/>
        <w:rPr>
          <w:sz w:val="22"/>
          <w:szCs w:val="22"/>
        </w:rPr>
      </w:pPr>
      <w:r w:rsidRPr="0060290B">
        <w:rPr>
          <w:kern w:val="2"/>
          <w:sz w:val="22"/>
          <w:szCs w:val="22"/>
        </w:rPr>
        <w:t>1.-</w:t>
      </w:r>
      <w:r w:rsidR="00F71404" w:rsidRPr="0060290B">
        <w:rPr>
          <w:kern w:val="2"/>
          <w:sz w:val="22"/>
          <w:szCs w:val="22"/>
        </w:rPr>
        <w:t xml:space="preserve"> </w:t>
      </w:r>
      <w:r w:rsidR="009E46A9" w:rsidRPr="0060290B">
        <w:rPr>
          <w:sz w:val="22"/>
          <w:szCs w:val="22"/>
          <w:lang w:val="es-PE"/>
        </w:rPr>
        <w:t xml:space="preserve">Manejar con </w:t>
      </w:r>
      <w:r w:rsidR="00F71404" w:rsidRPr="0060290B">
        <w:rPr>
          <w:sz w:val="22"/>
          <w:szCs w:val="22"/>
          <w:lang w:val="es-PE"/>
        </w:rPr>
        <w:t>destreza y fluidez</w:t>
      </w:r>
      <w:r w:rsidR="009E46A9" w:rsidRPr="0060290B">
        <w:rPr>
          <w:sz w:val="22"/>
          <w:szCs w:val="22"/>
          <w:lang w:val="es-PE"/>
        </w:rPr>
        <w:t xml:space="preserve"> los conocimientos adquiridos </w:t>
      </w:r>
      <w:r w:rsidR="00F71404" w:rsidRPr="0060290B">
        <w:rPr>
          <w:sz w:val="22"/>
          <w:szCs w:val="22"/>
          <w:lang w:val="es-PE"/>
        </w:rPr>
        <w:t>a partir de la aprehensión y apropiación crítica de</w:t>
      </w:r>
      <w:r w:rsidR="009E46A9" w:rsidRPr="0060290B">
        <w:rPr>
          <w:sz w:val="22"/>
          <w:szCs w:val="22"/>
          <w:lang w:val="es-PE"/>
        </w:rPr>
        <w:t xml:space="preserve"> las </w:t>
      </w:r>
      <w:r w:rsidR="009E46A9" w:rsidRPr="0060290B">
        <w:rPr>
          <w:sz w:val="22"/>
          <w:szCs w:val="22"/>
        </w:rPr>
        <w:t xml:space="preserve">nociones propias de la modernidad desde su contexto </w:t>
      </w:r>
      <w:r w:rsidR="00F71404" w:rsidRPr="0060290B">
        <w:rPr>
          <w:sz w:val="22"/>
          <w:szCs w:val="22"/>
        </w:rPr>
        <w:t xml:space="preserve">para reconocer </w:t>
      </w:r>
      <w:r w:rsidR="009E46A9" w:rsidRPr="0060290B">
        <w:rPr>
          <w:sz w:val="22"/>
          <w:szCs w:val="22"/>
        </w:rPr>
        <w:t xml:space="preserve">su relevancia en </w:t>
      </w:r>
      <w:r w:rsidR="00F71404" w:rsidRPr="0060290B">
        <w:rPr>
          <w:sz w:val="22"/>
          <w:szCs w:val="22"/>
        </w:rPr>
        <w:t>e</w:t>
      </w:r>
      <w:r w:rsidR="009E46A9" w:rsidRPr="0060290B">
        <w:rPr>
          <w:sz w:val="22"/>
          <w:szCs w:val="22"/>
        </w:rPr>
        <w:t xml:space="preserve">l </w:t>
      </w:r>
      <w:r w:rsidR="00F71404" w:rsidRPr="0060290B">
        <w:rPr>
          <w:sz w:val="22"/>
          <w:szCs w:val="22"/>
        </w:rPr>
        <w:t xml:space="preserve">debate </w:t>
      </w:r>
      <w:r w:rsidR="009E46A9" w:rsidRPr="0060290B">
        <w:rPr>
          <w:sz w:val="22"/>
          <w:szCs w:val="22"/>
        </w:rPr>
        <w:t>actual.</w:t>
      </w:r>
    </w:p>
    <w:p w14:paraId="58D92131" w14:textId="3B1976A2" w:rsidR="00266AD3" w:rsidRPr="0060290B" w:rsidRDefault="009E46A9" w:rsidP="00B75247">
      <w:pPr>
        <w:autoSpaceDE w:val="0"/>
        <w:autoSpaceDN w:val="0"/>
        <w:adjustRightInd w:val="0"/>
        <w:jc w:val="both"/>
        <w:rPr>
          <w:sz w:val="22"/>
          <w:szCs w:val="22"/>
        </w:rPr>
      </w:pPr>
      <w:r w:rsidRPr="0060290B">
        <w:rPr>
          <w:sz w:val="22"/>
          <w:szCs w:val="22"/>
          <w:lang w:val="es-PE"/>
        </w:rPr>
        <w:t xml:space="preserve">2.- </w:t>
      </w:r>
      <w:r w:rsidR="00266AD3" w:rsidRPr="0060290B">
        <w:rPr>
          <w:sz w:val="22"/>
          <w:szCs w:val="22"/>
        </w:rPr>
        <w:t>Compren</w:t>
      </w:r>
      <w:r w:rsidR="00F71404" w:rsidRPr="0060290B">
        <w:rPr>
          <w:sz w:val="22"/>
          <w:szCs w:val="22"/>
        </w:rPr>
        <w:t>der</w:t>
      </w:r>
      <w:r w:rsidR="00266AD3" w:rsidRPr="0060290B">
        <w:rPr>
          <w:sz w:val="22"/>
          <w:szCs w:val="22"/>
        </w:rPr>
        <w:t xml:space="preserve"> y manej</w:t>
      </w:r>
      <w:r w:rsidR="00F71404" w:rsidRPr="0060290B">
        <w:rPr>
          <w:sz w:val="22"/>
          <w:szCs w:val="22"/>
        </w:rPr>
        <w:t>ar</w:t>
      </w:r>
      <w:r w:rsidR="00266AD3" w:rsidRPr="0060290B">
        <w:rPr>
          <w:sz w:val="22"/>
          <w:szCs w:val="22"/>
        </w:rPr>
        <w:t xml:space="preserve"> </w:t>
      </w:r>
      <w:r w:rsidR="00F71404" w:rsidRPr="0060290B">
        <w:rPr>
          <w:sz w:val="22"/>
          <w:szCs w:val="22"/>
        </w:rPr>
        <w:t xml:space="preserve">con </w:t>
      </w:r>
      <w:r w:rsidR="00C07794" w:rsidRPr="0060290B">
        <w:rPr>
          <w:sz w:val="22"/>
          <w:szCs w:val="22"/>
        </w:rPr>
        <w:t xml:space="preserve">propiedad y </w:t>
      </w:r>
      <w:r w:rsidR="00266AD3" w:rsidRPr="0060290B">
        <w:rPr>
          <w:sz w:val="22"/>
          <w:szCs w:val="22"/>
        </w:rPr>
        <w:t>correc</w:t>
      </w:r>
      <w:r w:rsidR="00F71404" w:rsidRPr="0060290B">
        <w:rPr>
          <w:sz w:val="22"/>
          <w:szCs w:val="22"/>
        </w:rPr>
        <w:t>ción</w:t>
      </w:r>
      <w:r w:rsidR="00266AD3" w:rsidRPr="0060290B">
        <w:rPr>
          <w:sz w:val="22"/>
          <w:szCs w:val="22"/>
        </w:rPr>
        <w:t xml:space="preserve"> </w:t>
      </w:r>
      <w:r w:rsidR="00F71404" w:rsidRPr="0060290B">
        <w:rPr>
          <w:sz w:val="22"/>
          <w:szCs w:val="22"/>
        </w:rPr>
        <w:t>los</w:t>
      </w:r>
      <w:r w:rsidR="00182690" w:rsidRPr="0060290B">
        <w:rPr>
          <w:sz w:val="22"/>
          <w:szCs w:val="22"/>
        </w:rPr>
        <w:t xml:space="preserve"> conceptos fundamentales </w:t>
      </w:r>
      <w:r w:rsidR="00F71404" w:rsidRPr="0060290B">
        <w:rPr>
          <w:sz w:val="22"/>
          <w:szCs w:val="22"/>
        </w:rPr>
        <w:t>de</w:t>
      </w:r>
      <w:r w:rsidR="00182690" w:rsidRPr="0060290B">
        <w:rPr>
          <w:sz w:val="22"/>
          <w:szCs w:val="22"/>
        </w:rPr>
        <w:t xml:space="preserve"> la historia de la filosofía moderna.</w:t>
      </w:r>
    </w:p>
    <w:p w14:paraId="5AE90608" w14:textId="77777777" w:rsidR="00BA12DD" w:rsidRPr="0060290B" w:rsidRDefault="00BA12DD" w:rsidP="00B75247">
      <w:pPr>
        <w:autoSpaceDE w:val="0"/>
        <w:autoSpaceDN w:val="0"/>
        <w:adjustRightInd w:val="0"/>
        <w:jc w:val="both"/>
        <w:rPr>
          <w:sz w:val="22"/>
          <w:szCs w:val="22"/>
          <w:lang w:val="es-PE"/>
        </w:rPr>
      </w:pPr>
    </w:p>
    <w:p w14:paraId="28572E30" w14:textId="68FBFB8C" w:rsidR="001562AC" w:rsidRPr="0060290B" w:rsidRDefault="00712A35" w:rsidP="00A00EF6">
      <w:pPr>
        <w:widowControl w:val="0"/>
        <w:numPr>
          <w:ilvl w:val="0"/>
          <w:numId w:val="10"/>
        </w:numPr>
        <w:autoSpaceDE w:val="0"/>
        <w:autoSpaceDN w:val="0"/>
        <w:adjustRightInd w:val="0"/>
        <w:ind w:left="567" w:hanging="567"/>
        <w:jc w:val="both"/>
        <w:rPr>
          <w:b/>
          <w:sz w:val="22"/>
          <w:szCs w:val="22"/>
        </w:rPr>
      </w:pPr>
      <w:r w:rsidRPr="0060290B">
        <w:rPr>
          <w:b/>
          <w:sz w:val="22"/>
          <w:szCs w:val="22"/>
        </w:rPr>
        <w:t>CONTENIDOS</w:t>
      </w:r>
    </w:p>
    <w:p w14:paraId="3393B3CA" w14:textId="607E8D0C" w:rsidR="001562AC" w:rsidRPr="0060290B" w:rsidRDefault="001562AC" w:rsidP="00B75247">
      <w:pPr>
        <w:autoSpaceDE w:val="0"/>
        <w:autoSpaceDN w:val="0"/>
        <w:adjustRightInd w:val="0"/>
        <w:jc w:val="both"/>
        <w:rPr>
          <w:sz w:val="22"/>
          <w:szCs w:val="22"/>
        </w:rPr>
      </w:pPr>
    </w:p>
    <w:p w14:paraId="5B4E8C05" w14:textId="3DE4A94D" w:rsidR="00B4054B" w:rsidRPr="0060290B" w:rsidRDefault="00C458EE" w:rsidP="003D6E52">
      <w:pPr>
        <w:ind w:left="567"/>
        <w:jc w:val="both"/>
        <w:rPr>
          <w:bCs/>
          <w:sz w:val="22"/>
          <w:szCs w:val="22"/>
          <w:lang w:val="es-MX"/>
        </w:rPr>
      </w:pPr>
      <w:r w:rsidRPr="0060290B">
        <w:rPr>
          <w:b/>
          <w:sz w:val="22"/>
          <w:szCs w:val="22"/>
          <w:lang w:val="es-MX"/>
        </w:rPr>
        <w:t>U</w:t>
      </w:r>
      <w:r w:rsidR="00DA463C" w:rsidRPr="0060290B">
        <w:rPr>
          <w:b/>
          <w:sz w:val="22"/>
          <w:szCs w:val="22"/>
          <w:lang w:val="es-MX"/>
        </w:rPr>
        <w:t>NIDAD 1: HUMANISMO Y RENACIMIENTO EN LA TRANSICIÓN AL ESTUDIO DE LA NATURALEZA EN BACON Y GALILEO</w:t>
      </w:r>
      <w:r w:rsidR="008500C7" w:rsidRPr="0060290B">
        <w:rPr>
          <w:bCs/>
          <w:sz w:val="22"/>
          <w:szCs w:val="22"/>
          <w:lang w:val="es-MX"/>
        </w:rPr>
        <w:t xml:space="preserve"> </w:t>
      </w:r>
    </w:p>
    <w:p w14:paraId="6DE52395" w14:textId="77777777" w:rsidR="00B4054B" w:rsidRPr="0060290B" w:rsidRDefault="000D7E8C" w:rsidP="00B4054B">
      <w:pPr>
        <w:pStyle w:val="Prrafodelista"/>
        <w:numPr>
          <w:ilvl w:val="0"/>
          <w:numId w:val="17"/>
        </w:numPr>
        <w:jc w:val="both"/>
        <w:rPr>
          <w:bCs/>
          <w:sz w:val="22"/>
          <w:szCs w:val="22"/>
          <w:lang w:val="es-MX"/>
        </w:rPr>
      </w:pPr>
      <w:r w:rsidRPr="0060290B">
        <w:rPr>
          <w:bCs/>
          <w:sz w:val="22"/>
          <w:szCs w:val="22"/>
          <w:lang w:val="es-MX"/>
        </w:rPr>
        <w:t>E</w:t>
      </w:r>
      <w:r w:rsidR="00712A35" w:rsidRPr="0060290B">
        <w:rPr>
          <w:bCs/>
          <w:sz w:val="22"/>
          <w:szCs w:val="22"/>
          <w:lang w:val="es-MX"/>
        </w:rPr>
        <w:t xml:space="preserve">l Humanismo </w:t>
      </w:r>
      <w:r w:rsidRPr="0060290B">
        <w:rPr>
          <w:bCs/>
          <w:sz w:val="22"/>
          <w:szCs w:val="22"/>
          <w:lang w:val="es-MX"/>
        </w:rPr>
        <w:t xml:space="preserve">como recuperación y restauración </w:t>
      </w:r>
      <w:r w:rsidRPr="0060290B">
        <w:rPr>
          <w:bCs/>
          <w:sz w:val="22"/>
          <w:szCs w:val="22"/>
          <w:lang w:val="es-PE"/>
        </w:rPr>
        <w:t>de</w:t>
      </w:r>
      <w:r w:rsidR="00712A35" w:rsidRPr="0060290B">
        <w:rPr>
          <w:bCs/>
          <w:sz w:val="22"/>
          <w:szCs w:val="22"/>
          <w:lang w:val="es-MX"/>
        </w:rPr>
        <w:t xml:space="preserve"> la sabiduría clásica</w:t>
      </w:r>
      <w:r w:rsidR="008F6FA1" w:rsidRPr="0060290B">
        <w:rPr>
          <w:bCs/>
          <w:sz w:val="22"/>
          <w:szCs w:val="22"/>
          <w:lang w:val="es-MX"/>
        </w:rPr>
        <w:t>, así como el</w:t>
      </w:r>
      <w:r w:rsidR="00712A35" w:rsidRPr="0060290B">
        <w:rPr>
          <w:bCs/>
          <w:sz w:val="22"/>
          <w:szCs w:val="22"/>
          <w:lang w:val="es-MX"/>
        </w:rPr>
        <w:t xml:space="preserve"> </w:t>
      </w:r>
      <w:r w:rsidRPr="0060290B">
        <w:rPr>
          <w:bCs/>
          <w:sz w:val="22"/>
          <w:szCs w:val="22"/>
          <w:lang w:val="es-MX"/>
        </w:rPr>
        <w:t xml:space="preserve">influjo del </w:t>
      </w:r>
      <w:r w:rsidR="00712A35" w:rsidRPr="0060290B">
        <w:rPr>
          <w:bCs/>
          <w:sz w:val="22"/>
          <w:szCs w:val="22"/>
          <w:lang w:val="es-MX"/>
        </w:rPr>
        <w:t xml:space="preserve">Renacimiento </w:t>
      </w:r>
      <w:r w:rsidRPr="0060290B">
        <w:rPr>
          <w:bCs/>
          <w:sz w:val="22"/>
          <w:szCs w:val="22"/>
          <w:lang w:val="es-MX"/>
        </w:rPr>
        <w:t xml:space="preserve">en el </w:t>
      </w:r>
      <w:r w:rsidR="00712A35" w:rsidRPr="0060290B">
        <w:rPr>
          <w:bCs/>
          <w:sz w:val="22"/>
          <w:szCs w:val="22"/>
          <w:lang w:val="es-MX"/>
        </w:rPr>
        <w:t xml:space="preserve">desarrollo de las ciencias y </w:t>
      </w:r>
      <w:r w:rsidRPr="0060290B">
        <w:rPr>
          <w:bCs/>
          <w:sz w:val="22"/>
          <w:szCs w:val="22"/>
          <w:lang w:val="es-MX"/>
        </w:rPr>
        <w:t xml:space="preserve">la consolidación </w:t>
      </w:r>
      <w:r w:rsidR="00712A35" w:rsidRPr="0060290B">
        <w:rPr>
          <w:bCs/>
          <w:sz w:val="22"/>
          <w:szCs w:val="22"/>
          <w:lang w:val="es-MX"/>
        </w:rPr>
        <w:t>de</w:t>
      </w:r>
      <w:r w:rsidRPr="0060290B">
        <w:rPr>
          <w:bCs/>
          <w:sz w:val="22"/>
          <w:szCs w:val="22"/>
          <w:lang w:val="es-MX"/>
        </w:rPr>
        <w:t xml:space="preserve"> </w:t>
      </w:r>
      <w:r w:rsidR="00712A35" w:rsidRPr="0060290B">
        <w:rPr>
          <w:bCs/>
          <w:sz w:val="22"/>
          <w:szCs w:val="22"/>
          <w:lang w:val="es-MX"/>
        </w:rPr>
        <w:t>l</w:t>
      </w:r>
      <w:r w:rsidRPr="0060290B">
        <w:rPr>
          <w:bCs/>
          <w:sz w:val="22"/>
          <w:szCs w:val="22"/>
          <w:lang w:val="es-MX"/>
        </w:rPr>
        <w:t>a auto</w:t>
      </w:r>
      <w:r w:rsidR="00CC082F" w:rsidRPr="0060290B">
        <w:rPr>
          <w:bCs/>
          <w:sz w:val="22"/>
          <w:szCs w:val="22"/>
          <w:lang w:val="es-MX"/>
        </w:rPr>
        <w:t>-</w:t>
      </w:r>
      <w:r w:rsidRPr="0060290B">
        <w:rPr>
          <w:bCs/>
          <w:sz w:val="22"/>
          <w:szCs w:val="22"/>
          <w:lang w:val="es-MX"/>
        </w:rPr>
        <w:t>comprensión del</w:t>
      </w:r>
      <w:r w:rsidR="00712A35" w:rsidRPr="0060290B">
        <w:rPr>
          <w:bCs/>
          <w:sz w:val="22"/>
          <w:szCs w:val="22"/>
          <w:lang w:val="es-MX"/>
        </w:rPr>
        <w:t xml:space="preserve"> ser humano como ser natural</w:t>
      </w:r>
      <w:r w:rsidR="008F6FA1" w:rsidRPr="0060290B">
        <w:rPr>
          <w:bCs/>
          <w:sz w:val="22"/>
          <w:szCs w:val="22"/>
          <w:lang w:val="es-MX"/>
        </w:rPr>
        <w:t xml:space="preserve">. </w:t>
      </w:r>
    </w:p>
    <w:p w14:paraId="0881FB3C" w14:textId="6B21C454" w:rsidR="00976A5E" w:rsidRPr="0060290B" w:rsidRDefault="00976A5E" w:rsidP="00B4054B">
      <w:pPr>
        <w:pStyle w:val="Prrafodelista"/>
        <w:numPr>
          <w:ilvl w:val="0"/>
          <w:numId w:val="17"/>
        </w:numPr>
        <w:jc w:val="both"/>
        <w:rPr>
          <w:bCs/>
          <w:sz w:val="22"/>
          <w:szCs w:val="22"/>
          <w:lang w:val="es-MX"/>
        </w:rPr>
      </w:pPr>
      <w:r w:rsidRPr="0060290B">
        <w:rPr>
          <w:b/>
          <w:bCs/>
          <w:sz w:val="22"/>
          <w:szCs w:val="22"/>
          <w:lang w:val="es-MX"/>
        </w:rPr>
        <w:t xml:space="preserve">Bacon </w:t>
      </w:r>
      <w:r w:rsidRPr="0060290B">
        <w:rPr>
          <w:bCs/>
          <w:sz w:val="22"/>
          <w:szCs w:val="22"/>
          <w:lang w:val="es-PE"/>
        </w:rPr>
        <w:t>(1561-1626)</w:t>
      </w:r>
      <w:r w:rsidRPr="0060290B">
        <w:rPr>
          <w:b/>
          <w:bCs/>
          <w:sz w:val="22"/>
          <w:szCs w:val="22"/>
          <w:lang w:val="es-MX"/>
        </w:rPr>
        <w:t>:</w:t>
      </w:r>
      <w:r w:rsidRPr="0060290B">
        <w:rPr>
          <w:bCs/>
          <w:sz w:val="22"/>
          <w:szCs w:val="22"/>
          <w:lang w:val="es-MX"/>
        </w:rPr>
        <w:t xml:space="preserve"> La revisión crítica de las concepciones clásicas de la naturaleza y el desarrollo de un nuevo método de estudio. Paradojas y contradicciones en la nueva concepción crítica de la naturaleza: necesidad de un nuevo método de estudio.</w:t>
      </w:r>
      <w:r w:rsidR="00B81DA1" w:rsidRPr="0060290B">
        <w:rPr>
          <w:bCs/>
          <w:sz w:val="22"/>
          <w:szCs w:val="22"/>
          <w:lang w:val="es-MX"/>
        </w:rPr>
        <w:t xml:space="preserve"> Inducción.</w:t>
      </w:r>
    </w:p>
    <w:p w14:paraId="47BF6067" w14:textId="74DC896A" w:rsidR="004B345C" w:rsidRPr="0060290B" w:rsidRDefault="00976A5E" w:rsidP="00742E5D">
      <w:pPr>
        <w:pStyle w:val="Prrafodelista"/>
        <w:numPr>
          <w:ilvl w:val="0"/>
          <w:numId w:val="17"/>
        </w:numPr>
        <w:shd w:val="clear" w:color="auto" w:fill="FFFFFF"/>
        <w:jc w:val="both"/>
        <w:outlineLvl w:val="3"/>
        <w:rPr>
          <w:sz w:val="22"/>
          <w:szCs w:val="22"/>
        </w:rPr>
      </w:pPr>
      <w:r w:rsidRPr="0060290B">
        <w:rPr>
          <w:b/>
          <w:bCs/>
          <w:sz w:val="22"/>
          <w:szCs w:val="22"/>
          <w:lang w:val="es-MX"/>
        </w:rPr>
        <w:t xml:space="preserve">Galileo </w:t>
      </w:r>
      <w:r w:rsidRPr="0060290B">
        <w:rPr>
          <w:bCs/>
          <w:sz w:val="22"/>
          <w:szCs w:val="22"/>
          <w:lang w:val="es-PE"/>
        </w:rPr>
        <w:t>(1564-1642)</w:t>
      </w:r>
      <w:r w:rsidRPr="0060290B">
        <w:rPr>
          <w:bCs/>
          <w:sz w:val="22"/>
          <w:szCs w:val="22"/>
          <w:lang w:val="es-MX"/>
        </w:rPr>
        <w:t xml:space="preserve">: La matemática como modelo. El modelo metódico de la matemática clásica. </w:t>
      </w:r>
      <w:r w:rsidRPr="0060290B">
        <w:rPr>
          <w:sz w:val="22"/>
          <w:szCs w:val="22"/>
        </w:rPr>
        <w:t xml:space="preserve">Conocimiento objetivo de la naturaleza: objetividad del saber. Naturaleza, matemática y saber. </w:t>
      </w:r>
      <w:r w:rsidR="00B81DA1" w:rsidRPr="0060290B">
        <w:rPr>
          <w:sz w:val="22"/>
          <w:szCs w:val="22"/>
        </w:rPr>
        <w:t>Deducción.</w:t>
      </w:r>
    </w:p>
    <w:p w14:paraId="6475903E" w14:textId="0D2B97F5" w:rsidR="004B345C" w:rsidRPr="0060290B" w:rsidRDefault="004B345C" w:rsidP="003D6E52">
      <w:pPr>
        <w:ind w:left="567"/>
        <w:jc w:val="both"/>
        <w:rPr>
          <w:b/>
          <w:sz w:val="22"/>
          <w:szCs w:val="22"/>
          <w:lang w:val="es-MX"/>
        </w:rPr>
      </w:pPr>
    </w:p>
    <w:p w14:paraId="5C714807" w14:textId="77777777" w:rsidR="004B345C" w:rsidRPr="0060290B" w:rsidRDefault="004B345C" w:rsidP="003D6E52">
      <w:pPr>
        <w:ind w:left="567"/>
        <w:jc w:val="both"/>
        <w:rPr>
          <w:b/>
          <w:sz w:val="22"/>
          <w:szCs w:val="22"/>
          <w:lang w:val="es-MX"/>
        </w:rPr>
      </w:pPr>
    </w:p>
    <w:p w14:paraId="486C635B" w14:textId="4CFA48CB" w:rsidR="008371C1" w:rsidRPr="0060290B" w:rsidRDefault="00AB670B" w:rsidP="003D2FEB">
      <w:pPr>
        <w:ind w:left="567"/>
        <w:jc w:val="both"/>
        <w:rPr>
          <w:b/>
          <w:bCs/>
          <w:sz w:val="22"/>
          <w:szCs w:val="22"/>
        </w:rPr>
      </w:pPr>
      <w:r w:rsidRPr="0060290B">
        <w:rPr>
          <w:b/>
          <w:bCs/>
          <w:sz w:val="22"/>
          <w:szCs w:val="22"/>
        </w:rPr>
        <w:t>UNIDAD 2:</w:t>
      </w:r>
      <w:r w:rsidR="004A3826" w:rsidRPr="0060290B">
        <w:rPr>
          <w:b/>
          <w:bCs/>
          <w:sz w:val="22"/>
          <w:szCs w:val="22"/>
        </w:rPr>
        <w:t xml:space="preserve"> </w:t>
      </w:r>
      <w:r w:rsidRPr="0060290B">
        <w:rPr>
          <w:b/>
          <w:bCs/>
          <w:sz w:val="22"/>
          <w:szCs w:val="22"/>
        </w:rPr>
        <w:t>RACIONALISMO. EL PARADIGMA DEL MÉTODO DE DESCARTES (1596-1650)</w:t>
      </w:r>
    </w:p>
    <w:p w14:paraId="61CAA895" w14:textId="77777777" w:rsidR="00494AA2" w:rsidRPr="0060290B" w:rsidRDefault="003D2FEB" w:rsidP="008371C1">
      <w:pPr>
        <w:pStyle w:val="Prrafodelista"/>
        <w:numPr>
          <w:ilvl w:val="0"/>
          <w:numId w:val="16"/>
        </w:numPr>
        <w:jc w:val="both"/>
        <w:rPr>
          <w:b/>
          <w:sz w:val="22"/>
          <w:szCs w:val="22"/>
        </w:rPr>
      </w:pPr>
      <w:r w:rsidRPr="0060290B">
        <w:rPr>
          <w:sz w:val="22"/>
          <w:szCs w:val="22"/>
        </w:rPr>
        <w:t xml:space="preserve">Límites de la percepción sensible. La duda metódica. Conocimiento, incertidumbre y certeza. Sustancia, esencia y modo de ser: el yo en relación con Dios. </w:t>
      </w:r>
    </w:p>
    <w:p w14:paraId="64596114" w14:textId="52B4DAC3" w:rsidR="003D2FEB" w:rsidRPr="0060290B" w:rsidRDefault="003D2FEB" w:rsidP="008371C1">
      <w:pPr>
        <w:pStyle w:val="Prrafodelista"/>
        <w:numPr>
          <w:ilvl w:val="0"/>
          <w:numId w:val="16"/>
        </w:numPr>
        <w:jc w:val="both"/>
        <w:rPr>
          <w:b/>
          <w:sz w:val="22"/>
          <w:szCs w:val="22"/>
        </w:rPr>
      </w:pPr>
      <w:r w:rsidRPr="0060290B">
        <w:rPr>
          <w:sz w:val="22"/>
          <w:szCs w:val="22"/>
        </w:rPr>
        <w:t xml:space="preserve">El argumento ontológico: materia, mundo físico y cuerpo humano. </w:t>
      </w:r>
    </w:p>
    <w:p w14:paraId="7461E6F9" w14:textId="77777777" w:rsidR="003D2FEB" w:rsidRPr="0060290B" w:rsidRDefault="003D2FEB" w:rsidP="003D6E52">
      <w:pPr>
        <w:ind w:left="567"/>
        <w:jc w:val="both"/>
        <w:rPr>
          <w:b/>
          <w:sz w:val="22"/>
          <w:szCs w:val="22"/>
          <w:lang w:val="es-MX"/>
        </w:rPr>
      </w:pPr>
    </w:p>
    <w:p w14:paraId="19E50A4C" w14:textId="1894D5C5" w:rsidR="000B1ECB" w:rsidRPr="0060290B" w:rsidRDefault="0015595E" w:rsidP="000B1ECB">
      <w:pPr>
        <w:ind w:left="567"/>
        <w:jc w:val="both"/>
        <w:rPr>
          <w:b/>
          <w:sz w:val="22"/>
          <w:szCs w:val="22"/>
          <w:lang w:val="es-MX"/>
        </w:rPr>
      </w:pPr>
      <w:r w:rsidRPr="0060290B">
        <w:rPr>
          <w:b/>
          <w:sz w:val="22"/>
          <w:szCs w:val="22"/>
          <w:lang w:val="es-MX"/>
        </w:rPr>
        <w:t xml:space="preserve">UNIDAD 3: EMPIRISMO Y CONTRACTUALISMO: </w:t>
      </w:r>
      <w:r w:rsidR="00E70F8F" w:rsidRPr="0060290B">
        <w:rPr>
          <w:b/>
          <w:sz w:val="22"/>
          <w:szCs w:val="22"/>
          <w:lang w:val="es-MX"/>
        </w:rPr>
        <w:t>FORMAS DE</w:t>
      </w:r>
      <w:r w:rsidR="00A41F73" w:rsidRPr="0060290B">
        <w:rPr>
          <w:b/>
          <w:sz w:val="22"/>
          <w:szCs w:val="22"/>
          <w:lang w:val="es-MX"/>
        </w:rPr>
        <w:t xml:space="preserve">L CONOCIMIENTO Y </w:t>
      </w:r>
      <w:r w:rsidR="00E70F8F" w:rsidRPr="0060290B">
        <w:rPr>
          <w:b/>
          <w:sz w:val="22"/>
          <w:szCs w:val="22"/>
          <w:lang w:val="es-MX"/>
        </w:rPr>
        <w:t xml:space="preserve">UN NUEVO ORDEN </w:t>
      </w:r>
      <w:r w:rsidRPr="0060290B">
        <w:rPr>
          <w:b/>
          <w:sz w:val="22"/>
          <w:szCs w:val="22"/>
          <w:lang w:val="es-MX"/>
        </w:rPr>
        <w:t>POLÍTICO</w:t>
      </w:r>
    </w:p>
    <w:p w14:paraId="5200C443" w14:textId="77777777" w:rsidR="004E0C57" w:rsidRPr="0060290B" w:rsidRDefault="00E710D4" w:rsidP="00EB558C">
      <w:pPr>
        <w:pStyle w:val="Prrafodelista"/>
        <w:numPr>
          <w:ilvl w:val="0"/>
          <w:numId w:val="15"/>
        </w:numPr>
        <w:jc w:val="both"/>
        <w:rPr>
          <w:b/>
          <w:sz w:val="22"/>
          <w:szCs w:val="22"/>
          <w:lang w:val="es-MX"/>
        </w:rPr>
      </w:pPr>
      <w:proofErr w:type="spellStart"/>
      <w:r w:rsidRPr="0060290B">
        <w:rPr>
          <w:b/>
          <w:sz w:val="22"/>
          <w:szCs w:val="22"/>
          <w:lang w:val="es-MX"/>
        </w:rPr>
        <w:t>Hume</w:t>
      </w:r>
      <w:proofErr w:type="spellEnd"/>
      <w:r w:rsidRPr="0060290B">
        <w:rPr>
          <w:bCs/>
          <w:sz w:val="22"/>
          <w:szCs w:val="22"/>
          <w:lang w:val="es-MX"/>
        </w:rPr>
        <w:t xml:space="preserve"> (1711-1776). Crítica contra el cartesianismo: Impresionismo vs. Idealismo. Relaciones empíricas y relaciones abstractas (de ideas). Causa e inducción. Retorno al sujeto: la identidad personal.</w:t>
      </w:r>
    </w:p>
    <w:p w14:paraId="6857AFEF" w14:textId="75ABAED2" w:rsidR="0039264C" w:rsidRPr="0060290B" w:rsidRDefault="0039264C" w:rsidP="00EB558C">
      <w:pPr>
        <w:pStyle w:val="Prrafodelista"/>
        <w:numPr>
          <w:ilvl w:val="0"/>
          <w:numId w:val="15"/>
        </w:numPr>
        <w:jc w:val="both"/>
        <w:rPr>
          <w:b/>
          <w:sz w:val="22"/>
          <w:szCs w:val="22"/>
          <w:lang w:val="es-MX"/>
        </w:rPr>
      </w:pPr>
      <w:r w:rsidRPr="0060290B">
        <w:rPr>
          <w:b/>
          <w:sz w:val="22"/>
          <w:szCs w:val="22"/>
        </w:rPr>
        <w:t>Rousseau</w:t>
      </w:r>
      <w:r w:rsidR="001C071B" w:rsidRPr="0060290B">
        <w:rPr>
          <w:bCs/>
          <w:sz w:val="22"/>
          <w:szCs w:val="22"/>
        </w:rPr>
        <w:t xml:space="preserve"> (</w:t>
      </w:r>
      <w:r w:rsidR="00B81DA1" w:rsidRPr="0060290B">
        <w:rPr>
          <w:bCs/>
          <w:sz w:val="22"/>
          <w:szCs w:val="22"/>
        </w:rPr>
        <w:t>1712-1778</w:t>
      </w:r>
      <w:r w:rsidR="001C071B" w:rsidRPr="0060290B">
        <w:rPr>
          <w:bCs/>
          <w:sz w:val="22"/>
          <w:szCs w:val="22"/>
        </w:rPr>
        <w:t xml:space="preserve">): Naturaleza </w:t>
      </w:r>
      <w:r w:rsidRPr="0060290B">
        <w:rPr>
          <w:bCs/>
          <w:sz w:val="22"/>
          <w:szCs w:val="22"/>
        </w:rPr>
        <w:t xml:space="preserve">y Sociedad: el hombre como ser natural, como ser social y como ser político. Discurso sobre el origen y el fundamento de la desigualdad entre los hombres (1755). Libertad individual, desigualdad social, propiedad privada y régimen democrático. Fundamentación del </w:t>
      </w:r>
      <w:r w:rsidR="00EF0D08" w:rsidRPr="0060290B">
        <w:rPr>
          <w:bCs/>
          <w:i/>
          <w:iCs/>
          <w:sz w:val="22"/>
          <w:szCs w:val="22"/>
        </w:rPr>
        <w:t>Contractualismo</w:t>
      </w:r>
      <w:r w:rsidRPr="0060290B">
        <w:rPr>
          <w:bCs/>
          <w:sz w:val="22"/>
          <w:szCs w:val="22"/>
        </w:rPr>
        <w:t>: El contrato social y la noción moderna de la voluntad general.</w:t>
      </w:r>
    </w:p>
    <w:p w14:paraId="3197821A" w14:textId="2ED97B30" w:rsidR="00D11BA9" w:rsidRPr="0060290B" w:rsidRDefault="00D11BA9" w:rsidP="00EB558C">
      <w:pPr>
        <w:pStyle w:val="Prrafodelista"/>
        <w:numPr>
          <w:ilvl w:val="0"/>
          <w:numId w:val="15"/>
        </w:numPr>
        <w:jc w:val="both"/>
        <w:rPr>
          <w:b/>
          <w:sz w:val="22"/>
          <w:szCs w:val="22"/>
          <w:lang w:val="es-MX"/>
        </w:rPr>
      </w:pPr>
      <w:r w:rsidRPr="0060290B">
        <w:rPr>
          <w:b/>
          <w:sz w:val="22"/>
          <w:szCs w:val="22"/>
          <w:lang w:val="es-PE"/>
        </w:rPr>
        <w:t>Hobbes</w:t>
      </w:r>
      <w:r w:rsidRPr="0060290B">
        <w:rPr>
          <w:bCs/>
          <w:sz w:val="22"/>
          <w:szCs w:val="22"/>
          <w:lang w:val="es-PE"/>
        </w:rPr>
        <w:t xml:space="preserve"> (1588-1679): Poder, Estado y Sociedad. Revisión de la teoría política clásica. Límites de la filosofía política. Condiciones de posibilidad de toda política: ampliación de la filosofía política y asentamiento de las bases teóricas de la ciencia política moderna. Leviatán: cambio y mecanicismo en la física clásica. Ética y Política</w:t>
      </w:r>
    </w:p>
    <w:p w14:paraId="2C175677" w14:textId="653B1F37" w:rsidR="00BE2118" w:rsidRPr="0060290B" w:rsidRDefault="007102E0" w:rsidP="00EB558C">
      <w:pPr>
        <w:pStyle w:val="Prrafodelista"/>
        <w:numPr>
          <w:ilvl w:val="0"/>
          <w:numId w:val="15"/>
        </w:numPr>
        <w:jc w:val="both"/>
        <w:rPr>
          <w:bCs/>
          <w:sz w:val="22"/>
          <w:szCs w:val="22"/>
          <w:lang w:val="es-MX"/>
        </w:rPr>
      </w:pPr>
      <w:r w:rsidRPr="0060290B">
        <w:rPr>
          <w:b/>
          <w:sz w:val="22"/>
          <w:szCs w:val="22"/>
          <w:lang w:val="es-MX"/>
        </w:rPr>
        <w:t xml:space="preserve">Locke </w:t>
      </w:r>
      <w:r w:rsidRPr="0060290B">
        <w:rPr>
          <w:bCs/>
          <w:sz w:val="22"/>
          <w:szCs w:val="22"/>
          <w:lang w:val="es-MX"/>
        </w:rPr>
        <w:t xml:space="preserve">(1632-1704). Relación entre las ideas y </w:t>
      </w:r>
      <w:r w:rsidR="0015595E" w:rsidRPr="0060290B">
        <w:rPr>
          <w:bCs/>
          <w:sz w:val="22"/>
          <w:szCs w:val="22"/>
          <w:lang w:val="es-MX"/>
        </w:rPr>
        <w:t xml:space="preserve">la experiencia: empirismo frente al </w:t>
      </w:r>
      <w:r w:rsidRPr="0060290B">
        <w:rPr>
          <w:bCs/>
          <w:sz w:val="22"/>
          <w:szCs w:val="22"/>
          <w:lang w:val="es-MX"/>
        </w:rPr>
        <w:t>racionalismo en el Ensayo sobre el entendimiento humano (1690). Aportes a la filosofía política y desarrollo</w:t>
      </w:r>
      <w:r w:rsidR="0015595E" w:rsidRPr="0060290B">
        <w:rPr>
          <w:bCs/>
          <w:sz w:val="22"/>
          <w:szCs w:val="22"/>
          <w:lang w:val="es-MX"/>
        </w:rPr>
        <w:t xml:space="preserve"> del liberalismo político</w:t>
      </w:r>
      <w:r w:rsidRPr="0060290B">
        <w:rPr>
          <w:bCs/>
          <w:sz w:val="22"/>
          <w:szCs w:val="22"/>
          <w:lang w:val="es-MX"/>
        </w:rPr>
        <w:t>. Sociedad y ordenamiento jurídico: Segundo Tratado sobre el Gobierno Civil (1689). Derechos naturales: vida, libertad y propiedad privada.</w:t>
      </w:r>
    </w:p>
    <w:p w14:paraId="121F89A2" w14:textId="77777777" w:rsidR="006D65E1" w:rsidRPr="0060290B" w:rsidRDefault="006D65E1" w:rsidP="006D65E1">
      <w:pPr>
        <w:pStyle w:val="Prrafodelista"/>
        <w:ind w:left="1287"/>
        <w:jc w:val="both"/>
        <w:rPr>
          <w:bCs/>
          <w:sz w:val="22"/>
          <w:szCs w:val="22"/>
          <w:lang w:val="es-MX"/>
        </w:rPr>
      </w:pPr>
    </w:p>
    <w:p w14:paraId="1F62BED3" w14:textId="77777777" w:rsidR="00A94860" w:rsidRPr="0060290B" w:rsidRDefault="00A94860" w:rsidP="00316334">
      <w:pPr>
        <w:shd w:val="clear" w:color="auto" w:fill="FFFFFF"/>
        <w:jc w:val="both"/>
        <w:outlineLvl w:val="3"/>
        <w:rPr>
          <w:bCs/>
          <w:sz w:val="22"/>
          <w:szCs w:val="22"/>
          <w:lang w:val="es-MX"/>
        </w:rPr>
      </w:pPr>
    </w:p>
    <w:p w14:paraId="6FA21C28" w14:textId="793ECA80" w:rsidR="0097238A" w:rsidRPr="0060290B" w:rsidRDefault="007C03A8" w:rsidP="0097238A">
      <w:pPr>
        <w:ind w:left="567"/>
        <w:jc w:val="both"/>
        <w:rPr>
          <w:b/>
          <w:sz w:val="22"/>
          <w:szCs w:val="22"/>
          <w:lang w:val="es-MX"/>
        </w:rPr>
      </w:pPr>
      <w:r w:rsidRPr="0060290B">
        <w:rPr>
          <w:b/>
          <w:sz w:val="22"/>
          <w:szCs w:val="22"/>
          <w:lang w:val="es-MX"/>
        </w:rPr>
        <w:t xml:space="preserve">UNIDAD 4: IDEALISMO </w:t>
      </w:r>
      <w:r w:rsidR="00A41F73" w:rsidRPr="0060290B">
        <w:rPr>
          <w:b/>
          <w:sz w:val="22"/>
          <w:szCs w:val="22"/>
          <w:lang w:val="es-MX"/>
        </w:rPr>
        <w:t>ALEMÁN</w:t>
      </w:r>
    </w:p>
    <w:p w14:paraId="55A68C5F" w14:textId="76CBC39D" w:rsidR="00E831F4" w:rsidRPr="004D475D" w:rsidRDefault="00E40D27" w:rsidP="004D475D">
      <w:pPr>
        <w:pStyle w:val="Prrafodelista"/>
        <w:numPr>
          <w:ilvl w:val="0"/>
          <w:numId w:val="13"/>
        </w:numPr>
        <w:jc w:val="both"/>
        <w:rPr>
          <w:sz w:val="22"/>
          <w:szCs w:val="22"/>
          <w:lang w:val="es-PE"/>
        </w:rPr>
      </w:pPr>
      <w:r w:rsidRPr="0060290B">
        <w:rPr>
          <w:b/>
          <w:sz w:val="22"/>
          <w:szCs w:val="22"/>
        </w:rPr>
        <w:t>Kant</w:t>
      </w:r>
      <w:r w:rsidR="0088101A" w:rsidRPr="0060290B">
        <w:rPr>
          <w:b/>
          <w:sz w:val="22"/>
          <w:szCs w:val="22"/>
        </w:rPr>
        <w:t xml:space="preserve"> </w:t>
      </w:r>
      <w:r w:rsidR="0088101A" w:rsidRPr="0060290B">
        <w:rPr>
          <w:sz w:val="22"/>
          <w:szCs w:val="22"/>
        </w:rPr>
        <w:t>(1724-1804</w:t>
      </w:r>
      <w:r w:rsidRPr="0060290B">
        <w:rPr>
          <w:sz w:val="22"/>
          <w:szCs w:val="22"/>
        </w:rPr>
        <w:t>)</w:t>
      </w:r>
      <w:r w:rsidR="005C4D6C" w:rsidRPr="0060290B">
        <w:rPr>
          <w:sz w:val="22"/>
          <w:szCs w:val="22"/>
        </w:rPr>
        <w:t xml:space="preserve"> y</w:t>
      </w:r>
      <w:r w:rsidRPr="0060290B">
        <w:rPr>
          <w:sz w:val="22"/>
          <w:szCs w:val="22"/>
          <w:lang w:val="es-PE"/>
        </w:rPr>
        <w:t xml:space="preserve"> la filosofía trascendental</w:t>
      </w:r>
      <w:r w:rsidR="0022383B" w:rsidRPr="0060290B">
        <w:rPr>
          <w:sz w:val="22"/>
          <w:szCs w:val="22"/>
          <w:lang w:val="es-PE"/>
        </w:rPr>
        <w:t>. C</w:t>
      </w:r>
      <w:r w:rsidRPr="0060290B">
        <w:rPr>
          <w:sz w:val="22"/>
          <w:szCs w:val="22"/>
          <w:lang w:val="es-PE"/>
        </w:rPr>
        <w:t>onceptos básicos – analítico y</w:t>
      </w:r>
      <w:r w:rsidR="00932C62" w:rsidRPr="0060290B">
        <w:rPr>
          <w:sz w:val="22"/>
          <w:szCs w:val="22"/>
          <w:lang w:val="es-PE"/>
        </w:rPr>
        <w:t xml:space="preserve"> </w:t>
      </w:r>
      <w:r w:rsidRPr="0060290B">
        <w:rPr>
          <w:sz w:val="22"/>
          <w:szCs w:val="22"/>
          <w:lang w:val="es-PE"/>
        </w:rPr>
        <w:t xml:space="preserve">sintético; a priori y a posteriori; intuición y concepto; espacio y tiempo; las </w:t>
      </w:r>
      <w:r w:rsidR="00E831F4" w:rsidRPr="004D475D">
        <w:rPr>
          <w:sz w:val="22"/>
          <w:szCs w:val="22"/>
          <w:lang w:val="es-PE"/>
        </w:rPr>
        <w:t>categorías; el yo; la crítica de la metafísica; las variedades del idealismo trascendental.</w:t>
      </w:r>
      <w:r w:rsidR="00E831F4" w:rsidRPr="004D475D">
        <w:rPr>
          <w:sz w:val="22"/>
          <w:szCs w:val="22"/>
        </w:rPr>
        <w:t xml:space="preserve"> </w:t>
      </w:r>
    </w:p>
    <w:p w14:paraId="716409F4" w14:textId="77777777" w:rsidR="00E831F4" w:rsidRPr="00F9337B" w:rsidRDefault="00E831F4" w:rsidP="00E831F4">
      <w:pPr>
        <w:pStyle w:val="Prrafodelista"/>
        <w:numPr>
          <w:ilvl w:val="0"/>
          <w:numId w:val="13"/>
        </w:numPr>
        <w:jc w:val="both"/>
        <w:rPr>
          <w:b/>
          <w:sz w:val="22"/>
          <w:szCs w:val="22"/>
          <w:lang w:val="es-MX"/>
        </w:rPr>
      </w:pPr>
      <w:r w:rsidRPr="005F45E5">
        <w:rPr>
          <w:b/>
          <w:sz w:val="22"/>
          <w:szCs w:val="22"/>
        </w:rPr>
        <w:t>Hegel</w:t>
      </w:r>
      <w:r w:rsidRPr="005F45E5">
        <w:rPr>
          <w:sz w:val="22"/>
          <w:szCs w:val="22"/>
        </w:rPr>
        <w:t xml:space="preserve"> </w:t>
      </w:r>
      <w:r w:rsidRPr="005F45E5">
        <w:rPr>
          <w:bCs/>
          <w:sz w:val="22"/>
          <w:szCs w:val="22"/>
          <w:lang w:val="es-PE"/>
        </w:rPr>
        <w:t xml:space="preserve">(1770-1831). </w:t>
      </w:r>
      <w:r w:rsidRPr="005F45E5">
        <w:rPr>
          <w:sz w:val="22"/>
          <w:szCs w:val="22"/>
        </w:rPr>
        <w:t xml:space="preserve">La nueva filosofía del reconocimiento y la noción crítica de absoluto en la </w:t>
      </w:r>
      <w:r w:rsidRPr="005F45E5">
        <w:rPr>
          <w:i/>
          <w:sz w:val="22"/>
          <w:szCs w:val="22"/>
        </w:rPr>
        <w:t>Fenomenología del espíritu</w:t>
      </w:r>
      <w:r w:rsidRPr="005F45E5">
        <w:rPr>
          <w:sz w:val="22"/>
          <w:szCs w:val="22"/>
        </w:rPr>
        <w:t xml:space="preserve"> (1807). Entendimiento, razón e historia. Conciencia y autoconciencia a través de la autodeterminación dialéctica: identidad, oposición y diferencia. Teoría de la subjetividad: sujeto y espíritu absolutos. Una teoría del Estado a partir del reconocimiento de la sustancia ética.</w:t>
      </w:r>
    </w:p>
    <w:p w14:paraId="64059324" w14:textId="54590FA1" w:rsidR="00BB00F8" w:rsidRDefault="00BB00F8" w:rsidP="00BB00F8">
      <w:pPr>
        <w:pStyle w:val="Prrafodelista"/>
        <w:ind w:left="1287"/>
        <w:jc w:val="both"/>
        <w:rPr>
          <w:b/>
          <w:sz w:val="22"/>
          <w:szCs w:val="22"/>
        </w:rPr>
      </w:pPr>
    </w:p>
    <w:p w14:paraId="77B9672E" w14:textId="45188C6F" w:rsidR="00BB00F8" w:rsidRDefault="00BB00F8" w:rsidP="00BB00F8">
      <w:pPr>
        <w:pStyle w:val="Prrafodelista"/>
        <w:ind w:left="1287"/>
        <w:jc w:val="both"/>
        <w:rPr>
          <w:b/>
          <w:sz w:val="22"/>
          <w:szCs w:val="22"/>
        </w:rPr>
      </w:pPr>
    </w:p>
    <w:p w14:paraId="59D069C5" w14:textId="596260F3" w:rsidR="00BB00F8" w:rsidRPr="00BB00F8" w:rsidRDefault="00BB00F8" w:rsidP="00BB00F8">
      <w:pPr>
        <w:pStyle w:val="Prrafodelista"/>
        <w:numPr>
          <w:ilvl w:val="0"/>
          <w:numId w:val="21"/>
        </w:numPr>
        <w:jc w:val="both"/>
        <w:rPr>
          <w:b/>
          <w:sz w:val="22"/>
          <w:szCs w:val="22"/>
          <w:lang w:val="es-PE"/>
        </w:rPr>
      </w:pPr>
      <w:r w:rsidRPr="00BB00F8">
        <w:rPr>
          <w:b/>
          <w:sz w:val="22"/>
          <w:szCs w:val="22"/>
          <w:lang w:val="es-PE"/>
        </w:rPr>
        <w:t>CADA UNIDAD DEL CURSO TIENE SUS LECTURAS ESPECÍFICAS INDICADAS EN LAS ACTIVIDADES PRÁCTICAS.</w:t>
      </w:r>
    </w:p>
    <w:p w14:paraId="03364FF8" w14:textId="77777777" w:rsidR="00E831F4" w:rsidRPr="00BB00F8" w:rsidRDefault="00E831F4" w:rsidP="00E831F4">
      <w:pPr>
        <w:jc w:val="both"/>
        <w:rPr>
          <w:b/>
          <w:sz w:val="22"/>
          <w:szCs w:val="22"/>
          <w:lang w:val="es-PE"/>
        </w:rPr>
      </w:pPr>
    </w:p>
    <w:p w14:paraId="300B67EC" w14:textId="77777777" w:rsidR="005B61CC" w:rsidRPr="0060290B" w:rsidRDefault="005B61CC" w:rsidP="005B61CC">
      <w:pPr>
        <w:pStyle w:val="Prrafodelista"/>
        <w:ind w:left="1287"/>
        <w:jc w:val="both"/>
        <w:rPr>
          <w:sz w:val="22"/>
          <w:szCs w:val="22"/>
          <w:lang w:val="es-PE"/>
        </w:rPr>
      </w:pPr>
    </w:p>
    <w:tbl>
      <w:tblPr>
        <w:tblStyle w:val="Tablaconcuadrcula"/>
        <w:tblW w:w="0" w:type="auto"/>
        <w:tblLook w:val="04A0" w:firstRow="1" w:lastRow="0" w:firstColumn="1" w:lastColumn="0" w:noHBand="0" w:noVBand="1"/>
      </w:tblPr>
      <w:tblGrid>
        <w:gridCol w:w="787"/>
        <w:gridCol w:w="828"/>
        <w:gridCol w:w="1569"/>
        <w:gridCol w:w="2352"/>
        <w:gridCol w:w="1479"/>
        <w:gridCol w:w="1479"/>
      </w:tblGrid>
      <w:tr w:rsidR="0040765F" w:rsidRPr="0060290B" w14:paraId="479D6477" w14:textId="77777777" w:rsidTr="00584DD9">
        <w:tc>
          <w:tcPr>
            <w:tcW w:w="785" w:type="dxa"/>
          </w:tcPr>
          <w:p w14:paraId="36B91FD6"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Mes</w:t>
            </w:r>
          </w:p>
        </w:tc>
        <w:tc>
          <w:tcPr>
            <w:tcW w:w="825" w:type="dxa"/>
          </w:tcPr>
          <w:p w14:paraId="77071D58"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Semana</w:t>
            </w:r>
          </w:p>
        </w:tc>
        <w:tc>
          <w:tcPr>
            <w:tcW w:w="1563" w:type="dxa"/>
          </w:tcPr>
          <w:p w14:paraId="66FDB98B"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Unidad</w:t>
            </w:r>
          </w:p>
        </w:tc>
        <w:tc>
          <w:tcPr>
            <w:tcW w:w="2373" w:type="dxa"/>
          </w:tcPr>
          <w:p w14:paraId="2EC3FE03"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Contenidos</w:t>
            </w:r>
          </w:p>
        </w:tc>
        <w:tc>
          <w:tcPr>
            <w:tcW w:w="1474" w:type="dxa"/>
          </w:tcPr>
          <w:p w14:paraId="2FF47DE0"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ACTIVIDADES TEÓRICAS</w:t>
            </w:r>
          </w:p>
        </w:tc>
        <w:tc>
          <w:tcPr>
            <w:tcW w:w="1474" w:type="dxa"/>
          </w:tcPr>
          <w:p w14:paraId="518DCA79"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ACTIVIDADES PRÁCTICAS</w:t>
            </w:r>
          </w:p>
        </w:tc>
      </w:tr>
      <w:tr w:rsidR="007A58C1" w:rsidRPr="0060290B" w14:paraId="6144F6F4" w14:textId="77777777" w:rsidTr="00584DD9">
        <w:tc>
          <w:tcPr>
            <w:tcW w:w="785" w:type="dxa"/>
            <w:vMerge w:val="restart"/>
          </w:tcPr>
          <w:p w14:paraId="7C240145" w14:textId="77777777" w:rsidR="007A58C1" w:rsidRPr="0060290B" w:rsidRDefault="007A58C1" w:rsidP="00584DD9">
            <w:pPr>
              <w:widowControl w:val="0"/>
              <w:autoSpaceDE w:val="0"/>
              <w:autoSpaceDN w:val="0"/>
              <w:adjustRightInd w:val="0"/>
              <w:jc w:val="both"/>
              <w:rPr>
                <w:b/>
                <w:sz w:val="22"/>
                <w:szCs w:val="22"/>
              </w:rPr>
            </w:pPr>
            <w:r w:rsidRPr="0060290B">
              <w:rPr>
                <w:b/>
                <w:sz w:val="22"/>
                <w:szCs w:val="22"/>
              </w:rPr>
              <w:t>ABRIL</w:t>
            </w:r>
          </w:p>
        </w:tc>
        <w:tc>
          <w:tcPr>
            <w:tcW w:w="825" w:type="dxa"/>
          </w:tcPr>
          <w:p w14:paraId="0C519E51" w14:textId="77777777" w:rsidR="007A58C1" w:rsidRPr="0060290B" w:rsidRDefault="007A58C1" w:rsidP="00584DD9">
            <w:pPr>
              <w:widowControl w:val="0"/>
              <w:autoSpaceDE w:val="0"/>
              <w:autoSpaceDN w:val="0"/>
              <w:adjustRightInd w:val="0"/>
              <w:jc w:val="both"/>
              <w:rPr>
                <w:b/>
                <w:sz w:val="22"/>
                <w:szCs w:val="22"/>
              </w:rPr>
            </w:pPr>
            <w:r w:rsidRPr="0060290B">
              <w:rPr>
                <w:b/>
                <w:sz w:val="22"/>
                <w:szCs w:val="22"/>
              </w:rPr>
              <w:t>SEM 1: 9</w:t>
            </w:r>
          </w:p>
        </w:tc>
        <w:tc>
          <w:tcPr>
            <w:tcW w:w="1563" w:type="dxa"/>
          </w:tcPr>
          <w:p w14:paraId="323352C8" w14:textId="7F55561F" w:rsidR="007A58C1" w:rsidRPr="0060290B" w:rsidRDefault="001F791B" w:rsidP="00584DD9">
            <w:pPr>
              <w:jc w:val="center"/>
              <w:rPr>
                <w:sz w:val="22"/>
                <w:szCs w:val="22"/>
                <w:lang w:val="es-PE"/>
              </w:rPr>
            </w:pPr>
            <w:r>
              <w:rPr>
                <w:b/>
                <w:sz w:val="22"/>
                <w:szCs w:val="22"/>
              </w:rPr>
              <w:t>1.</w:t>
            </w:r>
            <w:r w:rsidR="007A58C1" w:rsidRPr="0060290B">
              <w:rPr>
                <w:b/>
                <w:sz w:val="22"/>
                <w:szCs w:val="22"/>
              </w:rPr>
              <w:t xml:space="preserve"> </w:t>
            </w:r>
            <w:r w:rsidR="007A58C1" w:rsidRPr="0060290B">
              <w:rPr>
                <w:b/>
                <w:bCs/>
                <w:sz w:val="22"/>
                <w:szCs w:val="22"/>
              </w:rPr>
              <w:t xml:space="preserve">Humanismo y Renacimiento en la transición al estudio de la Naturaleza en Bacon y Galileo </w:t>
            </w:r>
          </w:p>
          <w:p w14:paraId="75FB95D3" w14:textId="77777777" w:rsidR="007A58C1" w:rsidRPr="0060290B" w:rsidRDefault="007A58C1" w:rsidP="00584DD9">
            <w:pPr>
              <w:widowControl w:val="0"/>
              <w:autoSpaceDE w:val="0"/>
              <w:autoSpaceDN w:val="0"/>
              <w:adjustRightInd w:val="0"/>
              <w:jc w:val="both"/>
              <w:rPr>
                <w:b/>
                <w:sz w:val="22"/>
                <w:szCs w:val="22"/>
              </w:rPr>
            </w:pPr>
          </w:p>
        </w:tc>
        <w:tc>
          <w:tcPr>
            <w:tcW w:w="2373" w:type="dxa"/>
          </w:tcPr>
          <w:p w14:paraId="4FAFB151" w14:textId="12DBA5F7" w:rsidR="007A58C1" w:rsidRPr="0060290B" w:rsidRDefault="001F791B" w:rsidP="00584DD9">
            <w:pPr>
              <w:pStyle w:val="Prrafodelista"/>
              <w:widowControl w:val="0"/>
              <w:numPr>
                <w:ilvl w:val="0"/>
                <w:numId w:val="7"/>
              </w:numPr>
              <w:rPr>
                <w:sz w:val="22"/>
                <w:szCs w:val="22"/>
                <w:lang w:val="es-PE"/>
              </w:rPr>
            </w:pPr>
            <w:r>
              <w:rPr>
                <w:sz w:val="22"/>
                <w:szCs w:val="22"/>
              </w:rPr>
              <w:t>Humanismo y Renacimiento</w:t>
            </w:r>
          </w:p>
          <w:p w14:paraId="22325F66" w14:textId="77777777" w:rsidR="007A58C1" w:rsidRPr="0060290B" w:rsidRDefault="007A58C1" w:rsidP="00584DD9">
            <w:pPr>
              <w:pStyle w:val="Prrafodelista"/>
              <w:widowControl w:val="0"/>
              <w:numPr>
                <w:ilvl w:val="1"/>
                <w:numId w:val="7"/>
              </w:numPr>
              <w:rPr>
                <w:sz w:val="22"/>
                <w:szCs w:val="22"/>
              </w:rPr>
            </w:pPr>
            <w:r w:rsidRPr="0060290B">
              <w:rPr>
                <w:sz w:val="22"/>
                <w:szCs w:val="22"/>
              </w:rPr>
              <w:t>Humanismo</w:t>
            </w:r>
          </w:p>
          <w:p w14:paraId="01827FE9" w14:textId="77777777" w:rsidR="007A58C1" w:rsidRPr="0060290B" w:rsidRDefault="007A58C1" w:rsidP="00584DD9">
            <w:pPr>
              <w:pStyle w:val="Prrafodelista"/>
              <w:widowControl w:val="0"/>
              <w:numPr>
                <w:ilvl w:val="1"/>
                <w:numId w:val="7"/>
              </w:numPr>
              <w:rPr>
                <w:sz w:val="22"/>
                <w:szCs w:val="22"/>
              </w:rPr>
            </w:pPr>
            <w:r w:rsidRPr="0060290B">
              <w:rPr>
                <w:sz w:val="22"/>
                <w:szCs w:val="22"/>
              </w:rPr>
              <w:t xml:space="preserve">Renacimiento </w:t>
            </w:r>
          </w:p>
          <w:p w14:paraId="0671B56F" w14:textId="77777777" w:rsidR="007A58C1" w:rsidRPr="0060290B" w:rsidRDefault="007A58C1" w:rsidP="00584DD9">
            <w:pPr>
              <w:pStyle w:val="Prrafodelista"/>
              <w:widowControl w:val="0"/>
              <w:numPr>
                <w:ilvl w:val="1"/>
                <w:numId w:val="7"/>
              </w:numPr>
              <w:rPr>
                <w:sz w:val="22"/>
                <w:szCs w:val="22"/>
              </w:rPr>
            </w:pPr>
            <w:r w:rsidRPr="0060290B">
              <w:rPr>
                <w:sz w:val="22"/>
                <w:szCs w:val="22"/>
              </w:rPr>
              <w:t>El movimiento filosófico-científico en los albores de la modernidad.</w:t>
            </w:r>
          </w:p>
          <w:p w14:paraId="534A281C" w14:textId="77777777" w:rsidR="007A58C1" w:rsidRPr="0060290B" w:rsidRDefault="007A58C1" w:rsidP="00584DD9">
            <w:pPr>
              <w:widowControl w:val="0"/>
              <w:autoSpaceDE w:val="0"/>
              <w:autoSpaceDN w:val="0"/>
              <w:adjustRightInd w:val="0"/>
              <w:jc w:val="both"/>
              <w:rPr>
                <w:b/>
                <w:sz w:val="22"/>
                <w:szCs w:val="22"/>
              </w:rPr>
            </w:pPr>
          </w:p>
        </w:tc>
        <w:tc>
          <w:tcPr>
            <w:tcW w:w="1474" w:type="dxa"/>
            <w:vAlign w:val="center"/>
          </w:tcPr>
          <w:p w14:paraId="5EF195C4" w14:textId="77777777" w:rsidR="007A58C1" w:rsidRPr="0060290B" w:rsidRDefault="007A58C1" w:rsidP="00584DD9">
            <w:pPr>
              <w:jc w:val="center"/>
              <w:rPr>
                <w:sz w:val="22"/>
                <w:szCs w:val="22"/>
              </w:rPr>
            </w:pPr>
            <w:r w:rsidRPr="0060290B">
              <w:rPr>
                <w:sz w:val="22"/>
                <w:szCs w:val="22"/>
              </w:rPr>
              <w:t>Presentación del curso</w:t>
            </w:r>
          </w:p>
          <w:p w14:paraId="750B67C0" w14:textId="77777777" w:rsidR="007A58C1" w:rsidRPr="0060290B" w:rsidRDefault="007A58C1" w:rsidP="00584DD9">
            <w:pPr>
              <w:jc w:val="center"/>
              <w:rPr>
                <w:sz w:val="22"/>
                <w:szCs w:val="22"/>
              </w:rPr>
            </w:pPr>
          </w:p>
          <w:p w14:paraId="51983200" w14:textId="77777777" w:rsidR="007A58C1" w:rsidRPr="0060290B" w:rsidRDefault="007A58C1" w:rsidP="00584DD9">
            <w:pPr>
              <w:jc w:val="center"/>
              <w:rPr>
                <w:sz w:val="22"/>
                <w:szCs w:val="22"/>
              </w:rPr>
            </w:pPr>
            <w:r w:rsidRPr="0060290B">
              <w:rPr>
                <w:sz w:val="22"/>
                <w:szCs w:val="22"/>
              </w:rPr>
              <w:t>Diagnóstico de aspectos del grupo: motivaciones, intereses, conocimientos previos, inquietudes y contexto.</w:t>
            </w:r>
          </w:p>
          <w:p w14:paraId="56C31093" w14:textId="77777777" w:rsidR="007A58C1" w:rsidRPr="0060290B" w:rsidRDefault="007A58C1" w:rsidP="00584DD9">
            <w:pPr>
              <w:jc w:val="center"/>
              <w:rPr>
                <w:sz w:val="22"/>
                <w:szCs w:val="22"/>
              </w:rPr>
            </w:pPr>
          </w:p>
          <w:p w14:paraId="145FCACB" w14:textId="77777777" w:rsidR="007A58C1" w:rsidRPr="0060290B" w:rsidRDefault="007A58C1" w:rsidP="00584DD9">
            <w:pPr>
              <w:widowControl w:val="0"/>
              <w:autoSpaceDE w:val="0"/>
              <w:autoSpaceDN w:val="0"/>
              <w:adjustRightInd w:val="0"/>
              <w:jc w:val="both"/>
              <w:rPr>
                <w:b/>
                <w:sz w:val="22"/>
                <w:szCs w:val="22"/>
              </w:rPr>
            </w:pPr>
          </w:p>
        </w:tc>
        <w:tc>
          <w:tcPr>
            <w:tcW w:w="1474" w:type="dxa"/>
          </w:tcPr>
          <w:p w14:paraId="39F39D19" w14:textId="77777777" w:rsidR="007A58C1" w:rsidRPr="0060290B" w:rsidRDefault="007A58C1" w:rsidP="00584DD9">
            <w:pPr>
              <w:jc w:val="center"/>
              <w:rPr>
                <w:sz w:val="22"/>
                <w:szCs w:val="22"/>
              </w:rPr>
            </w:pPr>
          </w:p>
          <w:p w14:paraId="51DE8945" w14:textId="77777777" w:rsidR="007A58C1" w:rsidRPr="0060290B" w:rsidRDefault="007A58C1" w:rsidP="00584DD9">
            <w:pPr>
              <w:widowControl w:val="0"/>
              <w:autoSpaceDE w:val="0"/>
              <w:autoSpaceDN w:val="0"/>
              <w:adjustRightInd w:val="0"/>
              <w:jc w:val="both"/>
              <w:rPr>
                <w:b/>
                <w:sz w:val="22"/>
                <w:szCs w:val="22"/>
              </w:rPr>
            </w:pPr>
            <w:r w:rsidRPr="0060290B">
              <w:rPr>
                <w:spacing w:val="-10"/>
                <w:sz w:val="22"/>
                <w:szCs w:val="22"/>
                <w:u w:val="single"/>
              </w:rPr>
              <w:t>(#) Lectura Guiada</w:t>
            </w:r>
            <w:r w:rsidRPr="0060290B">
              <w:rPr>
                <w:spacing w:val="-10"/>
                <w:sz w:val="22"/>
                <w:szCs w:val="22"/>
              </w:rPr>
              <w:t>: KOYRÉ, Alexandre. Estudios de historia del pensamiento científico. pp. 41-75.</w:t>
            </w:r>
          </w:p>
        </w:tc>
      </w:tr>
      <w:tr w:rsidR="007A58C1" w:rsidRPr="0060290B" w14:paraId="7C96F335" w14:textId="77777777" w:rsidTr="00584DD9">
        <w:tc>
          <w:tcPr>
            <w:tcW w:w="785" w:type="dxa"/>
            <w:vMerge/>
          </w:tcPr>
          <w:p w14:paraId="2DC2D525" w14:textId="77777777" w:rsidR="007A58C1" w:rsidRPr="0060290B" w:rsidRDefault="007A58C1" w:rsidP="00584DD9">
            <w:pPr>
              <w:widowControl w:val="0"/>
              <w:autoSpaceDE w:val="0"/>
              <w:autoSpaceDN w:val="0"/>
              <w:adjustRightInd w:val="0"/>
              <w:jc w:val="both"/>
              <w:rPr>
                <w:b/>
                <w:sz w:val="22"/>
                <w:szCs w:val="22"/>
              </w:rPr>
            </w:pPr>
          </w:p>
        </w:tc>
        <w:tc>
          <w:tcPr>
            <w:tcW w:w="825" w:type="dxa"/>
          </w:tcPr>
          <w:p w14:paraId="2677B280" w14:textId="77777777" w:rsidR="007A58C1" w:rsidRPr="0060290B" w:rsidRDefault="007A58C1" w:rsidP="00584DD9">
            <w:pPr>
              <w:widowControl w:val="0"/>
              <w:autoSpaceDE w:val="0"/>
              <w:autoSpaceDN w:val="0"/>
              <w:adjustRightInd w:val="0"/>
              <w:jc w:val="both"/>
              <w:rPr>
                <w:b/>
                <w:sz w:val="22"/>
                <w:szCs w:val="22"/>
              </w:rPr>
            </w:pPr>
            <w:r w:rsidRPr="0060290B">
              <w:rPr>
                <w:b/>
                <w:sz w:val="22"/>
                <w:szCs w:val="22"/>
              </w:rPr>
              <w:t>SEM 2: 16</w:t>
            </w:r>
          </w:p>
        </w:tc>
        <w:tc>
          <w:tcPr>
            <w:tcW w:w="1563" w:type="dxa"/>
          </w:tcPr>
          <w:p w14:paraId="5907ABF8" w14:textId="5A1232A1" w:rsidR="007A58C1" w:rsidRPr="0060290B" w:rsidRDefault="001F791B" w:rsidP="001F791B">
            <w:pPr>
              <w:widowControl w:val="0"/>
              <w:autoSpaceDE w:val="0"/>
              <w:autoSpaceDN w:val="0"/>
              <w:adjustRightInd w:val="0"/>
              <w:jc w:val="center"/>
              <w:rPr>
                <w:b/>
                <w:sz w:val="22"/>
                <w:szCs w:val="22"/>
                <w:lang w:val="pt-BR"/>
              </w:rPr>
            </w:pPr>
            <w:r>
              <w:rPr>
                <w:b/>
                <w:sz w:val="22"/>
                <w:szCs w:val="22"/>
                <w:lang w:val="pt-BR"/>
              </w:rPr>
              <w:t>1.</w:t>
            </w:r>
          </w:p>
          <w:p w14:paraId="165D3046" w14:textId="77777777" w:rsidR="007A58C1" w:rsidRPr="0060290B" w:rsidRDefault="007A58C1" w:rsidP="001F791B">
            <w:pPr>
              <w:widowControl w:val="0"/>
              <w:autoSpaceDE w:val="0"/>
              <w:autoSpaceDN w:val="0"/>
              <w:adjustRightInd w:val="0"/>
              <w:jc w:val="center"/>
              <w:rPr>
                <w:b/>
                <w:sz w:val="22"/>
                <w:szCs w:val="22"/>
                <w:lang w:val="pt-BR"/>
              </w:rPr>
            </w:pPr>
          </w:p>
          <w:p w14:paraId="1011A57B" w14:textId="1F1AA4F0" w:rsidR="007A58C1" w:rsidRPr="0060290B" w:rsidRDefault="007A58C1" w:rsidP="001F791B">
            <w:pPr>
              <w:widowControl w:val="0"/>
              <w:autoSpaceDE w:val="0"/>
              <w:autoSpaceDN w:val="0"/>
              <w:adjustRightInd w:val="0"/>
              <w:jc w:val="center"/>
              <w:rPr>
                <w:b/>
                <w:sz w:val="22"/>
                <w:szCs w:val="22"/>
              </w:rPr>
            </w:pPr>
            <w:r w:rsidRPr="0060290B">
              <w:rPr>
                <w:b/>
                <w:sz w:val="22"/>
                <w:szCs w:val="22"/>
                <w:lang w:val="pt-BR"/>
              </w:rPr>
              <w:t>Bacon</w:t>
            </w:r>
          </w:p>
        </w:tc>
        <w:tc>
          <w:tcPr>
            <w:tcW w:w="2373" w:type="dxa"/>
            <w:vAlign w:val="center"/>
          </w:tcPr>
          <w:p w14:paraId="10060E11" w14:textId="77777777" w:rsidR="007A58C1" w:rsidRPr="0060290B" w:rsidRDefault="007A58C1" w:rsidP="00584DD9">
            <w:pPr>
              <w:numPr>
                <w:ilvl w:val="0"/>
                <w:numId w:val="7"/>
              </w:numPr>
              <w:jc w:val="both"/>
              <w:rPr>
                <w:sz w:val="22"/>
                <w:szCs w:val="22"/>
                <w:lang w:val="es-PE"/>
              </w:rPr>
            </w:pPr>
            <w:r w:rsidRPr="0060290B">
              <w:rPr>
                <w:sz w:val="22"/>
                <w:szCs w:val="22"/>
                <w:lang w:val="pt-BR"/>
              </w:rPr>
              <w:t xml:space="preserve"> </w:t>
            </w:r>
            <w:r w:rsidRPr="0060290B">
              <w:rPr>
                <w:sz w:val="22"/>
                <w:szCs w:val="22"/>
              </w:rPr>
              <w:t xml:space="preserve">Bacon </w:t>
            </w:r>
          </w:p>
          <w:p w14:paraId="5356665C" w14:textId="34F54A1A" w:rsidR="007A58C1" w:rsidRPr="0060290B" w:rsidRDefault="001F791B" w:rsidP="00584DD9">
            <w:pPr>
              <w:numPr>
                <w:ilvl w:val="1"/>
                <w:numId w:val="7"/>
              </w:numPr>
              <w:jc w:val="both"/>
              <w:rPr>
                <w:sz w:val="22"/>
                <w:szCs w:val="22"/>
              </w:rPr>
            </w:pPr>
            <w:r>
              <w:rPr>
                <w:sz w:val="22"/>
                <w:szCs w:val="22"/>
              </w:rPr>
              <w:t>Bacon</w:t>
            </w:r>
            <w:r w:rsidR="007A58C1" w:rsidRPr="0060290B">
              <w:rPr>
                <w:sz w:val="22"/>
                <w:szCs w:val="22"/>
              </w:rPr>
              <w:t xml:space="preserve"> </w:t>
            </w:r>
          </w:p>
          <w:p w14:paraId="34A1BC80" w14:textId="77777777" w:rsidR="007A58C1" w:rsidRPr="0060290B" w:rsidRDefault="007A58C1" w:rsidP="00584DD9">
            <w:pPr>
              <w:numPr>
                <w:ilvl w:val="2"/>
                <w:numId w:val="7"/>
              </w:numPr>
              <w:jc w:val="both"/>
              <w:rPr>
                <w:sz w:val="22"/>
                <w:szCs w:val="22"/>
              </w:rPr>
            </w:pPr>
            <w:r w:rsidRPr="0060290B">
              <w:rPr>
                <w:bCs/>
                <w:sz w:val="22"/>
                <w:szCs w:val="22"/>
                <w:lang w:val="es-MX"/>
              </w:rPr>
              <w:t xml:space="preserve">Concepciones clásicas de la naturaleza y el desarrollo de un nuevo método de estudio. </w:t>
            </w:r>
          </w:p>
          <w:p w14:paraId="3BC9559D" w14:textId="40D76B4A" w:rsidR="007A58C1" w:rsidRPr="0060290B" w:rsidRDefault="007A58C1" w:rsidP="00584DD9">
            <w:pPr>
              <w:numPr>
                <w:ilvl w:val="2"/>
                <w:numId w:val="7"/>
              </w:numPr>
              <w:jc w:val="both"/>
              <w:rPr>
                <w:sz w:val="22"/>
                <w:szCs w:val="22"/>
              </w:rPr>
            </w:pPr>
            <w:r w:rsidRPr="0060290B">
              <w:rPr>
                <w:bCs/>
                <w:sz w:val="22"/>
                <w:szCs w:val="22"/>
                <w:lang w:val="es-MX"/>
              </w:rPr>
              <w:t xml:space="preserve">Paradojas y contradicciones en </w:t>
            </w:r>
            <w:r w:rsidRPr="0060290B">
              <w:rPr>
                <w:bCs/>
                <w:sz w:val="22"/>
                <w:szCs w:val="22"/>
                <w:lang w:val="es-MX"/>
              </w:rPr>
              <w:lastRenderedPageBreak/>
              <w:t>la nueva conce</w:t>
            </w:r>
            <w:r w:rsidR="001F791B">
              <w:rPr>
                <w:bCs/>
                <w:sz w:val="22"/>
                <w:szCs w:val="22"/>
                <w:lang w:val="es-MX"/>
              </w:rPr>
              <w:t>pción crítica de la naturaleza</w:t>
            </w:r>
          </w:p>
          <w:p w14:paraId="35E63D14" w14:textId="77777777" w:rsidR="007A58C1" w:rsidRPr="0060290B" w:rsidRDefault="007A58C1" w:rsidP="00584DD9">
            <w:pPr>
              <w:numPr>
                <w:ilvl w:val="2"/>
                <w:numId w:val="7"/>
              </w:numPr>
              <w:jc w:val="both"/>
              <w:rPr>
                <w:sz w:val="22"/>
                <w:szCs w:val="22"/>
              </w:rPr>
            </w:pPr>
            <w:r w:rsidRPr="0060290B">
              <w:rPr>
                <w:bCs/>
                <w:sz w:val="22"/>
                <w:szCs w:val="22"/>
                <w:lang w:val="es-MX"/>
              </w:rPr>
              <w:t xml:space="preserve">Necesidad de un nuevo método de estudio. </w:t>
            </w:r>
          </w:p>
          <w:p w14:paraId="1AC62CC0" w14:textId="77777777" w:rsidR="007A58C1" w:rsidRPr="0060290B" w:rsidRDefault="007A58C1" w:rsidP="00584DD9">
            <w:pPr>
              <w:ind w:left="1224"/>
              <w:jc w:val="both"/>
              <w:rPr>
                <w:sz w:val="22"/>
                <w:szCs w:val="22"/>
              </w:rPr>
            </w:pPr>
          </w:p>
          <w:p w14:paraId="3FAF7800" w14:textId="77777777" w:rsidR="007A58C1" w:rsidRPr="0060290B" w:rsidRDefault="007A58C1" w:rsidP="00584DD9">
            <w:pPr>
              <w:widowControl w:val="0"/>
              <w:autoSpaceDE w:val="0"/>
              <w:autoSpaceDN w:val="0"/>
              <w:adjustRightInd w:val="0"/>
              <w:jc w:val="both"/>
              <w:rPr>
                <w:b/>
                <w:sz w:val="22"/>
                <w:szCs w:val="22"/>
              </w:rPr>
            </w:pPr>
          </w:p>
        </w:tc>
        <w:tc>
          <w:tcPr>
            <w:tcW w:w="1474" w:type="dxa"/>
            <w:vAlign w:val="center"/>
          </w:tcPr>
          <w:p w14:paraId="499B5EF5" w14:textId="77777777" w:rsidR="007A58C1" w:rsidRPr="0060290B" w:rsidRDefault="007A58C1" w:rsidP="00584DD9">
            <w:pPr>
              <w:jc w:val="center"/>
              <w:rPr>
                <w:sz w:val="22"/>
                <w:szCs w:val="22"/>
              </w:rPr>
            </w:pPr>
          </w:p>
          <w:p w14:paraId="6896B75E" w14:textId="77777777" w:rsidR="007A58C1" w:rsidRPr="0060290B" w:rsidRDefault="007A58C1" w:rsidP="00584DD9">
            <w:pPr>
              <w:jc w:val="center"/>
              <w:rPr>
                <w:sz w:val="22"/>
                <w:szCs w:val="22"/>
              </w:rPr>
            </w:pPr>
            <w:r w:rsidRPr="0060290B">
              <w:rPr>
                <w:sz w:val="22"/>
                <w:szCs w:val="22"/>
              </w:rPr>
              <w:t>Actividad: revisión de las ideas principales en el origen de la ciencia</w:t>
            </w:r>
          </w:p>
          <w:p w14:paraId="79056D3B" w14:textId="77777777" w:rsidR="007A58C1" w:rsidRPr="0060290B" w:rsidRDefault="007A58C1" w:rsidP="00584DD9">
            <w:pPr>
              <w:jc w:val="center"/>
              <w:rPr>
                <w:sz w:val="22"/>
                <w:szCs w:val="22"/>
              </w:rPr>
            </w:pPr>
          </w:p>
          <w:p w14:paraId="603C79B3" w14:textId="77777777" w:rsidR="007A58C1" w:rsidRPr="0060290B" w:rsidRDefault="007A58C1" w:rsidP="00584DD9">
            <w:pPr>
              <w:jc w:val="center"/>
              <w:rPr>
                <w:sz w:val="22"/>
                <w:szCs w:val="22"/>
              </w:rPr>
            </w:pPr>
            <w:r w:rsidRPr="0060290B">
              <w:rPr>
                <w:sz w:val="22"/>
                <w:szCs w:val="22"/>
              </w:rPr>
              <w:t>Consulta: elección del delegado</w:t>
            </w:r>
          </w:p>
          <w:p w14:paraId="0B15BF3E" w14:textId="77777777" w:rsidR="007A58C1" w:rsidRPr="0060290B" w:rsidRDefault="007A58C1" w:rsidP="00584DD9">
            <w:pPr>
              <w:jc w:val="center"/>
              <w:rPr>
                <w:sz w:val="22"/>
                <w:szCs w:val="22"/>
              </w:rPr>
            </w:pPr>
          </w:p>
          <w:p w14:paraId="5C5660A0" w14:textId="77777777" w:rsidR="007A58C1" w:rsidRPr="0060290B" w:rsidRDefault="007A58C1" w:rsidP="00584DD9">
            <w:pPr>
              <w:rPr>
                <w:sz w:val="22"/>
                <w:szCs w:val="22"/>
              </w:rPr>
            </w:pPr>
          </w:p>
          <w:p w14:paraId="78C5AF51" w14:textId="77777777" w:rsidR="007A58C1" w:rsidRPr="0060290B" w:rsidRDefault="007A58C1" w:rsidP="00584DD9">
            <w:pPr>
              <w:jc w:val="center"/>
              <w:rPr>
                <w:sz w:val="22"/>
                <w:szCs w:val="22"/>
              </w:rPr>
            </w:pPr>
          </w:p>
          <w:p w14:paraId="52E3A46B" w14:textId="77777777" w:rsidR="007A58C1" w:rsidRPr="0060290B" w:rsidRDefault="007A58C1" w:rsidP="00584DD9">
            <w:pPr>
              <w:widowControl w:val="0"/>
              <w:autoSpaceDE w:val="0"/>
              <w:autoSpaceDN w:val="0"/>
              <w:adjustRightInd w:val="0"/>
              <w:jc w:val="both"/>
              <w:rPr>
                <w:b/>
                <w:sz w:val="22"/>
                <w:szCs w:val="22"/>
              </w:rPr>
            </w:pPr>
          </w:p>
        </w:tc>
        <w:tc>
          <w:tcPr>
            <w:tcW w:w="1474" w:type="dxa"/>
          </w:tcPr>
          <w:p w14:paraId="02278F97" w14:textId="77777777" w:rsidR="007A58C1" w:rsidRPr="0060290B" w:rsidRDefault="007A58C1" w:rsidP="00584DD9">
            <w:pPr>
              <w:jc w:val="both"/>
              <w:rPr>
                <w:sz w:val="22"/>
                <w:szCs w:val="22"/>
                <w:lang w:val="pt-BR"/>
              </w:rPr>
            </w:pPr>
            <w:r w:rsidRPr="0060290B">
              <w:rPr>
                <w:sz w:val="22"/>
                <w:szCs w:val="22"/>
                <w:u w:val="single"/>
                <w:lang w:val="pt-BR"/>
              </w:rPr>
              <w:t>(</w:t>
            </w:r>
            <w:proofErr w:type="gramStart"/>
            <w:r w:rsidRPr="0060290B">
              <w:rPr>
                <w:sz w:val="22"/>
                <w:szCs w:val="22"/>
                <w:u w:val="single"/>
                <w:lang w:val="pt-BR"/>
              </w:rPr>
              <w:t>#)Lectura</w:t>
            </w:r>
            <w:proofErr w:type="gramEnd"/>
            <w:r w:rsidRPr="0060290B">
              <w:rPr>
                <w:sz w:val="22"/>
                <w:szCs w:val="22"/>
                <w:u w:val="single"/>
                <w:lang w:val="pt-BR"/>
              </w:rPr>
              <w:t xml:space="preserve"> Guiada</w:t>
            </w:r>
            <w:r w:rsidRPr="0060290B">
              <w:rPr>
                <w:sz w:val="22"/>
                <w:szCs w:val="22"/>
                <w:lang w:val="pt-BR"/>
              </w:rPr>
              <w:t xml:space="preserve">: BACON, Francis. </w:t>
            </w:r>
            <w:r w:rsidRPr="0060290B">
              <w:rPr>
                <w:i/>
                <w:sz w:val="22"/>
                <w:szCs w:val="22"/>
                <w:lang w:val="pt-BR"/>
              </w:rPr>
              <w:t>Novum Organum</w:t>
            </w:r>
            <w:r w:rsidRPr="0060290B">
              <w:rPr>
                <w:sz w:val="22"/>
                <w:szCs w:val="22"/>
                <w:lang w:val="pt-BR"/>
              </w:rPr>
              <w:t>. Aforismos 1-70. pp. 33-62.</w:t>
            </w:r>
          </w:p>
          <w:p w14:paraId="42BC4ADA" w14:textId="77777777" w:rsidR="007A58C1" w:rsidRPr="0060290B" w:rsidRDefault="007A58C1" w:rsidP="00584DD9">
            <w:pPr>
              <w:jc w:val="center"/>
              <w:rPr>
                <w:sz w:val="22"/>
                <w:szCs w:val="22"/>
              </w:rPr>
            </w:pPr>
          </w:p>
          <w:p w14:paraId="4C907379" w14:textId="77777777" w:rsidR="007A58C1" w:rsidRPr="0060290B" w:rsidRDefault="007A58C1" w:rsidP="00584DD9">
            <w:pPr>
              <w:jc w:val="center"/>
              <w:rPr>
                <w:sz w:val="22"/>
                <w:szCs w:val="22"/>
              </w:rPr>
            </w:pPr>
          </w:p>
          <w:p w14:paraId="5CAAD77A" w14:textId="77777777" w:rsidR="007A58C1" w:rsidRPr="0060290B" w:rsidRDefault="007A58C1" w:rsidP="00584DD9">
            <w:pPr>
              <w:jc w:val="center"/>
              <w:rPr>
                <w:sz w:val="22"/>
                <w:szCs w:val="22"/>
              </w:rPr>
            </w:pPr>
          </w:p>
          <w:p w14:paraId="21193A17" w14:textId="77777777" w:rsidR="007A58C1" w:rsidRPr="0060290B" w:rsidRDefault="007A58C1" w:rsidP="00584DD9">
            <w:pPr>
              <w:jc w:val="center"/>
              <w:rPr>
                <w:sz w:val="22"/>
                <w:szCs w:val="22"/>
              </w:rPr>
            </w:pPr>
          </w:p>
          <w:p w14:paraId="5FD644DE" w14:textId="77777777" w:rsidR="007A58C1" w:rsidRPr="0060290B" w:rsidRDefault="007A58C1" w:rsidP="00584DD9">
            <w:pPr>
              <w:jc w:val="center"/>
              <w:rPr>
                <w:sz w:val="22"/>
                <w:szCs w:val="22"/>
              </w:rPr>
            </w:pPr>
          </w:p>
          <w:p w14:paraId="3A1CE18C" w14:textId="77777777" w:rsidR="007A58C1" w:rsidRPr="0060290B" w:rsidRDefault="007A58C1" w:rsidP="00584DD9">
            <w:pPr>
              <w:jc w:val="center"/>
              <w:rPr>
                <w:sz w:val="22"/>
                <w:szCs w:val="22"/>
              </w:rPr>
            </w:pPr>
          </w:p>
          <w:p w14:paraId="01059D17" w14:textId="77777777" w:rsidR="007A58C1" w:rsidRPr="0060290B" w:rsidRDefault="007A58C1" w:rsidP="00584DD9">
            <w:pPr>
              <w:jc w:val="center"/>
              <w:rPr>
                <w:sz w:val="22"/>
                <w:szCs w:val="22"/>
              </w:rPr>
            </w:pPr>
          </w:p>
          <w:p w14:paraId="4F683E0B" w14:textId="77777777" w:rsidR="007A58C1" w:rsidRPr="0060290B" w:rsidRDefault="007A58C1" w:rsidP="00584DD9">
            <w:pPr>
              <w:jc w:val="center"/>
              <w:rPr>
                <w:sz w:val="22"/>
                <w:szCs w:val="22"/>
                <w:u w:val="single"/>
              </w:rPr>
            </w:pPr>
          </w:p>
          <w:p w14:paraId="6D20F8CC" w14:textId="77777777" w:rsidR="007A58C1" w:rsidRPr="0060290B" w:rsidRDefault="007A58C1" w:rsidP="00584DD9">
            <w:pPr>
              <w:jc w:val="center"/>
              <w:rPr>
                <w:sz w:val="22"/>
                <w:szCs w:val="22"/>
                <w:u w:val="single"/>
              </w:rPr>
            </w:pPr>
          </w:p>
          <w:p w14:paraId="24F59662" w14:textId="77777777" w:rsidR="007A58C1" w:rsidRPr="0060290B" w:rsidRDefault="007A58C1" w:rsidP="00584DD9">
            <w:pPr>
              <w:widowControl w:val="0"/>
              <w:autoSpaceDE w:val="0"/>
              <w:autoSpaceDN w:val="0"/>
              <w:adjustRightInd w:val="0"/>
              <w:jc w:val="both"/>
              <w:rPr>
                <w:b/>
                <w:sz w:val="22"/>
                <w:szCs w:val="22"/>
              </w:rPr>
            </w:pPr>
          </w:p>
        </w:tc>
      </w:tr>
      <w:tr w:rsidR="007A58C1" w:rsidRPr="0060290B" w14:paraId="369F5209" w14:textId="77777777" w:rsidTr="00584DD9">
        <w:tc>
          <w:tcPr>
            <w:tcW w:w="785" w:type="dxa"/>
            <w:vMerge/>
          </w:tcPr>
          <w:p w14:paraId="45FD2EA4" w14:textId="77777777" w:rsidR="007A58C1" w:rsidRPr="0060290B" w:rsidRDefault="007A58C1" w:rsidP="00584DD9">
            <w:pPr>
              <w:widowControl w:val="0"/>
              <w:autoSpaceDE w:val="0"/>
              <w:autoSpaceDN w:val="0"/>
              <w:adjustRightInd w:val="0"/>
              <w:jc w:val="both"/>
              <w:rPr>
                <w:b/>
                <w:sz w:val="22"/>
                <w:szCs w:val="22"/>
              </w:rPr>
            </w:pPr>
          </w:p>
        </w:tc>
        <w:tc>
          <w:tcPr>
            <w:tcW w:w="825" w:type="dxa"/>
          </w:tcPr>
          <w:p w14:paraId="1CF3231F" w14:textId="77777777" w:rsidR="007A58C1" w:rsidRPr="0060290B" w:rsidRDefault="007A58C1" w:rsidP="00584DD9">
            <w:pPr>
              <w:widowControl w:val="0"/>
              <w:autoSpaceDE w:val="0"/>
              <w:autoSpaceDN w:val="0"/>
              <w:adjustRightInd w:val="0"/>
              <w:jc w:val="both"/>
              <w:rPr>
                <w:b/>
                <w:sz w:val="22"/>
                <w:szCs w:val="22"/>
              </w:rPr>
            </w:pPr>
            <w:r w:rsidRPr="0060290B">
              <w:rPr>
                <w:b/>
                <w:sz w:val="22"/>
                <w:szCs w:val="22"/>
              </w:rPr>
              <w:t>SEM 3: 23</w:t>
            </w:r>
          </w:p>
        </w:tc>
        <w:tc>
          <w:tcPr>
            <w:tcW w:w="1563" w:type="dxa"/>
          </w:tcPr>
          <w:p w14:paraId="36971210" w14:textId="78941277" w:rsidR="007A58C1" w:rsidRPr="0060290B" w:rsidRDefault="001F791B" w:rsidP="001F791B">
            <w:pPr>
              <w:widowControl w:val="0"/>
              <w:autoSpaceDE w:val="0"/>
              <w:autoSpaceDN w:val="0"/>
              <w:adjustRightInd w:val="0"/>
              <w:jc w:val="center"/>
              <w:rPr>
                <w:b/>
                <w:sz w:val="22"/>
                <w:szCs w:val="22"/>
              </w:rPr>
            </w:pPr>
            <w:r>
              <w:rPr>
                <w:b/>
                <w:sz w:val="22"/>
                <w:szCs w:val="22"/>
              </w:rPr>
              <w:t xml:space="preserve">1. </w:t>
            </w:r>
            <w:r w:rsidR="007A58C1" w:rsidRPr="0060290B">
              <w:rPr>
                <w:b/>
                <w:sz w:val="22"/>
                <w:szCs w:val="22"/>
              </w:rPr>
              <w:t>Galileo</w:t>
            </w:r>
          </w:p>
        </w:tc>
        <w:tc>
          <w:tcPr>
            <w:tcW w:w="2373" w:type="dxa"/>
          </w:tcPr>
          <w:p w14:paraId="5C9CB352" w14:textId="234B82A9" w:rsidR="007A58C1" w:rsidRPr="0060290B" w:rsidRDefault="007A58C1" w:rsidP="00584DD9">
            <w:pPr>
              <w:pStyle w:val="Prrafodelista"/>
              <w:numPr>
                <w:ilvl w:val="0"/>
                <w:numId w:val="7"/>
              </w:numPr>
              <w:jc w:val="both"/>
              <w:rPr>
                <w:sz w:val="22"/>
                <w:szCs w:val="22"/>
                <w:lang w:val="es-PE"/>
              </w:rPr>
            </w:pPr>
            <w:proofErr w:type="spellStart"/>
            <w:r w:rsidRPr="0060290B">
              <w:rPr>
                <w:sz w:val="22"/>
                <w:szCs w:val="22"/>
                <w:lang w:val="pt-BR"/>
              </w:rPr>
              <w:t>Galileo</w:t>
            </w:r>
            <w:proofErr w:type="spellEnd"/>
            <w:r w:rsidR="001F791B">
              <w:rPr>
                <w:sz w:val="22"/>
                <w:szCs w:val="22"/>
                <w:lang w:val="pt-BR"/>
              </w:rPr>
              <w:t xml:space="preserve"> </w:t>
            </w:r>
          </w:p>
          <w:p w14:paraId="029843E2" w14:textId="77777777" w:rsidR="007A58C1" w:rsidRPr="0060290B" w:rsidRDefault="007A58C1" w:rsidP="00E763A1">
            <w:pPr>
              <w:pStyle w:val="Prrafodelista"/>
              <w:numPr>
                <w:ilvl w:val="1"/>
                <w:numId w:val="7"/>
              </w:numPr>
              <w:ind w:left="547" w:hanging="310"/>
              <w:jc w:val="both"/>
              <w:rPr>
                <w:sz w:val="22"/>
                <w:szCs w:val="22"/>
                <w:lang w:val="es-PE"/>
              </w:rPr>
            </w:pPr>
            <w:r w:rsidRPr="0060290B">
              <w:rPr>
                <w:bCs/>
                <w:sz w:val="22"/>
                <w:szCs w:val="22"/>
                <w:lang w:val="es-MX"/>
              </w:rPr>
              <w:t>La matemática como modelo.</w:t>
            </w:r>
          </w:p>
          <w:p w14:paraId="64CDAA7A" w14:textId="01A67397" w:rsidR="00E763A1" w:rsidRPr="001F791B" w:rsidRDefault="00E763A1" w:rsidP="001F791B">
            <w:pPr>
              <w:ind w:left="263"/>
              <w:jc w:val="both"/>
              <w:rPr>
                <w:sz w:val="22"/>
                <w:szCs w:val="22"/>
                <w:lang w:val="es-PE"/>
              </w:rPr>
            </w:pPr>
            <w:r w:rsidRPr="00E763A1">
              <w:rPr>
                <w:sz w:val="22"/>
                <w:szCs w:val="22"/>
              </w:rPr>
              <w:t xml:space="preserve">3.2 </w:t>
            </w:r>
            <w:r w:rsidR="007A58C1" w:rsidRPr="00E763A1">
              <w:rPr>
                <w:sz w:val="22"/>
                <w:szCs w:val="22"/>
              </w:rPr>
              <w:t>Conocimiento objetivo de la naturaleza: objetividad del saber.</w:t>
            </w:r>
          </w:p>
          <w:p w14:paraId="6B06B7F5" w14:textId="044DBB6C" w:rsidR="007A58C1" w:rsidRPr="001F791B" w:rsidRDefault="007A58C1" w:rsidP="001F791B">
            <w:pPr>
              <w:pStyle w:val="Prrafodelista"/>
              <w:numPr>
                <w:ilvl w:val="1"/>
                <w:numId w:val="22"/>
              </w:numPr>
              <w:ind w:hanging="97"/>
              <w:jc w:val="both"/>
              <w:rPr>
                <w:sz w:val="22"/>
                <w:szCs w:val="22"/>
                <w:lang w:val="es-PE"/>
              </w:rPr>
            </w:pPr>
            <w:r w:rsidRPr="001F791B">
              <w:rPr>
                <w:sz w:val="22"/>
                <w:szCs w:val="22"/>
              </w:rPr>
              <w:t>Depuración del diálogo filosófico. Depuración del método hipotético- deductivo.</w:t>
            </w:r>
          </w:p>
          <w:p w14:paraId="619E04CB" w14:textId="77777777" w:rsidR="007A58C1" w:rsidRPr="00BB00F8" w:rsidRDefault="007A58C1" w:rsidP="00BB00F8">
            <w:pPr>
              <w:ind w:left="360"/>
              <w:jc w:val="both"/>
              <w:rPr>
                <w:sz w:val="22"/>
                <w:szCs w:val="22"/>
                <w:lang w:val="es-PE"/>
              </w:rPr>
            </w:pPr>
          </w:p>
        </w:tc>
        <w:tc>
          <w:tcPr>
            <w:tcW w:w="1474" w:type="dxa"/>
          </w:tcPr>
          <w:p w14:paraId="062ADD8E" w14:textId="77777777" w:rsidR="007A58C1" w:rsidRPr="0060290B" w:rsidRDefault="007A58C1" w:rsidP="00584DD9">
            <w:pPr>
              <w:widowControl w:val="0"/>
              <w:autoSpaceDE w:val="0"/>
              <w:autoSpaceDN w:val="0"/>
              <w:adjustRightInd w:val="0"/>
              <w:jc w:val="both"/>
              <w:rPr>
                <w:b/>
                <w:sz w:val="22"/>
                <w:szCs w:val="22"/>
              </w:rPr>
            </w:pPr>
          </w:p>
          <w:p w14:paraId="35824317" w14:textId="77777777" w:rsidR="007A58C1" w:rsidRPr="0060290B" w:rsidRDefault="007A58C1" w:rsidP="00584DD9">
            <w:pPr>
              <w:widowControl w:val="0"/>
              <w:autoSpaceDE w:val="0"/>
              <w:autoSpaceDN w:val="0"/>
              <w:adjustRightInd w:val="0"/>
              <w:jc w:val="both"/>
              <w:rPr>
                <w:bCs/>
                <w:sz w:val="22"/>
                <w:szCs w:val="22"/>
              </w:rPr>
            </w:pPr>
            <w:r w:rsidRPr="0060290B">
              <w:rPr>
                <w:bCs/>
                <w:sz w:val="22"/>
                <w:szCs w:val="22"/>
              </w:rPr>
              <w:t>Actividad</w:t>
            </w:r>
            <w:r w:rsidRPr="0060290B">
              <w:rPr>
                <w:b/>
                <w:sz w:val="22"/>
                <w:szCs w:val="22"/>
              </w:rPr>
              <w:t xml:space="preserve">: </w:t>
            </w:r>
            <w:r w:rsidRPr="0060290B">
              <w:rPr>
                <w:bCs/>
                <w:sz w:val="22"/>
                <w:szCs w:val="22"/>
              </w:rPr>
              <w:t>Revisión de las ideas de Galileo entorno a la ciencia</w:t>
            </w:r>
          </w:p>
        </w:tc>
        <w:tc>
          <w:tcPr>
            <w:tcW w:w="1474" w:type="dxa"/>
          </w:tcPr>
          <w:p w14:paraId="61548D2A" w14:textId="77777777" w:rsidR="007A58C1" w:rsidRPr="0060290B" w:rsidRDefault="007A58C1" w:rsidP="00584DD9">
            <w:pPr>
              <w:jc w:val="both"/>
              <w:rPr>
                <w:sz w:val="22"/>
                <w:szCs w:val="22"/>
                <w:u w:val="single"/>
              </w:rPr>
            </w:pPr>
          </w:p>
          <w:p w14:paraId="03B86CDD" w14:textId="77777777" w:rsidR="007A58C1" w:rsidRPr="0060290B" w:rsidRDefault="007A58C1" w:rsidP="00584DD9">
            <w:pPr>
              <w:widowControl w:val="0"/>
              <w:autoSpaceDE w:val="0"/>
              <w:autoSpaceDN w:val="0"/>
              <w:adjustRightInd w:val="0"/>
              <w:jc w:val="both"/>
              <w:rPr>
                <w:sz w:val="22"/>
                <w:szCs w:val="22"/>
                <w:u w:val="single"/>
              </w:rPr>
            </w:pPr>
          </w:p>
          <w:p w14:paraId="5534FD47" w14:textId="77777777" w:rsidR="007A58C1" w:rsidRPr="0060290B" w:rsidRDefault="007A58C1" w:rsidP="00584DD9">
            <w:pPr>
              <w:widowControl w:val="0"/>
              <w:autoSpaceDE w:val="0"/>
              <w:autoSpaceDN w:val="0"/>
              <w:adjustRightInd w:val="0"/>
              <w:jc w:val="both"/>
              <w:rPr>
                <w:sz w:val="22"/>
                <w:szCs w:val="22"/>
                <w:u w:val="single"/>
              </w:rPr>
            </w:pPr>
          </w:p>
          <w:p w14:paraId="6CE55FF6" w14:textId="77777777" w:rsidR="007A58C1" w:rsidRPr="0060290B" w:rsidRDefault="007A58C1" w:rsidP="00584DD9">
            <w:pPr>
              <w:widowControl w:val="0"/>
              <w:autoSpaceDE w:val="0"/>
              <w:autoSpaceDN w:val="0"/>
              <w:adjustRightInd w:val="0"/>
              <w:jc w:val="both"/>
              <w:rPr>
                <w:b/>
                <w:sz w:val="22"/>
                <w:szCs w:val="22"/>
              </w:rPr>
            </w:pPr>
            <w:r w:rsidRPr="0060290B">
              <w:rPr>
                <w:sz w:val="22"/>
                <w:szCs w:val="22"/>
                <w:u w:val="single"/>
              </w:rPr>
              <w:t>(</w:t>
            </w:r>
            <w:proofErr w:type="gramStart"/>
            <w:r w:rsidRPr="0060290B">
              <w:rPr>
                <w:sz w:val="22"/>
                <w:szCs w:val="22"/>
                <w:u w:val="single"/>
              </w:rPr>
              <w:t>#)Lectura</w:t>
            </w:r>
            <w:proofErr w:type="gramEnd"/>
            <w:r w:rsidRPr="0060290B">
              <w:rPr>
                <w:sz w:val="22"/>
                <w:szCs w:val="22"/>
                <w:u w:val="single"/>
              </w:rPr>
              <w:t xml:space="preserve"> Guiada</w:t>
            </w:r>
            <w:r w:rsidRPr="0060290B">
              <w:rPr>
                <w:sz w:val="22"/>
                <w:szCs w:val="22"/>
              </w:rPr>
              <w:t>: GALILEI, Galileo. Consideraciones y demostraciones matemáticas sobre dos nuevas ciencias, pp. 9-41</w:t>
            </w:r>
          </w:p>
        </w:tc>
      </w:tr>
      <w:tr w:rsidR="007A58C1" w:rsidRPr="0060290B" w14:paraId="572D3863" w14:textId="77777777" w:rsidTr="00584DD9">
        <w:tc>
          <w:tcPr>
            <w:tcW w:w="785" w:type="dxa"/>
            <w:vMerge/>
          </w:tcPr>
          <w:p w14:paraId="191AEBE1" w14:textId="77777777" w:rsidR="007A58C1" w:rsidRPr="0060290B" w:rsidRDefault="007A58C1" w:rsidP="00584DD9">
            <w:pPr>
              <w:widowControl w:val="0"/>
              <w:autoSpaceDE w:val="0"/>
              <w:autoSpaceDN w:val="0"/>
              <w:adjustRightInd w:val="0"/>
              <w:jc w:val="both"/>
              <w:rPr>
                <w:b/>
                <w:sz w:val="22"/>
                <w:szCs w:val="22"/>
              </w:rPr>
            </w:pPr>
          </w:p>
        </w:tc>
        <w:tc>
          <w:tcPr>
            <w:tcW w:w="825" w:type="dxa"/>
          </w:tcPr>
          <w:p w14:paraId="38D7CA97" w14:textId="77777777" w:rsidR="007A58C1" w:rsidRPr="0060290B" w:rsidRDefault="007A58C1" w:rsidP="00584DD9">
            <w:pPr>
              <w:widowControl w:val="0"/>
              <w:autoSpaceDE w:val="0"/>
              <w:autoSpaceDN w:val="0"/>
              <w:adjustRightInd w:val="0"/>
              <w:jc w:val="both"/>
              <w:rPr>
                <w:b/>
                <w:sz w:val="22"/>
                <w:szCs w:val="22"/>
              </w:rPr>
            </w:pPr>
            <w:r w:rsidRPr="0060290B">
              <w:rPr>
                <w:b/>
                <w:sz w:val="22"/>
                <w:szCs w:val="22"/>
              </w:rPr>
              <w:t>SEM 4: 30</w:t>
            </w:r>
          </w:p>
        </w:tc>
        <w:tc>
          <w:tcPr>
            <w:tcW w:w="1563" w:type="dxa"/>
          </w:tcPr>
          <w:p w14:paraId="4983D101" w14:textId="77777777" w:rsidR="007A58C1" w:rsidRPr="0060290B" w:rsidRDefault="007A58C1" w:rsidP="00584DD9">
            <w:pPr>
              <w:widowControl w:val="0"/>
              <w:autoSpaceDE w:val="0"/>
              <w:autoSpaceDN w:val="0"/>
              <w:adjustRightInd w:val="0"/>
              <w:jc w:val="both"/>
              <w:rPr>
                <w:b/>
                <w:sz w:val="22"/>
                <w:szCs w:val="22"/>
              </w:rPr>
            </w:pPr>
          </w:p>
        </w:tc>
        <w:tc>
          <w:tcPr>
            <w:tcW w:w="2373" w:type="dxa"/>
          </w:tcPr>
          <w:p w14:paraId="60F5FE82" w14:textId="77777777" w:rsidR="007A58C1" w:rsidRPr="0060290B" w:rsidRDefault="007A58C1" w:rsidP="001F791B">
            <w:pPr>
              <w:pStyle w:val="Prrafodelista"/>
              <w:widowControl w:val="0"/>
              <w:numPr>
                <w:ilvl w:val="0"/>
                <w:numId w:val="22"/>
              </w:numPr>
              <w:autoSpaceDE w:val="0"/>
              <w:autoSpaceDN w:val="0"/>
              <w:adjustRightInd w:val="0"/>
              <w:jc w:val="both"/>
              <w:rPr>
                <w:bCs/>
                <w:sz w:val="22"/>
                <w:szCs w:val="22"/>
              </w:rPr>
            </w:pPr>
            <w:r w:rsidRPr="0060290B">
              <w:rPr>
                <w:bCs/>
                <w:sz w:val="22"/>
                <w:szCs w:val="22"/>
              </w:rPr>
              <w:t>Consolidado teórico sobre Bacon y Galileo</w:t>
            </w:r>
          </w:p>
        </w:tc>
        <w:tc>
          <w:tcPr>
            <w:tcW w:w="1474" w:type="dxa"/>
          </w:tcPr>
          <w:p w14:paraId="5831B7B0" w14:textId="77777777" w:rsidR="007A58C1" w:rsidRPr="0060290B" w:rsidRDefault="007A58C1" w:rsidP="00584DD9">
            <w:pPr>
              <w:jc w:val="both"/>
              <w:rPr>
                <w:b/>
                <w:sz w:val="22"/>
                <w:szCs w:val="22"/>
                <w:lang w:val="pt-BR"/>
              </w:rPr>
            </w:pPr>
            <w:r w:rsidRPr="0060290B">
              <w:rPr>
                <w:b/>
                <w:sz w:val="22"/>
                <w:szCs w:val="22"/>
                <w:lang w:val="pt-BR"/>
              </w:rPr>
              <w:t xml:space="preserve">Primer control de lectura (**) </w:t>
            </w:r>
          </w:p>
          <w:p w14:paraId="0660BB73" w14:textId="77777777" w:rsidR="007A58C1" w:rsidRPr="0060290B" w:rsidRDefault="007A58C1" w:rsidP="00584DD9">
            <w:pPr>
              <w:widowControl w:val="0"/>
              <w:autoSpaceDE w:val="0"/>
              <w:autoSpaceDN w:val="0"/>
              <w:adjustRightInd w:val="0"/>
              <w:jc w:val="both"/>
              <w:rPr>
                <w:b/>
                <w:sz w:val="22"/>
                <w:szCs w:val="22"/>
              </w:rPr>
            </w:pPr>
          </w:p>
        </w:tc>
        <w:tc>
          <w:tcPr>
            <w:tcW w:w="1474" w:type="dxa"/>
          </w:tcPr>
          <w:p w14:paraId="4803DC74" w14:textId="77777777" w:rsidR="007A58C1" w:rsidRPr="0060290B" w:rsidRDefault="007A58C1" w:rsidP="00584DD9">
            <w:pPr>
              <w:widowControl w:val="0"/>
              <w:autoSpaceDE w:val="0"/>
              <w:autoSpaceDN w:val="0"/>
              <w:adjustRightInd w:val="0"/>
              <w:jc w:val="both"/>
              <w:rPr>
                <w:b/>
                <w:sz w:val="22"/>
                <w:szCs w:val="22"/>
              </w:rPr>
            </w:pPr>
          </w:p>
        </w:tc>
      </w:tr>
      <w:tr w:rsidR="0040765F" w:rsidRPr="0060290B" w14:paraId="63DCEC0D" w14:textId="77777777" w:rsidTr="00584DD9">
        <w:tc>
          <w:tcPr>
            <w:tcW w:w="785" w:type="dxa"/>
            <w:vMerge w:val="restart"/>
          </w:tcPr>
          <w:p w14:paraId="7CD91D88"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MAYO</w:t>
            </w:r>
          </w:p>
        </w:tc>
        <w:tc>
          <w:tcPr>
            <w:tcW w:w="825" w:type="dxa"/>
          </w:tcPr>
          <w:p w14:paraId="304ED601"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5: 7</w:t>
            </w:r>
          </w:p>
        </w:tc>
        <w:tc>
          <w:tcPr>
            <w:tcW w:w="1563" w:type="dxa"/>
          </w:tcPr>
          <w:p w14:paraId="5B74B7E8" w14:textId="19C5CED6" w:rsidR="0040765F" w:rsidRPr="0060290B" w:rsidRDefault="001F791B" w:rsidP="00584DD9">
            <w:pPr>
              <w:widowControl w:val="0"/>
              <w:autoSpaceDE w:val="0"/>
              <w:autoSpaceDN w:val="0"/>
              <w:adjustRightInd w:val="0"/>
              <w:jc w:val="both"/>
              <w:rPr>
                <w:b/>
                <w:sz w:val="22"/>
                <w:szCs w:val="22"/>
              </w:rPr>
            </w:pPr>
            <w:r>
              <w:rPr>
                <w:b/>
                <w:sz w:val="22"/>
                <w:szCs w:val="22"/>
              </w:rPr>
              <w:t xml:space="preserve">2. </w:t>
            </w:r>
            <w:r w:rsidR="0040765F" w:rsidRPr="0060290B">
              <w:rPr>
                <w:b/>
                <w:sz w:val="22"/>
                <w:szCs w:val="22"/>
              </w:rPr>
              <w:t>Racionalismo. El paradigma del método  de Descartes</w:t>
            </w:r>
          </w:p>
        </w:tc>
        <w:tc>
          <w:tcPr>
            <w:tcW w:w="2373" w:type="dxa"/>
            <w:vAlign w:val="center"/>
          </w:tcPr>
          <w:p w14:paraId="286AEBE8" w14:textId="5526F23B" w:rsidR="001F791B" w:rsidRDefault="001F791B" w:rsidP="00584DD9">
            <w:pPr>
              <w:widowControl w:val="0"/>
              <w:rPr>
                <w:sz w:val="22"/>
                <w:szCs w:val="22"/>
              </w:rPr>
            </w:pPr>
            <w:r>
              <w:rPr>
                <w:sz w:val="22"/>
                <w:szCs w:val="22"/>
              </w:rPr>
              <w:t>5. Descartes</w:t>
            </w:r>
          </w:p>
          <w:p w14:paraId="27C02D6D" w14:textId="001AFC44" w:rsidR="0040765F" w:rsidRPr="0060290B" w:rsidRDefault="001F791B" w:rsidP="00584DD9">
            <w:pPr>
              <w:widowControl w:val="0"/>
              <w:rPr>
                <w:sz w:val="22"/>
                <w:szCs w:val="22"/>
              </w:rPr>
            </w:pPr>
            <w:r>
              <w:rPr>
                <w:sz w:val="22"/>
                <w:szCs w:val="22"/>
              </w:rPr>
              <w:t xml:space="preserve">5.1 </w:t>
            </w:r>
            <w:r w:rsidR="0040765F" w:rsidRPr="0060290B">
              <w:rPr>
                <w:sz w:val="22"/>
                <w:szCs w:val="22"/>
              </w:rPr>
              <w:t>Límites de la percepción sensible. La duda metódica. Conocimiento, incertidumbre y certeza.</w:t>
            </w:r>
          </w:p>
          <w:p w14:paraId="129B88E4" w14:textId="77777777" w:rsidR="0040765F" w:rsidRPr="0060290B" w:rsidRDefault="0040765F" w:rsidP="00584DD9">
            <w:pPr>
              <w:widowControl w:val="0"/>
              <w:rPr>
                <w:sz w:val="22"/>
                <w:szCs w:val="22"/>
                <w:lang w:val="es-PE"/>
              </w:rPr>
            </w:pPr>
            <w:r w:rsidRPr="0060290B">
              <w:rPr>
                <w:sz w:val="22"/>
                <w:szCs w:val="22"/>
              </w:rPr>
              <w:t xml:space="preserve">  </w:t>
            </w:r>
          </w:p>
          <w:p w14:paraId="73DF4195"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56E3D827" w14:textId="77777777" w:rsidR="0040765F" w:rsidRPr="0060290B" w:rsidRDefault="0040765F" w:rsidP="00584DD9">
            <w:pPr>
              <w:jc w:val="both"/>
              <w:rPr>
                <w:sz w:val="22"/>
                <w:szCs w:val="22"/>
                <w:lang w:val="pt-BR"/>
              </w:rPr>
            </w:pPr>
            <w:r w:rsidRPr="0060290B">
              <w:rPr>
                <w:sz w:val="22"/>
                <w:szCs w:val="22"/>
                <w:lang w:val="pt-BR"/>
              </w:rPr>
              <w:t>Actividad: interpretación de la herencia cartesiana en la filosofía moderna</w:t>
            </w:r>
          </w:p>
          <w:p w14:paraId="7DE84713"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52FBAE38" w14:textId="77777777" w:rsidR="0040765F" w:rsidRPr="0060290B" w:rsidRDefault="0040765F" w:rsidP="00584DD9">
            <w:pPr>
              <w:jc w:val="both"/>
              <w:rPr>
                <w:sz w:val="22"/>
                <w:szCs w:val="22"/>
                <w:lang w:val="es-MX"/>
              </w:rPr>
            </w:pPr>
            <w:r w:rsidRPr="0060290B">
              <w:rPr>
                <w:sz w:val="22"/>
                <w:szCs w:val="22"/>
                <w:lang w:val="pt-BR"/>
              </w:rPr>
              <w:t>(</w:t>
            </w:r>
            <w:proofErr w:type="gramStart"/>
            <w:r w:rsidRPr="0060290B">
              <w:rPr>
                <w:sz w:val="22"/>
                <w:szCs w:val="22"/>
                <w:lang w:val="pt-BR"/>
              </w:rPr>
              <w:t>#)</w:t>
            </w:r>
            <w:r w:rsidRPr="0060290B">
              <w:rPr>
                <w:sz w:val="22"/>
                <w:szCs w:val="22"/>
                <w:u w:val="single"/>
              </w:rPr>
              <w:t>Lectura</w:t>
            </w:r>
            <w:proofErr w:type="gramEnd"/>
            <w:r w:rsidRPr="0060290B">
              <w:rPr>
                <w:sz w:val="22"/>
                <w:szCs w:val="22"/>
                <w:u w:val="single"/>
              </w:rPr>
              <w:t xml:space="preserve"> Guiada</w:t>
            </w:r>
            <w:r w:rsidRPr="0060290B">
              <w:rPr>
                <w:sz w:val="22"/>
                <w:szCs w:val="22"/>
              </w:rPr>
              <w:t xml:space="preserve">: </w:t>
            </w:r>
            <w:r w:rsidRPr="0060290B">
              <w:rPr>
                <w:sz w:val="22"/>
                <w:szCs w:val="22"/>
                <w:lang w:val="es-MX"/>
              </w:rPr>
              <w:t>DESCARTES</w:t>
            </w:r>
          </w:p>
          <w:p w14:paraId="1C57802C"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es-MX"/>
              </w:rPr>
              <w:t xml:space="preserve">René; </w:t>
            </w:r>
            <w:r w:rsidRPr="0060290B">
              <w:rPr>
                <w:i/>
                <w:sz w:val="22"/>
                <w:szCs w:val="22"/>
                <w:lang w:val="es-MX"/>
              </w:rPr>
              <w:t>Meditaciones metafísicas</w:t>
            </w:r>
            <w:r w:rsidRPr="0060290B">
              <w:rPr>
                <w:sz w:val="22"/>
                <w:szCs w:val="22"/>
                <w:lang w:val="es-MX"/>
              </w:rPr>
              <w:t>. Meditación primera y Meditación segunda</w:t>
            </w:r>
          </w:p>
        </w:tc>
      </w:tr>
      <w:tr w:rsidR="0040765F" w:rsidRPr="0060290B" w14:paraId="20EFBC66" w14:textId="77777777" w:rsidTr="00584DD9">
        <w:tc>
          <w:tcPr>
            <w:tcW w:w="785" w:type="dxa"/>
            <w:vMerge/>
          </w:tcPr>
          <w:p w14:paraId="2D58A749" w14:textId="77777777" w:rsidR="0040765F" w:rsidRPr="0060290B" w:rsidRDefault="0040765F" w:rsidP="00584DD9">
            <w:pPr>
              <w:widowControl w:val="0"/>
              <w:autoSpaceDE w:val="0"/>
              <w:autoSpaceDN w:val="0"/>
              <w:adjustRightInd w:val="0"/>
              <w:jc w:val="both"/>
              <w:rPr>
                <w:b/>
                <w:sz w:val="22"/>
                <w:szCs w:val="22"/>
              </w:rPr>
            </w:pPr>
          </w:p>
        </w:tc>
        <w:tc>
          <w:tcPr>
            <w:tcW w:w="825" w:type="dxa"/>
          </w:tcPr>
          <w:p w14:paraId="3D1658F6"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6: 14</w:t>
            </w:r>
          </w:p>
        </w:tc>
        <w:tc>
          <w:tcPr>
            <w:tcW w:w="1563" w:type="dxa"/>
          </w:tcPr>
          <w:p w14:paraId="1D5FAD1C" w14:textId="01C27563" w:rsidR="0040765F" w:rsidRPr="0060290B" w:rsidRDefault="001F791B" w:rsidP="00584DD9">
            <w:pPr>
              <w:widowControl w:val="0"/>
              <w:autoSpaceDE w:val="0"/>
              <w:autoSpaceDN w:val="0"/>
              <w:adjustRightInd w:val="0"/>
              <w:jc w:val="both"/>
              <w:rPr>
                <w:b/>
                <w:sz w:val="22"/>
                <w:szCs w:val="22"/>
              </w:rPr>
            </w:pPr>
            <w:r>
              <w:rPr>
                <w:b/>
                <w:sz w:val="22"/>
                <w:szCs w:val="22"/>
              </w:rPr>
              <w:t>2.</w:t>
            </w:r>
            <w:r w:rsidR="0040765F" w:rsidRPr="0060290B">
              <w:rPr>
                <w:b/>
                <w:sz w:val="22"/>
                <w:szCs w:val="22"/>
              </w:rPr>
              <w:t xml:space="preserve"> Descartes</w:t>
            </w:r>
          </w:p>
        </w:tc>
        <w:tc>
          <w:tcPr>
            <w:tcW w:w="2373" w:type="dxa"/>
            <w:vAlign w:val="center"/>
          </w:tcPr>
          <w:p w14:paraId="7A80D98B" w14:textId="77777777" w:rsidR="0040765F" w:rsidRPr="0060290B" w:rsidRDefault="0040765F" w:rsidP="00584DD9">
            <w:pPr>
              <w:widowControl w:val="0"/>
              <w:rPr>
                <w:sz w:val="22"/>
                <w:szCs w:val="22"/>
              </w:rPr>
            </w:pPr>
          </w:p>
          <w:p w14:paraId="3C26A98D" w14:textId="58A37340" w:rsidR="0040765F" w:rsidRPr="0060290B" w:rsidRDefault="0040765F" w:rsidP="00584DD9">
            <w:pPr>
              <w:widowControl w:val="0"/>
              <w:rPr>
                <w:sz w:val="22"/>
                <w:szCs w:val="22"/>
                <w:lang w:val="es-PE"/>
              </w:rPr>
            </w:pPr>
            <w:r w:rsidRPr="0060290B">
              <w:rPr>
                <w:sz w:val="22"/>
                <w:szCs w:val="22"/>
              </w:rPr>
              <w:t xml:space="preserve">Descartes </w:t>
            </w:r>
          </w:p>
          <w:p w14:paraId="32434A09" w14:textId="5FCCFCF7" w:rsidR="0040765F" w:rsidRPr="001F791B" w:rsidRDefault="0040765F" w:rsidP="001F791B">
            <w:pPr>
              <w:pStyle w:val="Prrafodelista"/>
              <w:widowControl w:val="0"/>
              <w:numPr>
                <w:ilvl w:val="1"/>
                <w:numId w:val="24"/>
              </w:numPr>
              <w:rPr>
                <w:sz w:val="22"/>
                <w:szCs w:val="22"/>
              </w:rPr>
            </w:pPr>
            <w:r w:rsidRPr="001F791B">
              <w:rPr>
                <w:sz w:val="22"/>
                <w:szCs w:val="22"/>
              </w:rPr>
              <w:t xml:space="preserve">Sustancia, esencia y modo de ser: el yo en relación con Dios. </w:t>
            </w:r>
          </w:p>
          <w:p w14:paraId="5A7BFD81" w14:textId="77777777" w:rsidR="0040765F" w:rsidRPr="0060290B" w:rsidRDefault="0040765F" w:rsidP="00584DD9">
            <w:pPr>
              <w:pStyle w:val="Prrafodelista"/>
              <w:widowControl w:val="0"/>
              <w:ind w:left="792"/>
              <w:rPr>
                <w:sz w:val="22"/>
                <w:szCs w:val="22"/>
              </w:rPr>
            </w:pPr>
          </w:p>
          <w:p w14:paraId="61B92D94"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1816804D"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3244D547" w14:textId="77777777" w:rsidR="0040765F" w:rsidRPr="0060290B" w:rsidRDefault="0040765F" w:rsidP="00584DD9">
            <w:pPr>
              <w:widowControl w:val="0"/>
              <w:autoSpaceDE w:val="0"/>
              <w:autoSpaceDN w:val="0"/>
              <w:adjustRightInd w:val="0"/>
              <w:jc w:val="both"/>
              <w:rPr>
                <w:sz w:val="22"/>
                <w:szCs w:val="22"/>
                <w:u w:val="single"/>
              </w:rPr>
            </w:pPr>
          </w:p>
          <w:p w14:paraId="15B6CD54" w14:textId="77777777" w:rsidR="0040765F" w:rsidRPr="0060290B" w:rsidRDefault="0040765F" w:rsidP="00584DD9">
            <w:pPr>
              <w:widowControl w:val="0"/>
              <w:autoSpaceDE w:val="0"/>
              <w:autoSpaceDN w:val="0"/>
              <w:adjustRightInd w:val="0"/>
              <w:jc w:val="both"/>
              <w:rPr>
                <w:b/>
                <w:sz w:val="22"/>
                <w:szCs w:val="22"/>
              </w:rPr>
            </w:pPr>
            <w:r w:rsidRPr="0060290B">
              <w:rPr>
                <w:sz w:val="22"/>
                <w:szCs w:val="22"/>
                <w:u w:val="single"/>
              </w:rPr>
              <w:t>(</w:t>
            </w:r>
            <w:proofErr w:type="gramStart"/>
            <w:r w:rsidRPr="0060290B">
              <w:rPr>
                <w:sz w:val="22"/>
                <w:szCs w:val="22"/>
                <w:u w:val="single"/>
              </w:rPr>
              <w:t>#)Lectura</w:t>
            </w:r>
            <w:proofErr w:type="gramEnd"/>
            <w:r w:rsidRPr="0060290B">
              <w:rPr>
                <w:sz w:val="22"/>
                <w:szCs w:val="22"/>
                <w:u w:val="single"/>
              </w:rPr>
              <w:t xml:space="preserve"> Guiada</w:t>
            </w:r>
            <w:r w:rsidRPr="0060290B">
              <w:rPr>
                <w:sz w:val="22"/>
                <w:szCs w:val="22"/>
              </w:rPr>
              <w:t xml:space="preserve">: </w:t>
            </w:r>
            <w:r w:rsidRPr="0060290B">
              <w:rPr>
                <w:sz w:val="22"/>
                <w:szCs w:val="22"/>
                <w:lang w:val="es-MX"/>
              </w:rPr>
              <w:t xml:space="preserve">DESCARTES René; </w:t>
            </w:r>
            <w:r w:rsidRPr="0060290B">
              <w:rPr>
                <w:i/>
                <w:sz w:val="22"/>
                <w:szCs w:val="22"/>
                <w:lang w:val="es-MX"/>
              </w:rPr>
              <w:t>Meditaciones metafísicas</w:t>
            </w:r>
            <w:r w:rsidRPr="0060290B">
              <w:rPr>
                <w:sz w:val="22"/>
                <w:szCs w:val="22"/>
                <w:lang w:val="es-MX"/>
              </w:rPr>
              <w:t>. Meditación tercera y Meditación cuarta</w:t>
            </w:r>
          </w:p>
        </w:tc>
      </w:tr>
      <w:tr w:rsidR="0040765F" w:rsidRPr="0060290B" w14:paraId="53911446" w14:textId="77777777" w:rsidTr="00584DD9">
        <w:tc>
          <w:tcPr>
            <w:tcW w:w="785" w:type="dxa"/>
            <w:vMerge/>
          </w:tcPr>
          <w:p w14:paraId="281B6754" w14:textId="77777777" w:rsidR="0040765F" w:rsidRPr="0060290B" w:rsidRDefault="0040765F" w:rsidP="00584DD9">
            <w:pPr>
              <w:widowControl w:val="0"/>
              <w:autoSpaceDE w:val="0"/>
              <w:autoSpaceDN w:val="0"/>
              <w:adjustRightInd w:val="0"/>
              <w:jc w:val="both"/>
              <w:rPr>
                <w:b/>
                <w:sz w:val="22"/>
                <w:szCs w:val="22"/>
              </w:rPr>
            </w:pPr>
          </w:p>
        </w:tc>
        <w:tc>
          <w:tcPr>
            <w:tcW w:w="825" w:type="dxa"/>
          </w:tcPr>
          <w:p w14:paraId="3E57C5ED"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7: 21</w:t>
            </w:r>
          </w:p>
        </w:tc>
        <w:tc>
          <w:tcPr>
            <w:tcW w:w="1563" w:type="dxa"/>
          </w:tcPr>
          <w:p w14:paraId="4850E8B8" w14:textId="36A639F7" w:rsidR="0040765F" w:rsidRPr="0060290B" w:rsidRDefault="001F791B" w:rsidP="00584DD9">
            <w:pPr>
              <w:widowControl w:val="0"/>
              <w:autoSpaceDE w:val="0"/>
              <w:autoSpaceDN w:val="0"/>
              <w:adjustRightInd w:val="0"/>
              <w:jc w:val="both"/>
              <w:rPr>
                <w:b/>
                <w:sz w:val="22"/>
                <w:szCs w:val="22"/>
              </w:rPr>
            </w:pPr>
            <w:r>
              <w:rPr>
                <w:b/>
                <w:sz w:val="22"/>
                <w:szCs w:val="22"/>
              </w:rPr>
              <w:t>2.</w:t>
            </w:r>
            <w:r w:rsidR="0040765F" w:rsidRPr="0060290B">
              <w:rPr>
                <w:b/>
                <w:sz w:val="22"/>
                <w:szCs w:val="22"/>
              </w:rPr>
              <w:t xml:space="preserve"> Descartes</w:t>
            </w:r>
          </w:p>
        </w:tc>
        <w:tc>
          <w:tcPr>
            <w:tcW w:w="2373" w:type="dxa"/>
          </w:tcPr>
          <w:p w14:paraId="62FCA997" w14:textId="684D34B0" w:rsidR="0040765F" w:rsidRPr="001F791B" w:rsidRDefault="0040765F" w:rsidP="001F791B">
            <w:pPr>
              <w:pStyle w:val="Prrafodelista"/>
              <w:widowControl w:val="0"/>
              <w:numPr>
                <w:ilvl w:val="1"/>
                <w:numId w:val="24"/>
              </w:numPr>
              <w:jc w:val="both"/>
              <w:rPr>
                <w:sz w:val="22"/>
                <w:szCs w:val="22"/>
              </w:rPr>
            </w:pPr>
            <w:r w:rsidRPr="001F791B">
              <w:rPr>
                <w:sz w:val="22"/>
                <w:szCs w:val="22"/>
              </w:rPr>
              <w:t xml:space="preserve">El argumento ontológico: materia, mundo físico y cuerpo humano. </w:t>
            </w:r>
          </w:p>
          <w:p w14:paraId="187F6576" w14:textId="77777777" w:rsidR="0040765F" w:rsidRPr="0060290B" w:rsidRDefault="0040765F" w:rsidP="001F791B">
            <w:pPr>
              <w:pStyle w:val="Prrafodelista"/>
              <w:widowControl w:val="0"/>
              <w:ind w:left="792"/>
              <w:jc w:val="both"/>
              <w:rPr>
                <w:b/>
                <w:sz w:val="22"/>
                <w:szCs w:val="22"/>
              </w:rPr>
            </w:pPr>
          </w:p>
        </w:tc>
        <w:tc>
          <w:tcPr>
            <w:tcW w:w="1474" w:type="dxa"/>
          </w:tcPr>
          <w:p w14:paraId="6A641D02" w14:textId="77777777" w:rsidR="0040765F" w:rsidRPr="0060290B" w:rsidRDefault="0040765F" w:rsidP="00584DD9">
            <w:pPr>
              <w:jc w:val="both"/>
              <w:rPr>
                <w:b/>
                <w:sz w:val="22"/>
                <w:szCs w:val="22"/>
                <w:lang w:val="pt-BR"/>
              </w:rPr>
            </w:pPr>
            <w:r w:rsidRPr="0060290B">
              <w:rPr>
                <w:b/>
                <w:sz w:val="22"/>
                <w:szCs w:val="22"/>
                <w:lang w:val="pt-BR"/>
              </w:rPr>
              <w:t>Segundo control de lectura (**)</w:t>
            </w:r>
          </w:p>
          <w:p w14:paraId="1DB9B7F6" w14:textId="77777777" w:rsidR="0040765F" w:rsidRPr="0060290B" w:rsidRDefault="0040765F" w:rsidP="00584DD9">
            <w:pPr>
              <w:jc w:val="both"/>
              <w:rPr>
                <w:b/>
                <w:sz w:val="22"/>
                <w:szCs w:val="22"/>
                <w:lang w:val="pt-BR"/>
              </w:rPr>
            </w:pPr>
          </w:p>
          <w:p w14:paraId="78D310DC" w14:textId="77777777" w:rsidR="0040765F" w:rsidRPr="0060290B" w:rsidRDefault="0040765F" w:rsidP="00584DD9">
            <w:pPr>
              <w:jc w:val="both"/>
              <w:rPr>
                <w:sz w:val="22"/>
                <w:szCs w:val="22"/>
                <w:lang w:val="pt-BR"/>
              </w:rPr>
            </w:pPr>
          </w:p>
          <w:p w14:paraId="543AC67A" w14:textId="77777777" w:rsidR="0040765F" w:rsidRPr="0060290B" w:rsidRDefault="0040765F" w:rsidP="00584DD9">
            <w:pPr>
              <w:jc w:val="both"/>
              <w:rPr>
                <w:b/>
                <w:sz w:val="22"/>
                <w:szCs w:val="22"/>
              </w:rPr>
            </w:pPr>
          </w:p>
        </w:tc>
        <w:tc>
          <w:tcPr>
            <w:tcW w:w="1474" w:type="dxa"/>
          </w:tcPr>
          <w:p w14:paraId="6DDD0837" w14:textId="77777777" w:rsidR="0040765F" w:rsidRPr="0060290B" w:rsidRDefault="0040765F" w:rsidP="00584DD9">
            <w:pPr>
              <w:widowControl w:val="0"/>
              <w:autoSpaceDE w:val="0"/>
              <w:autoSpaceDN w:val="0"/>
              <w:adjustRightInd w:val="0"/>
              <w:jc w:val="both"/>
              <w:rPr>
                <w:b/>
                <w:sz w:val="22"/>
                <w:szCs w:val="22"/>
              </w:rPr>
            </w:pPr>
          </w:p>
        </w:tc>
      </w:tr>
      <w:tr w:rsidR="0040765F" w:rsidRPr="0060290B" w14:paraId="4492CC43" w14:textId="77777777" w:rsidTr="00584DD9">
        <w:tc>
          <w:tcPr>
            <w:tcW w:w="785" w:type="dxa"/>
            <w:vMerge/>
          </w:tcPr>
          <w:p w14:paraId="7FC3A9A7" w14:textId="77777777" w:rsidR="0040765F" w:rsidRPr="0060290B" w:rsidRDefault="0040765F" w:rsidP="00584DD9">
            <w:pPr>
              <w:widowControl w:val="0"/>
              <w:autoSpaceDE w:val="0"/>
              <w:autoSpaceDN w:val="0"/>
              <w:adjustRightInd w:val="0"/>
              <w:jc w:val="both"/>
              <w:rPr>
                <w:b/>
                <w:sz w:val="22"/>
                <w:szCs w:val="22"/>
              </w:rPr>
            </w:pPr>
          </w:p>
        </w:tc>
        <w:tc>
          <w:tcPr>
            <w:tcW w:w="825" w:type="dxa"/>
          </w:tcPr>
          <w:p w14:paraId="10505EE9"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8: 28</w:t>
            </w:r>
          </w:p>
        </w:tc>
        <w:tc>
          <w:tcPr>
            <w:tcW w:w="1563" w:type="dxa"/>
          </w:tcPr>
          <w:p w14:paraId="7655D234" w14:textId="77777777" w:rsidR="0040765F" w:rsidRPr="0060290B" w:rsidRDefault="0040765F" w:rsidP="00584DD9">
            <w:pPr>
              <w:widowControl w:val="0"/>
              <w:autoSpaceDE w:val="0"/>
              <w:autoSpaceDN w:val="0"/>
              <w:adjustRightInd w:val="0"/>
              <w:jc w:val="both"/>
              <w:rPr>
                <w:b/>
                <w:sz w:val="22"/>
                <w:szCs w:val="22"/>
              </w:rPr>
            </w:pPr>
          </w:p>
        </w:tc>
        <w:tc>
          <w:tcPr>
            <w:tcW w:w="2373" w:type="dxa"/>
          </w:tcPr>
          <w:p w14:paraId="556E129F"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EXAMEN PARCIAL</w:t>
            </w:r>
          </w:p>
          <w:p w14:paraId="7ACD2FCE" w14:textId="77777777" w:rsidR="0040765F" w:rsidRPr="0060290B" w:rsidRDefault="0040765F" w:rsidP="00584DD9">
            <w:pPr>
              <w:widowControl w:val="0"/>
              <w:autoSpaceDE w:val="0"/>
              <w:autoSpaceDN w:val="0"/>
              <w:adjustRightInd w:val="0"/>
              <w:jc w:val="both"/>
              <w:rPr>
                <w:bCs/>
                <w:sz w:val="22"/>
                <w:szCs w:val="22"/>
              </w:rPr>
            </w:pPr>
          </w:p>
        </w:tc>
        <w:tc>
          <w:tcPr>
            <w:tcW w:w="1474" w:type="dxa"/>
          </w:tcPr>
          <w:p w14:paraId="2CAFEE12"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744CE24E" w14:textId="77777777" w:rsidR="0040765F" w:rsidRPr="0060290B" w:rsidRDefault="0040765F" w:rsidP="00584DD9">
            <w:pPr>
              <w:widowControl w:val="0"/>
              <w:autoSpaceDE w:val="0"/>
              <w:autoSpaceDN w:val="0"/>
              <w:adjustRightInd w:val="0"/>
              <w:jc w:val="both"/>
              <w:rPr>
                <w:b/>
                <w:sz w:val="22"/>
                <w:szCs w:val="22"/>
              </w:rPr>
            </w:pPr>
          </w:p>
        </w:tc>
      </w:tr>
      <w:tr w:rsidR="0040765F" w:rsidRPr="0060290B" w14:paraId="7BCCDEA0" w14:textId="77777777" w:rsidTr="00584DD9">
        <w:tc>
          <w:tcPr>
            <w:tcW w:w="785" w:type="dxa"/>
            <w:vMerge w:val="restart"/>
          </w:tcPr>
          <w:p w14:paraId="4EB2FEFB"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JUNIO</w:t>
            </w:r>
          </w:p>
        </w:tc>
        <w:tc>
          <w:tcPr>
            <w:tcW w:w="825" w:type="dxa"/>
          </w:tcPr>
          <w:p w14:paraId="43ECB874"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9: 4</w:t>
            </w:r>
          </w:p>
        </w:tc>
        <w:tc>
          <w:tcPr>
            <w:tcW w:w="1563" w:type="dxa"/>
          </w:tcPr>
          <w:p w14:paraId="6B6D08BD" w14:textId="77777777" w:rsidR="0040765F" w:rsidRPr="0060290B" w:rsidRDefault="0040765F" w:rsidP="00584DD9">
            <w:pPr>
              <w:jc w:val="both"/>
              <w:rPr>
                <w:b/>
                <w:sz w:val="22"/>
                <w:szCs w:val="22"/>
                <w:lang w:val="es-MX"/>
              </w:rPr>
            </w:pPr>
          </w:p>
          <w:p w14:paraId="50F52941" w14:textId="77777777" w:rsidR="0040765F" w:rsidRPr="0060290B" w:rsidRDefault="0040765F" w:rsidP="00584DD9">
            <w:pPr>
              <w:jc w:val="both"/>
              <w:rPr>
                <w:b/>
                <w:sz w:val="22"/>
                <w:szCs w:val="22"/>
                <w:lang w:val="es-MX"/>
              </w:rPr>
            </w:pPr>
            <w:r w:rsidRPr="0060290B">
              <w:rPr>
                <w:b/>
                <w:sz w:val="22"/>
                <w:szCs w:val="22"/>
                <w:lang w:val="es-MX"/>
              </w:rPr>
              <w:t xml:space="preserve">3: </w:t>
            </w:r>
          </w:p>
          <w:p w14:paraId="683C8059" w14:textId="77777777" w:rsidR="0040765F" w:rsidRPr="0060290B" w:rsidRDefault="0040765F" w:rsidP="00584DD9">
            <w:pPr>
              <w:jc w:val="both"/>
              <w:rPr>
                <w:b/>
                <w:sz w:val="22"/>
                <w:szCs w:val="22"/>
                <w:lang w:val="es-MX"/>
              </w:rPr>
            </w:pPr>
            <w:r w:rsidRPr="0060290B">
              <w:rPr>
                <w:b/>
                <w:sz w:val="22"/>
                <w:szCs w:val="22"/>
                <w:lang w:val="es-MX"/>
              </w:rPr>
              <w:t>Empirismo y Contractualismo: formas del conocimiento y un nuevo orden político.</w:t>
            </w:r>
          </w:p>
          <w:p w14:paraId="7414B916" w14:textId="77777777" w:rsidR="0040765F" w:rsidRPr="0060290B" w:rsidRDefault="0040765F" w:rsidP="00584DD9">
            <w:pPr>
              <w:jc w:val="both"/>
              <w:rPr>
                <w:b/>
                <w:sz w:val="22"/>
                <w:szCs w:val="22"/>
                <w:lang w:val="es-MX"/>
              </w:rPr>
            </w:pPr>
          </w:p>
          <w:p w14:paraId="5A0D6A44" w14:textId="77777777" w:rsidR="0040765F" w:rsidRPr="0060290B" w:rsidRDefault="0040765F" w:rsidP="00584DD9">
            <w:pPr>
              <w:jc w:val="both"/>
              <w:rPr>
                <w:b/>
                <w:sz w:val="22"/>
                <w:szCs w:val="22"/>
                <w:lang w:val="es-MX"/>
              </w:rPr>
            </w:pPr>
            <w:proofErr w:type="spellStart"/>
            <w:r w:rsidRPr="0060290B">
              <w:rPr>
                <w:b/>
                <w:sz w:val="22"/>
                <w:szCs w:val="22"/>
                <w:lang w:val="es-MX"/>
              </w:rPr>
              <w:t>Hume</w:t>
            </w:r>
            <w:proofErr w:type="spellEnd"/>
            <w:r w:rsidRPr="0060290B">
              <w:rPr>
                <w:b/>
                <w:sz w:val="22"/>
                <w:szCs w:val="22"/>
                <w:lang w:val="es-MX"/>
              </w:rPr>
              <w:t xml:space="preserve"> </w:t>
            </w:r>
          </w:p>
          <w:p w14:paraId="4FB2947C" w14:textId="77777777" w:rsidR="0040765F" w:rsidRPr="0060290B" w:rsidRDefault="0040765F" w:rsidP="00584DD9">
            <w:pPr>
              <w:widowControl w:val="0"/>
              <w:autoSpaceDE w:val="0"/>
              <w:autoSpaceDN w:val="0"/>
              <w:adjustRightInd w:val="0"/>
              <w:jc w:val="both"/>
              <w:rPr>
                <w:b/>
                <w:sz w:val="22"/>
                <w:szCs w:val="22"/>
              </w:rPr>
            </w:pPr>
          </w:p>
        </w:tc>
        <w:tc>
          <w:tcPr>
            <w:tcW w:w="2373" w:type="dxa"/>
            <w:vAlign w:val="center"/>
          </w:tcPr>
          <w:p w14:paraId="10F73476" w14:textId="77777777" w:rsidR="0040765F" w:rsidRPr="0060290B" w:rsidRDefault="0040765F" w:rsidP="00584DD9">
            <w:pPr>
              <w:widowControl w:val="0"/>
              <w:rPr>
                <w:sz w:val="22"/>
                <w:szCs w:val="22"/>
              </w:rPr>
            </w:pPr>
          </w:p>
          <w:p w14:paraId="76A45D6B" w14:textId="03E27A00" w:rsidR="0040765F" w:rsidRPr="001F791B" w:rsidRDefault="001F791B" w:rsidP="001F791B">
            <w:pPr>
              <w:pStyle w:val="Prrafodelista"/>
              <w:widowControl w:val="0"/>
              <w:numPr>
                <w:ilvl w:val="0"/>
                <w:numId w:val="25"/>
              </w:numPr>
              <w:rPr>
                <w:sz w:val="22"/>
                <w:szCs w:val="22"/>
                <w:lang w:val="es-PE"/>
              </w:rPr>
            </w:pPr>
            <w:proofErr w:type="spellStart"/>
            <w:r>
              <w:rPr>
                <w:sz w:val="22"/>
                <w:szCs w:val="22"/>
              </w:rPr>
              <w:t>Hume</w:t>
            </w:r>
            <w:proofErr w:type="spellEnd"/>
          </w:p>
          <w:p w14:paraId="1AA0C7D0" w14:textId="1F7CF125" w:rsidR="0040765F" w:rsidRPr="001F791B" w:rsidRDefault="0040765F" w:rsidP="001F791B">
            <w:pPr>
              <w:pStyle w:val="Prrafodelista"/>
              <w:widowControl w:val="0"/>
              <w:numPr>
                <w:ilvl w:val="1"/>
                <w:numId w:val="25"/>
              </w:numPr>
              <w:rPr>
                <w:sz w:val="22"/>
                <w:szCs w:val="22"/>
              </w:rPr>
            </w:pPr>
            <w:r w:rsidRPr="001F791B">
              <w:rPr>
                <w:sz w:val="22"/>
                <w:szCs w:val="22"/>
              </w:rPr>
              <w:t xml:space="preserve">Crítica contra el cartesianismo: impresionismo vs. Idealismo. </w:t>
            </w:r>
          </w:p>
          <w:p w14:paraId="251E2672" w14:textId="57DB6DD1" w:rsidR="0040765F" w:rsidRPr="001F791B" w:rsidRDefault="0040765F" w:rsidP="001F791B">
            <w:pPr>
              <w:pStyle w:val="Prrafodelista"/>
              <w:widowControl w:val="0"/>
              <w:numPr>
                <w:ilvl w:val="1"/>
                <w:numId w:val="25"/>
              </w:numPr>
              <w:rPr>
                <w:sz w:val="22"/>
                <w:szCs w:val="22"/>
              </w:rPr>
            </w:pPr>
            <w:r w:rsidRPr="001F791B">
              <w:rPr>
                <w:sz w:val="22"/>
                <w:szCs w:val="22"/>
              </w:rPr>
              <w:t xml:space="preserve">Relaciones empíricas y relaciones abstractas (de ideas). </w:t>
            </w:r>
          </w:p>
          <w:p w14:paraId="10B59984" w14:textId="77777777" w:rsidR="0040765F" w:rsidRPr="0060290B" w:rsidRDefault="0040765F" w:rsidP="001F791B">
            <w:pPr>
              <w:pStyle w:val="Prrafodelista"/>
              <w:widowControl w:val="0"/>
              <w:numPr>
                <w:ilvl w:val="1"/>
                <w:numId w:val="25"/>
              </w:numPr>
              <w:rPr>
                <w:sz w:val="22"/>
                <w:szCs w:val="22"/>
              </w:rPr>
            </w:pPr>
            <w:r w:rsidRPr="0060290B">
              <w:rPr>
                <w:sz w:val="22"/>
                <w:szCs w:val="22"/>
              </w:rPr>
              <w:t xml:space="preserve">Causa e inducción. </w:t>
            </w:r>
          </w:p>
          <w:p w14:paraId="208AD411" w14:textId="77777777" w:rsidR="0040765F" w:rsidRPr="0060290B" w:rsidRDefault="0040765F" w:rsidP="001F791B">
            <w:pPr>
              <w:pStyle w:val="Prrafodelista"/>
              <w:widowControl w:val="0"/>
              <w:rPr>
                <w:b/>
                <w:sz w:val="22"/>
                <w:szCs w:val="22"/>
              </w:rPr>
            </w:pPr>
          </w:p>
        </w:tc>
        <w:tc>
          <w:tcPr>
            <w:tcW w:w="1474" w:type="dxa"/>
          </w:tcPr>
          <w:p w14:paraId="08F64527" w14:textId="77777777" w:rsidR="0040765F" w:rsidRPr="0060290B" w:rsidRDefault="0040765F" w:rsidP="00584DD9">
            <w:pPr>
              <w:widowControl w:val="0"/>
              <w:autoSpaceDE w:val="0"/>
              <w:autoSpaceDN w:val="0"/>
              <w:adjustRightInd w:val="0"/>
              <w:jc w:val="both"/>
              <w:rPr>
                <w:b/>
                <w:sz w:val="22"/>
                <w:szCs w:val="22"/>
              </w:rPr>
            </w:pPr>
          </w:p>
          <w:p w14:paraId="6AC7ACC0"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pt-BR"/>
              </w:rPr>
              <w:t>Actividad: Analizar e interpretar la relación idea-costumbre-conocimieno</w:t>
            </w:r>
          </w:p>
        </w:tc>
        <w:tc>
          <w:tcPr>
            <w:tcW w:w="1474" w:type="dxa"/>
          </w:tcPr>
          <w:p w14:paraId="093B3BD0" w14:textId="77777777" w:rsidR="0040765F" w:rsidRPr="0060290B" w:rsidRDefault="0040765F" w:rsidP="00584DD9">
            <w:pPr>
              <w:widowControl w:val="0"/>
              <w:jc w:val="both"/>
              <w:rPr>
                <w:sz w:val="22"/>
                <w:szCs w:val="22"/>
                <w:u w:val="single"/>
              </w:rPr>
            </w:pPr>
          </w:p>
          <w:p w14:paraId="407249FE" w14:textId="77777777" w:rsidR="0040765F" w:rsidRPr="0060290B" w:rsidRDefault="0040765F" w:rsidP="00584DD9">
            <w:pPr>
              <w:widowControl w:val="0"/>
              <w:jc w:val="both"/>
              <w:rPr>
                <w:sz w:val="22"/>
                <w:szCs w:val="22"/>
              </w:rPr>
            </w:pPr>
            <w:r w:rsidRPr="0060290B">
              <w:rPr>
                <w:sz w:val="22"/>
                <w:szCs w:val="22"/>
                <w:u w:val="single"/>
              </w:rPr>
              <w:t>(</w:t>
            </w:r>
            <w:proofErr w:type="gramStart"/>
            <w:r w:rsidRPr="0060290B">
              <w:rPr>
                <w:sz w:val="22"/>
                <w:szCs w:val="22"/>
                <w:u w:val="single"/>
              </w:rPr>
              <w:t>#)Lectura</w:t>
            </w:r>
            <w:proofErr w:type="gramEnd"/>
            <w:r w:rsidRPr="0060290B">
              <w:rPr>
                <w:sz w:val="22"/>
                <w:szCs w:val="22"/>
                <w:u w:val="single"/>
              </w:rPr>
              <w:t xml:space="preserve"> Guiada:</w:t>
            </w:r>
            <w:r w:rsidRPr="0060290B">
              <w:rPr>
                <w:sz w:val="22"/>
                <w:szCs w:val="22"/>
                <w:lang w:val="es-MX"/>
              </w:rPr>
              <w:t xml:space="preserve"> HUME, David;</w:t>
            </w:r>
            <w:r w:rsidRPr="0060290B">
              <w:rPr>
                <w:i/>
                <w:sz w:val="22"/>
                <w:szCs w:val="22"/>
                <w:lang w:val="es-MX"/>
              </w:rPr>
              <w:t xml:space="preserve"> Investigación sobre el entendimiento humano.</w:t>
            </w:r>
            <w:r w:rsidRPr="0060290B">
              <w:rPr>
                <w:sz w:val="22"/>
                <w:szCs w:val="22"/>
                <w:lang w:val="es-MX"/>
              </w:rPr>
              <w:t xml:space="preserve"> </w:t>
            </w:r>
          </w:p>
          <w:p w14:paraId="7B8D6E49" w14:textId="77777777" w:rsidR="0040765F" w:rsidRPr="0060290B" w:rsidRDefault="0040765F" w:rsidP="00584DD9">
            <w:pPr>
              <w:widowControl w:val="0"/>
              <w:autoSpaceDE w:val="0"/>
              <w:autoSpaceDN w:val="0"/>
              <w:adjustRightInd w:val="0"/>
              <w:jc w:val="both"/>
              <w:rPr>
                <w:b/>
                <w:sz w:val="22"/>
                <w:szCs w:val="22"/>
              </w:rPr>
            </w:pPr>
            <w:r w:rsidRPr="0060290B">
              <w:rPr>
                <w:sz w:val="22"/>
                <w:szCs w:val="22"/>
              </w:rPr>
              <w:t>Capítulos 1 al 5.</w:t>
            </w:r>
          </w:p>
        </w:tc>
      </w:tr>
      <w:tr w:rsidR="0040765F" w:rsidRPr="0060290B" w14:paraId="4B87A099" w14:textId="77777777" w:rsidTr="00584DD9">
        <w:tc>
          <w:tcPr>
            <w:tcW w:w="785" w:type="dxa"/>
            <w:vMerge/>
          </w:tcPr>
          <w:p w14:paraId="7D85A6EB" w14:textId="77777777" w:rsidR="0040765F" w:rsidRPr="0060290B" w:rsidRDefault="0040765F" w:rsidP="00584DD9">
            <w:pPr>
              <w:widowControl w:val="0"/>
              <w:autoSpaceDE w:val="0"/>
              <w:autoSpaceDN w:val="0"/>
              <w:adjustRightInd w:val="0"/>
              <w:jc w:val="both"/>
              <w:rPr>
                <w:b/>
                <w:sz w:val="22"/>
                <w:szCs w:val="22"/>
              </w:rPr>
            </w:pPr>
          </w:p>
        </w:tc>
        <w:tc>
          <w:tcPr>
            <w:tcW w:w="825" w:type="dxa"/>
          </w:tcPr>
          <w:p w14:paraId="0B617CE3"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10: 11</w:t>
            </w:r>
          </w:p>
        </w:tc>
        <w:tc>
          <w:tcPr>
            <w:tcW w:w="1563" w:type="dxa"/>
          </w:tcPr>
          <w:p w14:paraId="3600B927" w14:textId="3B7700AF" w:rsidR="0040765F" w:rsidRPr="0060290B" w:rsidRDefault="001F791B" w:rsidP="00584DD9">
            <w:pPr>
              <w:widowControl w:val="0"/>
              <w:autoSpaceDE w:val="0"/>
              <w:autoSpaceDN w:val="0"/>
              <w:adjustRightInd w:val="0"/>
              <w:jc w:val="both"/>
              <w:rPr>
                <w:b/>
                <w:sz w:val="22"/>
                <w:szCs w:val="22"/>
              </w:rPr>
            </w:pPr>
            <w:r>
              <w:rPr>
                <w:b/>
                <w:sz w:val="22"/>
                <w:szCs w:val="22"/>
              </w:rPr>
              <w:t>3.</w:t>
            </w:r>
            <w:r w:rsidR="0040765F" w:rsidRPr="0060290B">
              <w:rPr>
                <w:b/>
                <w:sz w:val="22"/>
                <w:szCs w:val="22"/>
              </w:rPr>
              <w:t xml:space="preserve"> Rousseau</w:t>
            </w:r>
          </w:p>
        </w:tc>
        <w:tc>
          <w:tcPr>
            <w:tcW w:w="2373" w:type="dxa"/>
            <w:vAlign w:val="center"/>
          </w:tcPr>
          <w:p w14:paraId="54CBD8D8" w14:textId="77777777" w:rsidR="0040765F" w:rsidRPr="0060290B" w:rsidRDefault="0040765F" w:rsidP="00584DD9">
            <w:pPr>
              <w:widowControl w:val="0"/>
              <w:rPr>
                <w:bCs/>
                <w:sz w:val="22"/>
                <w:szCs w:val="22"/>
                <w:lang w:val="es-PE"/>
              </w:rPr>
            </w:pPr>
          </w:p>
          <w:p w14:paraId="2B4AC1D8" w14:textId="77777777" w:rsidR="0040765F" w:rsidRPr="0060290B" w:rsidRDefault="0040765F" w:rsidP="00584DD9">
            <w:pPr>
              <w:widowControl w:val="0"/>
              <w:rPr>
                <w:bCs/>
                <w:sz w:val="22"/>
                <w:szCs w:val="22"/>
                <w:lang w:val="es-PE"/>
              </w:rPr>
            </w:pPr>
          </w:p>
          <w:p w14:paraId="6DFB3A1B" w14:textId="77777777" w:rsidR="0040765F" w:rsidRPr="0060290B" w:rsidRDefault="0040765F" w:rsidP="001F791B">
            <w:pPr>
              <w:pStyle w:val="Prrafodelista"/>
              <w:widowControl w:val="0"/>
              <w:numPr>
                <w:ilvl w:val="0"/>
                <w:numId w:val="25"/>
              </w:numPr>
              <w:rPr>
                <w:bCs/>
                <w:sz w:val="22"/>
                <w:szCs w:val="22"/>
                <w:lang w:val="es-PE"/>
              </w:rPr>
            </w:pPr>
            <w:r w:rsidRPr="0060290B">
              <w:rPr>
                <w:bCs/>
                <w:sz w:val="22"/>
                <w:szCs w:val="22"/>
              </w:rPr>
              <w:t xml:space="preserve">Rousseau. </w:t>
            </w:r>
          </w:p>
          <w:p w14:paraId="59F11851" w14:textId="77777777" w:rsidR="0040765F" w:rsidRPr="0060290B" w:rsidRDefault="0040765F" w:rsidP="001F791B">
            <w:pPr>
              <w:pStyle w:val="Prrafodelista"/>
              <w:widowControl w:val="0"/>
              <w:numPr>
                <w:ilvl w:val="1"/>
                <w:numId w:val="25"/>
              </w:numPr>
              <w:rPr>
                <w:bCs/>
                <w:sz w:val="22"/>
                <w:szCs w:val="22"/>
              </w:rPr>
            </w:pPr>
            <w:r w:rsidRPr="0060290B">
              <w:rPr>
                <w:bCs/>
                <w:sz w:val="22"/>
                <w:szCs w:val="22"/>
              </w:rPr>
              <w:t xml:space="preserve">Naturaleza y Sociedad: el hombre como ser natural, como ser social y como ser político. </w:t>
            </w:r>
          </w:p>
          <w:p w14:paraId="113EB4AB" w14:textId="77777777" w:rsidR="0040765F" w:rsidRPr="0060290B" w:rsidRDefault="0040765F" w:rsidP="001F791B">
            <w:pPr>
              <w:pStyle w:val="Prrafodelista"/>
              <w:widowControl w:val="0"/>
              <w:numPr>
                <w:ilvl w:val="1"/>
                <w:numId w:val="25"/>
              </w:numPr>
              <w:rPr>
                <w:bCs/>
                <w:sz w:val="22"/>
                <w:szCs w:val="22"/>
              </w:rPr>
            </w:pPr>
            <w:r w:rsidRPr="0060290B">
              <w:rPr>
                <w:bCs/>
                <w:i/>
                <w:sz w:val="22"/>
                <w:szCs w:val="22"/>
              </w:rPr>
              <w:t>Discurso sobre el origen y el fundamento de la desigualdad entre los hombres</w:t>
            </w:r>
            <w:r w:rsidRPr="0060290B">
              <w:rPr>
                <w:bCs/>
                <w:sz w:val="22"/>
                <w:szCs w:val="22"/>
              </w:rPr>
              <w:t xml:space="preserve"> (1755). </w:t>
            </w:r>
          </w:p>
          <w:p w14:paraId="2DA5C469" w14:textId="77777777" w:rsidR="0040765F" w:rsidRPr="0060290B" w:rsidRDefault="0040765F" w:rsidP="001F791B">
            <w:pPr>
              <w:pStyle w:val="Prrafodelista"/>
              <w:widowControl w:val="0"/>
              <w:numPr>
                <w:ilvl w:val="1"/>
                <w:numId w:val="25"/>
              </w:numPr>
              <w:rPr>
                <w:bCs/>
                <w:sz w:val="22"/>
                <w:szCs w:val="22"/>
              </w:rPr>
            </w:pPr>
            <w:r w:rsidRPr="0060290B">
              <w:rPr>
                <w:bCs/>
                <w:sz w:val="22"/>
                <w:szCs w:val="22"/>
              </w:rPr>
              <w:t xml:space="preserve">Libertad individual, desigualdad social, propiedad privada y régimen democrático. </w:t>
            </w:r>
          </w:p>
          <w:p w14:paraId="4B6CC424" w14:textId="77777777" w:rsidR="0040765F" w:rsidRPr="0060290B" w:rsidRDefault="0040765F" w:rsidP="001F791B">
            <w:pPr>
              <w:pStyle w:val="Prrafodelista"/>
              <w:widowControl w:val="0"/>
              <w:numPr>
                <w:ilvl w:val="1"/>
                <w:numId w:val="25"/>
              </w:numPr>
              <w:rPr>
                <w:bCs/>
                <w:sz w:val="22"/>
                <w:szCs w:val="22"/>
              </w:rPr>
            </w:pPr>
            <w:r w:rsidRPr="0060290B">
              <w:rPr>
                <w:bCs/>
                <w:sz w:val="22"/>
                <w:szCs w:val="22"/>
              </w:rPr>
              <w:t xml:space="preserve">Fundamentación del </w:t>
            </w:r>
            <w:proofErr w:type="spellStart"/>
            <w:r w:rsidRPr="0060290B">
              <w:rPr>
                <w:bCs/>
                <w:sz w:val="22"/>
                <w:szCs w:val="22"/>
              </w:rPr>
              <w:t>contractualismo</w:t>
            </w:r>
            <w:proofErr w:type="spellEnd"/>
            <w:r w:rsidRPr="0060290B">
              <w:rPr>
                <w:bCs/>
                <w:sz w:val="22"/>
                <w:szCs w:val="22"/>
              </w:rPr>
              <w:t xml:space="preserve">: </w:t>
            </w:r>
            <w:r w:rsidRPr="0060290B">
              <w:rPr>
                <w:bCs/>
                <w:i/>
                <w:sz w:val="22"/>
                <w:szCs w:val="22"/>
              </w:rPr>
              <w:t xml:space="preserve">El contrato social </w:t>
            </w:r>
            <w:r w:rsidRPr="0060290B">
              <w:rPr>
                <w:bCs/>
                <w:sz w:val="22"/>
                <w:szCs w:val="22"/>
              </w:rPr>
              <w:t xml:space="preserve">y la </w:t>
            </w:r>
            <w:r w:rsidRPr="0060290B">
              <w:rPr>
                <w:bCs/>
                <w:sz w:val="22"/>
                <w:szCs w:val="22"/>
              </w:rPr>
              <w:lastRenderedPageBreak/>
              <w:t>noción moderna de la voluntad general.</w:t>
            </w:r>
          </w:p>
          <w:p w14:paraId="26AD644F"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64EDEC42" w14:textId="77777777" w:rsidR="0040765F" w:rsidRPr="0060290B" w:rsidRDefault="0040765F" w:rsidP="00584DD9">
            <w:pPr>
              <w:widowControl w:val="0"/>
              <w:jc w:val="both"/>
              <w:rPr>
                <w:bCs/>
                <w:sz w:val="22"/>
                <w:szCs w:val="22"/>
              </w:rPr>
            </w:pPr>
            <w:r w:rsidRPr="0060290B">
              <w:rPr>
                <w:sz w:val="22"/>
                <w:szCs w:val="22"/>
                <w:lang w:val="pt-BR"/>
              </w:rPr>
              <w:lastRenderedPageBreak/>
              <w:t>Actividad: Analizar e interpretar la relación d</w:t>
            </w:r>
            <w:r w:rsidRPr="0060290B">
              <w:rPr>
                <w:bCs/>
                <w:sz w:val="22"/>
                <w:szCs w:val="22"/>
              </w:rPr>
              <w:t xml:space="preserve">el hombre como ser natural, como ser social y como ser político </w:t>
            </w:r>
          </w:p>
          <w:p w14:paraId="168D9DB6"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51E7FAA6"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pt-BR"/>
              </w:rPr>
              <w:t>(</w:t>
            </w:r>
            <w:proofErr w:type="gramStart"/>
            <w:r w:rsidRPr="0060290B">
              <w:rPr>
                <w:sz w:val="22"/>
                <w:szCs w:val="22"/>
                <w:lang w:val="pt-BR"/>
              </w:rPr>
              <w:t>#)</w:t>
            </w:r>
            <w:r w:rsidRPr="0060290B">
              <w:rPr>
                <w:bCs/>
                <w:sz w:val="22"/>
                <w:szCs w:val="22"/>
                <w:u w:val="single"/>
                <w:lang w:val="fr-FR"/>
              </w:rPr>
              <w:t>Lectura</w:t>
            </w:r>
            <w:proofErr w:type="gramEnd"/>
            <w:r w:rsidRPr="0060290B">
              <w:rPr>
                <w:bCs/>
                <w:sz w:val="22"/>
                <w:szCs w:val="22"/>
                <w:u w:val="single"/>
                <w:lang w:val="fr-FR"/>
              </w:rPr>
              <w:t xml:space="preserve"> Guiada </w:t>
            </w:r>
            <w:r w:rsidRPr="0060290B">
              <w:rPr>
                <w:bCs/>
                <w:sz w:val="22"/>
                <w:szCs w:val="22"/>
                <w:lang w:val="fr-FR"/>
              </w:rPr>
              <w:t xml:space="preserve">: ROUSSEAU, Jean Jacques. Del Contrato Social. </w:t>
            </w:r>
            <w:r w:rsidRPr="0060290B">
              <w:rPr>
                <w:bCs/>
                <w:sz w:val="22"/>
                <w:szCs w:val="22"/>
              </w:rPr>
              <w:t>Discursos. pp. 203-248.</w:t>
            </w:r>
          </w:p>
        </w:tc>
      </w:tr>
      <w:tr w:rsidR="0040765F" w:rsidRPr="0060290B" w14:paraId="5C9459D0" w14:textId="77777777" w:rsidTr="00584DD9">
        <w:tc>
          <w:tcPr>
            <w:tcW w:w="785" w:type="dxa"/>
            <w:vMerge/>
          </w:tcPr>
          <w:p w14:paraId="2D28F5CF" w14:textId="77777777" w:rsidR="0040765F" w:rsidRPr="0060290B" w:rsidRDefault="0040765F" w:rsidP="00584DD9">
            <w:pPr>
              <w:widowControl w:val="0"/>
              <w:autoSpaceDE w:val="0"/>
              <w:autoSpaceDN w:val="0"/>
              <w:adjustRightInd w:val="0"/>
              <w:jc w:val="both"/>
              <w:rPr>
                <w:b/>
                <w:sz w:val="22"/>
                <w:szCs w:val="22"/>
              </w:rPr>
            </w:pPr>
          </w:p>
        </w:tc>
        <w:tc>
          <w:tcPr>
            <w:tcW w:w="825" w:type="dxa"/>
          </w:tcPr>
          <w:p w14:paraId="176AD314"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11: 18</w:t>
            </w:r>
          </w:p>
        </w:tc>
        <w:tc>
          <w:tcPr>
            <w:tcW w:w="1563" w:type="dxa"/>
          </w:tcPr>
          <w:p w14:paraId="783067AD"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3: Hobbes</w:t>
            </w:r>
          </w:p>
        </w:tc>
        <w:tc>
          <w:tcPr>
            <w:tcW w:w="2373" w:type="dxa"/>
            <w:vAlign w:val="center"/>
          </w:tcPr>
          <w:p w14:paraId="740647A3" w14:textId="77777777" w:rsidR="0040765F" w:rsidRPr="0060290B" w:rsidRDefault="0040765F" w:rsidP="001F791B">
            <w:pPr>
              <w:pStyle w:val="Prrafodelista"/>
              <w:widowControl w:val="0"/>
              <w:numPr>
                <w:ilvl w:val="0"/>
                <w:numId w:val="25"/>
              </w:numPr>
              <w:rPr>
                <w:sz w:val="22"/>
                <w:szCs w:val="22"/>
                <w:lang w:val="es-PE"/>
              </w:rPr>
            </w:pPr>
            <w:r w:rsidRPr="0060290B">
              <w:rPr>
                <w:sz w:val="22"/>
                <w:szCs w:val="22"/>
              </w:rPr>
              <w:t xml:space="preserve">Hobbes. </w:t>
            </w:r>
          </w:p>
          <w:p w14:paraId="2FF738B8" w14:textId="41351C6F" w:rsidR="0040765F" w:rsidRPr="009B55BE" w:rsidRDefault="009B55BE" w:rsidP="001F791B">
            <w:pPr>
              <w:pStyle w:val="Prrafodelista"/>
              <w:widowControl w:val="0"/>
              <w:numPr>
                <w:ilvl w:val="1"/>
                <w:numId w:val="25"/>
              </w:numPr>
              <w:rPr>
                <w:sz w:val="22"/>
                <w:szCs w:val="22"/>
              </w:rPr>
            </w:pPr>
            <w:r>
              <w:rPr>
                <w:bCs/>
                <w:sz w:val="22"/>
                <w:szCs w:val="22"/>
              </w:rPr>
              <w:t>Poder, Estado y Sociedad.</w:t>
            </w:r>
          </w:p>
          <w:p w14:paraId="3A47B21A" w14:textId="3D67A97E" w:rsidR="0040765F" w:rsidRPr="009B55BE" w:rsidRDefault="0040765F" w:rsidP="009B55BE">
            <w:pPr>
              <w:pStyle w:val="Prrafodelista"/>
              <w:widowControl w:val="0"/>
              <w:numPr>
                <w:ilvl w:val="1"/>
                <w:numId w:val="25"/>
              </w:numPr>
              <w:rPr>
                <w:sz w:val="22"/>
                <w:szCs w:val="22"/>
              </w:rPr>
            </w:pPr>
            <w:r w:rsidRPr="009B55BE">
              <w:rPr>
                <w:bCs/>
                <w:sz w:val="22"/>
                <w:szCs w:val="22"/>
              </w:rPr>
              <w:t xml:space="preserve"> Teoría política clásica. </w:t>
            </w:r>
          </w:p>
          <w:p w14:paraId="6B885F51" w14:textId="319C6410" w:rsidR="0040765F" w:rsidRPr="0060290B" w:rsidRDefault="0040765F" w:rsidP="001F791B">
            <w:pPr>
              <w:pStyle w:val="Prrafodelista"/>
              <w:widowControl w:val="0"/>
              <w:numPr>
                <w:ilvl w:val="2"/>
                <w:numId w:val="25"/>
              </w:numPr>
              <w:rPr>
                <w:sz w:val="22"/>
                <w:szCs w:val="22"/>
              </w:rPr>
            </w:pPr>
            <w:r w:rsidRPr="0060290B">
              <w:rPr>
                <w:bCs/>
                <w:sz w:val="22"/>
                <w:szCs w:val="22"/>
              </w:rPr>
              <w:t>L</w:t>
            </w:r>
            <w:r w:rsidR="001F791B">
              <w:rPr>
                <w:bCs/>
                <w:sz w:val="22"/>
                <w:szCs w:val="22"/>
              </w:rPr>
              <w:t>ímites de la filosofía política</w:t>
            </w:r>
            <w:r w:rsidRPr="0060290B">
              <w:rPr>
                <w:bCs/>
                <w:sz w:val="22"/>
                <w:szCs w:val="22"/>
              </w:rPr>
              <w:t xml:space="preserve"> </w:t>
            </w:r>
          </w:p>
          <w:p w14:paraId="16C09750" w14:textId="352FD451" w:rsidR="0040765F" w:rsidRPr="001F791B" w:rsidRDefault="0040765F" w:rsidP="001F791B">
            <w:pPr>
              <w:pStyle w:val="Prrafodelista"/>
              <w:widowControl w:val="0"/>
              <w:numPr>
                <w:ilvl w:val="2"/>
                <w:numId w:val="25"/>
              </w:numPr>
              <w:rPr>
                <w:sz w:val="22"/>
                <w:szCs w:val="22"/>
              </w:rPr>
            </w:pPr>
            <w:r w:rsidRPr="001F791B">
              <w:rPr>
                <w:bCs/>
                <w:spacing w:val="-4"/>
                <w:sz w:val="22"/>
                <w:szCs w:val="22"/>
              </w:rPr>
              <w:t xml:space="preserve">Condiciones de posibilidad de toda política </w:t>
            </w:r>
          </w:p>
          <w:p w14:paraId="75798325" w14:textId="19C004BB" w:rsidR="0040765F" w:rsidRPr="009B55BE" w:rsidRDefault="0040765F" w:rsidP="009B55BE">
            <w:pPr>
              <w:pStyle w:val="Prrafodelista"/>
              <w:widowControl w:val="0"/>
              <w:numPr>
                <w:ilvl w:val="2"/>
                <w:numId w:val="25"/>
              </w:numPr>
              <w:jc w:val="both"/>
              <w:rPr>
                <w:spacing w:val="-4"/>
                <w:sz w:val="22"/>
                <w:szCs w:val="22"/>
              </w:rPr>
            </w:pPr>
            <w:r w:rsidRPr="009B55BE">
              <w:rPr>
                <w:bCs/>
                <w:spacing w:val="-4"/>
                <w:sz w:val="22"/>
                <w:szCs w:val="22"/>
              </w:rPr>
              <w:t xml:space="preserve">Ampliación de la filosofía política y asentamiento de las bases teóricas de la ciencia política moderna. </w:t>
            </w:r>
          </w:p>
          <w:p w14:paraId="51A90D4A" w14:textId="77777777" w:rsidR="0040765F" w:rsidRPr="0060290B" w:rsidRDefault="0040765F" w:rsidP="009B55BE">
            <w:pPr>
              <w:pStyle w:val="Prrafodelista"/>
              <w:widowControl w:val="0"/>
              <w:numPr>
                <w:ilvl w:val="2"/>
                <w:numId w:val="25"/>
              </w:numPr>
              <w:jc w:val="both"/>
              <w:rPr>
                <w:spacing w:val="-4"/>
                <w:sz w:val="22"/>
                <w:szCs w:val="22"/>
              </w:rPr>
            </w:pPr>
            <w:r w:rsidRPr="0060290B">
              <w:rPr>
                <w:bCs/>
                <w:i/>
                <w:spacing w:val="-4"/>
                <w:sz w:val="22"/>
                <w:szCs w:val="22"/>
              </w:rPr>
              <w:t>Leviatán:</w:t>
            </w:r>
            <w:r w:rsidRPr="0060290B">
              <w:rPr>
                <w:bCs/>
                <w:spacing w:val="-4"/>
                <w:sz w:val="22"/>
                <w:szCs w:val="22"/>
              </w:rPr>
              <w:t xml:space="preserve"> cambio y mecanicismo en la física clásica. </w:t>
            </w:r>
          </w:p>
          <w:p w14:paraId="5D6FAA9F" w14:textId="678EDD18" w:rsidR="0040765F" w:rsidRPr="009B55BE" w:rsidRDefault="0040765F" w:rsidP="009B55BE">
            <w:pPr>
              <w:pStyle w:val="Prrafodelista"/>
              <w:widowControl w:val="0"/>
              <w:numPr>
                <w:ilvl w:val="2"/>
                <w:numId w:val="25"/>
              </w:numPr>
              <w:jc w:val="both"/>
              <w:rPr>
                <w:spacing w:val="-4"/>
                <w:sz w:val="22"/>
                <w:szCs w:val="22"/>
              </w:rPr>
            </w:pPr>
            <w:r w:rsidRPr="009B55BE">
              <w:rPr>
                <w:bCs/>
                <w:spacing w:val="-4"/>
                <w:sz w:val="22"/>
                <w:szCs w:val="22"/>
              </w:rPr>
              <w:t xml:space="preserve">Antropología, Ética y Política </w:t>
            </w:r>
          </w:p>
          <w:p w14:paraId="1D02D6A6" w14:textId="77777777" w:rsidR="0040765F" w:rsidRPr="0060290B" w:rsidRDefault="0040765F" w:rsidP="00584DD9">
            <w:pPr>
              <w:widowControl w:val="0"/>
              <w:autoSpaceDE w:val="0"/>
              <w:autoSpaceDN w:val="0"/>
              <w:adjustRightInd w:val="0"/>
              <w:jc w:val="both"/>
              <w:rPr>
                <w:b/>
                <w:sz w:val="22"/>
                <w:szCs w:val="22"/>
              </w:rPr>
            </w:pPr>
          </w:p>
          <w:p w14:paraId="63B6ED2A" w14:textId="541AA861" w:rsidR="0040765F" w:rsidRPr="0060290B" w:rsidRDefault="0040765F" w:rsidP="00584DD9">
            <w:pPr>
              <w:widowControl w:val="0"/>
              <w:autoSpaceDE w:val="0"/>
              <w:autoSpaceDN w:val="0"/>
              <w:adjustRightInd w:val="0"/>
              <w:jc w:val="both"/>
              <w:rPr>
                <w:b/>
                <w:sz w:val="22"/>
                <w:szCs w:val="22"/>
              </w:rPr>
            </w:pPr>
          </w:p>
        </w:tc>
        <w:tc>
          <w:tcPr>
            <w:tcW w:w="1474" w:type="dxa"/>
          </w:tcPr>
          <w:p w14:paraId="7BB54BA8"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pt-BR"/>
              </w:rPr>
              <w:t>Actividad: Desarrollo de los principios de la nueva teoria política</w:t>
            </w:r>
          </w:p>
        </w:tc>
        <w:tc>
          <w:tcPr>
            <w:tcW w:w="1474" w:type="dxa"/>
          </w:tcPr>
          <w:p w14:paraId="75245F58" w14:textId="77777777" w:rsidR="0040765F" w:rsidRPr="0060290B" w:rsidRDefault="0040765F" w:rsidP="00584DD9">
            <w:pPr>
              <w:widowControl w:val="0"/>
              <w:autoSpaceDE w:val="0"/>
              <w:autoSpaceDN w:val="0"/>
              <w:adjustRightInd w:val="0"/>
              <w:jc w:val="both"/>
              <w:rPr>
                <w:sz w:val="22"/>
                <w:szCs w:val="22"/>
                <w:lang w:val="pt-BR"/>
              </w:rPr>
            </w:pPr>
          </w:p>
          <w:p w14:paraId="0F6AA1CA" w14:textId="77777777" w:rsidR="0040765F" w:rsidRPr="0060290B" w:rsidRDefault="0040765F" w:rsidP="00584DD9">
            <w:pPr>
              <w:jc w:val="both"/>
              <w:rPr>
                <w:sz w:val="22"/>
                <w:szCs w:val="22"/>
                <w:lang w:val="pt-BR"/>
              </w:rPr>
            </w:pPr>
            <w:r w:rsidRPr="0060290B">
              <w:rPr>
                <w:sz w:val="22"/>
                <w:szCs w:val="22"/>
                <w:lang w:val="pt-BR"/>
              </w:rPr>
              <w:t>(</w:t>
            </w:r>
            <w:proofErr w:type="gramStart"/>
            <w:r w:rsidRPr="0060290B">
              <w:rPr>
                <w:sz w:val="22"/>
                <w:szCs w:val="22"/>
                <w:lang w:val="pt-BR"/>
              </w:rPr>
              <w:t>#)Lectura</w:t>
            </w:r>
            <w:proofErr w:type="gramEnd"/>
            <w:r w:rsidRPr="0060290B">
              <w:rPr>
                <w:sz w:val="22"/>
                <w:szCs w:val="22"/>
                <w:lang w:val="pt-BR"/>
              </w:rPr>
              <w:t xml:space="preserve"> Guiada:</w:t>
            </w:r>
          </w:p>
          <w:p w14:paraId="08CD8EBD" w14:textId="77777777" w:rsidR="0040765F" w:rsidRPr="0060290B" w:rsidRDefault="0040765F" w:rsidP="00584DD9">
            <w:pPr>
              <w:widowControl w:val="0"/>
              <w:autoSpaceDE w:val="0"/>
              <w:autoSpaceDN w:val="0"/>
              <w:adjustRightInd w:val="0"/>
              <w:jc w:val="both"/>
              <w:rPr>
                <w:sz w:val="22"/>
                <w:szCs w:val="22"/>
                <w:lang w:val="pt-BR"/>
              </w:rPr>
            </w:pPr>
            <w:r w:rsidRPr="0060290B">
              <w:rPr>
                <w:spacing w:val="-6"/>
                <w:sz w:val="22"/>
                <w:szCs w:val="22"/>
              </w:rPr>
              <w:t>HOBBES, Thomas. Leviatán. Parte II Del Estado: capítulo I-V</w:t>
            </w:r>
          </w:p>
          <w:p w14:paraId="50E99FA8" w14:textId="77777777" w:rsidR="0040765F" w:rsidRPr="0060290B" w:rsidRDefault="0040765F" w:rsidP="00584DD9">
            <w:pPr>
              <w:widowControl w:val="0"/>
              <w:autoSpaceDE w:val="0"/>
              <w:autoSpaceDN w:val="0"/>
              <w:adjustRightInd w:val="0"/>
              <w:jc w:val="both"/>
              <w:rPr>
                <w:sz w:val="22"/>
                <w:szCs w:val="22"/>
                <w:lang w:val="pt-BR"/>
              </w:rPr>
            </w:pPr>
          </w:p>
          <w:p w14:paraId="2D9ED64F" w14:textId="77777777" w:rsidR="0040765F" w:rsidRPr="0060290B" w:rsidRDefault="0040765F" w:rsidP="00584DD9">
            <w:pPr>
              <w:widowControl w:val="0"/>
              <w:autoSpaceDE w:val="0"/>
              <w:autoSpaceDN w:val="0"/>
              <w:adjustRightInd w:val="0"/>
              <w:jc w:val="both"/>
              <w:rPr>
                <w:sz w:val="22"/>
                <w:szCs w:val="22"/>
                <w:lang w:val="pt-BR"/>
              </w:rPr>
            </w:pPr>
          </w:p>
          <w:p w14:paraId="41906C37"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pt-BR"/>
              </w:rPr>
              <w:t>(</w:t>
            </w:r>
            <w:proofErr w:type="gramStart"/>
            <w:r w:rsidRPr="0060290B">
              <w:rPr>
                <w:sz w:val="22"/>
                <w:szCs w:val="22"/>
                <w:lang w:val="pt-BR"/>
              </w:rPr>
              <w:t>#)</w:t>
            </w:r>
            <w:r w:rsidRPr="0060290B">
              <w:rPr>
                <w:spacing w:val="-6"/>
                <w:sz w:val="22"/>
                <w:szCs w:val="22"/>
                <w:u w:val="single"/>
              </w:rPr>
              <w:t>Lectura</w:t>
            </w:r>
            <w:proofErr w:type="gramEnd"/>
            <w:r w:rsidRPr="0060290B">
              <w:rPr>
                <w:spacing w:val="-6"/>
                <w:sz w:val="22"/>
                <w:szCs w:val="22"/>
                <w:u w:val="single"/>
              </w:rPr>
              <w:t xml:space="preserve"> Guiada:</w:t>
            </w:r>
            <w:r w:rsidRPr="0060290B">
              <w:rPr>
                <w:spacing w:val="-6"/>
                <w:sz w:val="22"/>
                <w:szCs w:val="22"/>
              </w:rPr>
              <w:t xml:space="preserve"> HOBBES, Thomas. Leviatán. Parte II Del Estado: capítulos XVII, XXI, XXX y XXXI</w:t>
            </w:r>
          </w:p>
        </w:tc>
      </w:tr>
      <w:tr w:rsidR="0040765F" w:rsidRPr="0060290B" w14:paraId="25814F46" w14:textId="77777777" w:rsidTr="00584DD9">
        <w:tc>
          <w:tcPr>
            <w:tcW w:w="785" w:type="dxa"/>
            <w:vMerge/>
          </w:tcPr>
          <w:p w14:paraId="4246669D" w14:textId="77777777" w:rsidR="0040765F" w:rsidRPr="0060290B" w:rsidRDefault="0040765F" w:rsidP="00584DD9">
            <w:pPr>
              <w:widowControl w:val="0"/>
              <w:autoSpaceDE w:val="0"/>
              <w:autoSpaceDN w:val="0"/>
              <w:adjustRightInd w:val="0"/>
              <w:jc w:val="both"/>
              <w:rPr>
                <w:b/>
                <w:sz w:val="22"/>
                <w:szCs w:val="22"/>
              </w:rPr>
            </w:pPr>
          </w:p>
        </w:tc>
        <w:tc>
          <w:tcPr>
            <w:tcW w:w="825" w:type="dxa"/>
            <w:vMerge w:val="restart"/>
          </w:tcPr>
          <w:p w14:paraId="21DB7E03"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12: 25</w:t>
            </w:r>
          </w:p>
        </w:tc>
        <w:tc>
          <w:tcPr>
            <w:tcW w:w="1563" w:type="dxa"/>
            <w:vMerge w:val="restart"/>
          </w:tcPr>
          <w:p w14:paraId="7C7DFEEB"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3: Locke</w:t>
            </w:r>
          </w:p>
        </w:tc>
        <w:tc>
          <w:tcPr>
            <w:tcW w:w="2373" w:type="dxa"/>
            <w:vMerge w:val="restart"/>
            <w:vAlign w:val="center"/>
          </w:tcPr>
          <w:p w14:paraId="08A988AB" w14:textId="77777777" w:rsidR="0040765F" w:rsidRPr="0060290B" w:rsidRDefault="0040765F" w:rsidP="00584DD9">
            <w:pPr>
              <w:widowControl w:val="0"/>
              <w:rPr>
                <w:sz w:val="22"/>
                <w:szCs w:val="22"/>
                <w:lang w:val="es-PE"/>
              </w:rPr>
            </w:pPr>
          </w:p>
          <w:p w14:paraId="6AECAF02" w14:textId="77777777" w:rsidR="0040765F" w:rsidRPr="0060290B" w:rsidRDefault="0040765F" w:rsidP="001F791B">
            <w:pPr>
              <w:pStyle w:val="Prrafodelista"/>
              <w:widowControl w:val="0"/>
              <w:numPr>
                <w:ilvl w:val="0"/>
                <w:numId w:val="25"/>
              </w:numPr>
              <w:rPr>
                <w:sz w:val="22"/>
                <w:szCs w:val="22"/>
                <w:lang w:val="es-PE"/>
              </w:rPr>
            </w:pPr>
            <w:r w:rsidRPr="0060290B">
              <w:rPr>
                <w:sz w:val="22"/>
                <w:szCs w:val="22"/>
              </w:rPr>
              <w:t xml:space="preserve">Locke. </w:t>
            </w:r>
          </w:p>
          <w:p w14:paraId="1502C3FC" w14:textId="77777777" w:rsidR="0040765F" w:rsidRPr="0060290B" w:rsidRDefault="0040765F" w:rsidP="001F791B">
            <w:pPr>
              <w:pStyle w:val="Prrafodelista"/>
              <w:widowControl w:val="0"/>
              <w:numPr>
                <w:ilvl w:val="1"/>
                <w:numId w:val="25"/>
              </w:numPr>
              <w:rPr>
                <w:sz w:val="22"/>
                <w:szCs w:val="22"/>
              </w:rPr>
            </w:pPr>
            <w:r w:rsidRPr="0060290B">
              <w:rPr>
                <w:bCs/>
                <w:sz w:val="22"/>
                <w:szCs w:val="22"/>
              </w:rPr>
              <w:t xml:space="preserve"> El método experimental en las ciencias filosóficas. </w:t>
            </w:r>
          </w:p>
          <w:p w14:paraId="26254F86" w14:textId="77777777" w:rsidR="0040765F" w:rsidRPr="0060290B" w:rsidRDefault="0040765F" w:rsidP="001F791B">
            <w:pPr>
              <w:pStyle w:val="Prrafodelista"/>
              <w:widowControl w:val="0"/>
              <w:numPr>
                <w:ilvl w:val="1"/>
                <w:numId w:val="25"/>
              </w:numPr>
              <w:rPr>
                <w:sz w:val="22"/>
                <w:szCs w:val="22"/>
              </w:rPr>
            </w:pPr>
            <w:r w:rsidRPr="0060290B">
              <w:rPr>
                <w:sz w:val="22"/>
                <w:szCs w:val="22"/>
                <w:lang w:val="es-MX"/>
              </w:rPr>
              <w:t xml:space="preserve">Respuesta al idealismo. </w:t>
            </w:r>
          </w:p>
          <w:p w14:paraId="00688B45" w14:textId="77777777" w:rsidR="0040765F" w:rsidRPr="0060290B" w:rsidRDefault="0040765F" w:rsidP="001F791B">
            <w:pPr>
              <w:pStyle w:val="Prrafodelista"/>
              <w:widowControl w:val="0"/>
              <w:numPr>
                <w:ilvl w:val="1"/>
                <w:numId w:val="25"/>
              </w:numPr>
              <w:rPr>
                <w:sz w:val="22"/>
                <w:szCs w:val="22"/>
              </w:rPr>
            </w:pPr>
            <w:r w:rsidRPr="0060290B">
              <w:rPr>
                <w:sz w:val="22"/>
                <w:szCs w:val="22"/>
                <w:lang w:val="es-MX"/>
              </w:rPr>
              <w:t xml:space="preserve">Relación entre las ideas y la </w:t>
            </w:r>
            <w:r w:rsidRPr="0060290B">
              <w:rPr>
                <w:sz w:val="22"/>
                <w:szCs w:val="22"/>
                <w:lang w:val="es-MX"/>
              </w:rPr>
              <w:lastRenderedPageBreak/>
              <w:t xml:space="preserve">experiencia: empirismo contra racionalismo en el </w:t>
            </w:r>
            <w:r w:rsidRPr="0060290B">
              <w:rPr>
                <w:i/>
                <w:sz w:val="22"/>
                <w:szCs w:val="22"/>
                <w:lang w:val="es-MX"/>
              </w:rPr>
              <w:t>Ensayo sobre el entendimiento humano</w:t>
            </w:r>
            <w:r w:rsidRPr="0060290B">
              <w:rPr>
                <w:sz w:val="22"/>
                <w:szCs w:val="22"/>
                <w:lang w:val="es-MX"/>
              </w:rPr>
              <w:t xml:space="preserve"> (1690).</w:t>
            </w:r>
          </w:p>
          <w:p w14:paraId="45B38366" w14:textId="77777777" w:rsidR="0040765F" w:rsidRPr="0060290B" w:rsidRDefault="0040765F" w:rsidP="001F791B">
            <w:pPr>
              <w:pStyle w:val="Prrafodelista"/>
              <w:widowControl w:val="0"/>
              <w:numPr>
                <w:ilvl w:val="1"/>
                <w:numId w:val="25"/>
              </w:numPr>
              <w:rPr>
                <w:sz w:val="22"/>
                <w:szCs w:val="22"/>
              </w:rPr>
            </w:pPr>
            <w:r w:rsidRPr="0060290B">
              <w:rPr>
                <w:sz w:val="22"/>
                <w:szCs w:val="22"/>
                <w:lang w:val="es-MX"/>
              </w:rPr>
              <w:t xml:space="preserve">Aportes a la filosofía política y desarrollo de un programa político liberal. </w:t>
            </w:r>
          </w:p>
          <w:p w14:paraId="1F7E4D5D" w14:textId="1C68C45A" w:rsidR="0040765F" w:rsidRPr="0060290B" w:rsidRDefault="009B55BE" w:rsidP="009B55BE">
            <w:pPr>
              <w:widowControl w:val="0"/>
              <w:tabs>
                <w:tab w:val="left" w:pos="1521"/>
              </w:tabs>
              <w:autoSpaceDE w:val="0"/>
              <w:autoSpaceDN w:val="0"/>
              <w:adjustRightInd w:val="0"/>
              <w:ind w:left="812" w:hanging="812"/>
              <w:jc w:val="both"/>
              <w:rPr>
                <w:b/>
                <w:sz w:val="22"/>
                <w:szCs w:val="22"/>
              </w:rPr>
            </w:pPr>
            <w:r>
              <w:rPr>
                <w:sz w:val="22"/>
                <w:szCs w:val="22"/>
                <w:lang w:val="es-MX"/>
              </w:rPr>
              <w:t xml:space="preserve">       9.4.1</w:t>
            </w:r>
            <w:r w:rsidR="0040765F" w:rsidRPr="0060290B">
              <w:rPr>
                <w:sz w:val="22"/>
                <w:szCs w:val="22"/>
                <w:lang w:val="es-MX"/>
              </w:rPr>
              <w:t>Derechos naturales: vida, libertad y propiedad privada.</w:t>
            </w:r>
          </w:p>
          <w:p w14:paraId="4B6AB9DB" w14:textId="77777777" w:rsidR="0040765F" w:rsidRPr="0060290B" w:rsidRDefault="0040765F" w:rsidP="00584DD9">
            <w:pPr>
              <w:widowControl w:val="0"/>
              <w:autoSpaceDE w:val="0"/>
              <w:autoSpaceDN w:val="0"/>
              <w:adjustRightInd w:val="0"/>
              <w:jc w:val="both"/>
              <w:rPr>
                <w:b/>
                <w:sz w:val="22"/>
                <w:szCs w:val="22"/>
              </w:rPr>
            </w:pPr>
          </w:p>
          <w:p w14:paraId="5868F4ED" w14:textId="77777777" w:rsidR="0040765F" w:rsidRPr="0060290B" w:rsidRDefault="0040765F" w:rsidP="00584DD9">
            <w:pPr>
              <w:widowControl w:val="0"/>
              <w:autoSpaceDE w:val="0"/>
              <w:autoSpaceDN w:val="0"/>
              <w:adjustRightInd w:val="0"/>
              <w:jc w:val="both"/>
              <w:rPr>
                <w:b/>
                <w:sz w:val="22"/>
                <w:szCs w:val="22"/>
              </w:rPr>
            </w:pPr>
          </w:p>
          <w:p w14:paraId="4D89174A"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1F4F6101" w14:textId="77777777" w:rsidR="0040765F" w:rsidRPr="0060290B" w:rsidRDefault="0040765F" w:rsidP="00584DD9">
            <w:pPr>
              <w:widowControl w:val="0"/>
              <w:autoSpaceDE w:val="0"/>
              <w:autoSpaceDN w:val="0"/>
              <w:adjustRightInd w:val="0"/>
              <w:jc w:val="both"/>
              <w:rPr>
                <w:b/>
                <w:sz w:val="22"/>
                <w:szCs w:val="22"/>
              </w:rPr>
            </w:pPr>
          </w:p>
          <w:p w14:paraId="43492527" w14:textId="77777777" w:rsidR="0040765F" w:rsidRPr="0060290B" w:rsidRDefault="0040765F" w:rsidP="00584DD9">
            <w:pPr>
              <w:widowControl w:val="0"/>
              <w:autoSpaceDE w:val="0"/>
              <w:autoSpaceDN w:val="0"/>
              <w:adjustRightInd w:val="0"/>
              <w:jc w:val="both"/>
              <w:rPr>
                <w:sz w:val="22"/>
                <w:szCs w:val="22"/>
                <w:lang w:val="pt-BR"/>
              </w:rPr>
            </w:pPr>
            <w:r w:rsidRPr="0060290B">
              <w:rPr>
                <w:sz w:val="22"/>
                <w:szCs w:val="22"/>
                <w:lang w:val="pt-BR"/>
              </w:rPr>
              <w:t>Actividad: Entendimiento de la experiencia como método del saber y entendimiento de la tradición contractualist</w:t>
            </w:r>
            <w:r w:rsidRPr="0060290B">
              <w:rPr>
                <w:sz w:val="22"/>
                <w:szCs w:val="22"/>
                <w:lang w:val="pt-BR"/>
              </w:rPr>
              <w:lastRenderedPageBreak/>
              <w:t>a</w:t>
            </w:r>
          </w:p>
          <w:p w14:paraId="68230F13" w14:textId="77777777" w:rsidR="0040765F" w:rsidRPr="0060290B" w:rsidRDefault="0040765F" w:rsidP="00584DD9">
            <w:pPr>
              <w:widowControl w:val="0"/>
              <w:autoSpaceDE w:val="0"/>
              <w:autoSpaceDN w:val="0"/>
              <w:adjustRightInd w:val="0"/>
              <w:jc w:val="both"/>
              <w:rPr>
                <w:b/>
                <w:sz w:val="22"/>
                <w:szCs w:val="22"/>
                <w:lang w:val="pt-BR"/>
              </w:rPr>
            </w:pPr>
          </w:p>
          <w:p w14:paraId="240637CD" w14:textId="77777777" w:rsidR="0040765F" w:rsidRPr="0060290B" w:rsidRDefault="0040765F" w:rsidP="00584DD9">
            <w:pPr>
              <w:widowControl w:val="0"/>
              <w:autoSpaceDE w:val="0"/>
              <w:autoSpaceDN w:val="0"/>
              <w:adjustRightInd w:val="0"/>
              <w:jc w:val="both"/>
              <w:rPr>
                <w:b/>
                <w:sz w:val="22"/>
                <w:szCs w:val="22"/>
                <w:lang w:val="pt-BR"/>
              </w:rPr>
            </w:pPr>
          </w:p>
          <w:p w14:paraId="1D977C88" w14:textId="77777777" w:rsidR="0040765F" w:rsidRPr="0060290B" w:rsidRDefault="0040765F" w:rsidP="00584DD9">
            <w:pPr>
              <w:widowControl w:val="0"/>
              <w:autoSpaceDE w:val="0"/>
              <w:autoSpaceDN w:val="0"/>
              <w:adjustRightInd w:val="0"/>
              <w:jc w:val="both"/>
              <w:rPr>
                <w:b/>
                <w:sz w:val="22"/>
                <w:szCs w:val="22"/>
                <w:lang w:val="pt-BR"/>
              </w:rPr>
            </w:pPr>
          </w:p>
          <w:p w14:paraId="579124B4" w14:textId="77777777" w:rsidR="0040765F" w:rsidRPr="0060290B" w:rsidRDefault="0040765F" w:rsidP="00584DD9">
            <w:pPr>
              <w:widowControl w:val="0"/>
              <w:autoSpaceDE w:val="0"/>
              <w:autoSpaceDN w:val="0"/>
              <w:adjustRightInd w:val="0"/>
              <w:jc w:val="both"/>
              <w:rPr>
                <w:b/>
                <w:sz w:val="22"/>
                <w:szCs w:val="22"/>
                <w:lang w:val="pt-BR"/>
              </w:rPr>
            </w:pPr>
          </w:p>
          <w:p w14:paraId="7639E92D" w14:textId="77777777" w:rsidR="0040765F" w:rsidRPr="0060290B" w:rsidRDefault="0040765F" w:rsidP="00584DD9">
            <w:pPr>
              <w:widowControl w:val="0"/>
              <w:autoSpaceDE w:val="0"/>
              <w:autoSpaceDN w:val="0"/>
              <w:adjustRightInd w:val="0"/>
              <w:jc w:val="both"/>
              <w:rPr>
                <w:b/>
                <w:sz w:val="22"/>
                <w:szCs w:val="22"/>
                <w:lang w:val="pt-BR"/>
              </w:rPr>
            </w:pPr>
          </w:p>
          <w:p w14:paraId="26B350BF" w14:textId="77777777" w:rsidR="0040765F" w:rsidRPr="0060290B" w:rsidRDefault="0040765F" w:rsidP="00584DD9">
            <w:pPr>
              <w:widowControl w:val="0"/>
              <w:autoSpaceDE w:val="0"/>
              <w:autoSpaceDN w:val="0"/>
              <w:adjustRightInd w:val="0"/>
              <w:jc w:val="both"/>
              <w:rPr>
                <w:b/>
                <w:sz w:val="22"/>
                <w:szCs w:val="22"/>
                <w:lang w:val="pt-BR"/>
              </w:rPr>
            </w:pPr>
          </w:p>
          <w:p w14:paraId="482D6A5B" w14:textId="77777777" w:rsidR="0040765F" w:rsidRPr="0060290B" w:rsidRDefault="0040765F" w:rsidP="00584DD9">
            <w:pPr>
              <w:widowControl w:val="0"/>
              <w:autoSpaceDE w:val="0"/>
              <w:autoSpaceDN w:val="0"/>
              <w:adjustRightInd w:val="0"/>
              <w:jc w:val="both"/>
              <w:rPr>
                <w:b/>
                <w:sz w:val="22"/>
                <w:szCs w:val="22"/>
                <w:lang w:val="pt-BR"/>
              </w:rPr>
            </w:pPr>
          </w:p>
          <w:p w14:paraId="1155FD07" w14:textId="77777777" w:rsidR="0040765F" w:rsidRPr="0060290B" w:rsidRDefault="0040765F" w:rsidP="00584DD9">
            <w:pPr>
              <w:widowControl w:val="0"/>
              <w:autoSpaceDE w:val="0"/>
              <w:autoSpaceDN w:val="0"/>
              <w:adjustRightInd w:val="0"/>
              <w:jc w:val="both"/>
              <w:rPr>
                <w:b/>
                <w:sz w:val="22"/>
                <w:szCs w:val="22"/>
              </w:rPr>
            </w:pPr>
          </w:p>
        </w:tc>
        <w:tc>
          <w:tcPr>
            <w:tcW w:w="1474" w:type="dxa"/>
            <w:vMerge w:val="restart"/>
          </w:tcPr>
          <w:p w14:paraId="2AD8B276" w14:textId="6ABC0481" w:rsidR="0040765F" w:rsidRPr="0060290B" w:rsidRDefault="0040765F" w:rsidP="00584DD9">
            <w:pPr>
              <w:widowControl w:val="0"/>
              <w:autoSpaceDE w:val="0"/>
              <w:autoSpaceDN w:val="0"/>
              <w:adjustRightInd w:val="0"/>
              <w:jc w:val="both"/>
              <w:rPr>
                <w:sz w:val="22"/>
                <w:szCs w:val="22"/>
              </w:rPr>
            </w:pPr>
            <w:r w:rsidRPr="0060290B">
              <w:rPr>
                <w:sz w:val="22"/>
                <w:szCs w:val="22"/>
                <w:u w:val="single"/>
              </w:rPr>
              <w:lastRenderedPageBreak/>
              <w:t>(#)</w:t>
            </w:r>
            <w:bookmarkStart w:id="1" w:name="_GoBack"/>
            <w:bookmarkEnd w:id="1"/>
            <w:r w:rsidRPr="0060290B">
              <w:rPr>
                <w:sz w:val="22"/>
                <w:szCs w:val="22"/>
                <w:u w:val="single"/>
              </w:rPr>
              <w:t>Lectura Guiada</w:t>
            </w:r>
            <w:r w:rsidRPr="0060290B">
              <w:rPr>
                <w:sz w:val="22"/>
                <w:szCs w:val="22"/>
              </w:rPr>
              <w:t>: LOCKE, John. Ensayo sobre el entendimiento humano. Capítulos II y IX.</w:t>
            </w:r>
          </w:p>
          <w:p w14:paraId="56432631" w14:textId="77777777" w:rsidR="0040765F" w:rsidRPr="0060290B" w:rsidRDefault="0040765F" w:rsidP="00584DD9">
            <w:pPr>
              <w:widowControl w:val="0"/>
              <w:autoSpaceDE w:val="0"/>
              <w:autoSpaceDN w:val="0"/>
              <w:adjustRightInd w:val="0"/>
              <w:jc w:val="both"/>
              <w:rPr>
                <w:b/>
                <w:sz w:val="22"/>
                <w:szCs w:val="22"/>
              </w:rPr>
            </w:pPr>
          </w:p>
          <w:p w14:paraId="691D1105" w14:textId="77777777" w:rsidR="0040765F" w:rsidRPr="0060290B" w:rsidRDefault="0040765F" w:rsidP="00584DD9">
            <w:pPr>
              <w:widowControl w:val="0"/>
              <w:autoSpaceDE w:val="0"/>
              <w:autoSpaceDN w:val="0"/>
              <w:adjustRightInd w:val="0"/>
              <w:jc w:val="both"/>
              <w:rPr>
                <w:b/>
                <w:sz w:val="22"/>
                <w:szCs w:val="22"/>
              </w:rPr>
            </w:pPr>
          </w:p>
          <w:p w14:paraId="1B22EA40" w14:textId="77777777" w:rsidR="0040765F" w:rsidRPr="0060290B" w:rsidRDefault="0040765F" w:rsidP="00584DD9">
            <w:pPr>
              <w:widowControl w:val="0"/>
              <w:autoSpaceDE w:val="0"/>
              <w:autoSpaceDN w:val="0"/>
              <w:adjustRightInd w:val="0"/>
              <w:jc w:val="both"/>
              <w:rPr>
                <w:b/>
                <w:sz w:val="22"/>
                <w:szCs w:val="22"/>
              </w:rPr>
            </w:pPr>
            <w:r w:rsidRPr="0060290B">
              <w:rPr>
                <w:sz w:val="22"/>
                <w:szCs w:val="22"/>
                <w:u w:val="single"/>
              </w:rPr>
              <w:t>Lectura Guiada</w:t>
            </w:r>
            <w:r w:rsidRPr="0060290B">
              <w:rPr>
                <w:sz w:val="22"/>
                <w:szCs w:val="22"/>
              </w:rPr>
              <w:t>: LOCKE, John. Segundo tratado sobre el gobierno civil. Capítulos II, III, VIII y I</w:t>
            </w:r>
          </w:p>
        </w:tc>
      </w:tr>
      <w:tr w:rsidR="0040765F" w:rsidRPr="0060290B" w14:paraId="1636F67B" w14:textId="77777777" w:rsidTr="00584DD9">
        <w:tc>
          <w:tcPr>
            <w:tcW w:w="785" w:type="dxa"/>
          </w:tcPr>
          <w:p w14:paraId="6CCB08D8" w14:textId="77777777" w:rsidR="0040765F" w:rsidRPr="0060290B" w:rsidRDefault="0040765F" w:rsidP="00584DD9">
            <w:pPr>
              <w:widowControl w:val="0"/>
              <w:autoSpaceDE w:val="0"/>
              <w:autoSpaceDN w:val="0"/>
              <w:adjustRightInd w:val="0"/>
              <w:jc w:val="both"/>
              <w:rPr>
                <w:b/>
                <w:sz w:val="22"/>
                <w:szCs w:val="22"/>
              </w:rPr>
            </w:pPr>
          </w:p>
        </w:tc>
        <w:tc>
          <w:tcPr>
            <w:tcW w:w="825" w:type="dxa"/>
            <w:vMerge/>
          </w:tcPr>
          <w:p w14:paraId="441F2D32" w14:textId="77777777" w:rsidR="0040765F" w:rsidRPr="0060290B" w:rsidRDefault="0040765F" w:rsidP="00584DD9">
            <w:pPr>
              <w:widowControl w:val="0"/>
              <w:autoSpaceDE w:val="0"/>
              <w:autoSpaceDN w:val="0"/>
              <w:adjustRightInd w:val="0"/>
              <w:jc w:val="both"/>
              <w:rPr>
                <w:b/>
                <w:sz w:val="22"/>
                <w:szCs w:val="22"/>
              </w:rPr>
            </w:pPr>
          </w:p>
        </w:tc>
        <w:tc>
          <w:tcPr>
            <w:tcW w:w="1563" w:type="dxa"/>
            <w:vMerge/>
          </w:tcPr>
          <w:p w14:paraId="7B15B233" w14:textId="77777777" w:rsidR="0040765F" w:rsidRPr="0060290B" w:rsidRDefault="0040765F" w:rsidP="00584DD9">
            <w:pPr>
              <w:widowControl w:val="0"/>
              <w:autoSpaceDE w:val="0"/>
              <w:autoSpaceDN w:val="0"/>
              <w:adjustRightInd w:val="0"/>
              <w:jc w:val="both"/>
              <w:rPr>
                <w:b/>
                <w:sz w:val="22"/>
                <w:szCs w:val="22"/>
              </w:rPr>
            </w:pPr>
          </w:p>
        </w:tc>
        <w:tc>
          <w:tcPr>
            <w:tcW w:w="2373" w:type="dxa"/>
            <w:vMerge/>
            <w:vAlign w:val="center"/>
          </w:tcPr>
          <w:p w14:paraId="0A6242F8" w14:textId="77777777" w:rsidR="0040765F" w:rsidRPr="0060290B" w:rsidRDefault="0040765F" w:rsidP="00584DD9">
            <w:pPr>
              <w:widowControl w:val="0"/>
              <w:rPr>
                <w:sz w:val="22"/>
                <w:szCs w:val="22"/>
                <w:lang w:val="es-PE"/>
              </w:rPr>
            </w:pPr>
          </w:p>
        </w:tc>
        <w:tc>
          <w:tcPr>
            <w:tcW w:w="1474" w:type="dxa"/>
          </w:tcPr>
          <w:p w14:paraId="76AFE20E" w14:textId="77777777" w:rsidR="0040765F" w:rsidRPr="0060290B" w:rsidRDefault="0040765F" w:rsidP="00584DD9">
            <w:pPr>
              <w:widowControl w:val="0"/>
              <w:autoSpaceDE w:val="0"/>
              <w:autoSpaceDN w:val="0"/>
              <w:adjustRightInd w:val="0"/>
              <w:jc w:val="both"/>
              <w:rPr>
                <w:b/>
                <w:sz w:val="22"/>
                <w:szCs w:val="22"/>
                <w:lang w:val="pt-BR"/>
              </w:rPr>
            </w:pPr>
            <w:r w:rsidRPr="0060290B">
              <w:rPr>
                <w:b/>
                <w:sz w:val="22"/>
                <w:szCs w:val="22"/>
                <w:lang w:val="pt-BR"/>
              </w:rPr>
              <w:t>Tercer</w:t>
            </w:r>
          </w:p>
          <w:p w14:paraId="54803B9B" w14:textId="77777777" w:rsidR="0040765F" w:rsidRPr="0060290B" w:rsidRDefault="0040765F" w:rsidP="00584DD9">
            <w:pPr>
              <w:jc w:val="both"/>
              <w:rPr>
                <w:b/>
                <w:sz w:val="22"/>
                <w:szCs w:val="22"/>
                <w:lang w:val="pt-BR"/>
              </w:rPr>
            </w:pPr>
            <w:proofErr w:type="gramStart"/>
            <w:r w:rsidRPr="0060290B">
              <w:rPr>
                <w:b/>
                <w:sz w:val="22"/>
                <w:szCs w:val="22"/>
                <w:lang w:val="pt-BR"/>
              </w:rPr>
              <w:t>control</w:t>
            </w:r>
            <w:proofErr w:type="gramEnd"/>
            <w:r w:rsidRPr="0060290B">
              <w:rPr>
                <w:b/>
                <w:sz w:val="22"/>
                <w:szCs w:val="22"/>
                <w:lang w:val="pt-BR"/>
              </w:rPr>
              <w:t xml:space="preserve"> de lectura (**)</w:t>
            </w:r>
          </w:p>
          <w:p w14:paraId="567B8159" w14:textId="77777777" w:rsidR="0040765F" w:rsidRPr="0060290B" w:rsidRDefault="0040765F" w:rsidP="00584DD9">
            <w:pPr>
              <w:jc w:val="both"/>
              <w:rPr>
                <w:sz w:val="22"/>
                <w:szCs w:val="22"/>
                <w:lang w:val="pt-BR"/>
              </w:rPr>
            </w:pPr>
          </w:p>
          <w:p w14:paraId="5B1E1D94"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pt-BR"/>
              </w:rPr>
              <w:t>Actividad: Entendimiento de la tradición contractualista</w:t>
            </w:r>
          </w:p>
        </w:tc>
        <w:tc>
          <w:tcPr>
            <w:tcW w:w="1474" w:type="dxa"/>
            <w:vMerge/>
          </w:tcPr>
          <w:p w14:paraId="2D61A656" w14:textId="77777777" w:rsidR="0040765F" w:rsidRPr="0060290B" w:rsidRDefault="0040765F" w:rsidP="00584DD9">
            <w:pPr>
              <w:widowControl w:val="0"/>
              <w:autoSpaceDE w:val="0"/>
              <w:autoSpaceDN w:val="0"/>
              <w:adjustRightInd w:val="0"/>
              <w:jc w:val="both"/>
              <w:rPr>
                <w:sz w:val="22"/>
                <w:szCs w:val="22"/>
                <w:u w:val="single"/>
              </w:rPr>
            </w:pPr>
          </w:p>
        </w:tc>
      </w:tr>
      <w:tr w:rsidR="0040765F" w:rsidRPr="0060290B" w14:paraId="118A59F9" w14:textId="77777777" w:rsidTr="00584DD9">
        <w:tc>
          <w:tcPr>
            <w:tcW w:w="785" w:type="dxa"/>
            <w:vMerge w:val="restart"/>
          </w:tcPr>
          <w:p w14:paraId="559A79DD"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JULIO</w:t>
            </w:r>
          </w:p>
        </w:tc>
        <w:tc>
          <w:tcPr>
            <w:tcW w:w="825" w:type="dxa"/>
          </w:tcPr>
          <w:p w14:paraId="2242016F"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13: 2</w:t>
            </w:r>
          </w:p>
        </w:tc>
        <w:tc>
          <w:tcPr>
            <w:tcW w:w="1563" w:type="dxa"/>
          </w:tcPr>
          <w:p w14:paraId="593DB340"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4:</w:t>
            </w:r>
          </w:p>
          <w:p w14:paraId="2F12735F"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Idealismo alemán</w:t>
            </w:r>
          </w:p>
        </w:tc>
        <w:tc>
          <w:tcPr>
            <w:tcW w:w="2373" w:type="dxa"/>
          </w:tcPr>
          <w:p w14:paraId="71E0C42C"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es-PE"/>
              </w:rPr>
              <w:t>Kant y la filosofía trascendental: conceptos básicos – analítico y sintético; a priori y a posteriori; intuición y concepto; espacio y tiempo; las categorías; el yo; la crítica de la metafísica; las variedades del idealismo trascendental</w:t>
            </w:r>
          </w:p>
        </w:tc>
        <w:tc>
          <w:tcPr>
            <w:tcW w:w="1474" w:type="dxa"/>
          </w:tcPr>
          <w:p w14:paraId="56D2C2D2"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pt-BR"/>
              </w:rPr>
              <w:t>Actividad: Comprensión del nuevo rol de la Razón respecto a la viabilidad de la Metafísica</w:t>
            </w:r>
          </w:p>
        </w:tc>
        <w:tc>
          <w:tcPr>
            <w:tcW w:w="1474" w:type="dxa"/>
          </w:tcPr>
          <w:p w14:paraId="6E88CF6C" w14:textId="77777777" w:rsidR="0040765F" w:rsidRPr="0060290B" w:rsidRDefault="0040765F" w:rsidP="00584DD9">
            <w:pPr>
              <w:widowControl w:val="0"/>
              <w:autoSpaceDE w:val="0"/>
              <w:autoSpaceDN w:val="0"/>
              <w:adjustRightInd w:val="0"/>
              <w:jc w:val="both"/>
              <w:rPr>
                <w:b/>
                <w:sz w:val="22"/>
                <w:szCs w:val="22"/>
              </w:rPr>
            </w:pPr>
            <w:r w:rsidRPr="0060290B">
              <w:rPr>
                <w:sz w:val="22"/>
                <w:szCs w:val="22"/>
                <w:lang w:val="es-PE"/>
              </w:rPr>
              <w:t>(</w:t>
            </w:r>
            <w:proofErr w:type="gramStart"/>
            <w:r w:rsidRPr="0060290B">
              <w:rPr>
                <w:sz w:val="22"/>
                <w:szCs w:val="22"/>
                <w:lang w:val="es-PE"/>
              </w:rPr>
              <w:t>#)Lectura</w:t>
            </w:r>
            <w:proofErr w:type="gramEnd"/>
            <w:r w:rsidRPr="0060290B">
              <w:rPr>
                <w:sz w:val="22"/>
                <w:szCs w:val="22"/>
                <w:lang w:val="es-PE"/>
              </w:rPr>
              <w:t xml:space="preserve"> Guiada: KANT, Immanuel; Crítica de la razón pura. Prólogos 1 y 2. Introducción.</w:t>
            </w:r>
          </w:p>
        </w:tc>
      </w:tr>
      <w:tr w:rsidR="0040765F" w:rsidRPr="0060290B" w14:paraId="54AC93CB" w14:textId="77777777" w:rsidTr="00584DD9">
        <w:tc>
          <w:tcPr>
            <w:tcW w:w="785" w:type="dxa"/>
            <w:vMerge/>
          </w:tcPr>
          <w:p w14:paraId="03AA6321" w14:textId="77777777" w:rsidR="0040765F" w:rsidRPr="0060290B" w:rsidRDefault="0040765F" w:rsidP="00584DD9">
            <w:pPr>
              <w:widowControl w:val="0"/>
              <w:autoSpaceDE w:val="0"/>
              <w:autoSpaceDN w:val="0"/>
              <w:adjustRightInd w:val="0"/>
              <w:jc w:val="both"/>
              <w:rPr>
                <w:b/>
                <w:sz w:val="22"/>
                <w:szCs w:val="22"/>
              </w:rPr>
            </w:pPr>
          </w:p>
        </w:tc>
        <w:tc>
          <w:tcPr>
            <w:tcW w:w="825" w:type="dxa"/>
          </w:tcPr>
          <w:p w14:paraId="3AA988E9"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14: 9</w:t>
            </w:r>
          </w:p>
        </w:tc>
        <w:tc>
          <w:tcPr>
            <w:tcW w:w="1563" w:type="dxa"/>
          </w:tcPr>
          <w:p w14:paraId="14F614A9"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4: Hegel</w:t>
            </w:r>
          </w:p>
        </w:tc>
        <w:tc>
          <w:tcPr>
            <w:tcW w:w="2373" w:type="dxa"/>
          </w:tcPr>
          <w:p w14:paraId="3F834BD8" w14:textId="77777777" w:rsidR="0040765F" w:rsidRPr="0060290B" w:rsidRDefault="0040765F" w:rsidP="00584DD9">
            <w:pPr>
              <w:pStyle w:val="Prrafodelista"/>
              <w:widowControl w:val="0"/>
              <w:numPr>
                <w:ilvl w:val="0"/>
                <w:numId w:val="18"/>
              </w:numPr>
              <w:jc w:val="both"/>
              <w:rPr>
                <w:bCs/>
                <w:sz w:val="22"/>
                <w:szCs w:val="22"/>
                <w:lang w:val="es-PE"/>
              </w:rPr>
            </w:pPr>
            <w:r w:rsidRPr="0060290B">
              <w:rPr>
                <w:sz w:val="22"/>
                <w:szCs w:val="22"/>
              </w:rPr>
              <w:t xml:space="preserve">Hegel </w:t>
            </w:r>
          </w:p>
          <w:p w14:paraId="2B017D01" w14:textId="77777777" w:rsidR="0040765F" w:rsidRPr="0060290B" w:rsidRDefault="0040765F" w:rsidP="00584DD9">
            <w:pPr>
              <w:widowControl w:val="0"/>
              <w:jc w:val="both"/>
              <w:rPr>
                <w:bCs/>
                <w:sz w:val="22"/>
                <w:szCs w:val="22"/>
              </w:rPr>
            </w:pPr>
            <w:r w:rsidRPr="0060290B">
              <w:rPr>
                <w:sz w:val="22"/>
                <w:szCs w:val="22"/>
              </w:rPr>
              <w:t xml:space="preserve">La nueva filosofía del conocimiento y reconocimiento en la </w:t>
            </w:r>
            <w:r w:rsidRPr="0060290B">
              <w:rPr>
                <w:i/>
                <w:sz w:val="22"/>
                <w:szCs w:val="22"/>
              </w:rPr>
              <w:t>Fenomenología del espíritu</w:t>
            </w:r>
            <w:r w:rsidRPr="0060290B">
              <w:rPr>
                <w:sz w:val="22"/>
                <w:szCs w:val="22"/>
              </w:rPr>
              <w:t xml:space="preserve"> (1807). </w:t>
            </w:r>
          </w:p>
          <w:p w14:paraId="7325598A" w14:textId="77777777" w:rsidR="0040765F" w:rsidRPr="0060290B" w:rsidRDefault="0040765F" w:rsidP="00584DD9">
            <w:pPr>
              <w:widowControl w:val="0"/>
              <w:autoSpaceDE w:val="0"/>
              <w:autoSpaceDN w:val="0"/>
              <w:adjustRightInd w:val="0"/>
              <w:jc w:val="both"/>
              <w:rPr>
                <w:b/>
                <w:sz w:val="22"/>
                <w:szCs w:val="22"/>
              </w:rPr>
            </w:pPr>
            <w:r w:rsidRPr="0060290B">
              <w:rPr>
                <w:sz w:val="22"/>
                <w:szCs w:val="22"/>
              </w:rPr>
              <w:t>Entendimiento, razón e historia. Filosofía de la historia e historia de la filosofía</w:t>
            </w:r>
          </w:p>
        </w:tc>
        <w:tc>
          <w:tcPr>
            <w:tcW w:w="1474" w:type="dxa"/>
          </w:tcPr>
          <w:p w14:paraId="7AE8FC97" w14:textId="77777777" w:rsidR="0040765F" w:rsidRPr="0060290B" w:rsidRDefault="0040765F" w:rsidP="00584DD9">
            <w:pPr>
              <w:jc w:val="both"/>
              <w:rPr>
                <w:bCs/>
                <w:sz w:val="22"/>
                <w:szCs w:val="22"/>
                <w:lang w:val="pt-BR"/>
              </w:rPr>
            </w:pPr>
            <w:r w:rsidRPr="0060290B">
              <w:rPr>
                <w:bCs/>
                <w:sz w:val="22"/>
                <w:szCs w:val="22"/>
                <w:lang w:val="pt-BR"/>
              </w:rPr>
              <w:t>Actividad: Entendimien-to, razón e historia</w:t>
            </w:r>
          </w:p>
          <w:p w14:paraId="572F17A1"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44AA4F2F" w14:textId="77777777" w:rsidR="0040765F" w:rsidRPr="0060290B" w:rsidRDefault="0040765F" w:rsidP="00584DD9">
            <w:pPr>
              <w:widowControl w:val="0"/>
              <w:autoSpaceDE w:val="0"/>
              <w:autoSpaceDN w:val="0"/>
              <w:adjustRightInd w:val="0"/>
              <w:jc w:val="both"/>
              <w:rPr>
                <w:b/>
                <w:sz w:val="22"/>
                <w:szCs w:val="22"/>
              </w:rPr>
            </w:pPr>
            <w:r w:rsidRPr="0060290B">
              <w:rPr>
                <w:sz w:val="22"/>
                <w:szCs w:val="22"/>
                <w:u w:val="single"/>
                <w:lang w:val="de-DE"/>
              </w:rPr>
              <w:t>Lectura Guiada</w:t>
            </w:r>
            <w:r w:rsidRPr="0060290B">
              <w:rPr>
                <w:sz w:val="22"/>
                <w:szCs w:val="22"/>
                <w:lang w:val="de-DE"/>
              </w:rPr>
              <w:t xml:space="preserve">: HEGEL, G.W.F. </w:t>
            </w:r>
            <w:proofErr w:type="spellStart"/>
            <w:r w:rsidRPr="0060290B">
              <w:rPr>
                <w:sz w:val="22"/>
                <w:szCs w:val="22"/>
              </w:rPr>
              <w:t>Fenomenolo-gía</w:t>
            </w:r>
            <w:proofErr w:type="spellEnd"/>
            <w:r w:rsidRPr="0060290B">
              <w:rPr>
                <w:sz w:val="22"/>
                <w:szCs w:val="22"/>
              </w:rPr>
              <w:t xml:space="preserve"> del Espíritu. pp. 7-48.</w:t>
            </w:r>
          </w:p>
        </w:tc>
      </w:tr>
      <w:tr w:rsidR="0040765F" w:rsidRPr="0060290B" w14:paraId="0D0902AF" w14:textId="77777777" w:rsidTr="00584DD9">
        <w:tc>
          <w:tcPr>
            <w:tcW w:w="785" w:type="dxa"/>
            <w:vMerge/>
          </w:tcPr>
          <w:p w14:paraId="7BAEA4CA" w14:textId="77777777" w:rsidR="0040765F" w:rsidRPr="0060290B" w:rsidRDefault="0040765F" w:rsidP="00584DD9">
            <w:pPr>
              <w:widowControl w:val="0"/>
              <w:autoSpaceDE w:val="0"/>
              <w:autoSpaceDN w:val="0"/>
              <w:adjustRightInd w:val="0"/>
              <w:jc w:val="both"/>
              <w:rPr>
                <w:b/>
                <w:sz w:val="22"/>
                <w:szCs w:val="22"/>
              </w:rPr>
            </w:pPr>
          </w:p>
        </w:tc>
        <w:tc>
          <w:tcPr>
            <w:tcW w:w="825" w:type="dxa"/>
            <w:vMerge w:val="restart"/>
          </w:tcPr>
          <w:p w14:paraId="75F4D59C"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SEM 15: 16</w:t>
            </w:r>
          </w:p>
        </w:tc>
        <w:tc>
          <w:tcPr>
            <w:tcW w:w="1563" w:type="dxa"/>
            <w:vMerge w:val="restart"/>
          </w:tcPr>
          <w:p w14:paraId="4CB3C82B"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4: Hegel</w:t>
            </w:r>
          </w:p>
        </w:tc>
        <w:tc>
          <w:tcPr>
            <w:tcW w:w="2373" w:type="dxa"/>
            <w:vMerge w:val="restart"/>
          </w:tcPr>
          <w:p w14:paraId="2812F543" w14:textId="77777777" w:rsidR="0040765F" w:rsidRPr="0060290B" w:rsidRDefault="0040765F" w:rsidP="00584DD9">
            <w:pPr>
              <w:widowControl w:val="0"/>
              <w:autoSpaceDE w:val="0"/>
              <w:autoSpaceDN w:val="0"/>
              <w:adjustRightInd w:val="0"/>
              <w:jc w:val="both"/>
              <w:rPr>
                <w:b/>
                <w:sz w:val="22"/>
                <w:szCs w:val="22"/>
              </w:rPr>
            </w:pPr>
            <w:r w:rsidRPr="0060290B">
              <w:rPr>
                <w:sz w:val="22"/>
                <w:szCs w:val="22"/>
              </w:rPr>
              <w:t>Conciencia y autoconciencia a través de la autodeterminación dialéctica: identidad, oposición y diferencia</w:t>
            </w:r>
          </w:p>
        </w:tc>
        <w:tc>
          <w:tcPr>
            <w:tcW w:w="1474" w:type="dxa"/>
          </w:tcPr>
          <w:p w14:paraId="7A57C46F" w14:textId="77777777" w:rsidR="0040765F" w:rsidRPr="0060290B" w:rsidRDefault="0040765F" w:rsidP="00584DD9">
            <w:pPr>
              <w:jc w:val="both"/>
              <w:rPr>
                <w:sz w:val="22"/>
                <w:szCs w:val="22"/>
                <w:lang w:val="pt-BR"/>
              </w:rPr>
            </w:pPr>
            <w:r w:rsidRPr="0060290B">
              <w:rPr>
                <w:sz w:val="22"/>
                <w:szCs w:val="22"/>
                <w:lang w:val="pt-BR"/>
              </w:rPr>
              <w:t xml:space="preserve">Actividad: ¿Qué es </w:t>
            </w:r>
            <w:r w:rsidRPr="0060290B">
              <w:rPr>
                <w:i/>
                <w:iCs/>
                <w:sz w:val="22"/>
                <w:szCs w:val="22"/>
                <w:lang w:val="pt-BR"/>
              </w:rPr>
              <w:t>dialéctica</w:t>
            </w:r>
            <w:r w:rsidRPr="0060290B">
              <w:rPr>
                <w:sz w:val="22"/>
                <w:szCs w:val="22"/>
                <w:lang w:val="pt-BR"/>
              </w:rPr>
              <w:t>?</w:t>
            </w:r>
          </w:p>
          <w:p w14:paraId="1417BFE7" w14:textId="77777777" w:rsidR="0040765F" w:rsidRPr="0060290B" w:rsidRDefault="0040765F" w:rsidP="00584DD9">
            <w:pPr>
              <w:jc w:val="both"/>
              <w:rPr>
                <w:b/>
                <w:bCs/>
                <w:sz w:val="22"/>
                <w:szCs w:val="22"/>
                <w:lang w:val="pt-BR"/>
              </w:rPr>
            </w:pPr>
          </w:p>
          <w:p w14:paraId="6E29B1D8" w14:textId="77777777" w:rsidR="0040765F" w:rsidRPr="0060290B" w:rsidRDefault="0040765F" w:rsidP="00584DD9">
            <w:pPr>
              <w:jc w:val="both"/>
              <w:rPr>
                <w:b/>
                <w:bCs/>
                <w:sz w:val="22"/>
                <w:szCs w:val="22"/>
                <w:lang w:val="pt-BR"/>
              </w:rPr>
            </w:pPr>
          </w:p>
          <w:p w14:paraId="50989CC2" w14:textId="77777777" w:rsidR="0040765F" w:rsidRPr="0060290B" w:rsidRDefault="0040765F" w:rsidP="00584DD9">
            <w:pPr>
              <w:widowControl w:val="0"/>
              <w:autoSpaceDE w:val="0"/>
              <w:autoSpaceDN w:val="0"/>
              <w:adjustRightInd w:val="0"/>
              <w:jc w:val="both"/>
              <w:rPr>
                <w:b/>
                <w:sz w:val="22"/>
                <w:szCs w:val="22"/>
              </w:rPr>
            </w:pPr>
          </w:p>
        </w:tc>
        <w:tc>
          <w:tcPr>
            <w:tcW w:w="1474" w:type="dxa"/>
            <w:vMerge w:val="restart"/>
          </w:tcPr>
          <w:p w14:paraId="09C2B0E5" w14:textId="77777777" w:rsidR="0040765F" w:rsidRPr="0060290B" w:rsidRDefault="0040765F" w:rsidP="00584DD9">
            <w:pPr>
              <w:widowControl w:val="0"/>
              <w:autoSpaceDE w:val="0"/>
              <w:autoSpaceDN w:val="0"/>
              <w:adjustRightInd w:val="0"/>
              <w:jc w:val="both"/>
              <w:rPr>
                <w:b/>
                <w:sz w:val="22"/>
                <w:szCs w:val="22"/>
              </w:rPr>
            </w:pPr>
            <w:r w:rsidRPr="0060290B">
              <w:rPr>
                <w:sz w:val="22"/>
                <w:szCs w:val="22"/>
                <w:u w:val="single"/>
                <w:lang w:val="de-DE"/>
              </w:rPr>
              <w:t>Lectura Guiada</w:t>
            </w:r>
            <w:r w:rsidRPr="0060290B">
              <w:rPr>
                <w:sz w:val="22"/>
                <w:szCs w:val="22"/>
                <w:lang w:val="de-DE"/>
              </w:rPr>
              <w:t xml:space="preserve">: HEGEL, G.W.F. </w:t>
            </w:r>
            <w:proofErr w:type="spellStart"/>
            <w:r w:rsidRPr="0060290B">
              <w:rPr>
                <w:sz w:val="22"/>
                <w:szCs w:val="22"/>
              </w:rPr>
              <w:t>Fenomenolo-gía</w:t>
            </w:r>
            <w:proofErr w:type="spellEnd"/>
            <w:r w:rsidRPr="0060290B">
              <w:rPr>
                <w:sz w:val="22"/>
                <w:szCs w:val="22"/>
              </w:rPr>
              <w:t xml:space="preserve"> del Espíritu. pp. 7-48.</w:t>
            </w:r>
          </w:p>
        </w:tc>
      </w:tr>
      <w:tr w:rsidR="0040765F" w:rsidRPr="0060290B" w14:paraId="3C20550E" w14:textId="77777777" w:rsidTr="00584DD9">
        <w:tc>
          <w:tcPr>
            <w:tcW w:w="785" w:type="dxa"/>
            <w:vMerge/>
          </w:tcPr>
          <w:p w14:paraId="2DB89D9C" w14:textId="77777777" w:rsidR="0040765F" w:rsidRPr="0060290B" w:rsidRDefault="0040765F" w:rsidP="00584DD9">
            <w:pPr>
              <w:widowControl w:val="0"/>
              <w:autoSpaceDE w:val="0"/>
              <w:autoSpaceDN w:val="0"/>
              <w:adjustRightInd w:val="0"/>
              <w:jc w:val="both"/>
              <w:rPr>
                <w:b/>
                <w:sz w:val="22"/>
                <w:szCs w:val="22"/>
              </w:rPr>
            </w:pPr>
          </w:p>
        </w:tc>
        <w:tc>
          <w:tcPr>
            <w:tcW w:w="825" w:type="dxa"/>
            <w:vMerge/>
          </w:tcPr>
          <w:p w14:paraId="1E833FB1" w14:textId="77777777" w:rsidR="0040765F" w:rsidRPr="0060290B" w:rsidRDefault="0040765F" w:rsidP="00584DD9">
            <w:pPr>
              <w:widowControl w:val="0"/>
              <w:autoSpaceDE w:val="0"/>
              <w:autoSpaceDN w:val="0"/>
              <w:adjustRightInd w:val="0"/>
              <w:jc w:val="both"/>
              <w:rPr>
                <w:b/>
                <w:sz w:val="22"/>
                <w:szCs w:val="22"/>
              </w:rPr>
            </w:pPr>
          </w:p>
        </w:tc>
        <w:tc>
          <w:tcPr>
            <w:tcW w:w="1563" w:type="dxa"/>
            <w:vMerge/>
          </w:tcPr>
          <w:p w14:paraId="2C2F30DC" w14:textId="77777777" w:rsidR="0040765F" w:rsidRPr="0060290B" w:rsidRDefault="0040765F" w:rsidP="00584DD9">
            <w:pPr>
              <w:widowControl w:val="0"/>
              <w:autoSpaceDE w:val="0"/>
              <w:autoSpaceDN w:val="0"/>
              <w:adjustRightInd w:val="0"/>
              <w:jc w:val="both"/>
              <w:rPr>
                <w:b/>
                <w:sz w:val="22"/>
                <w:szCs w:val="22"/>
              </w:rPr>
            </w:pPr>
          </w:p>
        </w:tc>
        <w:tc>
          <w:tcPr>
            <w:tcW w:w="2373" w:type="dxa"/>
            <w:vMerge/>
          </w:tcPr>
          <w:p w14:paraId="29722D4F" w14:textId="77777777" w:rsidR="0040765F" w:rsidRPr="0060290B" w:rsidRDefault="0040765F" w:rsidP="00584DD9">
            <w:pPr>
              <w:widowControl w:val="0"/>
              <w:autoSpaceDE w:val="0"/>
              <w:autoSpaceDN w:val="0"/>
              <w:adjustRightInd w:val="0"/>
              <w:jc w:val="both"/>
              <w:rPr>
                <w:sz w:val="22"/>
                <w:szCs w:val="22"/>
              </w:rPr>
            </w:pPr>
          </w:p>
        </w:tc>
        <w:tc>
          <w:tcPr>
            <w:tcW w:w="1474" w:type="dxa"/>
          </w:tcPr>
          <w:p w14:paraId="1C40EAD2" w14:textId="77777777" w:rsidR="0040765F" w:rsidRPr="0060290B" w:rsidRDefault="0040765F" w:rsidP="00584DD9">
            <w:pPr>
              <w:jc w:val="both"/>
              <w:rPr>
                <w:sz w:val="22"/>
                <w:szCs w:val="22"/>
                <w:lang w:val="pt-BR"/>
              </w:rPr>
            </w:pPr>
            <w:r w:rsidRPr="0060290B">
              <w:rPr>
                <w:b/>
                <w:bCs/>
                <w:sz w:val="22"/>
                <w:szCs w:val="22"/>
                <w:lang w:val="pt-BR"/>
              </w:rPr>
              <w:t>Cuarto control de lectura (**)</w:t>
            </w:r>
          </w:p>
        </w:tc>
        <w:tc>
          <w:tcPr>
            <w:tcW w:w="1474" w:type="dxa"/>
            <w:vMerge/>
          </w:tcPr>
          <w:p w14:paraId="017D39D5" w14:textId="77777777" w:rsidR="0040765F" w:rsidRPr="0060290B" w:rsidRDefault="0040765F" w:rsidP="00584DD9">
            <w:pPr>
              <w:widowControl w:val="0"/>
              <w:autoSpaceDE w:val="0"/>
              <w:autoSpaceDN w:val="0"/>
              <w:adjustRightInd w:val="0"/>
              <w:jc w:val="both"/>
              <w:rPr>
                <w:sz w:val="22"/>
                <w:szCs w:val="22"/>
                <w:u w:val="single"/>
                <w:lang w:val="de-DE"/>
              </w:rPr>
            </w:pPr>
          </w:p>
        </w:tc>
      </w:tr>
      <w:tr w:rsidR="0040765F" w:rsidRPr="0060290B" w14:paraId="39134EB2" w14:textId="77777777" w:rsidTr="00584DD9">
        <w:tc>
          <w:tcPr>
            <w:tcW w:w="785" w:type="dxa"/>
            <w:vMerge/>
          </w:tcPr>
          <w:p w14:paraId="3F6BC82A" w14:textId="77777777" w:rsidR="0040765F" w:rsidRPr="0060290B" w:rsidRDefault="0040765F" w:rsidP="00584DD9">
            <w:pPr>
              <w:widowControl w:val="0"/>
              <w:autoSpaceDE w:val="0"/>
              <w:autoSpaceDN w:val="0"/>
              <w:adjustRightInd w:val="0"/>
              <w:jc w:val="both"/>
              <w:rPr>
                <w:b/>
                <w:sz w:val="22"/>
                <w:szCs w:val="22"/>
              </w:rPr>
            </w:pPr>
          </w:p>
        </w:tc>
        <w:tc>
          <w:tcPr>
            <w:tcW w:w="825" w:type="dxa"/>
          </w:tcPr>
          <w:p w14:paraId="24EABC8A"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 xml:space="preserve">SEM </w:t>
            </w:r>
            <w:r w:rsidRPr="0060290B">
              <w:rPr>
                <w:b/>
                <w:sz w:val="22"/>
                <w:szCs w:val="22"/>
              </w:rPr>
              <w:lastRenderedPageBreak/>
              <w:t>16: 23</w:t>
            </w:r>
          </w:p>
        </w:tc>
        <w:tc>
          <w:tcPr>
            <w:tcW w:w="1563" w:type="dxa"/>
          </w:tcPr>
          <w:p w14:paraId="5C4FC655" w14:textId="77777777" w:rsidR="0040765F" w:rsidRPr="0060290B" w:rsidRDefault="0040765F" w:rsidP="00584DD9">
            <w:pPr>
              <w:widowControl w:val="0"/>
              <w:autoSpaceDE w:val="0"/>
              <w:autoSpaceDN w:val="0"/>
              <w:adjustRightInd w:val="0"/>
              <w:jc w:val="both"/>
              <w:rPr>
                <w:b/>
                <w:sz w:val="22"/>
                <w:szCs w:val="22"/>
              </w:rPr>
            </w:pPr>
          </w:p>
        </w:tc>
        <w:tc>
          <w:tcPr>
            <w:tcW w:w="2373" w:type="dxa"/>
          </w:tcPr>
          <w:p w14:paraId="7B78A0AA" w14:textId="77777777" w:rsidR="0040765F" w:rsidRPr="0060290B" w:rsidRDefault="0040765F" w:rsidP="00584DD9">
            <w:pPr>
              <w:widowControl w:val="0"/>
              <w:autoSpaceDE w:val="0"/>
              <w:autoSpaceDN w:val="0"/>
              <w:adjustRightInd w:val="0"/>
              <w:jc w:val="both"/>
              <w:rPr>
                <w:b/>
                <w:sz w:val="22"/>
                <w:szCs w:val="22"/>
              </w:rPr>
            </w:pPr>
            <w:r w:rsidRPr="0060290B">
              <w:rPr>
                <w:b/>
                <w:sz w:val="22"/>
                <w:szCs w:val="22"/>
              </w:rPr>
              <w:t>EXAMEN FINAL</w:t>
            </w:r>
          </w:p>
        </w:tc>
        <w:tc>
          <w:tcPr>
            <w:tcW w:w="1474" w:type="dxa"/>
          </w:tcPr>
          <w:p w14:paraId="5DB88847" w14:textId="77777777" w:rsidR="0040765F" w:rsidRPr="0060290B" w:rsidRDefault="0040765F" w:rsidP="00584DD9">
            <w:pPr>
              <w:widowControl w:val="0"/>
              <w:autoSpaceDE w:val="0"/>
              <w:autoSpaceDN w:val="0"/>
              <w:adjustRightInd w:val="0"/>
              <w:jc w:val="both"/>
              <w:rPr>
                <w:b/>
                <w:sz w:val="22"/>
                <w:szCs w:val="22"/>
              </w:rPr>
            </w:pPr>
          </w:p>
        </w:tc>
        <w:tc>
          <w:tcPr>
            <w:tcW w:w="1474" w:type="dxa"/>
          </w:tcPr>
          <w:p w14:paraId="0B50E2A3" w14:textId="77777777" w:rsidR="0040765F" w:rsidRPr="0060290B" w:rsidRDefault="0040765F" w:rsidP="00584DD9">
            <w:pPr>
              <w:widowControl w:val="0"/>
              <w:autoSpaceDE w:val="0"/>
              <w:autoSpaceDN w:val="0"/>
              <w:adjustRightInd w:val="0"/>
              <w:jc w:val="both"/>
              <w:rPr>
                <w:b/>
                <w:sz w:val="22"/>
                <w:szCs w:val="22"/>
              </w:rPr>
            </w:pPr>
          </w:p>
        </w:tc>
      </w:tr>
    </w:tbl>
    <w:p w14:paraId="02308205" w14:textId="34BEE772" w:rsidR="00932C62" w:rsidRPr="0060290B" w:rsidRDefault="0040765F" w:rsidP="0097238A">
      <w:pPr>
        <w:pStyle w:val="Prrafodelista"/>
        <w:numPr>
          <w:ilvl w:val="0"/>
          <w:numId w:val="13"/>
        </w:numPr>
        <w:jc w:val="both"/>
        <w:rPr>
          <w:b/>
          <w:sz w:val="22"/>
          <w:szCs w:val="22"/>
          <w:lang w:val="es-MX"/>
        </w:rPr>
      </w:pPr>
      <w:r w:rsidRPr="0060290B">
        <w:rPr>
          <w:sz w:val="22"/>
          <w:szCs w:val="22"/>
          <w:lang w:val="es-PE"/>
        </w:rPr>
        <w:lastRenderedPageBreak/>
        <w:t xml:space="preserve"> </w:t>
      </w:r>
      <w:r w:rsidR="00E40D27" w:rsidRPr="0060290B">
        <w:rPr>
          <w:sz w:val="22"/>
          <w:szCs w:val="22"/>
          <w:lang w:val="es-PE"/>
        </w:rPr>
        <w:t>categorías; el yo; la crítica de la metafísica; las variedades del idealismo trascendental</w:t>
      </w:r>
      <w:r w:rsidR="009061DC" w:rsidRPr="0060290B">
        <w:rPr>
          <w:sz w:val="22"/>
          <w:szCs w:val="22"/>
          <w:lang w:val="es-PE"/>
        </w:rPr>
        <w:t>.</w:t>
      </w:r>
      <w:r w:rsidR="00712A35" w:rsidRPr="0060290B">
        <w:rPr>
          <w:sz w:val="22"/>
          <w:szCs w:val="22"/>
        </w:rPr>
        <w:t xml:space="preserve"> </w:t>
      </w:r>
    </w:p>
    <w:p w14:paraId="7D86124A" w14:textId="3B307294" w:rsidR="00712A35" w:rsidRPr="0060290B" w:rsidRDefault="00712A35" w:rsidP="0097238A">
      <w:pPr>
        <w:pStyle w:val="Prrafodelista"/>
        <w:numPr>
          <w:ilvl w:val="0"/>
          <w:numId w:val="13"/>
        </w:numPr>
        <w:jc w:val="both"/>
        <w:rPr>
          <w:b/>
          <w:sz w:val="22"/>
          <w:szCs w:val="22"/>
          <w:lang w:val="es-MX"/>
        </w:rPr>
      </w:pPr>
      <w:r w:rsidRPr="0060290B">
        <w:rPr>
          <w:b/>
          <w:sz w:val="22"/>
          <w:szCs w:val="22"/>
        </w:rPr>
        <w:t>Hegel</w:t>
      </w:r>
      <w:r w:rsidRPr="0060290B">
        <w:rPr>
          <w:sz w:val="22"/>
          <w:szCs w:val="22"/>
        </w:rPr>
        <w:t xml:space="preserve"> </w:t>
      </w:r>
      <w:r w:rsidR="004E5E3F" w:rsidRPr="0060290B">
        <w:rPr>
          <w:bCs/>
          <w:sz w:val="22"/>
          <w:szCs w:val="22"/>
          <w:lang w:val="es-PE"/>
        </w:rPr>
        <w:t xml:space="preserve">(1770-1831). </w:t>
      </w:r>
      <w:r w:rsidR="004E5E3F" w:rsidRPr="0060290B">
        <w:rPr>
          <w:sz w:val="22"/>
          <w:szCs w:val="22"/>
        </w:rPr>
        <w:t>L</w:t>
      </w:r>
      <w:r w:rsidR="00431C4E" w:rsidRPr="0060290B">
        <w:rPr>
          <w:sz w:val="22"/>
          <w:szCs w:val="22"/>
        </w:rPr>
        <w:t xml:space="preserve">a </w:t>
      </w:r>
      <w:r w:rsidR="00CB2811" w:rsidRPr="0060290B">
        <w:rPr>
          <w:sz w:val="22"/>
          <w:szCs w:val="22"/>
        </w:rPr>
        <w:t xml:space="preserve">nueva </w:t>
      </w:r>
      <w:r w:rsidR="00431C4E" w:rsidRPr="0060290B">
        <w:rPr>
          <w:sz w:val="22"/>
          <w:szCs w:val="22"/>
        </w:rPr>
        <w:t>filosofía del reconocimiento</w:t>
      </w:r>
      <w:r w:rsidR="00180C35" w:rsidRPr="0060290B">
        <w:rPr>
          <w:sz w:val="22"/>
          <w:szCs w:val="22"/>
        </w:rPr>
        <w:t xml:space="preserve"> </w:t>
      </w:r>
      <w:r w:rsidR="00CB2811" w:rsidRPr="0060290B">
        <w:rPr>
          <w:sz w:val="22"/>
          <w:szCs w:val="22"/>
        </w:rPr>
        <w:t xml:space="preserve">y la noción crítica de absoluto </w:t>
      </w:r>
      <w:r w:rsidR="00180C35" w:rsidRPr="0060290B">
        <w:rPr>
          <w:sz w:val="22"/>
          <w:szCs w:val="22"/>
        </w:rPr>
        <w:t xml:space="preserve">en la </w:t>
      </w:r>
      <w:r w:rsidR="00180C35" w:rsidRPr="0060290B">
        <w:rPr>
          <w:i/>
          <w:sz w:val="22"/>
          <w:szCs w:val="22"/>
        </w:rPr>
        <w:t xml:space="preserve">Fenomenología del </w:t>
      </w:r>
      <w:r w:rsidR="00CB2811" w:rsidRPr="0060290B">
        <w:rPr>
          <w:i/>
          <w:sz w:val="22"/>
          <w:szCs w:val="22"/>
        </w:rPr>
        <w:t>e</w:t>
      </w:r>
      <w:r w:rsidR="00180C35" w:rsidRPr="0060290B">
        <w:rPr>
          <w:i/>
          <w:sz w:val="22"/>
          <w:szCs w:val="22"/>
        </w:rPr>
        <w:t>spíritu</w:t>
      </w:r>
      <w:r w:rsidR="00180C35" w:rsidRPr="0060290B">
        <w:rPr>
          <w:sz w:val="22"/>
          <w:szCs w:val="22"/>
        </w:rPr>
        <w:t xml:space="preserve"> (1807)</w:t>
      </w:r>
      <w:r w:rsidR="00CD6539" w:rsidRPr="0060290B">
        <w:rPr>
          <w:sz w:val="22"/>
          <w:szCs w:val="22"/>
        </w:rPr>
        <w:t>. E</w:t>
      </w:r>
      <w:r w:rsidRPr="0060290B">
        <w:rPr>
          <w:sz w:val="22"/>
          <w:szCs w:val="22"/>
        </w:rPr>
        <w:t>ntendimiento</w:t>
      </w:r>
      <w:r w:rsidR="00CD6539" w:rsidRPr="0060290B">
        <w:rPr>
          <w:sz w:val="22"/>
          <w:szCs w:val="22"/>
        </w:rPr>
        <w:t>,</w:t>
      </w:r>
      <w:r w:rsidRPr="0060290B">
        <w:rPr>
          <w:sz w:val="22"/>
          <w:szCs w:val="22"/>
        </w:rPr>
        <w:t xml:space="preserve"> razón</w:t>
      </w:r>
      <w:r w:rsidR="00CD6539" w:rsidRPr="0060290B">
        <w:rPr>
          <w:sz w:val="22"/>
          <w:szCs w:val="22"/>
        </w:rPr>
        <w:t xml:space="preserve"> e historia. C</w:t>
      </w:r>
      <w:r w:rsidRPr="0060290B">
        <w:rPr>
          <w:sz w:val="22"/>
          <w:szCs w:val="22"/>
        </w:rPr>
        <w:t>onciencia y autoconciencia</w:t>
      </w:r>
      <w:r w:rsidR="00CD6539" w:rsidRPr="0060290B">
        <w:rPr>
          <w:sz w:val="22"/>
          <w:szCs w:val="22"/>
        </w:rPr>
        <w:t xml:space="preserve"> a través de la autodeterminación </w:t>
      </w:r>
      <w:r w:rsidRPr="0060290B">
        <w:rPr>
          <w:sz w:val="22"/>
          <w:szCs w:val="22"/>
        </w:rPr>
        <w:t>dialéctica: identidad, oposición y diferencia</w:t>
      </w:r>
      <w:r w:rsidR="00CD6539" w:rsidRPr="0060290B">
        <w:rPr>
          <w:sz w:val="22"/>
          <w:szCs w:val="22"/>
        </w:rPr>
        <w:t>. Teoría de la subjetividad:</w:t>
      </w:r>
      <w:r w:rsidRPr="0060290B">
        <w:rPr>
          <w:sz w:val="22"/>
          <w:szCs w:val="22"/>
        </w:rPr>
        <w:t xml:space="preserve"> sujeto y espíritu</w:t>
      </w:r>
      <w:r w:rsidR="006A0C74" w:rsidRPr="0060290B">
        <w:rPr>
          <w:sz w:val="22"/>
          <w:szCs w:val="22"/>
        </w:rPr>
        <w:t xml:space="preserve"> </w:t>
      </w:r>
      <w:r w:rsidRPr="0060290B">
        <w:rPr>
          <w:sz w:val="22"/>
          <w:szCs w:val="22"/>
        </w:rPr>
        <w:t>absoluto</w:t>
      </w:r>
      <w:r w:rsidR="00CD6539" w:rsidRPr="0060290B">
        <w:rPr>
          <w:sz w:val="22"/>
          <w:szCs w:val="22"/>
        </w:rPr>
        <w:t>s. Una</w:t>
      </w:r>
      <w:r w:rsidRPr="0060290B">
        <w:rPr>
          <w:sz w:val="22"/>
          <w:szCs w:val="22"/>
        </w:rPr>
        <w:t xml:space="preserve"> teoría del Estado </w:t>
      </w:r>
      <w:r w:rsidR="00CD6539" w:rsidRPr="0060290B">
        <w:rPr>
          <w:sz w:val="22"/>
          <w:szCs w:val="22"/>
        </w:rPr>
        <w:t>a partir del reconocimiento de la</w:t>
      </w:r>
      <w:r w:rsidRPr="0060290B">
        <w:rPr>
          <w:sz w:val="22"/>
          <w:szCs w:val="22"/>
        </w:rPr>
        <w:t xml:space="preserve"> sustancia ética.</w:t>
      </w:r>
    </w:p>
    <w:p w14:paraId="4CA8592D" w14:textId="77777777" w:rsidR="00F9337B" w:rsidRPr="0060290B" w:rsidRDefault="00F9337B" w:rsidP="00F9337B">
      <w:pPr>
        <w:pStyle w:val="Prrafodelista"/>
        <w:ind w:left="1287"/>
        <w:jc w:val="both"/>
        <w:rPr>
          <w:b/>
          <w:sz w:val="22"/>
          <w:szCs w:val="22"/>
          <w:lang w:val="es-MX"/>
        </w:rPr>
      </w:pPr>
    </w:p>
    <w:p w14:paraId="7F94860B" w14:textId="77777777" w:rsidR="00712A35" w:rsidRPr="0060290B" w:rsidRDefault="00712A35" w:rsidP="00B75247">
      <w:pPr>
        <w:autoSpaceDE w:val="0"/>
        <w:autoSpaceDN w:val="0"/>
        <w:adjustRightInd w:val="0"/>
        <w:jc w:val="both"/>
        <w:rPr>
          <w:sz w:val="22"/>
          <w:szCs w:val="22"/>
        </w:rPr>
      </w:pPr>
    </w:p>
    <w:p w14:paraId="7FE75385" w14:textId="40BADF48" w:rsidR="001F2A8D" w:rsidRPr="0060290B" w:rsidRDefault="001F2A8D" w:rsidP="00A00EF6">
      <w:pPr>
        <w:widowControl w:val="0"/>
        <w:numPr>
          <w:ilvl w:val="0"/>
          <w:numId w:val="10"/>
        </w:numPr>
        <w:autoSpaceDE w:val="0"/>
        <w:autoSpaceDN w:val="0"/>
        <w:adjustRightInd w:val="0"/>
        <w:ind w:left="567" w:hanging="567"/>
        <w:jc w:val="both"/>
        <w:rPr>
          <w:b/>
          <w:sz w:val="22"/>
          <w:szCs w:val="22"/>
        </w:rPr>
      </w:pPr>
      <w:r w:rsidRPr="0060290B">
        <w:rPr>
          <w:b/>
          <w:sz w:val="22"/>
          <w:szCs w:val="22"/>
        </w:rPr>
        <w:t>CRONOGRAMA</w:t>
      </w:r>
      <w:r w:rsidR="008500C7" w:rsidRPr="0060290B">
        <w:rPr>
          <w:b/>
          <w:sz w:val="22"/>
          <w:szCs w:val="22"/>
        </w:rPr>
        <w:t xml:space="preserve"> </w:t>
      </w:r>
    </w:p>
    <w:p w14:paraId="5C14B48E" w14:textId="215F9EE7" w:rsidR="00E30B11" w:rsidRPr="0060290B" w:rsidRDefault="00E30B11" w:rsidP="00E30B11">
      <w:pPr>
        <w:widowControl w:val="0"/>
        <w:autoSpaceDE w:val="0"/>
        <w:autoSpaceDN w:val="0"/>
        <w:adjustRightInd w:val="0"/>
        <w:jc w:val="both"/>
        <w:rPr>
          <w:b/>
          <w:sz w:val="22"/>
          <w:szCs w:val="22"/>
        </w:rPr>
      </w:pPr>
    </w:p>
    <w:p w14:paraId="6C5FCC4C" w14:textId="3F4DD07C" w:rsidR="00E30B11" w:rsidRPr="0060290B" w:rsidRDefault="00E30B11" w:rsidP="00E30B11">
      <w:pPr>
        <w:widowControl w:val="0"/>
        <w:autoSpaceDE w:val="0"/>
        <w:autoSpaceDN w:val="0"/>
        <w:adjustRightInd w:val="0"/>
        <w:jc w:val="both"/>
        <w:rPr>
          <w:b/>
          <w:sz w:val="22"/>
          <w:szCs w:val="22"/>
        </w:rPr>
      </w:pPr>
    </w:p>
    <w:p w14:paraId="027E600B" w14:textId="77777777" w:rsidR="00963A46" w:rsidRPr="0060290B" w:rsidRDefault="00963A46" w:rsidP="00B75247">
      <w:pPr>
        <w:autoSpaceDE w:val="0"/>
        <w:autoSpaceDN w:val="0"/>
        <w:adjustRightInd w:val="0"/>
        <w:jc w:val="both"/>
        <w:rPr>
          <w:b/>
          <w:sz w:val="22"/>
          <w:szCs w:val="22"/>
        </w:rPr>
      </w:pPr>
    </w:p>
    <w:p w14:paraId="700158D2" w14:textId="4D5F761D" w:rsidR="00D73AE5" w:rsidRPr="0060290B" w:rsidRDefault="00D73AE5" w:rsidP="00D73AE5">
      <w:pPr>
        <w:autoSpaceDE w:val="0"/>
        <w:autoSpaceDN w:val="0"/>
        <w:adjustRightInd w:val="0"/>
        <w:jc w:val="both"/>
        <w:rPr>
          <w:sz w:val="22"/>
          <w:szCs w:val="22"/>
        </w:rPr>
      </w:pPr>
      <w:r w:rsidRPr="0060290B">
        <w:rPr>
          <w:b/>
          <w:sz w:val="22"/>
          <w:szCs w:val="22"/>
        </w:rPr>
        <w:t>(*) Actividade</w:t>
      </w:r>
      <w:r w:rsidR="00506E19" w:rsidRPr="0060290B">
        <w:rPr>
          <w:b/>
          <w:sz w:val="22"/>
          <w:szCs w:val="22"/>
        </w:rPr>
        <w:t xml:space="preserve">s: </w:t>
      </w:r>
      <w:r w:rsidR="009A6AC7" w:rsidRPr="0060290B">
        <w:rPr>
          <w:sz w:val="22"/>
          <w:szCs w:val="22"/>
        </w:rPr>
        <w:t>se realizan</w:t>
      </w:r>
      <w:r w:rsidR="00506E19" w:rsidRPr="0060290B">
        <w:rPr>
          <w:sz w:val="22"/>
          <w:szCs w:val="22"/>
        </w:rPr>
        <w:t xml:space="preserve"> en el salón de clase. </w:t>
      </w:r>
    </w:p>
    <w:p w14:paraId="7EB95A3C" w14:textId="77777777" w:rsidR="00D73AE5" w:rsidRPr="0060290B" w:rsidRDefault="00D73AE5" w:rsidP="00D73AE5">
      <w:pPr>
        <w:autoSpaceDE w:val="0"/>
        <w:autoSpaceDN w:val="0"/>
        <w:adjustRightInd w:val="0"/>
        <w:jc w:val="both"/>
        <w:rPr>
          <w:sz w:val="22"/>
          <w:szCs w:val="22"/>
        </w:rPr>
      </w:pPr>
    </w:p>
    <w:p w14:paraId="27C7AA02" w14:textId="77777777" w:rsidR="00D73AE5" w:rsidRPr="0060290B" w:rsidRDefault="00D73AE5" w:rsidP="00D73AE5">
      <w:pPr>
        <w:autoSpaceDE w:val="0"/>
        <w:autoSpaceDN w:val="0"/>
        <w:adjustRightInd w:val="0"/>
        <w:jc w:val="both"/>
        <w:rPr>
          <w:b/>
          <w:sz w:val="22"/>
          <w:szCs w:val="22"/>
        </w:rPr>
      </w:pPr>
      <w:r w:rsidRPr="0060290B">
        <w:rPr>
          <w:b/>
          <w:sz w:val="22"/>
          <w:szCs w:val="22"/>
        </w:rPr>
        <w:t>(**) Actividades que serán evaluadas se indican con doble asterisco</w:t>
      </w:r>
    </w:p>
    <w:p w14:paraId="31D1CC18" w14:textId="77777777" w:rsidR="00D73AE5" w:rsidRPr="0060290B" w:rsidRDefault="00D73AE5" w:rsidP="00D73AE5">
      <w:pPr>
        <w:autoSpaceDE w:val="0"/>
        <w:autoSpaceDN w:val="0"/>
        <w:adjustRightInd w:val="0"/>
        <w:jc w:val="both"/>
        <w:rPr>
          <w:sz w:val="22"/>
          <w:szCs w:val="22"/>
        </w:rPr>
      </w:pPr>
    </w:p>
    <w:p w14:paraId="113E3502" w14:textId="11A56911" w:rsidR="00D73AE5" w:rsidRPr="0060290B" w:rsidRDefault="00D73AE5" w:rsidP="00D73AE5">
      <w:pPr>
        <w:autoSpaceDE w:val="0"/>
        <w:autoSpaceDN w:val="0"/>
        <w:adjustRightInd w:val="0"/>
        <w:jc w:val="both"/>
        <w:rPr>
          <w:b/>
          <w:sz w:val="22"/>
          <w:szCs w:val="22"/>
        </w:rPr>
      </w:pPr>
      <w:r w:rsidRPr="0060290B">
        <w:rPr>
          <w:sz w:val="22"/>
          <w:szCs w:val="22"/>
        </w:rPr>
        <w:t xml:space="preserve">(#) Las </w:t>
      </w:r>
      <w:r w:rsidRPr="0060290B">
        <w:rPr>
          <w:b/>
          <w:sz w:val="22"/>
          <w:szCs w:val="22"/>
        </w:rPr>
        <w:t>Lecturas guiadas</w:t>
      </w:r>
      <w:r w:rsidR="007A52FD" w:rsidRPr="0060290B">
        <w:rPr>
          <w:sz w:val="22"/>
          <w:szCs w:val="22"/>
        </w:rPr>
        <w:t xml:space="preserve"> serán analizadas y debatidas e</w:t>
      </w:r>
      <w:r w:rsidRPr="0060290B">
        <w:rPr>
          <w:sz w:val="22"/>
          <w:szCs w:val="22"/>
        </w:rPr>
        <w:t xml:space="preserve">n las </w:t>
      </w:r>
      <w:r w:rsidR="00196EF9" w:rsidRPr="0060290B">
        <w:rPr>
          <w:sz w:val="22"/>
          <w:szCs w:val="22"/>
        </w:rPr>
        <w:t>clase</w:t>
      </w:r>
      <w:r w:rsidRPr="0060290B">
        <w:rPr>
          <w:sz w:val="22"/>
          <w:szCs w:val="22"/>
        </w:rPr>
        <w:t xml:space="preserve">s </w:t>
      </w:r>
      <w:r w:rsidR="007A52FD" w:rsidRPr="0060290B">
        <w:rPr>
          <w:sz w:val="22"/>
          <w:szCs w:val="22"/>
        </w:rPr>
        <w:t xml:space="preserve">prácticas. </w:t>
      </w:r>
    </w:p>
    <w:p w14:paraId="1A844F37" w14:textId="77777777" w:rsidR="00D73AE5" w:rsidRPr="0060290B" w:rsidRDefault="00D73AE5" w:rsidP="00B75247">
      <w:pPr>
        <w:autoSpaceDE w:val="0"/>
        <w:autoSpaceDN w:val="0"/>
        <w:adjustRightInd w:val="0"/>
        <w:jc w:val="both"/>
        <w:rPr>
          <w:b/>
          <w:sz w:val="22"/>
          <w:szCs w:val="22"/>
        </w:rPr>
      </w:pPr>
    </w:p>
    <w:p w14:paraId="60DFC160" w14:textId="77777777" w:rsidR="00D73AE5" w:rsidRPr="0060290B" w:rsidRDefault="00D73AE5" w:rsidP="00B75247">
      <w:pPr>
        <w:autoSpaceDE w:val="0"/>
        <w:autoSpaceDN w:val="0"/>
        <w:adjustRightInd w:val="0"/>
        <w:jc w:val="both"/>
        <w:rPr>
          <w:b/>
          <w:sz w:val="22"/>
          <w:szCs w:val="22"/>
        </w:rPr>
      </w:pPr>
    </w:p>
    <w:p w14:paraId="4537308E" w14:textId="553B05B4" w:rsidR="00196C15" w:rsidRPr="0060290B" w:rsidRDefault="00196C15" w:rsidP="00A00EF6">
      <w:pPr>
        <w:widowControl w:val="0"/>
        <w:numPr>
          <w:ilvl w:val="0"/>
          <w:numId w:val="10"/>
        </w:numPr>
        <w:autoSpaceDE w:val="0"/>
        <w:autoSpaceDN w:val="0"/>
        <w:adjustRightInd w:val="0"/>
        <w:ind w:left="567" w:hanging="567"/>
        <w:jc w:val="both"/>
        <w:rPr>
          <w:b/>
          <w:sz w:val="22"/>
          <w:szCs w:val="22"/>
          <w:lang w:val="es-MX"/>
        </w:rPr>
      </w:pPr>
      <w:r w:rsidRPr="0060290B">
        <w:rPr>
          <w:b/>
          <w:sz w:val="22"/>
          <w:szCs w:val="22"/>
        </w:rPr>
        <w:t>METODOLOGÍA</w:t>
      </w:r>
    </w:p>
    <w:p w14:paraId="714E9805" w14:textId="77777777" w:rsidR="0068434F" w:rsidRPr="0060290B" w:rsidRDefault="0068434F" w:rsidP="00B75247">
      <w:pPr>
        <w:jc w:val="both"/>
        <w:rPr>
          <w:b/>
          <w:sz w:val="22"/>
          <w:szCs w:val="22"/>
          <w:lang w:val="es-MX"/>
        </w:rPr>
      </w:pPr>
    </w:p>
    <w:p w14:paraId="6F2ADFE4" w14:textId="77777777" w:rsidR="00196C15" w:rsidRPr="0060290B" w:rsidRDefault="00196C15" w:rsidP="00B75247">
      <w:pPr>
        <w:pStyle w:val="Textoindependiente2"/>
        <w:rPr>
          <w:rFonts w:ascii="Times New Roman" w:hAnsi="Times New Roman" w:cs="Times New Roman"/>
          <w:szCs w:val="22"/>
        </w:rPr>
      </w:pPr>
      <w:r w:rsidRPr="0060290B">
        <w:rPr>
          <w:rFonts w:ascii="Times New Roman" w:hAnsi="Times New Roman" w:cs="Times New Roman"/>
          <w:szCs w:val="22"/>
        </w:rPr>
        <w:t>Las sesiones del curso se desarrollarán tomando en cuenta los siguientes elementos metodológicos:</w:t>
      </w:r>
    </w:p>
    <w:p w14:paraId="5ADC1334" w14:textId="46DEA0CC" w:rsidR="004B2F51" w:rsidRPr="0060290B" w:rsidRDefault="0060611B" w:rsidP="00B75247">
      <w:pPr>
        <w:autoSpaceDE w:val="0"/>
        <w:autoSpaceDN w:val="0"/>
        <w:adjustRightInd w:val="0"/>
        <w:jc w:val="both"/>
        <w:rPr>
          <w:sz w:val="22"/>
          <w:szCs w:val="22"/>
          <w:lang w:val="es-PE"/>
        </w:rPr>
      </w:pPr>
      <w:r w:rsidRPr="0060290B">
        <w:rPr>
          <w:sz w:val="22"/>
          <w:szCs w:val="22"/>
        </w:rPr>
        <w:t>- Exposición de la profesora</w:t>
      </w:r>
      <w:r w:rsidR="004B2F51" w:rsidRPr="0060290B">
        <w:rPr>
          <w:sz w:val="22"/>
          <w:szCs w:val="22"/>
          <w:lang w:val="es-PE"/>
        </w:rPr>
        <w:t xml:space="preserve"> de cada uno de los temas que componen el temario.</w:t>
      </w:r>
    </w:p>
    <w:p w14:paraId="47D9A8F4" w14:textId="77777777" w:rsidR="00196C15" w:rsidRPr="0060290B" w:rsidRDefault="00E4515F" w:rsidP="00B75247">
      <w:pPr>
        <w:jc w:val="both"/>
        <w:rPr>
          <w:sz w:val="22"/>
          <w:szCs w:val="22"/>
          <w:lang w:val="es-MX"/>
        </w:rPr>
      </w:pPr>
      <w:r w:rsidRPr="0060290B">
        <w:rPr>
          <w:sz w:val="22"/>
          <w:szCs w:val="22"/>
          <w:lang w:val="es-MX"/>
        </w:rPr>
        <w:t xml:space="preserve">- Discusión en clase </w:t>
      </w:r>
      <w:r w:rsidR="00196C15" w:rsidRPr="0060290B">
        <w:rPr>
          <w:sz w:val="22"/>
          <w:szCs w:val="22"/>
          <w:lang w:val="es-MX"/>
        </w:rPr>
        <w:t xml:space="preserve">de los pasajes más importantes de los textos del pensamiento moderno </w:t>
      </w:r>
      <w:r w:rsidR="00196C15" w:rsidRPr="0060290B">
        <w:rPr>
          <w:sz w:val="22"/>
          <w:szCs w:val="22"/>
          <w:u w:val="single"/>
          <w:lang w:val="es-MX"/>
        </w:rPr>
        <w:t>(</w:t>
      </w:r>
      <w:r w:rsidR="00196C15" w:rsidRPr="0060290B">
        <w:rPr>
          <w:b/>
          <w:bCs/>
          <w:sz w:val="22"/>
          <w:szCs w:val="22"/>
          <w:u w:val="single"/>
          <w:lang w:val="es-MX"/>
        </w:rPr>
        <w:t>es indispensable que cada alumno haya leído los materiales para la sesión</w:t>
      </w:r>
      <w:r w:rsidR="00196C15" w:rsidRPr="0060290B">
        <w:rPr>
          <w:sz w:val="22"/>
          <w:szCs w:val="22"/>
          <w:u w:val="single"/>
          <w:lang w:val="es-MX"/>
        </w:rPr>
        <w:t>).</w:t>
      </w:r>
    </w:p>
    <w:p w14:paraId="0433642C" w14:textId="77777777" w:rsidR="00196C15" w:rsidRPr="0060290B" w:rsidRDefault="00196C15" w:rsidP="00B75247">
      <w:pPr>
        <w:jc w:val="both"/>
        <w:rPr>
          <w:sz w:val="22"/>
          <w:szCs w:val="22"/>
          <w:lang w:val="es-MX"/>
        </w:rPr>
      </w:pPr>
      <w:r w:rsidRPr="0060290B">
        <w:rPr>
          <w:sz w:val="22"/>
          <w:szCs w:val="22"/>
          <w:lang w:val="es-MX"/>
        </w:rPr>
        <w:t xml:space="preserve">- Controles de lectura de los filósofos que se trabajarán a lo largo del semestre. </w:t>
      </w:r>
    </w:p>
    <w:p w14:paraId="4296A30F" w14:textId="4A5BCD09" w:rsidR="004B2F51" w:rsidRPr="0060290B" w:rsidRDefault="004B2F51" w:rsidP="00B75247">
      <w:pPr>
        <w:autoSpaceDE w:val="0"/>
        <w:autoSpaceDN w:val="0"/>
        <w:adjustRightInd w:val="0"/>
        <w:jc w:val="both"/>
        <w:rPr>
          <w:sz w:val="22"/>
          <w:szCs w:val="22"/>
          <w:lang w:val="es-PE"/>
        </w:rPr>
      </w:pPr>
      <w:r w:rsidRPr="0060290B">
        <w:rPr>
          <w:sz w:val="22"/>
          <w:szCs w:val="22"/>
          <w:lang w:val="es-PE"/>
        </w:rPr>
        <w:t xml:space="preserve">- Es imprescindible </w:t>
      </w:r>
      <w:r w:rsidR="0060611B" w:rsidRPr="0060290B">
        <w:rPr>
          <w:sz w:val="22"/>
          <w:szCs w:val="22"/>
          <w:lang w:val="es-PE"/>
        </w:rPr>
        <w:t xml:space="preserve">la lectura de los textos indicados para cada sesión y </w:t>
      </w:r>
      <w:r w:rsidRPr="0060290B">
        <w:rPr>
          <w:sz w:val="22"/>
          <w:szCs w:val="22"/>
          <w:lang w:val="es-PE"/>
        </w:rPr>
        <w:t xml:space="preserve">la participación de los alumnos </w:t>
      </w:r>
      <w:r w:rsidR="009A6AC7" w:rsidRPr="0060290B">
        <w:rPr>
          <w:sz w:val="22"/>
          <w:szCs w:val="22"/>
          <w:lang w:val="es-PE"/>
        </w:rPr>
        <w:t xml:space="preserve">y las alumnas </w:t>
      </w:r>
      <w:r w:rsidRPr="0060290B">
        <w:rPr>
          <w:sz w:val="22"/>
          <w:szCs w:val="22"/>
          <w:lang w:val="es-PE"/>
        </w:rPr>
        <w:t>en clase.</w:t>
      </w:r>
    </w:p>
    <w:p w14:paraId="27FA3D55" w14:textId="77777777" w:rsidR="004B2F51" w:rsidRPr="0060290B" w:rsidRDefault="004B2F51" w:rsidP="00B75247">
      <w:pPr>
        <w:jc w:val="both"/>
        <w:rPr>
          <w:sz w:val="22"/>
          <w:szCs w:val="22"/>
          <w:lang w:val="es-MX"/>
        </w:rPr>
      </w:pPr>
    </w:p>
    <w:p w14:paraId="460FB946" w14:textId="77777777" w:rsidR="00196C15" w:rsidRPr="0060290B" w:rsidRDefault="00196C15" w:rsidP="00B75247">
      <w:pPr>
        <w:jc w:val="both"/>
        <w:rPr>
          <w:sz w:val="22"/>
          <w:szCs w:val="22"/>
          <w:lang w:val="es-MX"/>
        </w:rPr>
      </w:pPr>
    </w:p>
    <w:p w14:paraId="644392A3" w14:textId="2BD0E0CF" w:rsidR="00196C15" w:rsidRPr="0060290B" w:rsidRDefault="00A00EF6" w:rsidP="00A00EF6">
      <w:pPr>
        <w:widowControl w:val="0"/>
        <w:numPr>
          <w:ilvl w:val="0"/>
          <w:numId w:val="10"/>
        </w:numPr>
        <w:autoSpaceDE w:val="0"/>
        <w:autoSpaceDN w:val="0"/>
        <w:adjustRightInd w:val="0"/>
        <w:ind w:left="567" w:hanging="567"/>
        <w:jc w:val="both"/>
        <w:rPr>
          <w:b/>
          <w:sz w:val="22"/>
          <w:szCs w:val="22"/>
        </w:rPr>
      </w:pPr>
      <w:r w:rsidRPr="0060290B">
        <w:rPr>
          <w:b/>
          <w:sz w:val="22"/>
          <w:szCs w:val="22"/>
        </w:rPr>
        <w:t xml:space="preserve">SISTEMA DE </w:t>
      </w:r>
      <w:r w:rsidR="00196C15" w:rsidRPr="0060290B">
        <w:rPr>
          <w:b/>
          <w:sz w:val="22"/>
          <w:szCs w:val="22"/>
        </w:rPr>
        <w:t>EVALUACIÓN</w:t>
      </w:r>
    </w:p>
    <w:p w14:paraId="0F5D59C0" w14:textId="77777777" w:rsidR="0068434F" w:rsidRPr="0060290B" w:rsidRDefault="0068434F" w:rsidP="00B75247">
      <w:pPr>
        <w:jc w:val="both"/>
        <w:rPr>
          <w:b/>
          <w:sz w:val="22"/>
          <w:szCs w:val="22"/>
          <w:lang w:val="es-MX"/>
        </w:rPr>
      </w:pPr>
    </w:p>
    <w:p w14:paraId="0B48C8C2" w14:textId="77777777" w:rsidR="00196C15" w:rsidRPr="0060290B" w:rsidRDefault="00196C15" w:rsidP="00A00EF6">
      <w:pPr>
        <w:ind w:left="567"/>
        <w:jc w:val="both"/>
        <w:rPr>
          <w:sz w:val="22"/>
          <w:szCs w:val="22"/>
          <w:lang w:val="es-MX"/>
        </w:rPr>
      </w:pPr>
      <w:r w:rsidRPr="0060290B">
        <w:rPr>
          <w:sz w:val="22"/>
          <w:szCs w:val="22"/>
          <w:lang w:val="es-MX"/>
        </w:rPr>
        <w:t>La nota final del curso se obtendrá de la siguiente manera:</w:t>
      </w:r>
    </w:p>
    <w:p w14:paraId="024A8230" w14:textId="77777777" w:rsidR="00196C15" w:rsidRPr="0060290B" w:rsidRDefault="00196C15" w:rsidP="00A00EF6">
      <w:pPr>
        <w:ind w:left="567"/>
        <w:jc w:val="both"/>
        <w:rPr>
          <w:sz w:val="22"/>
          <w:szCs w:val="22"/>
          <w:lang w:val="es-MX"/>
        </w:rPr>
      </w:pPr>
    </w:p>
    <w:p w14:paraId="7F711864" w14:textId="76CA28AC" w:rsidR="00196C15" w:rsidRPr="0060290B" w:rsidRDefault="00196C15" w:rsidP="00A00EF6">
      <w:pPr>
        <w:ind w:left="567"/>
        <w:jc w:val="both"/>
        <w:rPr>
          <w:sz w:val="22"/>
          <w:szCs w:val="22"/>
          <w:lang w:val="es-MX"/>
        </w:rPr>
      </w:pPr>
      <w:r w:rsidRPr="0060290B">
        <w:rPr>
          <w:sz w:val="22"/>
          <w:szCs w:val="22"/>
          <w:lang w:val="es-MX"/>
        </w:rPr>
        <w:t>Examen parcial:</w:t>
      </w:r>
      <w:r w:rsidRPr="0060290B">
        <w:rPr>
          <w:sz w:val="22"/>
          <w:szCs w:val="22"/>
          <w:lang w:val="es-MX"/>
        </w:rPr>
        <w:tab/>
      </w:r>
      <w:r w:rsidRPr="0060290B">
        <w:rPr>
          <w:sz w:val="22"/>
          <w:szCs w:val="22"/>
          <w:lang w:val="es-MX"/>
        </w:rPr>
        <w:tab/>
      </w:r>
      <w:r w:rsidRPr="0060290B">
        <w:rPr>
          <w:sz w:val="22"/>
          <w:szCs w:val="22"/>
          <w:lang w:val="es-MX"/>
        </w:rPr>
        <w:tab/>
      </w:r>
      <w:r w:rsidRPr="0060290B">
        <w:rPr>
          <w:sz w:val="22"/>
          <w:szCs w:val="22"/>
          <w:lang w:val="es-MX"/>
        </w:rPr>
        <w:tab/>
      </w:r>
      <w:r w:rsidR="009A6AC7" w:rsidRPr="0060290B">
        <w:rPr>
          <w:sz w:val="22"/>
          <w:szCs w:val="22"/>
          <w:lang w:val="es-MX"/>
        </w:rPr>
        <w:tab/>
      </w:r>
      <w:r w:rsidRPr="0060290B">
        <w:rPr>
          <w:sz w:val="22"/>
          <w:szCs w:val="22"/>
          <w:lang w:val="es-MX"/>
        </w:rPr>
        <w:t>30%</w:t>
      </w:r>
      <w:r w:rsidR="008500C7" w:rsidRPr="0060290B">
        <w:rPr>
          <w:sz w:val="22"/>
          <w:szCs w:val="22"/>
          <w:lang w:val="es-MX"/>
        </w:rPr>
        <w:t xml:space="preserve"> </w:t>
      </w:r>
      <w:r w:rsidRPr="0060290B">
        <w:rPr>
          <w:sz w:val="22"/>
          <w:szCs w:val="22"/>
          <w:lang w:val="es-MX"/>
        </w:rPr>
        <w:t xml:space="preserve">(primera parte del curso) </w:t>
      </w:r>
    </w:p>
    <w:p w14:paraId="30C1B3EF" w14:textId="12CB491F" w:rsidR="00196C15" w:rsidRPr="0060290B" w:rsidRDefault="00196C15" w:rsidP="00A00EF6">
      <w:pPr>
        <w:ind w:left="567"/>
        <w:jc w:val="both"/>
        <w:rPr>
          <w:sz w:val="22"/>
          <w:szCs w:val="22"/>
          <w:lang w:val="es-MX"/>
        </w:rPr>
      </w:pPr>
      <w:r w:rsidRPr="0060290B">
        <w:rPr>
          <w:sz w:val="22"/>
          <w:szCs w:val="22"/>
          <w:lang w:val="es-MX"/>
        </w:rPr>
        <w:t>Controles de lectura:</w:t>
      </w:r>
      <w:r w:rsidRPr="0060290B">
        <w:rPr>
          <w:sz w:val="22"/>
          <w:szCs w:val="22"/>
          <w:lang w:val="es-MX"/>
        </w:rPr>
        <w:tab/>
      </w:r>
      <w:r w:rsidRPr="0060290B">
        <w:rPr>
          <w:sz w:val="22"/>
          <w:szCs w:val="22"/>
          <w:lang w:val="es-MX"/>
        </w:rPr>
        <w:tab/>
      </w:r>
      <w:r w:rsidRPr="0060290B">
        <w:rPr>
          <w:sz w:val="22"/>
          <w:szCs w:val="22"/>
          <w:lang w:val="es-MX"/>
        </w:rPr>
        <w:tab/>
      </w:r>
      <w:r w:rsidR="009A6AC7" w:rsidRPr="0060290B">
        <w:rPr>
          <w:sz w:val="22"/>
          <w:szCs w:val="22"/>
          <w:lang w:val="es-MX"/>
        </w:rPr>
        <w:tab/>
      </w:r>
      <w:r w:rsidRPr="0060290B">
        <w:rPr>
          <w:sz w:val="22"/>
          <w:szCs w:val="22"/>
          <w:lang w:val="es-MX"/>
        </w:rPr>
        <w:t xml:space="preserve">40% </w:t>
      </w:r>
      <w:r w:rsidR="004B2F51" w:rsidRPr="0060290B">
        <w:rPr>
          <w:bCs/>
          <w:sz w:val="22"/>
          <w:szCs w:val="22"/>
          <w:lang w:val="es-MX"/>
        </w:rPr>
        <w:t>(*)</w:t>
      </w:r>
    </w:p>
    <w:p w14:paraId="1220AF1E" w14:textId="77777777" w:rsidR="00196C15" w:rsidRPr="0060290B" w:rsidRDefault="00196C15" w:rsidP="00A00EF6">
      <w:pPr>
        <w:ind w:left="567"/>
        <w:jc w:val="both"/>
        <w:rPr>
          <w:sz w:val="22"/>
          <w:szCs w:val="22"/>
          <w:lang w:val="es-MX"/>
        </w:rPr>
      </w:pPr>
      <w:r w:rsidRPr="0060290B">
        <w:rPr>
          <w:sz w:val="22"/>
          <w:szCs w:val="22"/>
          <w:lang w:val="es-MX"/>
        </w:rPr>
        <w:t>Examen final:</w:t>
      </w:r>
      <w:r w:rsidRPr="0060290B">
        <w:rPr>
          <w:sz w:val="22"/>
          <w:szCs w:val="22"/>
          <w:lang w:val="es-MX"/>
        </w:rPr>
        <w:tab/>
      </w:r>
      <w:r w:rsidRPr="0060290B">
        <w:rPr>
          <w:sz w:val="22"/>
          <w:szCs w:val="22"/>
          <w:lang w:val="es-MX"/>
        </w:rPr>
        <w:tab/>
      </w:r>
      <w:r w:rsidRPr="0060290B">
        <w:rPr>
          <w:sz w:val="22"/>
          <w:szCs w:val="22"/>
          <w:lang w:val="es-MX"/>
        </w:rPr>
        <w:tab/>
      </w:r>
      <w:r w:rsidRPr="0060290B">
        <w:rPr>
          <w:sz w:val="22"/>
          <w:szCs w:val="22"/>
          <w:lang w:val="es-MX"/>
        </w:rPr>
        <w:tab/>
      </w:r>
      <w:r w:rsidRPr="0060290B">
        <w:rPr>
          <w:sz w:val="22"/>
          <w:szCs w:val="22"/>
          <w:lang w:val="es-MX"/>
        </w:rPr>
        <w:tab/>
        <w:t>30%</w:t>
      </w:r>
      <w:r w:rsidR="008500C7" w:rsidRPr="0060290B">
        <w:rPr>
          <w:sz w:val="22"/>
          <w:szCs w:val="22"/>
          <w:lang w:val="es-MX"/>
        </w:rPr>
        <w:t xml:space="preserve"> </w:t>
      </w:r>
      <w:r w:rsidRPr="0060290B">
        <w:rPr>
          <w:sz w:val="22"/>
          <w:szCs w:val="22"/>
          <w:lang w:val="es-MX"/>
        </w:rPr>
        <w:t>(segu</w:t>
      </w:r>
      <w:r w:rsidR="00325765" w:rsidRPr="0060290B">
        <w:rPr>
          <w:sz w:val="22"/>
          <w:szCs w:val="22"/>
          <w:lang w:val="es-MX"/>
        </w:rPr>
        <w:t>nda parte del curso</w:t>
      </w:r>
      <w:r w:rsidRPr="0060290B">
        <w:rPr>
          <w:sz w:val="22"/>
          <w:szCs w:val="22"/>
          <w:lang w:val="es-MX"/>
        </w:rPr>
        <w:t>)</w:t>
      </w:r>
    </w:p>
    <w:p w14:paraId="0AEADCD5" w14:textId="77777777" w:rsidR="00196C15" w:rsidRPr="0060290B" w:rsidRDefault="00196C15" w:rsidP="00B75247">
      <w:pPr>
        <w:jc w:val="both"/>
        <w:rPr>
          <w:sz w:val="22"/>
          <w:szCs w:val="22"/>
          <w:lang w:val="es-MX"/>
        </w:rPr>
      </w:pPr>
    </w:p>
    <w:p w14:paraId="6F267D11" w14:textId="6A24E1F4" w:rsidR="00961783" w:rsidRPr="0060290B" w:rsidRDefault="00196C15" w:rsidP="00B75247">
      <w:pPr>
        <w:jc w:val="both"/>
        <w:rPr>
          <w:bCs/>
          <w:sz w:val="22"/>
          <w:szCs w:val="22"/>
          <w:lang w:val="es-MX"/>
        </w:rPr>
      </w:pPr>
      <w:r w:rsidRPr="0060290B">
        <w:rPr>
          <w:bCs/>
          <w:sz w:val="22"/>
          <w:szCs w:val="22"/>
          <w:lang w:val="es-MX"/>
        </w:rPr>
        <w:t>(*)</w:t>
      </w:r>
      <w:r w:rsidR="004B2F51" w:rsidRPr="0060290B">
        <w:rPr>
          <w:bCs/>
          <w:sz w:val="22"/>
          <w:szCs w:val="22"/>
          <w:lang w:val="es-MX"/>
        </w:rPr>
        <w:t xml:space="preserve"> </w:t>
      </w:r>
      <w:r w:rsidR="0039542C" w:rsidRPr="0060290B">
        <w:rPr>
          <w:bCs/>
          <w:sz w:val="22"/>
          <w:szCs w:val="22"/>
          <w:lang w:val="es-MX"/>
        </w:rPr>
        <w:t>A</w:t>
      </w:r>
      <w:r w:rsidR="009918E6" w:rsidRPr="0060290B">
        <w:rPr>
          <w:bCs/>
          <w:sz w:val="22"/>
          <w:szCs w:val="22"/>
          <w:lang w:val="es-MX"/>
        </w:rPr>
        <w:t xml:space="preserve"> lo largo del curso habrá 4 controles de lectura: ninguno se elimina. </w:t>
      </w:r>
      <w:r w:rsidR="00961783" w:rsidRPr="0060290B">
        <w:rPr>
          <w:bCs/>
          <w:sz w:val="22"/>
          <w:szCs w:val="22"/>
          <w:lang w:val="es-MX"/>
        </w:rPr>
        <w:t>Los co</w:t>
      </w:r>
      <w:r w:rsidR="009A6AC7" w:rsidRPr="0060290B">
        <w:rPr>
          <w:bCs/>
          <w:sz w:val="22"/>
          <w:szCs w:val="22"/>
          <w:lang w:val="es-MX"/>
        </w:rPr>
        <w:t>ntroles versan sobre las lecturas realizadas en el curso.</w:t>
      </w:r>
    </w:p>
    <w:p w14:paraId="3298DD07" w14:textId="77777777" w:rsidR="00961783" w:rsidRPr="0060290B" w:rsidRDefault="00961783" w:rsidP="00B75247">
      <w:pPr>
        <w:jc w:val="both"/>
        <w:rPr>
          <w:bCs/>
          <w:sz w:val="22"/>
          <w:szCs w:val="22"/>
          <w:lang w:val="es-MX"/>
        </w:rPr>
      </w:pPr>
    </w:p>
    <w:p w14:paraId="2D642618" w14:textId="5C74180A" w:rsidR="00196C15" w:rsidRPr="0060290B" w:rsidRDefault="00196C15" w:rsidP="00B75247">
      <w:pPr>
        <w:jc w:val="both"/>
        <w:rPr>
          <w:sz w:val="22"/>
          <w:szCs w:val="22"/>
          <w:lang w:val="es-MX"/>
        </w:rPr>
      </w:pPr>
      <w:r w:rsidRPr="0060290B">
        <w:rPr>
          <w:b/>
          <w:sz w:val="22"/>
          <w:szCs w:val="22"/>
          <w:lang w:val="es-MX"/>
        </w:rPr>
        <w:t>Examen parcial</w:t>
      </w:r>
      <w:r w:rsidR="00961783" w:rsidRPr="0060290B">
        <w:rPr>
          <w:b/>
          <w:sz w:val="22"/>
          <w:szCs w:val="22"/>
          <w:lang w:val="es-MX"/>
        </w:rPr>
        <w:t xml:space="preserve">: </w:t>
      </w:r>
      <w:r w:rsidR="003A2935" w:rsidRPr="0060290B">
        <w:rPr>
          <w:sz w:val="22"/>
          <w:szCs w:val="22"/>
          <w:lang w:val="es-MX"/>
        </w:rPr>
        <w:t>28</w:t>
      </w:r>
      <w:r w:rsidR="00225B50" w:rsidRPr="0060290B">
        <w:rPr>
          <w:sz w:val="22"/>
          <w:szCs w:val="22"/>
          <w:lang w:val="es-MX"/>
        </w:rPr>
        <w:t xml:space="preserve"> mayo</w:t>
      </w:r>
      <w:r w:rsidRPr="0060290B">
        <w:rPr>
          <w:sz w:val="22"/>
          <w:szCs w:val="22"/>
          <w:lang w:val="es-MX"/>
        </w:rPr>
        <w:t xml:space="preserve"> </w:t>
      </w:r>
    </w:p>
    <w:p w14:paraId="7616244F" w14:textId="3B808F38" w:rsidR="00196C15" w:rsidRPr="0060290B" w:rsidRDefault="00196C15" w:rsidP="00B75247">
      <w:pPr>
        <w:jc w:val="both"/>
        <w:rPr>
          <w:sz w:val="22"/>
          <w:szCs w:val="22"/>
          <w:lang w:val="es-MX"/>
        </w:rPr>
      </w:pPr>
      <w:r w:rsidRPr="0060290B">
        <w:rPr>
          <w:b/>
          <w:sz w:val="22"/>
          <w:szCs w:val="22"/>
          <w:lang w:val="es-MX"/>
        </w:rPr>
        <w:t xml:space="preserve">Examen final: </w:t>
      </w:r>
      <w:r w:rsidR="003A2935" w:rsidRPr="0060290B">
        <w:rPr>
          <w:sz w:val="22"/>
          <w:szCs w:val="22"/>
          <w:lang w:val="es-MX"/>
        </w:rPr>
        <w:t>23</w:t>
      </w:r>
      <w:r w:rsidR="00225B50" w:rsidRPr="0060290B">
        <w:rPr>
          <w:sz w:val="22"/>
          <w:szCs w:val="22"/>
          <w:lang w:val="es-MX"/>
        </w:rPr>
        <w:t xml:space="preserve"> julio</w:t>
      </w:r>
      <w:r w:rsidR="00FD10F5" w:rsidRPr="0060290B">
        <w:rPr>
          <w:sz w:val="22"/>
          <w:szCs w:val="22"/>
          <w:lang w:val="es-MX"/>
        </w:rPr>
        <w:t xml:space="preserve"> </w:t>
      </w:r>
    </w:p>
    <w:p w14:paraId="08E03F9F" w14:textId="3899514D" w:rsidR="00E56781" w:rsidRPr="0060290B" w:rsidRDefault="00E56781" w:rsidP="00E56781">
      <w:pPr>
        <w:widowControl w:val="0"/>
        <w:spacing w:line="280" w:lineRule="exact"/>
        <w:jc w:val="both"/>
        <w:rPr>
          <w:sz w:val="22"/>
          <w:szCs w:val="22"/>
          <w:lang w:val="es-MX"/>
        </w:rPr>
      </w:pPr>
      <w:bookmarkStart w:id="2" w:name="_Hlk99128837"/>
    </w:p>
    <w:p w14:paraId="6CD0BC21" w14:textId="1ECE30EE" w:rsidR="00BA12DD" w:rsidRPr="0060290B" w:rsidRDefault="00BA12DD" w:rsidP="00E56781">
      <w:pPr>
        <w:widowControl w:val="0"/>
        <w:spacing w:line="280" w:lineRule="exact"/>
        <w:jc w:val="both"/>
        <w:rPr>
          <w:sz w:val="22"/>
          <w:szCs w:val="22"/>
          <w:lang w:val="es-MX"/>
        </w:rPr>
      </w:pPr>
    </w:p>
    <w:p w14:paraId="6590613D" w14:textId="18978BF0" w:rsidR="00E56781" w:rsidRPr="0060290B" w:rsidRDefault="00E56781" w:rsidP="00E56781">
      <w:pPr>
        <w:widowControl w:val="0"/>
        <w:spacing w:line="280" w:lineRule="exact"/>
        <w:jc w:val="both"/>
        <w:rPr>
          <w:b/>
          <w:bCs/>
          <w:sz w:val="22"/>
          <w:szCs w:val="22"/>
        </w:rPr>
      </w:pPr>
      <w:r w:rsidRPr="0060290B">
        <w:rPr>
          <w:b/>
          <w:bCs/>
          <w:sz w:val="22"/>
          <w:szCs w:val="22"/>
        </w:rPr>
        <w:t>CORRECTO CITADO    </w:t>
      </w:r>
    </w:p>
    <w:p w14:paraId="6EEF60C3" w14:textId="77777777" w:rsidR="00E56781" w:rsidRPr="0060290B" w:rsidRDefault="00E56781" w:rsidP="00E56781">
      <w:pPr>
        <w:pStyle w:val="Prrafodelista"/>
        <w:widowControl w:val="0"/>
        <w:numPr>
          <w:ilvl w:val="0"/>
          <w:numId w:val="12"/>
        </w:numPr>
        <w:spacing w:line="280" w:lineRule="exact"/>
        <w:jc w:val="both"/>
        <w:rPr>
          <w:sz w:val="22"/>
          <w:szCs w:val="22"/>
        </w:rPr>
      </w:pPr>
      <w:r w:rsidRPr="0060290B">
        <w:rPr>
          <w:sz w:val="22"/>
          <w:szCs w:val="22"/>
        </w:rPr>
        <w:t xml:space="preserve">La redacción de cualquier trabajo, actividad o evaluación del curso debe tener en cuenta el correcto citado de las fuentes. Cualquier evidencia de plagio, será tratada como indica el Reglamento Académico de la Facultad de Filosofía, Educación y Ciencias Humanas </w:t>
      </w:r>
      <w:r w:rsidRPr="0060290B">
        <w:rPr>
          <w:sz w:val="22"/>
          <w:szCs w:val="22"/>
        </w:rPr>
        <w:lastRenderedPageBreak/>
        <w:t>(</w:t>
      </w:r>
      <w:hyperlink r:id="rId9" w:history="1">
        <w:r w:rsidRPr="0060290B">
          <w:rPr>
            <w:rStyle w:val="Hipervnculo"/>
            <w:sz w:val="22"/>
            <w:szCs w:val="22"/>
          </w:rPr>
          <w:t>https://www.uarm.edu.pe/nosotros/transparencia/</w:t>
        </w:r>
      </w:hyperlink>
      <w:r w:rsidRPr="0060290B">
        <w:rPr>
          <w:sz w:val="22"/>
          <w:szCs w:val="22"/>
        </w:rPr>
        <w:t>)</w:t>
      </w:r>
      <w:hyperlink r:id="rId10" w:history="1"/>
      <w:r w:rsidRPr="0060290B">
        <w:rPr>
          <w:sz w:val="22"/>
          <w:szCs w:val="22"/>
        </w:rPr>
        <w:t>. Esto implica que la actividad de evaluación será calificada con nota cero (00), e informado a la jefatura de la Carrera a fin de cumplir con el procedimiento correspondiente. </w:t>
      </w:r>
    </w:p>
    <w:p w14:paraId="705FFF7D" w14:textId="77777777" w:rsidR="00E56781" w:rsidRPr="0060290B" w:rsidRDefault="00E56781" w:rsidP="00E56781">
      <w:pPr>
        <w:pStyle w:val="Prrafodelista"/>
        <w:widowControl w:val="0"/>
        <w:numPr>
          <w:ilvl w:val="0"/>
          <w:numId w:val="12"/>
        </w:numPr>
        <w:spacing w:line="280" w:lineRule="exact"/>
        <w:jc w:val="both"/>
        <w:rPr>
          <w:sz w:val="22"/>
          <w:szCs w:val="22"/>
        </w:rPr>
      </w:pPr>
      <w:r w:rsidRPr="0060290B">
        <w:rPr>
          <w:sz w:val="22"/>
          <w:szCs w:val="22"/>
        </w:rPr>
        <w:t>Se considera plagio: </w:t>
      </w:r>
    </w:p>
    <w:p w14:paraId="2DD958EB" w14:textId="77777777" w:rsidR="00E56781" w:rsidRPr="0060290B" w:rsidRDefault="00E56781" w:rsidP="00E56781">
      <w:pPr>
        <w:pStyle w:val="Prrafodelista"/>
        <w:widowControl w:val="0"/>
        <w:numPr>
          <w:ilvl w:val="1"/>
          <w:numId w:val="12"/>
        </w:numPr>
        <w:spacing w:line="280" w:lineRule="exact"/>
        <w:jc w:val="both"/>
        <w:rPr>
          <w:sz w:val="22"/>
          <w:szCs w:val="22"/>
        </w:rPr>
      </w:pPr>
      <w:r w:rsidRPr="0060290B">
        <w:rPr>
          <w:sz w:val="22"/>
          <w:szCs w:val="22"/>
        </w:rPr>
        <w:t>Presentar en el trabajo citas textuales o paráfrasis (independientemente de la longitud) sin la referencia de origen contigua a la información u omitir los datos en las referencias al final del texto. </w:t>
      </w:r>
    </w:p>
    <w:p w14:paraId="0635089D" w14:textId="77777777" w:rsidR="00E56781" w:rsidRPr="0060290B" w:rsidRDefault="00E56781" w:rsidP="00E56781">
      <w:pPr>
        <w:pStyle w:val="Prrafodelista"/>
        <w:widowControl w:val="0"/>
        <w:numPr>
          <w:ilvl w:val="1"/>
          <w:numId w:val="12"/>
        </w:numPr>
        <w:spacing w:line="280" w:lineRule="exact"/>
        <w:jc w:val="both"/>
        <w:rPr>
          <w:sz w:val="22"/>
          <w:szCs w:val="22"/>
        </w:rPr>
      </w:pPr>
      <w:r w:rsidRPr="0060290B">
        <w:rPr>
          <w:sz w:val="22"/>
          <w:szCs w:val="22"/>
        </w:rPr>
        <w:t>Presentar contenido igual al de cualquier trabajo de un estudiante o equipo sin citar la referencia.  </w:t>
      </w:r>
    </w:p>
    <w:p w14:paraId="3B982F53" w14:textId="77777777" w:rsidR="00E56781" w:rsidRPr="0060290B" w:rsidRDefault="00E56781" w:rsidP="00E56781">
      <w:pPr>
        <w:pStyle w:val="Prrafodelista"/>
        <w:widowControl w:val="0"/>
        <w:numPr>
          <w:ilvl w:val="0"/>
          <w:numId w:val="12"/>
        </w:numPr>
        <w:spacing w:line="280" w:lineRule="exact"/>
        <w:jc w:val="both"/>
        <w:rPr>
          <w:sz w:val="22"/>
          <w:szCs w:val="22"/>
        </w:rPr>
      </w:pPr>
      <w:r w:rsidRPr="0060290B">
        <w:rPr>
          <w:sz w:val="22"/>
          <w:szCs w:val="22"/>
        </w:rPr>
        <w:t>En el caso de los trabajos grupales, dado que son una construcción conjunta que expresa el aporte y conformidad de todos los miembros del grupo, la calificación es igual para todos. De igual manera, si el grupo incurre en plagio, el procedimiento descrito ante cualquier evidencia de plagio se aplicará para todos los miembros del grupo por igual. </w:t>
      </w:r>
    </w:p>
    <w:bookmarkEnd w:id="2"/>
    <w:p w14:paraId="0AF5DF73" w14:textId="56E4CD48" w:rsidR="0039542C" w:rsidRPr="0060290B" w:rsidRDefault="0039542C" w:rsidP="00B75247">
      <w:pPr>
        <w:jc w:val="both"/>
        <w:rPr>
          <w:sz w:val="22"/>
          <w:szCs w:val="22"/>
        </w:rPr>
      </w:pPr>
    </w:p>
    <w:p w14:paraId="22A43174" w14:textId="77777777" w:rsidR="00E56781" w:rsidRPr="0060290B" w:rsidRDefault="00E56781" w:rsidP="00B75247">
      <w:pPr>
        <w:jc w:val="both"/>
        <w:rPr>
          <w:sz w:val="22"/>
          <w:szCs w:val="22"/>
        </w:rPr>
      </w:pPr>
    </w:p>
    <w:p w14:paraId="1589F9D3" w14:textId="39828C67" w:rsidR="00196C15" w:rsidRPr="0060290B" w:rsidRDefault="00196C15" w:rsidP="00A00EF6">
      <w:pPr>
        <w:widowControl w:val="0"/>
        <w:numPr>
          <w:ilvl w:val="0"/>
          <w:numId w:val="10"/>
        </w:numPr>
        <w:autoSpaceDE w:val="0"/>
        <w:autoSpaceDN w:val="0"/>
        <w:adjustRightInd w:val="0"/>
        <w:ind w:left="567" w:hanging="567"/>
        <w:jc w:val="both"/>
        <w:rPr>
          <w:b/>
          <w:sz w:val="22"/>
          <w:szCs w:val="22"/>
        </w:rPr>
      </w:pPr>
      <w:r w:rsidRPr="0060290B">
        <w:rPr>
          <w:b/>
          <w:sz w:val="22"/>
          <w:szCs w:val="22"/>
        </w:rPr>
        <w:t>BIBLIOGRAFÍA</w:t>
      </w:r>
      <w:r w:rsidR="00767025" w:rsidRPr="0060290B">
        <w:rPr>
          <w:b/>
          <w:sz w:val="22"/>
          <w:szCs w:val="22"/>
        </w:rPr>
        <w:t xml:space="preserve"> </w:t>
      </w:r>
    </w:p>
    <w:p w14:paraId="1C4485DE" w14:textId="77777777" w:rsidR="00390394" w:rsidRPr="0060290B" w:rsidRDefault="00390394" w:rsidP="00B75247">
      <w:pPr>
        <w:jc w:val="both"/>
        <w:rPr>
          <w:b/>
          <w:sz w:val="22"/>
          <w:szCs w:val="22"/>
          <w:lang w:val="es-MX"/>
        </w:rPr>
      </w:pPr>
    </w:p>
    <w:p w14:paraId="0BD0635A" w14:textId="56CB6803" w:rsidR="00196C15" w:rsidRPr="0060290B" w:rsidRDefault="00C54315" w:rsidP="00D16A28">
      <w:pPr>
        <w:pStyle w:val="Ttulo2"/>
        <w:ind w:left="708"/>
        <w:rPr>
          <w:rFonts w:ascii="Times New Roman" w:hAnsi="Times New Roman" w:cs="Times New Roman"/>
          <w:color w:val="auto"/>
          <w:sz w:val="22"/>
          <w:szCs w:val="22"/>
          <w:lang w:val="es-PE"/>
        </w:rPr>
      </w:pPr>
      <w:r w:rsidRPr="0060290B">
        <w:rPr>
          <w:rFonts w:ascii="Times New Roman" w:hAnsi="Times New Roman" w:cs="Times New Roman"/>
          <w:color w:val="auto"/>
          <w:sz w:val="22"/>
          <w:szCs w:val="22"/>
          <w:lang w:val="es-PE"/>
        </w:rPr>
        <w:t>Fundamental o básica</w:t>
      </w:r>
    </w:p>
    <w:p w14:paraId="54803508" w14:textId="52CE04B0" w:rsidR="00196C15" w:rsidRPr="0060290B" w:rsidRDefault="00196C15" w:rsidP="00D16A28">
      <w:pPr>
        <w:ind w:left="708"/>
        <w:jc w:val="both"/>
        <w:rPr>
          <w:sz w:val="22"/>
          <w:szCs w:val="22"/>
          <w:lang w:val="es-PE"/>
        </w:rPr>
      </w:pPr>
    </w:p>
    <w:p w14:paraId="713B0030" w14:textId="53FCD18A" w:rsidR="00C54315" w:rsidRPr="0060290B" w:rsidRDefault="00C54315" w:rsidP="006A2F94">
      <w:pPr>
        <w:ind w:left="567"/>
        <w:jc w:val="both"/>
        <w:rPr>
          <w:bCs/>
          <w:sz w:val="22"/>
          <w:szCs w:val="22"/>
          <w:lang w:val="es-MX"/>
        </w:rPr>
      </w:pPr>
      <w:r w:rsidRPr="0060290B">
        <w:rPr>
          <w:b/>
          <w:bCs/>
          <w:sz w:val="22"/>
          <w:szCs w:val="22"/>
          <w:lang w:val="es-MX"/>
        </w:rPr>
        <w:t xml:space="preserve">UNIDAD 1: </w:t>
      </w:r>
      <w:r w:rsidR="006A2F94" w:rsidRPr="0060290B">
        <w:rPr>
          <w:b/>
          <w:sz w:val="22"/>
          <w:szCs w:val="22"/>
          <w:lang w:val="es-MX"/>
        </w:rPr>
        <w:t>HUMANISMO Y RENACIMIENTO EN LA TRANSICIÓN AL ESTUDIO DE LA NATURALEZA EN BACON Y GALILEO</w:t>
      </w:r>
      <w:r w:rsidR="006A2F94" w:rsidRPr="0060290B">
        <w:rPr>
          <w:bCs/>
          <w:sz w:val="22"/>
          <w:szCs w:val="22"/>
          <w:lang w:val="es-MX"/>
        </w:rPr>
        <w:t xml:space="preserve"> </w:t>
      </w:r>
    </w:p>
    <w:p w14:paraId="5120C799" w14:textId="77777777" w:rsidR="00570066" w:rsidRPr="0060290B" w:rsidRDefault="00570066" w:rsidP="00D16A28">
      <w:pPr>
        <w:ind w:left="992" w:hanging="284"/>
        <w:jc w:val="both"/>
        <w:rPr>
          <w:spacing w:val="-4"/>
          <w:sz w:val="22"/>
          <w:szCs w:val="22"/>
          <w:lang w:val="es-MX"/>
        </w:rPr>
      </w:pPr>
      <w:proofErr w:type="spellStart"/>
      <w:r w:rsidRPr="0060290B">
        <w:rPr>
          <w:spacing w:val="-4"/>
          <w:sz w:val="22"/>
          <w:szCs w:val="22"/>
          <w:lang w:val="es-MX"/>
        </w:rPr>
        <w:t>Koyré</w:t>
      </w:r>
      <w:proofErr w:type="spellEnd"/>
      <w:r w:rsidRPr="0060290B">
        <w:rPr>
          <w:spacing w:val="-4"/>
          <w:sz w:val="22"/>
          <w:szCs w:val="22"/>
          <w:lang w:val="es-MX"/>
        </w:rPr>
        <w:t xml:space="preserve">, Alexandre. </w:t>
      </w:r>
      <w:r w:rsidRPr="0060290B">
        <w:rPr>
          <w:i/>
          <w:spacing w:val="-4"/>
          <w:sz w:val="22"/>
          <w:szCs w:val="22"/>
          <w:lang w:val="es-MX"/>
        </w:rPr>
        <w:t>Estudios de historia del pensamiento científico</w:t>
      </w:r>
      <w:r w:rsidRPr="0060290B">
        <w:rPr>
          <w:spacing w:val="-4"/>
          <w:sz w:val="22"/>
          <w:szCs w:val="22"/>
          <w:lang w:val="es-MX"/>
        </w:rPr>
        <w:t>. México: Siglo XXI, 1978. 2da ed.</w:t>
      </w:r>
    </w:p>
    <w:p w14:paraId="71960E4C" w14:textId="77777777" w:rsidR="00570066" w:rsidRPr="0060290B" w:rsidRDefault="00570066" w:rsidP="00D16A28">
      <w:pPr>
        <w:ind w:left="992" w:hanging="284"/>
        <w:jc w:val="both"/>
        <w:rPr>
          <w:sz w:val="22"/>
          <w:szCs w:val="22"/>
          <w:lang w:val="es-MX"/>
        </w:rPr>
      </w:pPr>
      <w:r w:rsidRPr="0060290B">
        <w:rPr>
          <w:sz w:val="22"/>
          <w:szCs w:val="22"/>
          <w:lang w:val="es-PE"/>
        </w:rPr>
        <w:t xml:space="preserve">------------------. </w:t>
      </w:r>
      <w:r w:rsidRPr="0060290B">
        <w:rPr>
          <w:i/>
          <w:sz w:val="22"/>
          <w:szCs w:val="22"/>
          <w:lang w:val="es-MX"/>
        </w:rPr>
        <w:t>El pensamiento moderno: la aportación científica del renacimiento</w:t>
      </w:r>
      <w:r w:rsidRPr="0060290B">
        <w:rPr>
          <w:sz w:val="22"/>
          <w:szCs w:val="22"/>
          <w:lang w:val="es-MX"/>
        </w:rPr>
        <w:t>. México: Siglo XXI, 1978.</w:t>
      </w:r>
    </w:p>
    <w:p w14:paraId="24AF7205" w14:textId="77777777" w:rsidR="00570066" w:rsidRPr="0060290B" w:rsidRDefault="00570066" w:rsidP="00D16A28">
      <w:pPr>
        <w:ind w:left="992" w:hanging="284"/>
        <w:jc w:val="both"/>
        <w:rPr>
          <w:sz w:val="22"/>
          <w:szCs w:val="22"/>
          <w:lang w:val="es-MX"/>
        </w:rPr>
      </w:pPr>
      <w:r w:rsidRPr="0060290B">
        <w:rPr>
          <w:sz w:val="22"/>
          <w:szCs w:val="22"/>
          <w:lang w:val="es-PE"/>
        </w:rPr>
        <w:t xml:space="preserve">------------------. </w:t>
      </w:r>
      <w:r w:rsidRPr="0060290B">
        <w:rPr>
          <w:i/>
          <w:sz w:val="22"/>
          <w:szCs w:val="22"/>
          <w:lang w:val="es-MX"/>
        </w:rPr>
        <w:t>Pensar la ciencia</w:t>
      </w:r>
      <w:r w:rsidRPr="0060290B">
        <w:rPr>
          <w:sz w:val="22"/>
          <w:szCs w:val="22"/>
          <w:lang w:val="es-MX"/>
        </w:rPr>
        <w:t>. Barcelona: Paidós Ibérica, 1994.</w:t>
      </w:r>
    </w:p>
    <w:p w14:paraId="691D30D2" w14:textId="77777777" w:rsidR="0099358B" w:rsidRPr="0060290B" w:rsidRDefault="0099358B" w:rsidP="00BB00F8">
      <w:pPr>
        <w:ind w:left="709" w:hanging="1"/>
        <w:jc w:val="both"/>
        <w:rPr>
          <w:sz w:val="22"/>
          <w:szCs w:val="22"/>
          <w:lang w:val="en-US"/>
        </w:rPr>
      </w:pPr>
      <w:r w:rsidRPr="0060290B">
        <w:rPr>
          <w:sz w:val="22"/>
          <w:szCs w:val="22"/>
          <w:lang w:val="es-MX"/>
        </w:rPr>
        <w:t xml:space="preserve">Martínez </w:t>
      </w:r>
      <w:proofErr w:type="spellStart"/>
      <w:r w:rsidRPr="0060290B">
        <w:rPr>
          <w:sz w:val="22"/>
          <w:szCs w:val="22"/>
          <w:lang w:val="es-MX"/>
        </w:rPr>
        <w:t>Marzoa</w:t>
      </w:r>
      <w:proofErr w:type="spellEnd"/>
      <w:r w:rsidRPr="0060290B">
        <w:rPr>
          <w:sz w:val="22"/>
          <w:szCs w:val="22"/>
          <w:lang w:val="es-MX"/>
        </w:rPr>
        <w:t xml:space="preserve">, F. </w:t>
      </w:r>
      <w:r w:rsidRPr="0060290B">
        <w:rPr>
          <w:i/>
          <w:sz w:val="22"/>
          <w:szCs w:val="22"/>
          <w:lang w:val="es-MX"/>
        </w:rPr>
        <w:t>Historia de la filosofía</w:t>
      </w:r>
      <w:r w:rsidRPr="0060290B">
        <w:rPr>
          <w:sz w:val="22"/>
          <w:szCs w:val="22"/>
          <w:lang w:val="es-MX"/>
        </w:rPr>
        <w:t xml:space="preserve">. T. II. </w:t>
      </w:r>
      <w:r w:rsidRPr="0060290B">
        <w:rPr>
          <w:i/>
          <w:sz w:val="22"/>
          <w:szCs w:val="22"/>
          <w:lang w:val="es-MX"/>
        </w:rPr>
        <w:t>Filosofía moderna y contemporánea</w:t>
      </w:r>
      <w:r w:rsidRPr="0060290B">
        <w:rPr>
          <w:sz w:val="22"/>
          <w:szCs w:val="22"/>
          <w:lang w:val="es-MX"/>
        </w:rPr>
        <w:t xml:space="preserve">. </w:t>
      </w:r>
      <w:r w:rsidRPr="0060290B">
        <w:rPr>
          <w:sz w:val="22"/>
          <w:szCs w:val="22"/>
          <w:lang w:val="en-US"/>
        </w:rPr>
        <w:t xml:space="preserve">Madrid: </w:t>
      </w:r>
      <w:proofErr w:type="spellStart"/>
      <w:r w:rsidRPr="0060290B">
        <w:rPr>
          <w:sz w:val="22"/>
          <w:szCs w:val="22"/>
          <w:lang w:val="en-US"/>
        </w:rPr>
        <w:t>Istmo</w:t>
      </w:r>
      <w:proofErr w:type="spellEnd"/>
      <w:r w:rsidRPr="0060290B">
        <w:rPr>
          <w:sz w:val="22"/>
          <w:szCs w:val="22"/>
          <w:lang w:val="en-US"/>
        </w:rPr>
        <w:t>, 1984.</w:t>
      </w:r>
    </w:p>
    <w:p w14:paraId="7718CD2A" w14:textId="77777777" w:rsidR="00324FB0" w:rsidRPr="0060290B" w:rsidRDefault="0099358B" w:rsidP="00324FB0">
      <w:pPr>
        <w:autoSpaceDE w:val="0"/>
        <w:autoSpaceDN w:val="0"/>
        <w:adjustRightInd w:val="0"/>
        <w:ind w:left="992" w:hanging="284"/>
        <w:jc w:val="both"/>
        <w:rPr>
          <w:sz w:val="22"/>
          <w:szCs w:val="22"/>
          <w:lang w:val="es-PE"/>
        </w:rPr>
      </w:pPr>
      <w:r w:rsidRPr="0060290B">
        <w:rPr>
          <w:sz w:val="22"/>
          <w:szCs w:val="22"/>
          <w:lang w:val="en-US"/>
        </w:rPr>
        <w:t xml:space="preserve">Rutherford, Donald. </w:t>
      </w:r>
      <w:r w:rsidRPr="0060290B">
        <w:rPr>
          <w:i/>
          <w:iCs/>
          <w:sz w:val="22"/>
          <w:szCs w:val="22"/>
          <w:lang w:val="en-US"/>
        </w:rPr>
        <w:t xml:space="preserve">The Cambridge Companion to Early Modern Philosophy, </w:t>
      </w:r>
      <w:r w:rsidRPr="0060290B">
        <w:rPr>
          <w:sz w:val="22"/>
          <w:szCs w:val="22"/>
          <w:lang w:val="en-US"/>
        </w:rPr>
        <w:t xml:space="preserve">2007. </w:t>
      </w:r>
      <w:r w:rsidRPr="0060290B">
        <w:rPr>
          <w:sz w:val="22"/>
          <w:szCs w:val="22"/>
          <w:lang w:val="es-PE"/>
        </w:rPr>
        <w:t xml:space="preserve">Cambridge: Cambridge </w:t>
      </w:r>
      <w:proofErr w:type="spellStart"/>
      <w:r w:rsidRPr="0060290B">
        <w:rPr>
          <w:sz w:val="22"/>
          <w:szCs w:val="22"/>
          <w:lang w:val="es-PE"/>
        </w:rPr>
        <w:t>University</w:t>
      </w:r>
      <w:proofErr w:type="spellEnd"/>
      <w:r w:rsidRPr="0060290B">
        <w:rPr>
          <w:sz w:val="22"/>
          <w:szCs w:val="22"/>
          <w:lang w:val="es-PE"/>
        </w:rPr>
        <w:t xml:space="preserve"> </w:t>
      </w:r>
      <w:proofErr w:type="spellStart"/>
      <w:r w:rsidRPr="0060290B">
        <w:rPr>
          <w:sz w:val="22"/>
          <w:szCs w:val="22"/>
          <w:lang w:val="es-PE"/>
        </w:rPr>
        <w:t>Press</w:t>
      </w:r>
      <w:proofErr w:type="spellEnd"/>
      <w:r w:rsidRPr="0060290B">
        <w:rPr>
          <w:sz w:val="22"/>
          <w:szCs w:val="22"/>
          <w:lang w:val="es-PE"/>
        </w:rPr>
        <w:t>, 2007.</w:t>
      </w:r>
    </w:p>
    <w:p w14:paraId="1EEED927" w14:textId="7E575304" w:rsidR="00324FB0" w:rsidRPr="0060290B" w:rsidRDefault="00324FB0" w:rsidP="00324FB0">
      <w:pPr>
        <w:autoSpaceDE w:val="0"/>
        <w:autoSpaceDN w:val="0"/>
        <w:adjustRightInd w:val="0"/>
        <w:ind w:left="992" w:hanging="284"/>
        <w:jc w:val="both"/>
        <w:rPr>
          <w:sz w:val="22"/>
          <w:szCs w:val="22"/>
          <w:lang w:val="es-PE"/>
        </w:rPr>
      </w:pPr>
      <w:r w:rsidRPr="0060290B">
        <w:rPr>
          <w:sz w:val="22"/>
          <w:szCs w:val="22"/>
        </w:rPr>
        <w:t xml:space="preserve">Bacon, Francis. </w:t>
      </w:r>
      <w:r w:rsidRPr="0060290B">
        <w:rPr>
          <w:i/>
          <w:sz w:val="22"/>
          <w:szCs w:val="22"/>
          <w:lang w:val="pt-BR"/>
        </w:rPr>
        <w:t>Novum Organum</w:t>
      </w:r>
      <w:r w:rsidRPr="0060290B">
        <w:rPr>
          <w:sz w:val="22"/>
          <w:szCs w:val="22"/>
          <w:lang w:val="pt-BR"/>
        </w:rPr>
        <w:t>. México: Editorial Porrúa, 1985.</w:t>
      </w:r>
    </w:p>
    <w:p w14:paraId="4C0D7433" w14:textId="77777777" w:rsidR="00324FB0" w:rsidRPr="0060290B" w:rsidRDefault="00324FB0" w:rsidP="008A588B">
      <w:pPr>
        <w:ind w:left="992" w:hanging="284"/>
        <w:jc w:val="both"/>
        <w:rPr>
          <w:sz w:val="22"/>
          <w:szCs w:val="22"/>
          <w:lang w:val="es-MX"/>
        </w:rPr>
      </w:pPr>
      <w:r w:rsidRPr="0060290B">
        <w:rPr>
          <w:sz w:val="22"/>
          <w:szCs w:val="22"/>
          <w:lang w:val="es-PE"/>
        </w:rPr>
        <w:t xml:space="preserve">------------------. </w:t>
      </w:r>
      <w:r w:rsidRPr="0060290B">
        <w:rPr>
          <w:i/>
          <w:iCs/>
          <w:sz w:val="22"/>
          <w:szCs w:val="22"/>
          <w:lang w:val="es-MX"/>
        </w:rPr>
        <w:t>La nueva Atlántida</w:t>
      </w:r>
      <w:r w:rsidRPr="0060290B">
        <w:rPr>
          <w:sz w:val="22"/>
          <w:szCs w:val="22"/>
          <w:lang w:val="es-MX"/>
        </w:rPr>
        <w:t>. México: Editorial Porrúa, 1989.</w:t>
      </w:r>
    </w:p>
    <w:p w14:paraId="3B2FA9DC" w14:textId="77777777" w:rsidR="00324FB0" w:rsidRPr="0060290B" w:rsidRDefault="00324FB0" w:rsidP="008A588B">
      <w:pPr>
        <w:ind w:left="992" w:hanging="284"/>
        <w:jc w:val="both"/>
        <w:rPr>
          <w:sz w:val="22"/>
          <w:szCs w:val="22"/>
          <w:lang w:val="pt-BR"/>
        </w:rPr>
      </w:pPr>
      <w:r w:rsidRPr="0060290B">
        <w:rPr>
          <w:sz w:val="22"/>
          <w:szCs w:val="22"/>
          <w:lang w:val="es-MX"/>
        </w:rPr>
        <w:t xml:space="preserve">Fermi, Laura. </w:t>
      </w:r>
      <w:r w:rsidRPr="0060290B">
        <w:rPr>
          <w:i/>
          <w:sz w:val="22"/>
          <w:szCs w:val="22"/>
          <w:lang w:val="es-MX"/>
        </w:rPr>
        <w:t>Qué ha dicho verdaderamente Galileo</w:t>
      </w:r>
      <w:r w:rsidRPr="0060290B">
        <w:rPr>
          <w:sz w:val="22"/>
          <w:szCs w:val="22"/>
          <w:lang w:val="es-MX"/>
        </w:rPr>
        <w:t xml:space="preserve">. </w:t>
      </w:r>
      <w:r w:rsidRPr="0060290B">
        <w:rPr>
          <w:sz w:val="22"/>
          <w:szCs w:val="22"/>
          <w:lang w:val="pt-BR"/>
        </w:rPr>
        <w:t>Madrid: Doncel, 1971.</w:t>
      </w:r>
    </w:p>
    <w:p w14:paraId="2E9434E4" w14:textId="77777777" w:rsidR="00324FB0" w:rsidRPr="0060290B" w:rsidRDefault="00324FB0" w:rsidP="008A588B">
      <w:pPr>
        <w:ind w:left="992" w:hanging="284"/>
        <w:jc w:val="both"/>
        <w:rPr>
          <w:sz w:val="22"/>
          <w:szCs w:val="22"/>
          <w:lang w:val="es-PE"/>
        </w:rPr>
      </w:pPr>
      <w:r w:rsidRPr="0060290B">
        <w:rPr>
          <w:sz w:val="22"/>
          <w:szCs w:val="22"/>
          <w:lang w:val="pt-BR"/>
        </w:rPr>
        <w:t xml:space="preserve">Fischer, Klaus. </w:t>
      </w:r>
      <w:r w:rsidRPr="0060290B">
        <w:rPr>
          <w:i/>
          <w:sz w:val="22"/>
          <w:szCs w:val="22"/>
          <w:lang w:val="pt-BR"/>
        </w:rPr>
        <w:t>Galileo Galilei</w:t>
      </w:r>
      <w:r w:rsidRPr="0060290B">
        <w:rPr>
          <w:sz w:val="22"/>
          <w:szCs w:val="22"/>
          <w:lang w:val="pt-BR"/>
        </w:rPr>
        <w:t xml:space="preserve">. </w:t>
      </w:r>
      <w:r w:rsidRPr="0060290B">
        <w:rPr>
          <w:sz w:val="22"/>
          <w:szCs w:val="22"/>
          <w:lang w:val="es-PE"/>
        </w:rPr>
        <w:t>Barcelona: Herder, 1986.</w:t>
      </w:r>
    </w:p>
    <w:p w14:paraId="06BDCBC0" w14:textId="77777777" w:rsidR="00324FB0" w:rsidRPr="0060290B" w:rsidRDefault="00324FB0" w:rsidP="00BB00F8">
      <w:pPr>
        <w:ind w:left="709" w:hanging="1"/>
        <w:jc w:val="both"/>
        <w:rPr>
          <w:sz w:val="22"/>
          <w:szCs w:val="22"/>
          <w:lang w:val="es-MX"/>
        </w:rPr>
      </w:pPr>
      <w:r w:rsidRPr="0060290B">
        <w:rPr>
          <w:sz w:val="22"/>
          <w:szCs w:val="22"/>
          <w:lang w:val="es-PE"/>
        </w:rPr>
        <w:t xml:space="preserve">Galilei, Galileo. </w:t>
      </w:r>
      <w:r w:rsidRPr="0060290B">
        <w:rPr>
          <w:i/>
          <w:sz w:val="22"/>
          <w:szCs w:val="22"/>
          <w:lang w:val="es-MX"/>
        </w:rPr>
        <w:t>Consideraciones y demostraciones matemáticas sobre dos nuevas ciencias</w:t>
      </w:r>
      <w:r w:rsidRPr="0060290B">
        <w:rPr>
          <w:sz w:val="22"/>
          <w:szCs w:val="22"/>
          <w:lang w:val="es-MX"/>
        </w:rPr>
        <w:t>. Madrid: Editora Nacional, 1981. 2da ed.</w:t>
      </w:r>
    </w:p>
    <w:p w14:paraId="24BDC302" w14:textId="4A58DE84" w:rsidR="00324FB0" w:rsidRPr="0060290B" w:rsidRDefault="00324FB0" w:rsidP="00BB00F8">
      <w:pPr>
        <w:autoSpaceDE w:val="0"/>
        <w:autoSpaceDN w:val="0"/>
        <w:adjustRightInd w:val="0"/>
        <w:jc w:val="both"/>
        <w:rPr>
          <w:sz w:val="22"/>
          <w:szCs w:val="22"/>
          <w:lang w:val="es-PE"/>
        </w:rPr>
      </w:pPr>
    </w:p>
    <w:p w14:paraId="7F83372E" w14:textId="77777777" w:rsidR="00C54315" w:rsidRPr="0060290B" w:rsidRDefault="00C54315" w:rsidP="00D16A28">
      <w:pPr>
        <w:shd w:val="clear" w:color="auto" w:fill="FFFFFF"/>
        <w:ind w:left="708"/>
        <w:jc w:val="both"/>
        <w:outlineLvl w:val="3"/>
        <w:rPr>
          <w:b/>
          <w:bCs/>
          <w:sz w:val="22"/>
          <w:szCs w:val="22"/>
          <w:lang w:val="es-MX"/>
        </w:rPr>
      </w:pPr>
    </w:p>
    <w:p w14:paraId="6C55AB22" w14:textId="1F178D90" w:rsidR="00165F81" w:rsidRPr="0060290B" w:rsidRDefault="00C54315" w:rsidP="00165F81">
      <w:pPr>
        <w:ind w:left="567"/>
        <w:jc w:val="both"/>
        <w:rPr>
          <w:b/>
          <w:bCs/>
          <w:sz w:val="22"/>
          <w:szCs w:val="22"/>
        </w:rPr>
      </w:pPr>
      <w:r w:rsidRPr="0060290B">
        <w:rPr>
          <w:b/>
          <w:bCs/>
          <w:sz w:val="22"/>
          <w:szCs w:val="22"/>
          <w:lang w:val="es-MX"/>
        </w:rPr>
        <w:t xml:space="preserve">UNIDAD 2: </w:t>
      </w:r>
      <w:r w:rsidR="009C20BD" w:rsidRPr="0060290B">
        <w:rPr>
          <w:b/>
          <w:bCs/>
          <w:sz w:val="22"/>
          <w:szCs w:val="22"/>
        </w:rPr>
        <w:t>RACIONALISMO. EL PARADIGMA DEL MÉTODO DE DESCARTES (1596-1650)</w:t>
      </w:r>
    </w:p>
    <w:p w14:paraId="1EC9965A" w14:textId="77C4D218" w:rsidR="00165F81" w:rsidRDefault="00165F81" w:rsidP="008A588B">
      <w:pPr>
        <w:ind w:left="992" w:hanging="284"/>
        <w:jc w:val="both"/>
        <w:rPr>
          <w:sz w:val="22"/>
          <w:szCs w:val="22"/>
          <w:lang w:val="en-GB"/>
        </w:rPr>
      </w:pPr>
      <w:r w:rsidRPr="0060290B">
        <w:rPr>
          <w:sz w:val="22"/>
          <w:szCs w:val="22"/>
          <w:lang w:val="fr-FR"/>
        </w:rPr>
        <w:t xml:space="preserve">Clarke, Desmond M. </w:t>
      </w:r>
      <w:r w:rsidRPr="0060290B">
        <w:rPr>
          <w:i/>
          <w:sz w:val="22"/>
          <w:szCs w:val="22"/>
          <w:lang w:val="fr-FR"/>
        </w:rPr>
        <w:t>Descartes. A Biography</w:t>
      </w:r>
      <w:r w:rsidRPr="0060290B">
        <w:rPr>
          <w:sz w:val="22"/>
          <w:szCs w:val="22"/>
          <w:lang w:val="fr-FR"/>
        </w:rPr>
        <w:t xml:space="preserve">. </w:t>
      </w:r>
      <w:r w:rsidRPr="0060290B">
        <w:rPr>
          <w:sz w:val="22"/>
          <w:szCs w:val="22"/>
          <w:lang w:val="en-GB"/>
        </w:rPr>
        <w:t>New York: Cambridge University Press, 2006.</w:t>
      </w:r>
    </w:p>
    <w:p w14:paraId="7C6070F9" w14:textId="03B3F178" w:rsidR="0070078A" w:rsidRPr="00150EA8" w:rsidRDefault="00383875" w:rsidP="008A588B">
      <w:pPr>
        <w:ind w:left="992" w:hanging="284"/>
        <w:jc w:val="both"/>
        <w:rPr>
          <w:sz w:val="22"/>
          <w:szCs w:val="22"/>
          <w:lang w:val="en-GB"/>
        </w:rPr>
      </w:pPr>
      <w:r>
        <w:rPr>
          <w:sz w:val="22"/>
          <w:szCs w:val="22"/>
          <w:lang w:val="en-GB"/>
        </w:rPr>
        <w:t xml:space="preserve">Descartes, René. </w:t>
      </w:r>
      <w:r>
        <w:rPr>
          <w:i/>
          <w:iCs/>
          <w:sz w:val="22"/>
          <w:szCs w:val="22"/>
          <w:lang w:val="en-GB"/>
        </w:rPr>
        <w:t>Discurso del método para</w:t>
      </w:r>
      <w:r w:rsidR="000B24AC">
        <w:rPr>
          <w:i/>
          <w:iCs/>
          <w:sz w:val="22"/>
          <w:szCs w:val="22"/>
          <w:lang w:val="en-GB"/>
        </w:rPr>
        <w:t xml:space="preserve"> bien conducir la </w:t>
      </w:r>
      <w:r w:rsidR="006E1C23">
        <w:rPr>
          <w:i/>
          <w:iCs/>
          <w:sz w:val="22"/>
          <w:szCs w:val="22"/>
          <w:lang w:val="en-GB"/>
        </w:rPr>
        <w:t>razón y buscar la verdad en las ciencias</w:t>
      </w:r>
      <w:r w:rsidR="00D817E8">
        <w:rPr>
          <w:i/>
          <w:iCs/>
          <w:sz w:val="22"/>
          <w:szCs w:val="22"/>
          <w:lang w:val="en-GB"/>
        </w:rPr>
        <w:t xml:space="preserve">. </w:t>
      </w:r>
      <w:r w:rsidR="00150EA8">
        <w:rPr>
          <w:sz w:val="22"/>
          <w:szCs w:val="22"/>
          <w:lang w:val="en-GB"/>
        </w:rPr>
        <w:t>Ed. Trot</w:t>
      </w:r>
      <w:r w:rsidR="00032862">
        <w:rPr>
          <w:sz w:val="22"/>
          <w:szCs w:val="22"/>
          <w:lang w:val="en-GB"/>
        </w:rPr>
        <w:t>t</w:t>
      </w:r>
      <w:r w:rsidR="00150EA8">
        <w:rPr>
          <w:sz w:val="22"/>
          <w:szCs w:val="22"/>
          <w:lang w:val="en-GB"/>
        </w:rPr>
        <w:t>a</w:t>
      </w:r>
      <w:r w:rsidR="00032862">
        <w:rPr>
          <w:sz w:val="22"/>
          <w:szCs w:val="22"/>
          <w:lang w:val="en-GB"/>
        </w:rPr>
        <w:t>, 2023.</w:t>
      </w:r>
    </w:p>
    <w:p w14:paraId="3699C1FE" w14:textId="1B12E0CD" w:rsidR="00165F81" w:rsidRPr="0060290B" w:rsidRDefault="00032862" w:rsidP="008A588B">
      <w:pPr>
        <w:ind w:left="992" w:hanging="284"/>
        <w:jc w:val="both"/>
        <w:rPr>
          <w:sz w:val="22"/>
          <w:szCs w:val="22"/>
          <w:lang w:val="es-MX"/>
        </w:rPr>
      </w:pPr>
      <w:r>
        <w:rPr>
          <w:sz w:val="22"/>
          <w:szCs w:val="22"/>
          <w:lang w:val="es-MX"/>
        </w:rPr>
        <w:t>------------------</w:t>
      </w:r>
      <w:r w:rsidR="00165F81" w:rsidRPr="0060290B">
        <w:rPr>
          <w:sz w:val="22"/>
          <w:szCs w:val="22"/>
          <w:lang w:val="es-MX"/>
        </w:rPr>
        <w:t xml:space="preserve">. </w:t>
      </w:r>
      <w:r w:rsidR="00165F81" w:rsidRPr="0060290B">
        <w:rPr>
          <w:i/>
          <w:sz w:val="22"/>
          <w:szCs w:val="22"/>
          <w:lang w:val="es-MX"/>
        </w:rPr>
        <w:t>Reglas para la dirección del espíritu</w:t>
      </w:r>
      <w:r w:rsidR="00165F81" w:rsidRPr="0060290B">
        <w:rPr>
          <w:sz w:val="22"/>
          <w:szCs w:val="22"/>
          <w:lang w:val="es-MX"/>
        </w:rPr>
        <w:t xml:space="preserve">. En: </w:t>
      </w:r>
      <w:r w:rsidR="00165F81" w:rsidRPr="0060290B">
        <w:rPr>
          <w:i/>
          <w:sz w:val="22"/>
          <w:szCs w:val="22"/>
          <w:lang w:val="es-MX"/>
        </w:rPr>
        <w:t>Obras escogidas</w:t>
      </w:r>
      <w:r w:rsidR="00165F81" w:rsidRPr="0060290B">
        <w:rPr>
          <w:sz w:val="22"/>
          <w:szCs w:val="22"/>
          <w:lang w:val="es-MX"/>
        </w:rPr>
        <w:t>. Buenos Aires: Editorial Sudamericana, 1967. (pp. 35-53)</w:t>
      </w:r>
    </w:p>
    <w:p w14:paraId="43B3ED73" w14:textId="77777777" w:rsidR="00165F81" w:rsidRPr="0060290B" w:rsidRDefault="00165F81" w:rsidP="008A588B">
      <w:pPr>
        <w:ind w:left="992" w:hanging="284"/>
        <w:jc w:val="both"/>
        <w:rPr>
          <w:sz w:val="22"/>
          <w:szCs w:val="22"/>
          <w:lang w:val="es-MX"/>
        </w:rPr>
      </w:pPr>
      <w:r w:rsidRPr="0060290B">
        <w:rPr>
          <w:sz w:val="22"/>
          <w:szCs w:val="22"/>
          <w:lang w:val="es-PE"/>
        </w:rPr>
        <w:t xml:space="preserve">------------------. </w:t>
      </w:r>
      <w:r w:rsidRPr="0060290B">
        <w:rPr>
          <w:i/>
          <w:sz w:val="22"/>
          <w:szCs w:val="22"/>
          <w:lang w:val="es-MX"/>
        </w:rPr>
        <w:t>Meditaciones metafísicas</w:t>
      </w:r>
      <w:r w:rsidRPr="0060290B">
        <w:rPr>
          <w:sz w:val="22"/>
          <w:szCs w:val="22"/>
          <w:lang w:val="es-MX"/>
        </w:rPr>
        <w:t xml:space="preserve">. En: </w:t>
      </w:r>
      <w:proofErr w:type="spellStart"/>
      <w:r w:rsidRPr="0060290B">
        <w:rPr>
          <w:i/>
          <w:sz w:val="22"/>
          <w:szCs w:val="22"/>
          <w:lang w:val="es-MX"/>
        </w:rPr>
        <w:t>ibid</w:t>
      </w:r>
      <w:proofErr w:type="spellEnd"/>
      <w:r w:rsidRPr="0060290B">
        <w:rPr>
          <w:sz w:val="22"/>
          <w:szCs w:val="22"/>
          <w:lang w:val="es-MX"/>
        </w:rPr>
        <w:t>. (pp. 297-312)</w:t>
      </w:r>
    </w:p>
    <w:p w14:paraId="68A93189" w14:textId="77777777" w:rsidR="00165F81" w:rsidRPr="0060290B" w:rsidRDefault="00165F81" w:rsidP="008A588B">
      <w:pPr>
        <w:ind w:left="992" w:hanging="284"/>
        <w:jc w:val="both"/>
        <w:rPr>
          <w:sz w:val="22"/>
          <w:szCs w:val="22"/>
          <w:lang w:val="es-MX"/>
        </w:rPr>
      </w:pPr>
      <w:r w:rsidRPr="0060290B">
        <w:rPr>
          <w:sz w:val="22"/>
          <w:szCs w:val="22"/>
          <w:lang w:val="es-PE"/>
        </w:rPr>
        <w:t xml:space="preserve">------------------. </w:t>
      </w:r>
      <w:r w:rsidRPr="0060290B">
        <w:rPr>
          <w:i/>
          <w:sz w:val="22"/>
          <w:szCs w:val="22"/>
          <w:lang w:val="es-MX"/>
        </w:rPr>
        <w:t>Discurso del método</w:t>
      </w:r>
      <w:r w:rsidRPr="0060290B">
        <w:rPr>
          <w:sz w:val="22"/>
          <w:szCs w:val="22"/>
          <w:lang w:val="es-MX"/>
        </w:rPr>
        <w:t>. Madrid: Espasa Calpe, 1988.</w:t>
      </w:r>
    </w:p>
    <w:p w14:paraId="3DDE5007" w14:textId="77777777" w:rsidR="00165F81" w:rsidRPr="0060290B" w:rsidRDefault="00165F81" w:rsidP="008A588B">
      <w:pPr>
        <w:ind w:left="992" w:hanging="284"/>
        <w:jc w:val="both"/>
        <w:rPr>
          <w:sz w:val="22"/>
          <w:szCs w:val="22"/>
          <w:lang w:val="es-PE"/>
        </w:rPr>
      </w:pPr>
      <w:r w:rsidRPr="0060290B">
        <w:rPr>
          <w:sz w:val="22"/>
          <w:szCs w:val="22"/>
          <w:lang w:val="es-PE"/>
        </w:rPr>
        <w:t xml:space="preserve">------------------. </w:t>
      </w:r>
      <w:r w:rsidRPr="0060290B">
        <w:rPr>
          <w:i/>
          <w:sz w:val="22"/>
          <w:szCs w:val="22"/>
          <w:lang w:val="es-MX"/>
        </w:rPr>
        <w:t>Objeciones y respuestas a las Meditaciones Metafísicas</w:t>
      </w:r>
      <w:r w:rsidRPr="0060290B">
        <w:rPr>
          <w:sz w:val="22"/>
          <w:szCs w:val="22"/>
          <w:lang w:val="es-MX"/>
        </w:rPr>
        <w:t>.</w:t>
      </w:r>
    </w:p>
    <w:p w14:paraId="14B0EEAB" w14:textId="77777777" w:rsidR="00165F81" w:rsidRPr="0060290B" w:rsidRDefault="00165F81" w:rsidP="008A588B">
      <w:pPr>
        <w:ind w:left="992" w:hanging="284"/>
        <w:jc w:val="both"/>
        <w:rPr>
          <w:sz w:val="22"/>
          <w:szCs w:val="22"/>
          <w:lang w:val="fr-FR"/>
        </w:rPr>
      </w:pPr>
      <w:r w:rsidRPr="0060290B">
        <w:rPr>
          <w:sz w:val="22"/>
          <w:szCs w:val="22"/>
          <w:lang w:val="es-PE"/>
        </w:rPr>
        <w:t xml:space="preserve">Fernández, José Luis. </w:t>
      </w:r>
      <w:r w:rsidRPr="0060290B">
        <w:rPr>
          <w:i/>
          <w:sz w:val="22"/>
          <w:szCs w:val="22"/>
          <w:lang w:val="es-MX"/>
        </w:rPr>
        <w:t xml:space="preserve">El Dios de los filósofos modernos: de Descartes a </w:t>
      </w:r>
      <w:proofErr w:type="spellStart"/>
      <w:r w:rsidRPr="0060290B">
        <w:rPr>
          <w:i/>
          <w:sz w:val="22"/>
          <w:szCs w:val="22"/>
          <w:lang w:val="es-MX"/>
        </w:rPr>
        <w:t>Hume</w:t>
      </w:r>
      <w:proofErr w:type="spellEnd"/>
      <w:r w:rsidRPr="0060290B">
        <w:rPr>
          <w:sz w:val="22"/>
          <w:szCs w:val="22"/>
          <w:lang w:val="es-MX"/>
        </w:rPr>
        <w:t xml:space="preserve">. </w:t>
      </w:r>
      <w:r w:rsidRPr="0060290B">
        <w:rPr>
          <w:sz w:val="22"/>
          <w:szCs w:val="22"/>
          <w:lang w:val="fr-FR"/>
        </w:rPr>
        <w:t>Navarra: Universidad de Navarra, 2008.</w:t>
      </w:r>
    </w:p>
    <w:p w14:paraId="62C0CC98" w14:textId="77777777" w:rsidR="00165F81" w:rsidRPr="0060290B" w:rsidRDefault="00165F81" w:rsidP="008A588B">
      <w:pPr>
        <w:ind w:left="992" w:hanging="284"/>
        <w:jc w:val="both"/>
        <w:rPr>
          <w:sz w:val="22"/>
          <w:szCs w:val="22"/>
          <w:lang w:val="es-PE"/>
        </w:rPr>
      </w:pPr>
      <w:proofErr w:type="spellStart"/>
      <w:r w:rsidRPr="0060290B">
        <w:rPr>
          <w:sz w:val="22"/>
          <w:szCs w:val="22"/>
          <w:lang w:val="es-MX"/>
        </w:rPr>
        <w:lastRenderedPageBreak/>
        <w:t>Guerolt</w:t>
      </w:r>
      <w:proofErr w:type="spellEnd"/>
      <w:r w:rsidRPr="0060290B">
        <w:rPr>
          <w:sz w:val="22"/>
          <w:szCs w:val="22"/>
          <w:lang w:val="es-MX"/>
        </w:rPr>
        <w:t xml:space="preserve">, </w:t>
      </w:r>
      <w:proofErr w:type="spellStart"/>
      <w:r w:rsidRPr="0060290B">
        <w:rPr>
          <w:sz w:val="22"/>
          <w:szCs w:val="22"/>
          <w:lang w:val="es-MX"/>
        </w:rPr>
        <w:t>Martial</w:t>
      </w:r>
      <w:proofErr w:type="spellEnd"/>
      <w:r w:rsidRPr="0060290B">
        <w:rPr>
          <w:sz w:val="22"/>
          <w:szCs w:val="22"/>
          <w:lang w:val="es-MX"/>
        </w:rPr>
        <w:t xml:space="preserve">. </w:t>
      </w:r>
      <w:r w:rsidRPr="0060290B">
        <w:rPr>
          <w:i/>
          <w:iCs/>
          <w:sz w:val="22"/>
          <w:szCs w:val="22"/>
          <w:lang w:val="es-MX"/>
        </w:rPr>
        <w:t>Descartes según el orden de las razones.</w:t>
      </w:r>
      <w:r w:rsidRPr="0060290B">
        <w:rPr>
          <w:sz w:val="22"/>
          <w:szCs w:val="22"/>
          <w:lang w:val="es-MX"/>
        </w:rPr>
        <w:t xml:space="preserve"> </w:t>
      </w:r>
      <w:r w:rsidRPr="0060290B">
        <w:rPr>
          <w:sz w:val="22"/>
          <w:szCs w:val="22"/>
          <w:lang w:val="es-PE"/>
        </w:rPr>
        <w:t>Caracas: Monte Ávila Editores Latinoamericana C.A., 2005.</w:t>
      </w:r>
    </w:p>
    <w:p w14:paraId="00E5B4BD" w14:textId="659E8F79" w:rsidR="00165F81" w:rsidRPr="0060290B" w:rsidRDefault="00165F81" w:rsidP="00165F81">
      <w:pPr>
        <w:autoSpaceDE w:val="0"/>
        <w:autoSpaceDN w:val="0"/>
        <w:adjustRightInd w:val="0"/>
        <w:ind w:left="992" w:hanging="284"/>
        <w:jc w:val="both"/>
        <w:rPr>
          <w:bCs/>
          <w:sz w:val="22"/>
          <w:szCs w:val="22"/>
        </w:rPr>
      </w:pPr>
      <w:r w:rsidRPr="0060290B">
        <w:rPr>
          <w:bCs/>
          <w:sz w:val="22"/>
          <w:szCs w:val="22"/>
        </w:rPr>
        <w:t xml:space="preserve">Williams, Bernard. </w:t>
      </w:r>
      <w:r w:rsidRPr="0060290B">
        <w:rPr>
          <w:bCs/>
          <w:i/>
          <w:sz w:val="22"/>
          <w:szCs w:val="22"/>
        </w:rPr>
        <w:t>Descartes: el proyecto de la investigación pura</w:t>
      </w:r>
      <w:r w:rsidRPr="0060290B">
        <w:rPr>
          <w:bCs/>
          <w:sz w:val="22"/>
          <w:szCs w:val="22"/>
        </w:rPr>
        <w:t>. México: UNAM, 1995.</w:t>
      </w:r>
    </w:p>
    <w:p w14:paraId="244FA715" w14:textId="77777777" w:rsidR="00165F81" w:rsidRPr="0060290B" w:rsidRDefault="00165F81" w:rsidP="008A588B">
      <w:pPr>
        <w:ind w:left="567"/>
        <w:jc w:val="both"/>
        <w:rPr>
          <w:b/>
          <w:bCs/>
          <w:sz w:val="22"/>
          <w:szCs w:val="22"/>
        </w:rPr>
      </w:pPr>
    </w:p>
    <w:p w14:paraId="6D36167E" w14:textId="77777777" w:rsidR="00C54315" w:rsidRPr="0060290B" w:rsidRDefault="00C54315" w:rsidP="00D16A28">
      <w:pPr>
        <w:shd w:val="clear" w:color="auto" w:fill="FFFFFF"/>
        <w:ind w:left="708"/>
        <w:jc w:val="both"/>
        <w:outlineLvl w:val="3"/>
        <w:rPr>
          <w:b/>
          <w:bCs/>
          <w:sz w:val="22"/>
          <w:szCs w:val="22"/>
          <w:lang w:val="es-MX"/>
        </w:rPr>
      </w:pPr>
    </w:p>
    <w:p w14:paraId="4F09CC92" w14:textId="64A10B01" w:rsidR="00C54315" w:rsidRPr="0060290B" w:rsidRDefault="00C54315" w:rsidP="008254C3">
      <w:pPr>
        <w:ind w:left="567"/>
        <w:jc w:val="both"/>
        <w:rPr>
          <w:b/>
          <w:sz w:val="22"/>
          <w:szCs w:val="22"/>
          <w:lang w:val="es-MX"/>
        </w:rPr>
      </w:pPr>
      <w:r w:rsidRPr="0060290B">
        <w:rPr>
          <w:b/>
          <w:bCs/>
          <w:sz w:val="22"/>
          <w:szCs w:val="22"/>
          <w:lang w:val="es-MX"/>
        </w:rPr>
        <w:t xml:space="preserve">UNIDAD 3: </w:t>
      </w:r>
      <w:r w:rsidR="00C170F6" w:rsidRPr="0060290B">
        <w:rPr>
          <w:b/>
          <w:sz w:val="22"/>
          <w:szCs w:val="22"/>
          <w:lang w:val="es-MX"/>
        </w:rPr>
        <w:t>EMPIRISMO Y CONTRACTUALISMO: FORMAS DEL CONOCIMIENTO Y UN NUEVO ORDEN POLÍTICO</w:t>
      </w:r>
    </w:p>
    <w:p w14:paraId="11300221" w14:textId="79CE65FB" w:rsidR="00D73490" w:rsidRPr="0060290B" w:rsidRDefault="00D73490" w:rsidP="008254C3">
      <w:pPr>
        <w:ind w:left="567"/>
        <w:jc w:val="both"/>
        <w:rPr>
          <w:b/>
          <w:sz w:val="22"/>
          <w:szCs w:val="22"/>
          <w:lang w:val="es-MX"/>
        </w:rPr>
      </w:pPr>
    </w:p>
    <w:p w14:paraId="0697BC36" w14:textId="1D578090" w:rsidR="00EA4BB5" w:rsidRPr="0060290B" w:rsidRDefault="00187572" w:rsidP="00187572">
      <w:pPr>
        <w:jc w:val="both"/>
        <w:rPr>
          <w:b/>
          <w:sz w:val="22"/>
          <w:szCs w:val="22"/>
        </w:rPr>
      </w:pPr>
      <w:r w:rsidRPr="0060290B">
        <w:rPr>
          <w:b/>
          <w:sz w:val="22"/>
          <w:szCs w:val="22"/>
          <w:lang w:val="es-MX"/>
        </w:rPr>
        <w:t xml:space="preserve">       </w:t>
      </w:r>
      <w:r w:rsidR="00BB00F8">
        <w:rPr>
          <w:b/>
          <w:sz w:val="22"/>
          <w:szCs w:val="22"/>
          <w:lang w:val="es-MX"/>
        </w:rPr>
        <w:tab/>
      </w:r>
      <w:proofErr w:type="spellStart"/>
      <w:r w:rsidR="00EA4BB5" w:rsidRPr="0060290B">
        <w:rPr>
          <w:b/>
          <w:sz w:val="22"/>
          <w:szCs w:val="22"/>
        </w:rPr>
        <w:t>Hume</w:t>
      </w:r>
      <w:proofErr w:type="spellEnd"/>
      <w:r w:rsidR="00EA4BB5" w:rsidRPr="0060290B">
        <w:rPr>
          <w:b/>
          <w:sz w:val="22"/>
          <w:szCs w:val="22"/>
        </w:rPr>
        <w:t xml:space="preserve"> </w:t>
      </w:r>
    </w:p>
    <w:p w14:paraId="061C062A" w14:textId="77777777" w:rsidR="00EA4BB5" w:rsidRPr="0060290B" w:rsidRDefault="00EA4BB5" w:rsidP="008A588B">
      <w:pPr>
        <w:ind w:left="992" w:hanging="284"/>
        <w:jc w:val="both"/>
        <w:rPr>
          <w:sz w:val="22"/>
          <w:szCs w:val="22"/>
        </w:rPr>
      </w:pPr>
      <w:r w:rsidRPr="0060290B">
        <w:rPr>
          <w:sz w:val="22"/>
          <w:szCs w:val="22"/>
        </w:rPr>
        <w:t xml:space="preserve">Ayer, A. F. </w:t>
      </w:r>
      <w:proofErr w:type="spellStart"/>
      <w:r w:rsidRPr="0060290B">
        <w:rPr>
          <w:i/>
          <w:sz w:val="22"/>
          <w:szCs w:val="22"/>
        </w:rPr>
        <w:t>Hume</w:t>
      </w:r>
      <w:proofErr w:type="spellEnd"/>
      <w:r w:rsidRPr="0060290B">
        <w:rPr>
          <w:sz w:val="22"/>
          <w:szCs w:val="22"/>
        </w:rPr>
        <w:t>. Madrid: Alianza Editorial, 1988.</w:t>
      </w:r>
    </w:p>
    <w:p w14:paraId="7C25229D" w14:textId="77777777" w:rsidR="00EA4BB5" w:rsidRPr="0060290B" w:rsidRDefault="00EA4BB5" w:rsidP="008A588B">
      <w:pPr>
        <w:ind w:left="992" w:hanging="284"/>
        <w:jc w:val="both"/>
        <w:rPr>
          <w:sz w:val="22"/>
          <w:szCs w:val="22"/>
          <w:lang w:val="es-MX"/>
        </w:rPr>
      </w:pPr>
      <w:r w:rsidRPr="0060290B">
        <w:rPr>
          <w:sz w:val="22"/>
          <w:szCs w:val="22"/>
          <w:lang w:val="es-PE"/>
        </w:rPr>
        <w:t xml:space="preserve">Bennett, Jonathan. </w:t>
      </w:r>
      <w:r w:rsidRPr="0060290B">
        <w:rPr>
          <w:i/>
          <w:sz w:val="22"/>
          <w:szCs w:val="22"/>
          <w:lang w:val="es-PE"/>
        </w:rPr>
        <w:t xml:space="preserve">Locke, Berkeley, </w:t>
      </w:r>
      <w:proofErr w:type="spellStart"/>
      <w:r w:rsidRPr="0060290B">
        <w:rPr>
          <w:i/>
          <w:sz w:val="22"/>
          <w:szCs w:val="22"/>
          <w:lang w:val="es-PE"/>
        </w:rPr>
        <w:t>Hume</w:t>
      </w:r>
      <w:proofErr w:type="spellEnd"/>
      <w:r w:rsidRPr="0060290B">
        <w:rPr>
          <w:i/>
          <w:sz w:val="22"/>
          <w:szCs w:val="22"/>
          <w:lang w:val="es-PE"/>
        </w:rPr>
        <w:t>: temas centrales.</w:t>
      </w:r>
      <w:r w:rsidRPr="0060290B">
        <w:rPr>
          <w:sz w:val="22"/>
          <w:szCs w:val="22"/>
          <w:lang w:val="es-PE"/>
        </w:rPr>
        <w:t xml:space="preserve"> </w:t>
      </w:r>
      <w:r w:rsidRPr="0060290B">
        <w:rPr>
          <w:sz w:val="22"/>
          <w:szCs w:val="22"/>
          <w:lang w:val="es-MX"/>
        </w:rPr>
        <w:t>México: Universidad Autónoma de México, 1988.</w:t>
      </w:r>
    </w:p>
    <w:p w14:paraId="37ADEB6E" w14:textId="77777777" w:rsidR="00EA4BB5" w:rsidRPr="0060290B" w:rsidRDefault="00EA4BB5" w:rsidP="008A588B">
      <w:pPr>
        <w:ind w:left="992" w:hanging="284"/>
        <w:jc w:val="both"/>
        <w:rPr>
          <w:sz w:val="22"/>
          <w:szCs w:val="22"/>
        </w:rPr>
      </w:pPr>
      <w:proofErr w:type="spellStart"/>
      <w:r w:rsidRPr="0060290B">
        <w:rPr>
          <w:sz w:val="22"/>
          <w:szCs w:val="22"/>
          <w:lang w:val="es-PE"/>
        </w:rPr>
        <w:t>Hume</w:t>
      </w:r>
      <w:proofErr w:type="spellEnd"/>
      <w:r w:rsidRPr="0060290B">
        <w:rPr>
          <w:sz w:val="22"/>
          <w:szCs w:val="22"/>
          <w:lang w:val="es-PE"/>
        </w:rPr>
        <w:t xml:space="preserve">, David. </w:t>
      </w:r>
      <w:r w:rsidRPr="0060290B">
        <w:rPr>
          <w:i/>
          <w:sz w:val="22"/>
          <w:szCs w:val="22"/>
          <w:lang w:val="es-MX"/>
        </w:rPr>
        <w:t>Investigación sobre el entendimiento humano.</w:t>
      </w:r>
      <w:r w:rsidRPr="0060290B">
        <w:rPr>
          <w:sz w:val="22"/>
          <w:szCs w:val="22"/>
          <w:lang w:val="es-MX"/>
        </w:rPr>
        <w:t xml:space="preserve"> </w:t>
      </w:r>
      <w:r w:rsidRPr="0060290B">
        <w:rPr>
          <w:sz w:val="22"/>
          <w:szCs w:val="22"/>
        </w:rPr>
        <w:t>Madrid: Alianza, 1986.</w:t>
      </w:r>
    </w:p>
    <w:p w14:paraId="262DA152" w14:textId="77777777" w:rsidR="00EA4BB5" w:rsidRPr="0060290B" w:rsidRDefault="00EA4BB5" w:rsidP="008A588B">
      <w:pPr>
        <w:ind w:left="992" w:hanging="284"/>
        <w:jc w:val="both"/>
        <w:rPr>
          <w:sz w:val="22"/>
          <w:szCs w:val="22"/>
        </w:rPr>
      </w:pPr>
      <w:r w:rsidRPr="0060290B">
        <w:rPr>
          <w:sz w:val="22"/>
          <w:szCs w:val="22"/>
          <w:lang w:val="es-PE"/>
        </w:rPr>
        <w:t xml:space="preserve">------------------. </w:t>
      </w:r>
      <w:r w:rsidRPr="0060290B">
        <w:rPr>
          <w:i/>
          <w:sz w:val="22"/>
          <w:szCs w:val="22"/>
          <w:lang w:val="es-MX"/>
        </w:rPr>
        <w:t>Investigación sobre la moral</w:t>
      </w:r>
      <w:r w:rsidRPr="0060290B">
        <w:rPr>
          <w:sz w:val="22"/>
          <w:szCs w:val="22"/>
          <w:lang w:val="es-MX"/>
        </w:rPr>
        <w:t xml:space="preserve">. </w:t>
      </w:r>
      <w:r w:rsidRPr="0060290B">
        <w:rPr>
          <w:sz w:val="22"/>
          <w:szCs w:val="22"/>
        </w:rPr>
        <w:t>Madrid: Espasa Calpe, 1991.</w:t>
      </w:r>
    </w:p>
    <w:p w14:paraId="3F928FC5" w14:textId="77777777" w:rsidR="00EA4BB5" w:rsidRPr="0060290B" w:rsidRDefault="00EA4BB5" w:rsidP="008A588B">
      <w:pPr>
        <w:ind w:left="992" w:hanging="284"/>
        <w:jc w:val="both"/>
        <w:rPr>
          <w:sz w:val="22"/>
          <w:szCs w:val="22"/>
        </w:rPr>
      </w:pPr>
      <w:r w:rsidRPr="0060290B">
        <w:rPr>
          <w:sz w:val="22"/>
          <w:szCs w:val="22"/>
          <w:lang w:val="es-PE"/>
        </w:rPr>
        <w:t xml:space="preserve">------------------. </w:t>
      </w:r>
      <w:r w:rsidRPr="0060290B">
        <w:rPr>
          <w:i/>
          <w:sz w:val="22"/>
          <w:szCs w:val="22"/>
        </w:rPr>
        <w:t>Tratado de la naturaleza humana</w:t>
      </w:r>
      <w:r w:rsidRPr="0060290B">
        <w:rPr>
          <w:sz w:val="22"/>
          <w:szCs w:val="22"/>
        </w:rPr>
        <w:t>. México: Porrúa, 1985.</w:t>
      </w:r>
    </w:p>
    <w:p w14:paraId="74A24F41" w14:textId="77777777" w:rsidR="00EA4BB5" w:rsidRPr="0060290B" w:rsidRDefault="00EA4BB5" w:rsidP="008A588B">
      <w:pPr>
        <w:ind w:left="992" w:hanging="284"/>
        <w:jc w:val="both"/>
        <w:rPr>
          <w:sz w:val="22"/>
          <w:szCs w:val="22"/>
          <w:lang w:val="es-MX"/>
        </w:rPr>
      </w:pPr>
      <w:r w:rsidRPr="0060290B">
        <w:rPr>
          <w:sz w:val="22"/>
          <w:szCs w:val="22"/>
          <w:lang w:val="es-PE"/>
        </w:rPr>
        <w:t xml:space="preserve">------------------. </w:t>
      </w:r>
      <w:r w:rsidRPr="0060290B">
        <w:rPr>
          <w:i/>
          <w:sz w:val="22"/>
          <w:szCs w:val="22"/>
        </w:rPr>
        <w:t>Diálogos sobre religión natura</w:t>
      </w:r>
      <w:r w:rsidRPr="0060290B">
        <w:rPr>
          <w:sz w:val="22"/>
          <w:szCs w:val="22"/>
        </w:rPr>
        <w:t>. M</w:t>
      </w:r>
      <w:r w:rsidRPr="0060290B">
        <w:rPr>
          <w:sz w:val="22"/>
          <w:szCs w:val="22"/>
          <w:lang w:val="es-PE"/>
        </w:rPr>
        <w:t>é</w:t>
      </w:r>
      <w:proofErr w:type="spellStart"/>
      <w:r w:rsidRPr="0060290B">
        <w:rPr>
          <w:sz w:val="22"/>
          <w:szCs w:val="22"/>
        </w:rPr>
        <w:t>xico</w:t>
      </w:r>
      <w:proofErr w:type="spellEnd"/>
      <w:r w:rsidRPr="0060290B">
        <w:rPr>
          <w:sz w:val="22"/>
          <w:szCs w:val="22"/>
        </w:rPr>
        <w:t>: FCE, 1942.</w:t>
      </w:r>
    </w:p>
    <w:p w14:paraId="11C776E3" w14:textId="77777777" w:rsidR="00EA4BB5" w:rsidRPr="0060290B" w:rsidRDefault="00EA4BB5" w:rsidP="008A588B">
      <w:pPr>
        <w:pStyle w:val="Default"/>
        <w:ind w:left="708"/>
        <w:jc w:val="both"/>
        <w:rPr>
          <w:rFonts w:ascii="Times New Roman" w:hAnsi="Times New Roman" w:cs="Times New Roman"/>
          <w:b/>
          <w:color w:val="auto"/>
          <w:sz w:val="22"/>
          <w:szCs w:val="22"/>
          <w:lang w:val="es-MX"/>
        </w:rPr>
      </w:pPr>
    </w:p>
    <w:p w14:paraId="2C28A920" w14:textId="0934E45D" w:rsidR="00EA4BB5" w:rsidRPr="0060290B" w:rsidRDefault="00EA4BB5" w:rsidP="008A588B">
      <w:pPr>
        <w:ind w:left="708"/>
        <w:jc w:val="both"/>
        <w:rPr>
          <w:b/>
          <w:bCs/>
          <w:sz w:val="22"/>
          <w:szCs w:val="22"/>
          <w:u w:val="single"/>
          <w:lang w:val="fr-FR"/>
        </w:rPr>
      </w:pPr>
      <w:r w:rsidRPr="0060290B">
        <w:rPr>
          <w:b/>
          <w:bCs/>
          <w:sz w:val="22"/>
          <w:szCs w:val="22"/>
          <w:lang w:val="fr-FR"/>
        </w:rPr>
        <w:t xml:space="preserve">Rousseau </w:t>
      </w:r>
    </w:p>
    <w:p w14:paraId="2EECEF1E" w14:textId="0AE47BC0" w:rsidR="00EA4BB5" w:rsidRPr="0060290B" w:rsidRDefault="00BB00F8" w:rsidP="00BB00F8">
      <w:pPr>
        <w:ind w:left="709" w:hanging="1"/>
        <w:jc w:val="both"/>
        <w:rPr>
          <w:sz w:val="22"/>
          <w:szCs w:val="22"/>
          <w:lang w:val="es-PE"/>
        </w:rPr>
      </w:pPr>
      <w:bookmarkStart w:id="3" w:name="_Hlk10745564"/>
      <w:proofErr w:type="spellStart"/>
      <w:r w:rsidRPr="0060290B">
        <w:rPr>
          <w:sz w:val="22"/>
          <w:szCs w:val="22"/>
          <w:lang w:val="es-MX"/>
        </w:rPr>
        <w:t>Macpherson</w:t>
      </w:r>
      <w:proofErr w:type="spellEnd"/>
      <w:r w:rsidRPr="0060290B">
        <w:rPr>
          <w:sz w:val="22"/>
          <w:szCs w:val="22"/>
          <w:lang w:val="es-MX"/>
        </w:rPr>
        <w:t xml:space="preserve">, C. B. </w:t>
      </w:r>
      <w:r w:rsidRPr="0060290B">
        <w:rPr>
          <w:i/>
          <w:sz w:val="22"/>
          <w:szCs w:val="22"/>
          <w:lang w:val="es-MX"/>
        </w:rPr>
        <w:t>La teoría política del individualismo posesivo de Hobbes a Locke</w:t>
      </w:r>
      <w:r>
        <w:rPr>
          <w:sz w:val="22"/>
          <w:szCs w:val="22"/>
          <w:lang w:val="es-MX"/>
        </w:rPr>
        <w:t xml:space="preserve">. </w:t>
      </w:r>
      <w:r w:rsidRPr="0060290B">
        <w:rPr>
          <w:sz w:val="22"/>
          <w:szCs w:val="22"/>
          <w:lang w:val="es-PE"/>
        </w:rPr>
        <w:t xml:space="preserve">Barcelona: </w:t>
      </w:r>
      <w:proofErr w:type="spellStart"/>
      <w:r w:rsidRPr="0060290B">
        <w:rPr>
          <w:sz w:val="22"/>
          <w:szCs w:val="22"/>
          <w:lang w:val="es-PE"/>
        </w:rPr>
        <w:t>Fontanella</w:t>
      </w:r>
      <w:proofErr w:type="spellEnd"/>
      <w:r w:rsidRPr="0060290B">
        <w:rPr>
          <w:sz w:val="22"/>
          <w:szCs w:val="22"/>
          <w:lang w:val="es-PE"/>
        </w:rPr>
        <w:t>, 1970</w:t>
      </w:r>
      <w:r w:rsidR="00EA4BB5" w:rsidRPr="0060290B">
        <w:rPr>
          <w:sz w:val="22"/>
          <w:szCs w:val="22"/>
          <w:lang w:val="fr-FR"/>
        </w:rPr>
        <w:t xml:space="preserve">Rousseau, Jean Jacques. </w:t>
      </w:r>
      <w:r w:rsidR="00EA4BB5" w:rsidRPr="0060290B">
        <w:rPr>
          <w:i/>
          <w:sz w:val="22"/>
          <w:szCs w:val="22"/>
        </w:rPr>
        <w:t>Discurso sobre el origen y el fundamento de la desigualdad entre los hombres.</w:t>
      </w:r>
      <w:r w:rsidR="00EA4BB5" w:rsidRPr="0060290B">
        <w:rPr>
          <w:sz w:val="22"/>
          <w:szCs w:val="22"/>
        </w:rPr>
        <w:t xml:space="preserve"> </w:t>
      </w:r>
      <w:r w:rsidR="00EA4BB5" w:rsidRPr="0060290B">
        <w:rPr>
          <w:i/>
          <w:sz w:val="22"/>
          <w:szCs w:val="22"/>
        </w:rPr>
        <w:t>El contrato social.</w:t>
      </w:r>
      <w:r>
        <w:rPr>
          <w:sz w:val="22"/>
          <w:szCs w:val="22"/>
        </w:rPr>
        <w:t xml:space="preserve"> Barcelona: RBA </w:t>
      </w:r>
      <w:r w:rsidR="00EA4BB5" w:rsidRPr="0060290B">
        <w:rPr>
          <w:sz w:val="22"/>
          <w:szCs w:val="22"/>
        </w:rPr>
        <w:t>Coleccionables, 2002.</w:t>
      </w:r>
    </w:p>
    <w:bookmarkEnd w:id="3"/>
    <w:p w14:paraId="529E181B" w14:textId="77777777" w:rsidR="00EA4BB5" w:rsidRPr="0060290B" w:rsidRDefault="00EA4BB5" w:rsidP="008A588B">
      <w:pPr>
        <w:ind w:left="708"/>
        <w:jc w:val="both"/>
        <w:rPr>
          <w:sz w:val="22"/>
          <w:szCs w:val="22"/>
          <w:lang w:val="es-PE"/>
        </w:rPr>
      </w:pPr>
      <w:r w:rsidRPr="0060290B">
        <w:rPr>
          <w:sz w:val="22"/>
          <w:szCs w:val="22"/>
          <w:lang w:val="es-PE"/>
        </w:rPr>
        <w:t xml:space="preserve">------------------. </w:t>
      </w:r>
      <w:r w:rsidRPr="0060290B">
        <w:rPr>
          <w:i/>
          <w:sz w:val="22"/>
          <w:szCs w:val="22"/>
          <w:lang w:val="es-PE"/>
        </w:rPr>
        <w:t xml:space="preserve">Del contrato social. Discursos. </w:t>
      </w:r>
      <w:r w:rsidRPr="0060290B">
        <w:rPr>
          <w:sz w:val="22"/>
          <w:szCs w:val="22"/>
          <w:lang w:val="es-PE"/>
        </w:rPr>
        <w:t>Madrid: Alianza, 1986.</w:t>
      </w:r>
    </w:p>
    <w:p w14:paraId="7C92A478" w14:textId="77777777" w:rsidR="00EA4BB5" w:rsidRPr="0060290B" w:rsidRDefault="00EA4BB5" w:rsidP="008A588B">
      <w:pPr>
        <w:ind w:left="992" w:hanging="284"/>
        <w:jc w:val="both"/>
        <w:rPr>
          <w:i/>
          <w:sz w:val="22"/>
          <w:szCs w:val="22"/>
          <w:lang w:val="es-MX"/>
        </w:rPr>
      </w:pPr>
      <w:proofErr w:type="spellStart"/>
      <w:r w:rsidRPr="0060290B">
        <w:rPr>
          <w:sz w:val="22"/>
          <w:szCs w:val="22"/>
          <w:lang w:val="es-MX"/>
        </w:rPr>
        <w:t>Reale</w:t>
      </w:r>
      <w:proofErr w:type="spellEnd"/>
      <w:r w:rsidRPr="0060290B">
        <w:rPr>
          <w:sz w:val="22"/>
          <w:szCs w:val="22"/>
          <w:lang w:val="es-MX"/>
        </w:rPr>
        <w:t xml:space="preserve"> &amp; </w:t>
      </w:r>
      <w:proofErr w:type="spellStart"/>
      <w:r w:rsidRPr="0060290B">
        <w:rPr>
          <w:sz w:val="22"/>
          <w:szCs w:val="22"/>
          <w:lang w:val="es-MX"/>
        </w:rPr>
        <w:t>Antiseri</w:t>
      </w:r>
      <w:proofErr w:type="spellEnd"/>
      <w:r w:rsidRPr="0060290B">
        <w:rPr>
          <w:sz w:val="22"/>
          <w:szCs w:val="22"/>
          <w:lang w:val="es-MX"/>
        </w:rPr>
        <w:t xml:space="preserve">. </w:t>
      </w:r>
      <w:r w:rsidRPr="0060290B">
        <w:rPr>
          <w:i/>
          <w:sz w:val="22"/>
          <w:szCs w:val="22"/>
          <w:lang w:val="es-MX"/>
        </w:rPr>
        <w:t>Historia del pensamiento filosófico y científico</w:t>
      </w:r>
      <w:r w:rsidRPr="0060290B">
        <w:rPr>
          <w:sz w:val="22"/>
          <w:szCs w:val="22"/>
          <w:lang w:val="es-MX"/>
        </w:rPr>
        <w:t xml:space="preserve">. T. II. </w:t>
      </w:r>
      <w:r w:rsidRPr="0060290B">
        <w:rPr>
          <w:i/>
          <w:sz w:val="22"/>
          <w:szCs w:val="22"/>
          <w:lang w:val="es-MX"/>
        </w:rPr>
        <w:t>Del humanismo</w:t>
      </w:r>
    </w:p>
    <w:p w14:paraId="20BC853C" w14:textId="77777777" w:rsidR="00EA4BB5" w:rsidRPr="0060290B" w:rsidRDefault="00EA4BB5" w:rsidP="008A588B">
      <w:pPr>
        <w:ind w:left="992" w:hanging="284"/>
        <w:jc w:val="both"/>
        <w:rPr>
          <w:sz w:val="22"/>
          <w:szCs w:val="22"/>
          <w:lang w:val="es-MX"/>
        </w:rPr>
      </w:pPr>
      <w:r w:rsidRPr="0060290B">
        <w:rPr>
          <w:i/>
          <w:sz w:val="22"/>
          <w:szCs w:val="22"/>
          <w:lang w:val="es-MX"/>
        </w:rPr>
        <w:t>a Kant.</w:t>
      </w:r>
      <w:r w:rsidRPr="0060290B">
        <w:rPr>
          <w:sz w:val="22"/>
          <w:szCs w:val="22"/>
          <w:lang w:val="es-MX"/>
        </w:rPr>
        <w:t xml:space="preserve"> Barcelona: Herder, 1995.</w:t>
      </w:r>
    </w:p>
    <w:p w14:paraId="71AE46DA" w14:textId="01FCC25F" w:rsidR="006149E6" w:rsidRPr="0060290B" w:rsidRDefault="006149E6" w:rsidP="00BB00F8">
      <w:pPr>
        <w:ind w:left="708"/>
        <w:jc w:val="both"/>
        <w:rPr>
          <w:sz w:val="22"/>
          <w:szCs w:val="22"/>
          <w:lang w:val="es-MX"/>
        </w:rPr>
      </w:pPr>
      <w:proofErr w:type="spellStart"/>
      <w:r w:rsidRPr="0060290B">
        <w:rPr>
          <w:sz w:val="22"/>
          <w:szCs w:val="22"/>
          <w:lang w:val="es-MX"/>
        </w:rPr>
        <w:t>Skinner</w:t>
      </w:r>
      <w:proofErr w:type="spellEnd"/>
      <w:r w:rsidRPr="0060290B">
        <w:rPr>
          <w:sz w:val="22"/>
          <w:szCs w:val="22"/>
          <w:lang w:val="es-MX"/>
        </w:rPr>
        <w:t xml:space="preserve">, Quentin. </w:t>
      </w:r>
      <w:r w:rsidRPr="0060290B">
        <w:rPr>
          <w:i/>
          <w:sz w:val="22"/>
          <w:szCs w:val="22"/>
          <w:lang w:val="es-MX"/>
        </w:rPr>
        <w:t>Los fundamentos del pensamiento político moderno.</w:t>
      </w:r>
      <w:r w:rsidRPr="0060290B">
        <w:rPr>
          <w:sz w:val="22"/>
          <w:szCs w:val="22"/>
          <w:lang w:val="es-MX"/>
        </w:rPr>
        <w:t xml:space="preserve"> México: FCE, 1993.</w:t>
      </w:r>
    </w:p>
    <w:p w14:paraId="26D7B354" w14:textId="3B189C04" w:rsidR="00484ACC" w:rsidRPr="0060290B" w:rsidRDefault="00484ACC" w:rsidP="00BB00F8">
      <w:pPr>
        <w:jc w:val="both"/>
        <w:rPr>
          <w:sz w:val="22"/>
          <w:szCs w:val="22"/>
          <w:lang w:val="es-MX"/>
        </w:rPr>
      </w:pPr>
    </w:p>
    <w:p w14:paraId="1A42CBB7" w14:textId="0F8DDEBC" w:rsidR="003C6998" w:rsidRPr="0060290B" w:rsidRDefault="003C6998" w:rsidP="00BB00F8">
      <w:pPr>
        <w:jc w:val="both"/>
        <w:rPr>
          <w:sz w:val="22"/>
          <w:szCs w:val="22"/>
          <w:lang w:val="es-MX"/>
        </w:rPr>
      </w:pPr>
    </w:p>
    <w:p w14:paraId="112F9090" w14:textId="391696F1" w:rsidR="000F658D" w:rsidRDefault="000F658D" w:rsidP="008A588B">
      <w:pPr>
        <w:pStyle w:val="Default"/>
        <w:ind w:left="708"/>
        <w:jc w:val="both"/>
        <w:rPr>
          <w:rFonts w:ascii="Times New Roman" w:hAnsi="Times New Roman" w:cs="Times New Roman"/>
          <w:b/>
          <w:bCs/>
          <w:color w:val="auto"/>
          <w:sz w:val="22"/>
          <w:szCs w:val="22"/>
        </w:rPr>
      </w:pPr>
      <w:r w:rsidRPr="0060290B">
        <w:rPr>
          <w:rFonts w:ascii="Times New Roman" w:hAnsi="Times New Roman" w:cs="Times New Roman"/>
          <w:b/>
          <w:bCs/>
          <w:color w:val="auto"/>
          <w:sz w:val="22"/>
          <w:szCs w:val="22"/>
        </w:rPr>
        <w:t xml:space="preserve">Hobbes </w:t>
      </w:r>
    </w:p>
    <w:p w14:paraId="79EB610D" w14:textId="2F637B9F" w:rsidR="002850AC" w:rsidRDefault="00157C6B" w:rsidP="00576893">
      <w:pPr>
        <w:pStyle w:val="Default"/>
        <w:ind w:left="708"/>
        <w:jc w:val="both"/>
        <w:rPr>
          <w:rFonts w:ascii="Times New Roman" w:hAnsi="Times New Roman" w:cs="Times New Roman"/>
          <w:color w:val="auto"/>
          <w:sz w:val="22"/>
          <w:szCs w:val="22"/>
        </w:rPr>
      </w:pPr>
      <w:r>
        <w:rPr>
          <w:rFonts w:ascii="Times New Roman" w:hAnsi="Times New Roman" w:cs="Times New Roman"/>
          <w:color w:val="auto"/>
          <w:sz w:val="22"/>
          <w:szCs w:val="22"/>
        </w:rPr>
        <w:t>Estrada Saavedra, Marco</w:t>
      </w:r>
      <w:r w:rsidR="002051FE">
        <w:rPr>
          <w:rFonts w:ascii="Times New Roman" w:hAnsi="Times New Roman" w:cs="Times New Roman"/>
          <w:color w:val="auto"/>
          <w:sz w:val="22"/>
          <w:szCs w:val="22"/>
        </w:rPr>
        <w:t>.</w:t>
      </w:r>
      <w:r w:rsidR="00640F81">
        <w:rPr>
          <w:rFonts w:ascii="Times New Roman" w:hAnsi="Times New Roman" w:cs="Times New Roman"/>
          <w:color w:val="auto"/>
          <w:sz w:val="22"/>
          <w:szCs w:val="22"/>
        </w:rPr>
        <w:t xml:space="preserve"> </w:t>
      </w:r>
      <w:r w:rsidR="00640F81" w:rsidRPr="002051FE">
        <w:rPr>
          <w:rFonts w:ascii="Times New Roman" w:hAnsi="Times New Roman" w:cs="Times New Roman"/>
          <w:i/>
          <w:iCs/>
          <w:color w:val="auto"/>
          <w:sz w:val="22"/>
          <w:szCs w:val="22"/>
        </w:rPr>
        <w:t>El uno y los muchos</w:t>
      </w:r>
      <w:r w:rsidR="009A20B5" w:rsidRPr="002051FE">
        <w:rPr>
          <w:rFonts w:ascii="Times New Roman" w:hAnsi="Times New Roman" w:cs="Times New Roman"/>
          <w:i/>
          <w:iCs/>
          <w:color w:val="auto"/>
          <w:sz w:val="22"/>
          <w:szCs w:val="22"/>
        </w:rPr>
        <w:t>:</w:t>
      </w:r>
      <w:r w:rsidR="009A20B5">
        <w:rPr>
          <w:rFonts w:ascii="Times New Roman" w:hAnsi="Times New Roman" w:cs="Times New Roman"/>
          <w:color w:val="auto"/>
          <w:sz w:val="22"/>
          <w:szCs w:val="22"/>
        </w:rPr>
        <w:t xml:space="preserve"> </w:t>
      </w:r>
      <w:r w:rsidR="009A20B5" w:rsidRPr="00646028">
        <w:rPr>
          <w:rFonts w:ascii="Times New Roman" w:hAnsi="Times New Roman" w:cs="Times New Roman"/>
          <w:i/>
          <w:iCs/>
          <w:color w:val="auto"/>
          <w:sz w:val="22"/>
          <w:szCs w:val="22"/>
        </w:rPr>
        <w:t>voluntad y soberanía</w:t>
      </w:r>
      <w:r w:rsidR="002850AC" w:rsidRPr="00646028">
        <w:rPr>
          <w:rFonts w:ascii="Times New Roman" w:hAnsi="Times New Roman" w:cs="Times New Roman"/>
          <w:i/>
          <w:iCs/>
          <w:color w:val="auto"/>
          <w:sz w:val="22"/>
          <w:szCs w:val="22"/>
        </w:rPr>
        <w:t xml:space="preserve"> en la filosofía política de Hobbes, </w:t>
      </w:r>
      <w:r w:rsidR="00577A9F" w:rsidRPr="00646028">
        <w:rPr>
          <w:rFonts w:ascii="Times New Roman" w:hAnsi="Times New Roman" w:cs="Times New Roman"/>
          <w:i/>
          <w:iCs/>
          <w:color w:val="auto"/>
          <w:sz w:val="22"/>
          <w:szCs w:val="22"/>
        </w:rPr>
        <w:t xml:space="preserve">Rousseau, Schmitt, </w:t>
      </w:r>
      <w:proofErr w:type="spellStart"/>
      <w:r w:rsidR="00577A9F" w:rsidRPr="00646028">
        <w:rPr>
          <w:rFonts w:ascii="Times New Roman" w:hAnsi="Times New Roman" w:cs="Times New Roman"/>
          <w:i/>
          <w:iCs/>
          <w:color w:val="auto"/>
          <w:sz w:val="22"/>
          <w:szCs w:val="22"/>
        </w:rPr>
        <w:t>Agamben</w:t>
      </w:r>
      <w:proofErr w:type="spellEnd"/>
      <w:r w:rsidR="00577A9F" w:rsidRPr="00646028">
        <w:rPr>
          <w:rFonts w:ascii="Times New Roman" w:hAnsi="Times New Roman" w:cs="Times New Roman"/>
          <w:i/>
          <w:iCs/>
          <w:color w:val="auto"/>
          <w:sz w:val="22"/>
          <w:szCs w:val="22"/>
        </w:rPr>
        <w:t xml:space="preserve"> y </w:t>
      </w:r>
      <w:proofErr w:type="spellStart"/>
      <w:r w:rsidR="00577A9F" w:rsidRPr="00646028">
        <w:rPr>
          <w:rFonts w:ascii="Times New Roman" w:hAnsi="Times New Roman" w:cs="Times New Roman"/>
          <w:i/>
          <w:iCs/>
          <w:color w:val="auto"/>
          <w:sz w:val="22"/>
          <w:szCs w:val="22"/>
        </w:rPr>
        <w:t>Arendt</w:t>
      </w:r>
      <w:proofErr w:type="spellEnd"/>
      <w:r w:rsidR="004A24E8" w:rsidRPr="00646028">
        <w:rPr>
          <w:rFonts w:ascii="Times New Roman" w:hAnsi="Times New Roman" w:cs="Times New Roman"/>
          <w:i/>
          <w:iCs/>
          <w:color w:val="auto"/>
          <w:sz w:val="22"/>
          <w:szCs w:val="22"/>
        </w:rPr>
        <w:t>.</w:t>
      </w:r>
      <w:r w:rsidR="004A24E8" w:rsidRPr="00646028">
        <w:rPr>
          <w:rFonts w:ascii="Times New Roman" w:hAnsi="Times New Roman" w:cs="Times New Roman"/>
          <w:color w:val="auto"/>
          <w:sz w:val="22"/>
          <w:szCs w:val="22"/>
        </w:rPr>
        <w:t xml:space="preserve"> </w:t>
      </w:r>
      <w:r w:rsidR="00CD49D0" w:rsidRPr="00646028">
        <w:rPr>
          <w:rFonts w:ascii="Times New Roman" w:hAnsi="Times New Roman" w:cs="Times New Roman"/>
          <w:color w:val="auto"/>
          <w:sz w:val="22"/>
          <w:szCs w:val="22"/>
        </w:rPr>
        <w:t>Ed. El colegio de México</w:t>
      </w:r>
      <w:r w:rsidR="005B4D10" w:rsidRPr="00646028">
        <w:rPr>
          <w:rFonts w:ascii="Times New Roman" w:hAnsi="Times New Roman" w:cs="Times New Roman"/>
          <w:color w:val="auto"/>
          <w:sz w:val="22"/>
          <w:szCs w:val="22"/>
        </w:rPr>
        <w:t>, 2022</w:t>
      </w:r>
      <w:r w:rsidR="002051FE" w:rsidRPr="00646028">
        <w:rPr>
          <w:rFonts w:ascii="Times New Roman" w:hAnsi="Times New Roman" w:cs="Times New Roman"/>
          <w:color w:val="auto"/>
          <w:sz w:val="22"/>
          <w:szCs w:val="22"/>
        </w:rPr>
        <w:t>.</w:t>
      </w:r>
    </w:p>
    <w:p w14:paraId="168A47C6" w14:textId="30B5E939" w:rsidR="003712AA" w:rsidRPr="00081293" w:rsidRDefault="003712AA" w:rsidP="00576893">
      <w:pPr>
        <w:pStyle w:val="Default"/>
        <w:ind w:left="708"/>
        <w:jc w:val="both"/>
        <w:rPr>
          <w:rFonts w:ascii="Times New Roman" w:hAnsi="Times New Roman" w:cs="Times New Roman"/>
          <w:color w:val="auto"/>
          <w:sz w:val="22"/>
          <w:szCs w:val="22"/>
        </w:rPr>
      </w:pPr>
      <w:proofErr w:type="spellStart"/>
      <w:r>
        <w:rPr>
          <w:rFonts w:ascii="Times New Roman" w:hAnsi="Times New Roman" w:cs="Times New Roman"/>
          <w:color w:val="auto"/>
          <w:sz w:val="22"/>
          <w:szCs w:val="22"/>
        </w:rPr>
        <w:t>Gudin</w:t>
      </w:r>
      <w:proofErr w:type="spellEnd"/>
      <w:r>
        <w:rPr>
          <w:rFonts w:ascii="Times New Roman" w:hAnsi="Times New Roman" w:cs="Times New Roman"/>
          <w:color w:val="auto"/>
          <w:sz w:val="22"/>
          <w:szCs w:val="22"/>
        </w:rPr>
        <w:t xml:space="preserve">, </w:t>
      </w:r>
      <w:r w:rsidR="000B287B">
        <w:rPr>
          <w:rFonts w:ascii="Times New Roman" w:hAnsi="Times New Roman" w:cs="Times New Roman"/>
          <w:color w:val="auto"/>
          <w:sz w:val="22"/>
          <w:szCs w:val="22"/>
        </w:rPr>
        <w:t xml:space="preserve">Faustino. </w:t>
      </w:r>
      <w:r w:rsidR="000B287B">
        <w:rPr>
          <w:rFonts w:ascii="Times New Roman" w:hAnsi="Times New Roman" w:cs="Times New Roman"/>
          <w:i/>
          <w:iCs/>
          <w:color w:val="auto"/>
          <w:sz w:val="22"/>
          <w:szCs w:val="22"/>
        </w:rPr>
        <w:t xml:space="preserve">Las utopías del </w:t>
      </w:r>
      <w:r w:rsidR="00081293">
        <w:rPr>
          <w:rFonts w:ascii="Times New Roman" w:hAnsi="Times New Roman" w:cs="Times New Roman"/>
          <w:i/>
          <w:iCs/>
          <w:color w:val="auto"/>
          <w:sz w:val="22"/>
          <w:szCs w:val="22"/>
        </w:rPr>
        <w:t xml:space="preserve">Leviatán. </w:t>
      </w:r>
      <w:r w:rsidR="00081293">
        <w:rPr>
          <w:rFonts w:ascii="Times New Roman" w:hAnsi="Times New Roman" w:cs="Times New Roman"/>
          <w:color w:val="auto"/>
          <w:sz w:val="22"/>
          <w:szCs w:val="22"/>
        </w:rPr>
        <w:t>Ed</w:t>
      </w:r>
      <w:r w:rsidR="00425506">
        <w:rPr>
          <w:rFonts w:ascii="Times New Roman" w:hAnsi="Times New Roman" w:cs="Times New Roman"/>
          <w:color w:val="auto"/>
          <w:sz w:val="22"/>
          <w:szCs w:val="22"/>
        </w:rPr>
        <w:t xml:space="preserve">. </w:t>
      </w:r>
      <w:r w:rsidR="006214B8">
        <w:rPr>
          <w:rFonts w:ascii="Times New Roman" w:hAnsi="Times New Roman" w:cs="Times New Roman"/>
          <w:color w:val="auto"/>
          <w:sz w:val="22"/>
          <w:szCs w:val="22"/>
        </w:rPr>
        <w:t xml:space="preserve">Experiencia, </w:t>
      </w:r>
      <w:r w:rsidR="00425506">
        <w:rPr>
          <w:rFonts w:ascii="Times New Roman" w:hAnsi="Times New Roman" w:cs="Times New Roman"/>
          <w:color w:val="auto"/>
          <w:sz w:val="22"/>
          <w:szCs w:val="22"/>
        </w:rPr>
        <w:t>2023.</w:t>
      </w:r>
    </w:p>
    <w:p w14:paraId="68C990BE" w14:textId="1D55A6C4" w:rsidR="000F658D" w:rsidRPr="00646028" w:rsidRDefault="000F658D" w:rsidP="00576893">
      <w:pPr>
        <w:pStyle w:val="Default"/>
        <w:ind w:left="708"/>
        <w:jc w:val="both"/>
        <w:rPr>
          <w:rFonts w:ascii="Times New Roman" w:hAnsi="Times New Roman" w:cs="Times New Roman"/>
          <w:sz w:val="22"/>
          <w:szCs w:val="22"/>
          <w:lang w:val="es-MX"/>
        </w:rPr>
      </w:pPr>
      <w:r w:rsidRPr="00646028">
        <w:rPr>
          <w:rFonts w:ascii="Times New Roman" w:hAnsi="Times New Roman" w:cs="Times New Roman"/>
          <w:sz w:val="22"/>
          <w:szCs w:val="22"/>
          <w:lang w:val="es-MX"/>
        </w:rPr>
        <w:t xml:space="preserve">Hobbes, Thomas. </w:t>
      </w:r>
      <w:r w:rsidRPr="00646028">
        <w:rPr>
          <w:rFonts w:ascii="Times New Roman" w:hAnsi="Times New Roman" w:cs="Times New Roman"/>
          <w:i/>
          <w:sz w:val="22"/>
          <w:szCs w:val="22"/>
          <w:lang w:val="es-MX"/>
        </w:rPr>
        <w:t>Leviatán.</w:t>
      </w:r>
      <w:r w:rsidRPr="00646028">
        <w:rPr>
          <w:rFonts w:ascii="Times New Roman" w:hAnsi="Times New Roman" w:cs="Times New Roman"/>
          <w:sz w:val="22"/>
          <w:szCs w:val="22"/>
          <w:lang w:val="es-MX"/>
        </w:rPr>
        <w:t xml:space="preserve"> México: FCE, 1984.</w:t>
      </w:r>
    </w:p>
    <w:p w14:paraId="17C2BE37" w14:textId="77777777" w:rsidR="000F658D" w:rsidRPr="00646028" w:rsidRDefault="000F658D" w:rsidP="00BB00F8">
      <w:pPr>
        <w:ind w:left="709" w:hanging="1"/>
        <w:jc w:val="both"/>
        <w:rPr>
          <w:sz w:val="22"/>
          <w:szCs w:val="22"/>
          <w:lang w:val="es-PE"/>
        </w:rPr>
      </w:pPr>
      <w:proofErr w:type="spellStart"/>
      <w:r w:rsidRPr="00646028">
        <w:rPr>
          <w:sz w:val="22"/>
          <w:szCs w:val="22"/>
          <w:lang w:val="es-MX"/>
        </w:rPr>
        <w:t>Macpherson</w:t>
      </w:r>
      <w:proofErr w:type="spellEnd"/>
      <w:r w:rsidRPr="00646028">
        <w:rPr>
          <w:sz w:val="22"/>
          <w:szCs w:val="22"/>
          <w:lang w:val="es-MX"/>
        </w:rPr>
        <w:t xml:space="preserve">, C. B. </w:t>
      </w:r>
      <w:r w:rsidRPr="00646028">
        <w:rPr>
          <w:i/>
          <w:sz w:val="22"/>
          <w:szCs w:val="22"/>
          <w:lang w:val="es-MX"/>
        </w:rPr>
        <w:t>La teoría política del individualismo posesivo de Hobbes a Locke</w:t>
      </w:r>
      <w:r w:rsidRPr="00646028">
        <w:rPr>
          <w:sz w:val="22"/>
          <w:szCs w:val="22"/>
          <w:lang w:val="es-MX"/>
        </w:rPr>
        <w:t xml:space="preserve">. </w:t>
      </w:r>
      <w:r w:rsidRPr="00646028">
        <w:rPr>
          <w:sz w:val="22"/>
          <w:szCs w:val="22"/>
          <w:lang w:val="es-PE"/>
        </w:rPr>
        <w:t xml:space="preserve">Barcelona: </w:t>
      </w:r>
      <w:proofErr w:type="spellStart"/>
      <w:r w:rsidRPr="00646028">
        <w:rPr>
          <w:sz w:val="22"/>
          <w:szCs w:val="22"/>
          <w:lang w:val="es-PE"/>
        </w:rPr>
        <w:t>Fontanella</w:t>
      </w:r>
      <w:proofErr w:type="spellEnd"/>
      <w:r w:rsidRPr="00646028">
        <w:rPr>
          <w:sz w:val="22"/>
          <w:szCs w:val="22"/>
          <w:lang w:val="es-PE"/>
        </w:rPr>
        <w:t>, 1970.</w:t>
      </w:r>
    </w:p>
    <w:p w14:paraId="302C0DC7" w14:textId="77777777" w:rsidR="003C6998" w:rsidRPr="0060290B" w:rsidRDefault="003C6998" w:rsidP="00D16A28">
      <w:pPr>
        <w:ind w:left="992" w:hanging="284"/>
        <w:jc w:val="both"/>
        <w:rPr>
          <w:sz w:val="22"/>
          <w:szCs w:val="22"/>
          <w:lang w:val="es-MX"/>
        </w:rPr>
      </w:pPr>
    </w:p>
    <w:p w14:paraId="7141F7BB" w14:textId="48890FA2" w:rsidR="00484ACC" w:rsidRPr="0060290B" w:rsidRDefault="00484ACC" w:rsidP="008A588B">
      <w:pPr>
        <w:ind w:left="708"/>
        <w:jc w:val="both"/>
        <w:rPr>
          <w:b/>
          <w:sz w:val="22"/>
          <w:szCs w:val="22"/>
          <w:lang w:val="es-MX"/>
        </w:rPr>
      </w:pPr>
      <w:r w:rsidRPr="0060290B">
        <w:rPr>
          <w:b/>
          <w:bCs/>
          <w:sz w:val="22"/>
          <w:szCs w:val="22"/>
        </w:rPr>
        <w:t xml:space="preserve">Locke </w:t>
      </w:r>
    </w:p>
    <w:p w14:paraId="0AC9C7F5" w14:textId="77777777" w:rsidR="00484ACC" w:rsidRPr="0060290B" w:rsidRDefault="00484ACC" w:rsidP="008A588B">
      <w:pPr>
        <w:ind w:left="992" w:hanging="284"/>
        <w:jc w:val="both"/>
        <w:rPr>
          <w:sz w:val="22"/>
          <w:szCs w:val="22"/>
          <w:lang w:val="es-MX"/>
        </w:rPr>
      </w:pPr>
      <w:r w:rsidRPr="0060290B">
        <w:rPr>
          <w:sz w:val="22"/>
          <w:szCs w:val="22"/>
          <w:lang w:val="es-PE"/>
        </w:rPr>
        <w:t xml:space="preserve">Bennett, Jonathan. </w:t>
      </w:r>
      <w:r w:rsidRPr="0060290B">
        <w:rPr>
          <w:i/>
          <w:sz w:val="22"/>
          <w:szCs w:val="22"/>
          <w:lang w:val="es-PE"/>
        </w:rPr>
        <w:t xml:space="preserve">Locke, Berkeley, </w:t>
      </w:r>
      <w:proofErr w:type="spellStart"/>
      <w:r w:rsidRPr="0060290B">
        <w:rPr>
          <w:i/>
          <w:sz w:val="22"/>
          <w:szCs w:val="22"/>
          <w:lang w:val="es-PE"/>
        </w:rPr>
        <w:t>Hume</w:t>
      </w:r>
      <w:proofErr w:type="spellEnd"/>
      <w:r w:rsidRPr="0060290B">
        <w:rPr>
          <w:i/>
          <w:sz w:val="22"/>
          <w:szCs w:val="22"/>
          <w:lang w:val="es-PE"/>
        </w:rPr>
        <w:t>: temas centrales.</w:t>
      </w:r>
      <w:r w:rsidRPr="0060290B">
        <w:rPr>
          <w:sz w:val="22"/>
          <w:szCs w:val="22"/>
          <w:lang w:val="es-PE"/>
        </w:rPr>
        <w:t xml:space="preserve"> </w:t>
      </w:r>
      <w:r w:rsidRPr="0060290B">
        <w:rPr>
          <w:sz w:val="22"/>
          <w:szCs w:val="22"/>
          <w:lang w:val="es-MX"/>
        </w:rPr>
        <w:t>México: Universidad Autónoma de México, 1988.</w:t>
      </w:r>
    </w:p>
    <w:p w14:paraId="7A08C1C4" w14:textId="77777777" w:rsidR="00484ACC" w:rsidRPr="0060290B" w:rsidRDefault="00484ACC" w:rsidP="008A588B">
      <w:pPr>
        <w:pStyle w:val="Default"/>
        <w:ind w:left="708"/>
        <w:jc w:val="both"/>
        <w:rPr>
          <w:rFonts w:ascii="Times New Roman" w:hAnsi="Times New Roman" w:cs="Times New Roman"/>
          <w:sz w:val="22"/>
          <w:szCs w:val="22"/>
          <w:shd w:val="clear" w:color="auto" w:fill="FFFFFF"/>
        </w:rPr>
      </w:pPr>
      <w:proofErr w:type="spellStart"/>
      <w:r w:rsidRPr="0060290B">
        <w:rPr>
          <w:rFonts w:ascii="Times New Roman" w:hAnsi="Times New Roman" w:cs="Times New Roman"/>
          <w:sz w:val="22"/>
          <w:szCs w:val="22"/>
          <w:lang w:val="es-PE"/>
        </w:rPr>
        <w:t>Deleuze</w:t>
      </w:r>
      <w:proofErr w:type="spellEnd"/>
      <w:r w:rsidRPr="0060290B">
        <w:rPr>
          <w:rFonts w:ascii="Times New Roman" w:hAnsi="Times New Roman" w:cs="Times New Roman"/>
          <w:sz w:val="22"/>
          <w:szCs w:val="22"/>
          <w:lang w:val="es-PE"/>
        </w:rPr>
        <w:t xml:space="preserve">, Gilles. </w:t>
      </w:r>
      <w:r w:rsidRPr="0060290B">
        <w:rPr>
          <w:rFonts w:ascii="Times New Roman" w:hAnsi="Times New Roman" w:cs="Times New Roman"/>
          <w:i/>
          <w:sz w:val="22"/>
          <w:szCs w:val="22"/>
          <w:shd w:val="clear" w:color="auto" w:fill="FFFFFF"/>
        </w:rPr>
        <w:t>Empirismo y subjetividad</w:t>
      </w:r>
      <w:r w:rsidRPr="0060290B">
        <w:rPr>
          <w:rFonts w:ascii="Times New Roman" w:hAnsi="Times New Roman" w:cs="Times New Roman"/>
          <w:sz w:val="22"/>
          <w:szCs w:val="22"/>
          <w:shd w:val="clear" w:color="auto" w:fill="FFFFFF"/>
        </w:rPr>
        <w:t xml:space="preserve">. Barcelona: </w:t>
      </w:r>
      <w:proofErr w:type="spellStart"/>
      <w:r w:rsidRPr="0060290B">
        <w:rPr>
          <w:rFonts w:ascii="Times New Roman" w:hAnsi="Times New Roman" w:cs="Times New Roman"/>
          <w:sz w:val="22"/>
          <w:szCs w:val="22"/>
          <w:shd w:val="clear" w:color="auto" w:fill="FFFFFF"/>
        </w:rPr>
        <w:t>Gedisa</w:t>
      </w:r>
      <w:proofErr w:type="spellEnd"/>
      <w:r w:rsidRPr="0060290B">
        <w:rPr>
          <w:rFonts w:ascii="Times New Roman" w:hAnsi="Times New Roman" w:cs="Times New Roman"/>
          <w:sz w:val="22"/>
          <w:szCs w:val="22"/>
          <w:shd w:val="clear" w:color="auto" w:fill="FFFFFF"/>
        </w:rPr>
        <w:t>, 1996.</w:t>
      </w:r>
    </w:p>
    <w:p w14:paraId="3CFE6C26" w14:textId="77777777" w:rsidR="00484ACC" w:rsidRPr="0060290B" w:rsidRDefault="00484ACC" w:rsidP="008A588B">
      <w:pPr>
        <w:ind w:left="992" w:hanging="284"/>
        <w:jc w:val="both"/>
        <w:rPr>
          <w:sz w:val="22"/>
          <w:szCs w:val="22"/>
          <w:lang w:val="es-MX"/>
        </w:rPr>
      </w:pPr>
      <w:r w:rsidRPr="0060290B">
        <w:rPr>
          <w:sz w:val="22"/>
          <w:szCs w:val="22"/>
          <w:lang w:val="es-MX"/>
        </w:rPr>
        <w:t xml:space="preserve">Locke, John. </w:t>
      </w:r>
      <w:r w:rsidRPr="0060290B">
        <w:rPr>
          <w:i/>
          <w:sz w:val="22"/>
          <w:szCs w:val="22"/>
          <w:lang w:val="es-MX"/>
        </w:rPr>
        <w:t>Segundo tratado sobre el gobierno civil</w:t>
      </w:r>
      <w:r w:rsidRPr="0060290B">
        <w:rPr>
          <w:sz w:val="22"/>
          <w:szCs w:val="22"/>
          <w:lang w:val="es-MX"/>
        </w:rPr>
        <w:t>. Madrid: Alianza, 1980.</w:t>
      </w:r>
    </w:p>
    <w:p w14:paraId="0787AFAC" w14:textId="77777777" w:rsidR="00484ACC" w:rsidRPr="0060290B" w:rsidRDefault="00484ACC" w:rsidP="008A588B">
      <w:pPr>
        <w:ind w:left="992" w:hanging="284"/>
        <w:jc w:val="both"/>
        <w:rPr>
          <w:sz w:val="22"/>
          <w:szCs w:val="22"/>
          <w:lang w:val="es-MX"/>
        </w:rPr>
      </w:pPr>
      <w:r w:rsidRPr="0060290B">
        <w:rPr>
          <w:sz w:val="22"/>
          <w:szCs w:val="22"/>
          <w:lang w:val="es-PE"/>
        </w:rPr>
        <w:t xml:space="preserve">------------------. </w:t>
      </w:r>
      <w:r w:rsidRPr="0060290B">
        <w:rPr>
          <w:i/>
          <w:sz w:val="22"/>
          <w:szCs w:val="22"/>
          <w:lang w:val="es-MX"/>
        </w:rPr>
        <w:t>Ensayo sobre el entendimiento humano</w:t>
      </w:r>
      <w:r w:rsidRPr="0060290B">
        <w:rPr>
          <w:sz w:val="22"/>
          <w:szCs w:val="22"/>
          <w:lang w:val="es-MX"/>
        </w:rPr>
        <w:t>. México: FCE, 1986.</w:t>
      </w:r>
    </w:p>
    <w:p w14:paraId="7B6AFFFF" w14:textId="77777777" w:rsidR="00484ACC" w:rsidRPr="0060290B" w:rsidRDefault="00484ACC" w:rsidP="008A588B">
      <w:pPr>
        <w:ind w:left="992" w:hanging="284"/>
        <w:jc w:val="both"/>
        <w:rPr>
          <w:sz w:val="22"/>
          <w:szCs w:val="22"/>
        </w:rPr>
      </w:pPr>
      <w:proofErr w:type="spellStart"/>
      <w:r w:rsidRPr="0060290B">
        <w:rPr>
          <w:sz w:val="22"/>
          <w:szCs w:val="22"/>
        </w:rPr>
        <w:t>Rawls</w:t>
      </w:r>
      <w:proofErr w:type="spellEnd"/>
      <w:r w:rsidRPr="0060290B">
        <w:rPr>
          <w:sz w:val="22"/>
          <w:szCs w:val="22"/>
        </w:rPr>
        <w:t xml:space="preserve">, John. </w:t>
      </w:r>
      <w:r w:rsidRPr="0060290B">
        <w:rPr>
          <w:i/>
          <w:sz w:val="22"/>
          <w:szCs w:val="22"/>
        </w:rPr>
        <w:t>Lecciones de historia de la filosofía moral</w:t>
      </w:r>
      <w:r w:rsidRPr="0060290B">
        <w:rPr>
          <w:sz w:val="22"/>
          <w:szCs w:val="22"/>
        </w:rPr>
        <w:t>. Barcelona: Paidós, 2001.</w:t>
      </w:r>
    </w:p>
    <w:p w14:paraId="00226D4B" w14:textId="43C78E5E" w:rsidR="00484ACC" w:rsidRPr="0060290B" w:rsidRDefault="00484ACC" w:rsidP="00D16A28">
      <w:pPr>
        <w:ind w:left="992" w:hanging="284"/>
        <w:jc w:val="both"/>
        <w:rPr>
          <w:sz w:val="22"/>
          <w:szCs w:val="22"/>
          <w:lang w:val="es-MX"/>
        </w:rPr>
      </w:pPr>
    </w:p>
    <w:p w14:paraId="59AD87DC" w14:textId="77777777" w:rsidR="00484ACC" w:rsidRPr="0060290B" w:rsidRDefault="00484ACC" w:rsidP="00D16A28">
      <w:pPr>
        <w:ind w:left="992" w:hanging="284"/>
        <w:jc w:val="both"/>
        <w:rPr>
          <w:sz w:val="22"/>
          <w:szCs w:val="22"/>
          <w:lang w:val="es-MX"/>
        </w:rPr>
      </w:pPr>
    </w:p>
    <w:p w14:paraId="25D11F05" w14:textId="77777777" w:rsidR="0076200A" w:rsidRPr="0060290B" w:rsidRDefault="0076200A" w:rsidP="00D16A28">
      <w:pPr>
        <w:pStyle w:val="Default"/>
        <w:ind w:left="708"/>
        <w:jc w:val="both"/>
        <w:rPr>
          <w:rFonts w:ascii="Times New Roman" w:hAnsi="Times New Roman" w:cs="Times New Roman"/>
          <w:sz w:val="22"/>
          <w:szCs w:val="22"/>
          <w:lang w:val="fr-FR"/>
        </w:rPr>
      </w:pPr>
    </w:p>
    <w:p w14:paraId="5E0B9FFC" w14:textId="77777777" w:rsidR="00405D3A" w:rsidRPr="0060290B" w:rsidRDefault="00C54315" w:rsidP="00405D3A">
      <w:pPr>
        <w:ind w:left="708"/>
        <w:jc w:val="both"/>
        <w:rPr>
          <w:b/>
          <w:sz w:val="22"/>
          <w:szCs w:val="22"/>
          <w:lang w:val="fr-FR"/>
        </w:rPr>
      </w:pPr>
      <w:r w:rsidRPr="0060290B">
        <w:rPr>
          <w:b/>
          <w:sz w:val="22"/>
          <w:szCs w:val="22"/>
          <w:lang w:val="fr-FR"/>
        </w:rPr>
        <w:t xml:space="preserve">UNIDAD 4: </w:t>
      </w:r>
      <w:r w:rsidR="0091092D" w:rsidRPr="0060290B">
        <w:rPr>
          <w:b/>
          <w:sz w:val="22"/>
          <w:szCs w:val="22"/>
          <w:lang w:val="fr-FR"/>
        </w:rPr>
        <w:t>Idealismo Alemán</w:t>
      </w:r>
    </w:p>
    <w:p w14:paraId="0FF5BD9C" w14:textId="77777777" w:rsidR="00405D3A" w:rsidRPr="0060290B" w:rsidRDefault="00405D3A" w:rsidP="00405D3A">
      <w:pPr>
        <w:ind w:left="708"/>
        <w:jc w:val="both"/>
        <w:rPr>
          <w:b/>
          <w:sz w:val="22"/>
          <w:szCs w:val="22"/>
          <w:lang w:val="fr-FR"/>
        </w:rPr>
      </w:pPr>
    </w:p>
    <w:p w14:paraId="235D2D74" w14:textId="76110710" w:rsidR="00696C22" w:rsidRPr="0060290B" w:rsidRDefault="00236522" w:rsidP="00405D3A">
      <w:pPr>
        <w:ind w:left="708"/>
        <w:jc w:val="both"/>
        <w:rPr>
          <w:b/>
          <w:sz w:val="22"/>
          <w:szCs w:val="22"/>
          <w:lang w:val="fr-FR"/>
        </w:rPr>
      </w:pPr>
      <w:r w:rsidRPr="0060290B">
        <w:rPr>
          <w:b/>
          <w:sz w:val="22"/>
          <w:szCs w:val="22"/>
        </w:rPr>
        <w:t>Kant</w:t>
      </w:r>
      <w:r w:rsidR="003B30A7" w:rsidRPr="0060290B">
        <w:rPr>
          <w:b/>
          <w:sz w:val="22"/>
          <w:szCs w:val="22"/>
        </w:rPr>
        <w:t xml:space="preserve">      </w:t>
      </w:r>
    </w:p>
    <w:p w14:paraId="7572EEDB" w14:textId="5E69CB91" w:rsidR="009E3CEA" w:rsidRPr="0060290B" w:rsidRDefault="009E3CEA" w:rsidP="00BB00F8">
      <w:pPr>
        <w:ind w:firstLine="708"/>
        <w:jc w:val="both"/>
        <w:rPr>
          <w:sz w:val="22"/>
          <w:szCs w:val="22"/>
          <w:lang w:val="es-MX"/>
        </w:rPr>
      </w:pPr>
      <w:r w:rsidRPr="0060290B">
        <w:rPr>
          <w:sz w:val="22"/>
          <w:szCs w:val="22"/>
          <w:lang w:val="es-PE"/>
        </w:rPr>
        <w:t xml:space="preserve">Kant, Immanuel. </w:t>
      </w:r>
      <w:r w:rsidRPr="0060290B">
        <w:rPr>
          <w:i/>
          <w:sz w:val="22"/>
          <w:szCs w:val="22"/>
          <w:lang w:val="es-MX"/>
        </w:rPr>
        <w:t>Crítica de la razón pura</w:t>
      </w:r>
      <w:r w:rsidRPr="0060290B">
        <w:rPr>
          <w:sz w:val="22"/>
          <w:szCs w:val="22"/>
          <w:lang w:val="es-MX"/>
        </w:rPr>
        <w:t>. Madrid: Alfaguara, 1985.</w:t>
      </w:r>
    </w:p>
    <w:p w14:paraId="55422CC9" w14:textId="77777777" w:rsidR="009E3CEA" w:rsidRPr="0060290B" w:rsidRDefault="009E3CEA" w:rsidP="00D16A28">
      <w:pPr>
        <w:ind w:left="992" w:hanging="284"/>
        <w:jc w:val="both"/>
        <w:rPr>
          <w:sz w:val="22"/>
          <w:szCs w:val="22"/>
          <w:lang w:val="es-MX"/>
        </w:rPr>
      </w:pPr>
      <w:r w:rsidRPr="0060290B">
        <w:rPr>
          <w:sz w:val="22"/>
          <w:szCs w:val="22"/>
          <w:lang w:val="es-PE"/>
        </w:rPr>
        <w:lastRenderedPageBreak/>
        <w:t xml:space="preserve">------------------. </w:t>
      </w:r>
      <w:r w:rsidRPr="0060290B">
        <w:rPr>
          <w:i/>
          <w:sz w:val="22"/>
          <w:szCs w:val="22"/>
          <w:lang w:val="es-MX"/>
        </w:rPr>
        <w:t>Fundamentación de la metafísica de las costumbres</w:t>
      </w:r>
      <w:r w:rsidRPr="0060290B">
        <w:rPr>
          <w:sz w:val="22"/>
          <w:szCs w:val="22"/>
          <w:lang w:val="es-MX"/>
        </w:rPr>
        <w:t>. México: Porrúa, 1975.</w:t>
      </w:r>
    </w:p>
    <w:p w14:paraId="66BD0424" w14:textId="77777777" w:rsidR="009E3CEA" w:rsidRPr="0060290B" w:rsidRDefault="009E3CEA" w:rsidP="00D16A28">
      <w:pPr>
        <w:ind w:left="992" w:hanging="284"/>
        <w:jc w:val="both"/>
        <w:rPr>
          <w:sz w:val="22"/>
          <w:szCs w:val="22"/>
          <w:lang w:val="es-MX"/>
        </w:rPr>
      </w:pPr>
      <w:r w:rsidRPr="0060290B">
        <w:rPr>
          <w:sz w:val="22"/>
          <w:szCs w:val="22"/>
          <w:lang w:val="es-PE"/>
        </w:rPr>
        <w:t xml:space="preserve">------------------. </w:t>
      </w:r>
      <w:r w:rsidRPr="0060290B">
        <w:rPr>
          <w:i/>
          <w:sz w:val="22"/>
          <w:szCs w:val="22"/>
          <w:lang w:val="es-MX"/>
        </w:rPr>
        <w:t>Crítica de la razón práctica</w:t>
      </w:r>
      <w:r w:rsidRPr="0060290B">
        <w:rPr>
          <w:sz w:val="22"/>
          <w:szCs w:val="22"/>
          <w:lang w:val="es-MX"/>
        </w:rPr>
        <w:t>. México: Editorial Porrúa, 1975.</w:t>
      </w:r>
    </w:p>
    <w:p w14:paraId="7C54D335" w14:textId="77777777" w:rsidR="009E3CEA" w:rsidRPr="0060290B" w:rsidRDefault="009E3CEA" w:rsidP="00D16A28">
      <w:pPr>
        <w:ind w:left="992" w:hanging="284"/>
        <w:jc w:val="both"/>
        <w:rPr>
          <w:sz w:val="22"/>
          <w:szCs w:val="22"/>
          <w:lang w:val="es-MX"/>
        </w:rPr>
      </w:pPr>
      <w:r w:rsidRPr="0060290B">
        <w:rPr>
          <w:sz w:val="22"/>
          <w:szCs w:val="22"/>
          <w:lang w:val="es-PE"/>
        </w:rPr>
        <w:t xml:space="preserve">------------------. </w:t>
      </w:r>
      <w:r w:rsidRPr="0060290B">
        <w:rPr>
          <w:i/>
          <w:sz w:val="22"/>
          <w:szCs w:val="22"/>
          <w:lang w:val="es-MX"/>
        </w:rPr>
        <w:t>¿Qué es la Ilustración?</w:t>
      </w:r>
      <w:r w:rsidRPr="0060290B">
        <w:rPr>
          <w:sz w:val="22"/>
          <w:szCs w:val="22"/>
          <w:lang w:val="es-MX"/>
        </w:rPr>
        <w:t xml:space="preserve"> México: FCE, 1941.</w:t>
      </w:r>
    </w:p>
    <w:p w14:paraId="5D379B4D" w14:textId="77777777" w:rsidR="009E3CEA" w:rsidRPr="0060290B" w:rsidRDefault="009E3CEA" w:rsidP="00D16A28">
      <w:pPr>
        <w:ind w:left="708"/>
        <w:jc w:val="both"/>
        <w:rPr>
          <w:sz w:val="22"/>
          <w:szCs w:val="22"/>
          <w:lang w:val="es-MX"/>
        </w:rPr>
      </w:pPr>
      <w:r w:rsidRPr="0060290B">
        <w:rPr>
          <w:sz w:val="22"/>
          <w:szCs w:val="22"/>
          <w:lang w:val="es-PE"/>
        </w:rPr>
        <w:t xml:space="preserve">------------------. </w:t>
      </w:r>
      <w:r w:rsidRPr="0060290B">
        <w:rPr>
          <w:i/>
          <w:sz w:val="22"/>
          <w:szCs w:val="22"/>
          <w:lang w:val="es-MX"/>
        </w:rPr>
        <w:t>En defensa de la Ilustración</w:t>
      </w:r>
      <w:r w:rsidRPr="0060290B">
        <w:rPr>
          <w:sz w:val="22"/>
          <w:szCs w:val="22"/>
          <w:lang w:val="es-MX"/>
        </w:rPr>
        <w:t>. Barcelona: Alba, 1999.</w:t>
      </w:r>
    </w:p>
    <w:p w14:paraId="39A3E6E7" w14:textId="5B022652" w:rsidR="00A750B8" w:rsidRPr="0060290B" w:rsidRDefault="00A750B8" w:rsidP="00767025">
      <w:pPr>
        <w:ind w:left="708"/>
        <w:jc w:val="both"/>
        <w:rPr>
          <w:sz w:val="22"/>
          <w:szCs w:val="22"/>
        </w:rPr>
      </w:pPr>
      <w:proofErr w:type="spellStart"/>
      <w:r w:rsidRPr="0060290B">
        <w:rPr>
          <w:sz w:val="22"/>
          <w:szCs w:val="22"/>
          <w:lang w:val="en-US"/>
        </w:rPr>
        <w:t>Strawson</w:t>
      </w:r>
      <w:proofErr w:type="spellEnd"/>
      <w:r w:rsidRPr="0060290B">
        <w:rPr>
          <w:sz w:val="22"/>
          <w:szCs w:val="22"/>
          <w:lang w:val="en-US"/>
        </w:rPr>
        <w:t xml:space="preserve">, Peter. </w:t>
      </w:r>
      <w:r w:rsidRPr="0060290B">
        <w:rPr>
          <w:i/>
          <w:sz w:val="22"/>
          <w:szCs w:val="22"/>
        </w:rPr>
        <w:t>Los límites del sentido. Ensayo sobre la Crítica de la Razón Pura de Kant</w:t>
      </w:r>
      <w:r w:rsidRPr="0060290B">
        <w:rPr>
          <w:sz w:val="22"/>
          <w:szCs w:val="22"/>
        </w:rPr>
        <w:t xml:space="preserve">. Madrid: Revista de Occidente, 1975. </w:t>
      </w:r>
    </w:p>
    <w:p w14:paraId="0198C1AD" w14:textId="77777777" w:rsidR="00696C22" w:rsidRPr="0060290B" w:rsidRDefault="00696C22" w:rsidP="00D16A28">
      <w:pPr>
        <w:ind w:left="708"/>
        <w:jc w:val="both"/>
        <w:rPr>
          <w:b/>
          <w:sz w:val="22"/>
          <w:szCs w:val="22"/>
          <w:lang w:val="es-PE"/>
        </w:rPr>
      </w:pPr>
    </w:p>
    <w:p w14:paraId="575BA0F7" w14:textId="363F049E" w:rsidR="00C54315" w:rsidRPr="0060290B" w:rsidRDefault="00C54315" w:rsidP="00D16A28">
      <w:pPr>
        <w:ind w:left="708"/>
        <w:jc w:val="both"/>
        <w:rPr>
          <w:b/>
          <w:sz w:val="22"/>
          <w:szCs w:val="22"/>
        </w:rPr>
      </w:pPr>
      <w:r w:rsidRPr="0060290B">
        <w:rPr>
          <w:b/>
          <w:sz w:val="22"/>
          <w:szCs w:val="22"/>
        </w:rPr>
        <w:t xml:space="preserve">Hegel </w:t>
      </w:r>
    </w:p>
    <w:p w14:paraId="35DB7A3C" w14:textId="77777777" w:rsidR="00767025" w:rsidRPr="0060290B" w:rsidRDefault="00767025" w:rsidP="00767025">
      <w:pPr>
        <w:ind w:left="708"/>
        <w:jc w:val="both"/>
        <w:textAlignment w:val="baseline"/>
        <w:outlineLvl w:val="0"/>
        <w:rPr>
          <w:bCs/>
          <w:color w:val="000000"/>
          <w:kern w:val="36"/>
          <w:sz w:val="22"/>
          <w:szCs w:val="22"/>
          <w:lang w:eastAsia="es-PE"/>
        </w:rPr>
      </w:pPr>
      <w:r w:rsidRPr="0060290B">
        <w:rPr>
          <w:sz w:val="22"/>
          <w:szCs w:val="22"/>
          <w:lang w:val="es-MX"/>
        </w:rPr>
        <w:t xml:space="preserve">Escalante, Soledad. </w:t>
      </w:r>
      <w:r w:rsidRPr="0060290B">
        <w:rPr>
          <w:i/>
          <w:sz w:val="22"/>
          <w:szCs w:val="22"/>
          <w:lang w:val="es-MX"/>
        </w:rPr>
        <w:t>La filosofía del espíritu</w:t>
      </w:r>
      <w:r w:rsidRPr="0060290B">
        <w:rPr>
          <w:sz w:val="22"/>
          <w:szCs w:val="22"/>
          <w:lang w:val="es-MX"/>
        </w:rPr>
        <w:t xml:space="preserve"> en la </w:t>
      </w:r>
      <w:r w:rsidRPr="0060290B">
        <w:rPr>
          <w:i/>
          <w:iCs/>
          <w:sz w:val="22"/>
          <w:szCs w:val="22"/>
          <w:lang w:val="es-MX"/>
        </w:rPr>
        <w:t>Enciclopedia de las ciencias filosóficas</w:t>
      </w:r>
      <w:r w:rsidRPr="0060290B">
        <w:rPr>
          <w:sz w:val="22"/>
          <w:szCs w:val="22"/>
          <w:lang w:val="es-MX"/>
        </w:rPr>
        <w:t xml:space="preserve"> (1817) de </w:t>
      </w:r>
      <w:r w:rsidRPr="0060290B">
        <w:rPr>
          <w:sz w:val="22"/>
          <w:szCs w:val="22"/>
          <w:lang w:val="es-PE"/>
        </w:rPr>
        <w:t xml:space="preserve">Hegel. </w:t>
      </w:r>
      <w:r w:rsidRPr="0060290B">
        <w:rPr>
          <w:sz w:val="22"/>
          <w:szCs w:val="22"/>
          <w:lang w:val="pt-BR"/>
        </w:rPr>
        <w:t xml:space="preserve">En R. Pereira, A. Bavaresco &amp; M. M. Magalhaes, orgs., </w:t>
      </w:r>
      <w:r w:rsidRPr="0060290B">
        <w:rPr>
          <w:i/>
          <w:iCs/>
          <w:sz w:val="22"/>
          <w:szCs w:val="22"/>
          <w:lang w:val="pt-BR"/>
        </w:rPr>
        <w:t>Enciplopédia das ciências filosófica: 200 anhos</w:t>
      </w:r>
      <w:r w:rsidRPr="0060290B">
        <w:rPr>
          <w:sz w:val="22"/>
          <w:szCs w:val="22"/>
          <w:lang w:val="pt-BR"/>
        </w:rPr>
        <w:t xml:space="preserve">, pp. 259-275. Porto Alegre, Brasil: Editora Fi, 2018. </w:t>
      </w:r>
    </w:p>
    <w:p w14:paraId="2C94F31B" w14:textId="47FFE977" w:rsidR="0076200A" w:rsidRPr="0060290B" w:rsidRDefault="0076200A" w:rsidP="00767025">
      <w:pPr>
        <w:ind w:firstLine="708"/>
        <w:jc w:val="both"/>
        <w:rPr>
          <w:sz w:val="22"/>
          <w:szCs w:val="22"/>
          <w:lang w:val="es-MX"/>
        </w:rPr>
      </w:pPr>
      <w:r w:rsidRPr="0060290B">
        <w:rPr>
          <w:sz w:val="22"/>
          <w:szCs w:val="22"/>
          <w:lang w:val="es-MX"/>
        </w:rPr>
        <w:t xml:space="preserve">Hegel, G.W.F. </w:t>
      </w:r>
      <w:r w:rsidRPr="0060290B">
        <w:rPr>
          <w:i/>
          <w:sz w:val="22"/>
          <w:szCs w:val="22"/>
          <w:lang w:val="es-MX"/>
        </w:rPr>
        <w:t>Fenomenología del Espíritu.</w:t>
      </w:r>
      <w:r w:rsidRPr="0060290B">
        <w:rPr>
          <w:sz w:val="22"/>
          <w:szCs w:val="22"/>
          <w:lang w:val="es-MX"/>
        </w:rPr>
        <w:t xml:space="preserve"> México: FCE, 1986.</w:t>
      </w:r>
    </w:p>
    <w:p w14:paraId="693F25E7" w14:textId="77777777" w:rsidR="0076200A" w:rsidRPr="0060290B" w:rsidRDefault="0076200A" w:rsidP="00D16A28">
      <w:pPr>
        <w:ind w:left="992" w:hanging="284"/>
        <w:jc w:val="both"/>
        <w:rPr>
          <w:sz w:val="22"/>
          <w:szCs w:val="22"/>
          <w:lang w:val="es-MX"/>
        </w:rPr>
      </w:pPr>
      <w:r w:rsidRPr="0060290B">
        <w:rPr>
          <w:sz w:val="22"/>
          <w:szCs w:val="22"/>
          <w:lang w:val="es-PE"/>
        </w:rPr>
        <w:t xml:space="preserve">------------------. </w:t>
      </w:r>
      <w:r w:rsidRPr="0060290B">
        <w:rPr>
          <w:i/>
          <w:sz w:val="22"/>
          <w:szCs w:val="22"/>
          <w:lang w:val="es-MX"/>
        </w:rPr>
        <w:t>La razón en la historia</w:t>
      </w:r>
      <w:r w:rsidRPr="0060290B">
        <w:rPr>
          <w:sz w:val="22"/>
          <w:szCs w:val="22"/>
          <w:lang w:val="es-MX"/>
        </w:rPr>
        <w:t>. Madrid: Seminarios y Ediciones, 1972.</w:t>
      </w:r>
    </w:p>
    <w:p w14:paraId="74DA1802" w14:textId="77777777" w:rsidR="00A359C3" w:rsidRPr="0060290B" w:rsidRDefault="00570066" w:rsidP="00D16A28">
      <w:pPr>
        <w:shd w:val="clear" w:color="auto" w:fill="FFFFFF"/>
        <w:ind w:left="992" w:hanging="284"/>
        <w:jc w:val="both"/>
        <w:rPr>
          <w:sz w:val="22"/>
          <w:szCs w:val="22"/>
          <w:lang w:val="en-US"/>
        </w:rPr>
      </w:pPr>
      <w:r w:rsidRPr="0060290B">
        <w:rPr>
          <w:sz w:val="22"/>
          <w:szCs w:val="22"/>
          <w:lang w:val="es-PE"/>
        </w:rPr>
        <w:t>Taylor, Charles</w:t>
      </w:r>
      <w:r w:rsidRPr="0060290B">
        <w:rPr>
          <w:sz w:val="22"/>
          <w:szCs w:val="22"/>
          <w:lang w:val="es-PE"/>
        </w:rPr>
        <w:tab/>
        <w:t xml:space="preserve">. </w:t>
      </w:r>
      <w:r w:rsidRPr="0060290B">
        <w:rPr>
          <w:rStyle w:val="Textoennegrita"/>
          <w:b w:val="0"/>
          <w:bCs w:val="0"/>
          <w:i/>
          <w:iCs/>
          <w:sz w:val="22"/>
          <w:szCs w:val="22"/>
          <w:lang w:val="es-PE"/>
        </w:rPr>
        <w:t>Hegel</w:t>
      </w:r>
      <w:r w:rsidRPr="0060290B">
        <w:rPr>
          <w:b/>
          <w:bCs/>
          <w:iCs/>
          <w:sz w:val="22"/>
          <w:szCs w:val="22"/>
          <w:lang w:val="es-PE"/>
        </w:rPr>
        <w:t xml:space="preserve">. </w:t>
      </w:r>
      <w:r w:rsidRPr="0060290B">
        <w:rPr>
          <w:sz w:val="22"/>
          <w:szCs w:val="22"/>
          <w:lang w:val="en-US"/>
        </w:rPr>
        <w:t>Cambridge: Cambridge University Press, 1975.</w:t>
      </w:r>
      <w:r w:rsidR="00A359C3" w:rsidRPr="0060290B">
        <w:rPr>
          <w:sz w:val="22"/>
          <w:szCs w:val="22"/>
          <w:lang w:val="en-US"/>
        </w:rPr>
        <w:t xml:space="preserve"> </w:t>
      </w:r>
    </w:p>
    <w:p w14:paraId="5B9A9858" w14:textId="42B6AB65" w:rsidR="00C54315" w:rsidRPr="0060290B" w:rsidRDefault="00570066" w:rsidP="00D16A28">
      <w:pPr>
        <w:shd w:val="clear" w:color="auto" w:fill="FFFFFF"/>
        <w:ind w:left="992" w:hanging="284"/>
        <w:jc w:val="both"/>
        <w:rPr>
          <w:sz w:val="22"/>
          <w:szCs w:val="22"/>
          <w:lang w:val="es-PE"/>
        </w:rPr>
      </w:pPr>
      <w:proofErr w:type="spellStart"/>
      <w:r w:rsidRPr="0060290B">
        <w:rPr>
          <w:sz w:val="22"/>
          <w:szCs w:val="22"/>
          <w:lang w:val="en-US"/>
        </w:rPr>
        <w:t>Valls</w:t>
      </w:r>
      <w:proofErr w:type="spellEnd"/>
      <w:r w:rsidRPr="0060290B">
        <w:rPr>
          <w:sz w:val="22"/>
          <w:szCs w:val="22"/>
          <w:lang w:val="en-US"/>
        </w:rPr>
        <w:t xml:space="preserve"> Plana, Ramón. </w:t>
      </w:r>
      <w:r w:rsidRPr="0060290B">
        <w:rPr>
          <w:i/>
          <w:iCs/>
          <w:sz w:val="22"/>
          <w:szCs w:val="22"/>
        </w:rPr>
        <w:t xml:space="preserve">Del yo al nosotros: lectura de la Fenomenología del Espíritu de Hegel. </w:t>
      </w:r>
      <w:r w:rsidRPr="0060290B">
        <w:rPr>
          <w:sz w:val="22"/>
          <w:szCs w:val="22"/>
        </w:rPr>
        <w:t>Barcelona: Promociones y Publicaciones Universitarias, 1994.</w:t>
      </w:r>
    </w:p>
    <w:p w14:paraId="4A8B325D" w14:textId="532CB2FD" w:rsidR="003B30A7" w:rsidRPr="00767025" w:rsidRDefault="00A359C3" w:rsidP="00767025">
      <w:pPr>
        <w:autoSpaceDE w:val="0"/>
        <w:autoSpaceDN w:val="0"/>
        <w:adjustRightInd w:val="0"/>
        <w:ind w:left="992" w:hanging="284"/>
        <w:jc w:val="both"/>
        <w:rPr>
          <w:sz w:val="22"/>
          <w:szCs w:val="22"/>
          <w:lang w:val="es-PE"/>
        </w:rPr>
      </w:pPr>
      <w:proofErr w:type="spellStart"/>
      <w:r w:rsidRPr="0060290B">
        <w:rPr>
          <w:sz w:val="22"/>
          <w:szCs w:val="22"/>
          <w:lang w:val="es-PE"/>
        </w:rPr>
        <w:t>Wellmer</w:t>
      </w:r>
      <w:proofErr w:type="spellEnd"/>
      <w:r w:rsidRPr="0060290B">
        <w:rPr>
          <w:sz w:val="22"/>
          <w:szCs w:val="22"/>
          <w:lang w:val="es-PE"/>
        </w:rPr>
        <w:t xml:space="preserve">, </w:t>
      </w:r>
      <w:proofErr w:type="spellStart"/>
      <w:r w:rsidRPr="0060290B">
        <w:rPr>
          <w:sz w:val="22"/>
          <w:szCs w:val="22"/>
          <w:lang w:val="es-PE"/>
        </w:rPr>
        <w:t>Albrecht</w:t>
      </w:r>
      <w:proofErr w:type="spellEnd"/>
      <w:r w:rsidRPr="0060290B">
        <w:rPr>
          <w:sz w:val="22"/>
          <w:szCs w:val="22"/>
          <w:lang w:val="es-PE"/>
        </w:rPr>
        <w:t xml:space="preserve">. “La dialéctica de modernidad y postmodernidad”. En J. Picó (ed.), </w:t>
      </w:r>
      <w:r w:rsidRPr="0060290B">
        <w:rPr>
          <w:i/>
          <w:iCs/>
          <w:sz w:val="22"/>
          <w:szCs w:val="22"/>
          <w:lang w:val="es-PE"/>
        </w:rPr>
        <w:t>Modernidad y postmodernidad</w:t>
      </w:r>
      <w:r w:rsidRPr="0060290B">
        <w:rPr>
          <w:sz w:val="22"/>
          <w:szCs w:val="22"/>
          <w:lang w:val="es-PE"/>
        </w:rPr>
        <w:t>. Madrid: Alianza, 1988.</w:t>
      </w:r>
    </w:p>
    <w:p w14:paraId="18C0656F" w14:textId="2AA4B801" w:rsidR="00570066" w:rsidRPr="00763907" w:rsidRDefault="003B30A7" w:rsidP="003B30A7">
      <w:pPr>
        <w:tabs>
          <w:tab w:val="left" w:pos="5505"/>
        </w:tabs>
        <w:rPr>
          <w:sz w:val="22"/>
          <w:szCs w:val="22"/>
          <w:lang w:val="es-MX"/>
        </w:rPr>
      </w:pPr>
      <w:r w:rsidRPr="00763907">
        <w:rPr>
          <w:sz w:val="22"/>
          <w:szCs w:val="22"/>
          <w:lang w:val="es-MX"/>
        </w:rPr>
        <w:tab/>
      </w:r>
    </w:p>
    <w:sectPr w:rsidR="00570066" w:rsidRPr="00763907" w:rsidSect="0049392B">
      <w:headerReference w:type="even" r:id="rId11"/>
      <w:headerReference w:type="default" r:id="rId12"/>
      <w:footerReference w:type="even" r:id="rId13"/>
      <w:footerReference w:type="default" r:id="rId14"/>
      <w:pgSz w:w="11906" w:h="16838" w:code="9"/>
      <w:pgMar w:top="1418" w:right="1701" w:bottom="1418" w:left="1701" w:header="144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45231" w14:textId="77777777" w:rsidR="00D256D7" w:rsidRDefault="00D256D7">
      <w:r>
        <w:separator/>
      </w:r>
    </w:p>
  </w:endnote>
  <w:endnote w:type="continuationSeparator" w:id="0">
    <w:p w14:paraId="4006D9AF" w14:textId="77777777" w:rsidR="00D256D7" w:rsidRDefault="00D2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timum">
    <w:altName w:val="Calibr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1C802" w14:textId="77777777" w:rsidR="007A52FD" w:rsidRDefault="007A52F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62B6BD" w14:textId="77777777" w:rsidR="007A52FD" w:rsidRDefault="007A52FD">
    <w:pPr>
      <w:pStyle w:val="Piedepgina"/>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1407E" w14:textId="144AAEA4" w:rsidR="007A52FD" w:rsidRPr="00CD6539" w:rsidRDefault="007A52FD" w:rsidP="00CD6539">
    <w:pPr>
      <w:pStyle w:val="Piedepgina"/>
      <w:framePr w:h="956" w:hRule="exact" w:wrap="around" w:vAnchor="text" w:hAnchor="margin" w:xAlign="right" w:y="413"/>
      <w:rPr>
        <w:rStyle w:val="Nmerodepgina"/>
        <w:rFonts w:ascii="Century Gothic" w:hAnsi="Century Gothic"/>
      </w:rPr>
    </w:pPr>
    <w:r w:rsidRPr="00CD6539">
      <w:rPr>
        <w:rStyle w:val="Nmerodepgina"/>
        <w:rFonts w:ascii="Century Gothic" w:hAnsi="Century Gothic"/>
      </w:rPr>
      <w:fldChar w:fldCharType="begin"/>
    </w:r>
    <w:r w:rsidRPr="00CD6539">
      <w:rPr>
        <w:rStyle w:val="Nmerodepgina"/>
        <w:rFonts w:ascii="Century Gothic" w:hAnsi="Century Gothic"/>
      </w:rPr>
      <w:instrText xml:space="preserve">PAGE  </w:instrText>
    </w:r>
    <w:r w:rsidRPr="00CD6539">
      <w:rPr>
        <w:rStyle w:val="Nmerodepgina"/>
        <w:rFonts w:ascii="Century Gothic" w:hAnsi="Century Gothic"/>
      </w:rPr>
      <w:fldChar w:fldCharType="separate"/>
    </w:r>
    <w:r w:rsidR="00CB081C">
      <w:rPr>
        <w:rStyle w:val="Nmerodepgina"/>
        <w:rFonts w:ascii="Century Gothic" w:hAnsi="Century Gothic"/>
        <w:noProof/>
      </w:rPr>
      <w:t>11</w:t>
    </w:r>
    <w:r w:rsidRPr="00CD6539">
      <w:rPr>
        <w:rStyle w:val="Nmerodepgina"/>
        <w:rFonts w:ascii="Century Gothic" w:hAnsi="Century Gothic"/>
      </w:rPr>
      <w:fldChar w:fldCharType="end"/>
    </w:r>
  </w:p>
  <w:p w14:paraId="0933EBF5" w14:textId="77777777" w:rsidR="007A52FD" w:rsidRPr="00331605" w:rsidRDefault="007A52FD">
    <w:pPr>
      <w:pStyle w:val="Piedepgina"/>
      <w:ind w:right="360"/>
      <w:rPr>
        <w: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96DB5E" w14:textId="77777777" w:rsidR="00D256D7" w:rsidRDefault="00D256D7">
      <w:r>
        <w:separator/>
      </w:r>
    </w:p>
  </w:footnote>
  <w:footnote w:type="continuationSeparator" w:id="0">
    <w:p w14:paraId="1476607A" w14:textId="77777777" w:rsidR="00D256D7" w:rsidRDefault="00D256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DDC7D6" w14:textId="77777777" w:rsidR="007A52FD" w:rsidRDefault="007A52F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4482678" w14:textId="77777777" w:rsidR="007A52FD" w:rsidRDefault="007A52FD">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B7A71" w14:textId="77777777" w:rsidR="007A52FD" w:rsidRDefault="007A52FD">
    <w:pPr>
      <w:pStyle w:val="Encabezado"/>
      <w:framePr w:wrap="around" w:vAnchor="text" w:hAnchor="margin" w:xAlign="right" w:y="1"/>
      <w:rPr>
        <w:rStyle w:val="Nmerodepgina"/>
      </w:rPr>
    </w:pPr>
  </w:p>
  <w:p w14:paraId="39F538C9" w14:textId="77777777" w:rsidR="007A52FD" w:rsidRDefault="007A52FD">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14C"/>
    <w:multiLevelType w:val="hybridMultilevel"/>
    <w:tmpl w:val="52D88EF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02C86B30"/>
    <w:multiLevelType w:val="hybridMultilevel"/>
    <w:tmpl w:val="DCC898A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 w15:restartNumberingAfterBreak="0">
    <w:nsid w:val="0A871E6E"/>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0B2292"/>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3B6EB6"/>
    <w:multiLevelType w:val="multilevel"/>
    <w:tmpl w:val="F43C529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802B3C"/>
    <w:multiLevelType w:val="multilevel"/>
    <w:tmpl w:val="D2B4F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D4E0255"/>
    <w:multiLevelType w:val="hybridMultilevel"/>
    <w:tmpl w:val="792E6168"/>
    <w:lvl w:ilvl="0" w:tplc="834C6588">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0663092"/>
    <w:multiLevelType w:val="multilevel"/>
    <w:tmpl w:val="0FB60A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7337AA3"/>
    <w:multiLevelType w:val="hybridMultilevel"/>
    <w:tmpl w:val="2826B6D8"/>
    <w:lvl w:ilvl="0" w:tplc="269A6FD8">
      <w:start w:val="1"/>
      <w:numFmt w:val="decimal"/>
      <w:lvlText w:val="%1."/>
      <w:lvlJc w:val="left"/>
      <w:pPr>
        <w:tabs>
          <w:tab w:val="num" w:pos="720"/>
        </w:tabs>
        <w:ind w:left="720" w:hanging="360"/>
      </w:pPr>
      <w:rPr>
        <w:rFonts w:ascii="Century Gothic" w:hAnsi="Century Gothic"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AF07B79"/>
    <w:multiLevelType w:val="hybridMultilevel"/>
    <w:tmpl w:val="911442C4"/>
    <w:lvl w:ilvl="0" w:tplc="525854E4">
      <w:start w:val="1"/>
      <w:numFmt w:val="upperRoman"/>
      <w:lvlText w:val="%1."/>
      <w:lvlJc w:val="left"/>
      <w:pPr>
        <w:ind w:left="1080" w:hanging="720"/>
      </w:pPr>
      <w:rPr>
        <w:rFonts w:hint="default"/>
      </w:rPr>
    </w:lvl>
    <w:lvl w:ilvl="1" w:tplc="C182323A">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51B08EF"/>
    <w:multiLevelType w:val="multilevel"/>
    <w:tmpl w:val="D36EC2C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89674A"/>
    <w:multiLevelType w:val="hybridMultilevel"/>
    <w:tmpl w:val="69A0AD64"/>
    <w:lvl w:ilvl="0" w:tplc="DC2C0DEC">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9C91A0E"/>
    <w:multiLevelType w:val="hybridMultilevel"/>
    <w:tmpl w:val="C8227DDA"/>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3" w15:restartNumberingAfterBreak="0">
    <w:nsid w:val="426149B9"/>
    <w:multiLevelType w:val="hybridMultilevel"/>
    <w:tmpl w:val="092E9ED2"/>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4" w15:restartNumberingAfterBreak="0">
    <w:nsid w:val="42F15BB6"/>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B6D6906"/>
    <w:multiLevelType w:val="hybridMultilevel"/>
    <w:tmpl w:val="8566FA40"/>
    <w:lvl w:ilvl="0" w:tplc="280A000F">
      <w:start w:val="6"/>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4FE832C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6107566"/>
    <w:multiLevelType w:val="multilevel"/>
    <w:tmpl w:val="5658C7B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A0502A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D2A43F6"/>
    <w:multiLevelType w:val="hybridMultilevel"/>
    <w:tmpl w:val="22DE13AE"/>
    <w:lvl w:ilvl="0" w:tplc="201C527E">
      <w:start w:val="1"/>
      <w:numFmt w:val="decimal"/>
      <w:lvlText w:val="%1."/>
      <w:lvlJc w:val="left"/>
      <w:pPr>
        <w:tabs>
          <w:tab w:val="num" w:pos="720"/>
        </w:tabs>
        <w:ind w:left="720" w:hanging="360"/>
      </w:pPr>
      <w:rPr>
        <w:rFonts w:ascii="Century Gothic" w:hAnsi="Century Gothic"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5D163E"/>
    <w:multiLevelType w:val="hybridMultilevel"/>
    <w:tmpl w:val="08C244E4"/>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1" w15:restartNumberingAfterBreak="0">
    <w:nsid w:val="700821D0"/>
    <w:multiLevelType w:val="hybridMultilevel"/>
    <w:tmpl w:val="B03ECAFE"/>
    <w:lvl w:ilvl="0" w:tplc="875C3F06">
      <w:start w:val="1"/>
      <w:numFmt w:val="bullet"/>
      <w:lvlText w:val="-"/>
      <w:lvlJc w:val="left"/>
      <w:pPr>
        <w:ind w:left="720" w:hanging="360"/>
      </w:pPr>
      <w:rPr>
        <w:rFonts w:ascii="Times New Roman" w:eastAsia="Times New Roman" w:hAnsi="Times New Roman" w:cs="Times New Roman" w:hint="default"/>
        <w:color w:val="00000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973F3"/>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AA5474"/>
    <w:multiLevelType w:val="multilevel"/>
    <w:tmpl w:val="280A001F"/>
    <w:lvl w:ilvl="0">
      <w:start w:val="1"/>
      <w:numFmt w:val="decimal"/>
      <w:lvlText w:val="%1."/>
      <w:lvlJc w:val="left"/>
      <w:pPr>
        <w:ind w:left="360" w:hanging="360"/>
      </w:pPr>
      <w:rPr>
        <w:rFonts w:hint="default"/>
      </w:r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4D3B11"/>
    <w:multiLevelType w:val="hybridMultilevel"/>
    <w:tmpl w:val="79ECE276"/>
    <w:lvl w:ilvl="0" w:tplc="28187FA6">
      <w:start w:val="1"/>
      <w:numFmt w:val="bullet"/>
      <w:lvlText w:val="─"/>
      <w:lvlJc w:val="left"/>
      <w:pPr>
        <w:ind w:left="786" w:hanging="360"/>
      </w:pPr>
      <w:rPr>
        <w:rFonts w:ascii="Arial Narrow" w:hAnsi="Arial Narrow"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23"/>
  </w:num>
  <w:num w:numId="4">
    <w:abstractNumId w:val="5"/>
  </w:num>
  <w:num w:numId="5">
    <w:abstractNumId w:val="11"/>
  </w:num>
  <w:num w:numId="6">
    <w:abstractNumId w:val="24"/>
  </w:num>
  <w:num w:numId="7">
    <w:abstractNumId w:val="23"/>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3"/>
  </w:num>
  <w:num w:numId="12">
    <w:abstractNumId w:val="21"/>
  </w:num>
  <w:num w:numId="13">
    <w:abstractNumId w:val="13"/>
  </w:num>
  <w:num w:numId="14">
    <w:abstractNumId w:val="1"/>
  </w:num>
  <w:num w:numId="15">
    <w:abstractNumId w:val="12"/>
  </w:num>
  <w:num w:numId="16">
    <w:abstractNumId w:val="0"/>
  </w:num>
  <w:num w:numId="17">
    <w:abstractNumId w:val="20"/>
  </w:num>
  <w:num w:numId="18">
    <w:abstractNumId w:val="22"/>
  </w:num>
  <w:num w:numId="19">
    <w:abstractNumId w:val="14"/>
  </w:num>
  <w:num w:numId="20">
    <w:abstractNumId w:val="2"/>
  </w:num>
  <w:num w:numId="21">
    <w:abstractNumId w:val="6"/>
  </w:num>
  <w:num w:numId="22">
    <w:abstractNumId w:val="10"/>
  </w:num>
  <w:num w:numId="23">
    <w:abstractNumId w:val="7"/>
  </w:num>
  <w:num w:numId="24">
    <w:abstractNumId w:val="17"/>
  </w:num>
  <w:num w:numId="25">
    <w:abstractNumId w:val="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activeWritingStyle w:appName="MSWord" w:lang="pt-B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PE" w:vendorID="64" w:dllVersion="6" w:nlCheck="1" w:checkStyle="0"/>
  <w:activeWritingStyle w:appName="MSWord" w:lang="es-MX"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pt-BR" w:vendorID="64" w:dllVersion="0" w:nlCheck="1" w:checkStyle="0"/>
  <w:activeWritingStyle w:appName="MSWord" w:lang="es-PE" w:vendorID="64" w:dllVersion="0" w:nlCheck="1" w:checkStyle="0"/>
  <w:activeWritingStyle w:appName="MSWord" w:lang="es-MX"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es-PE" w:vendorID="64" w:dllVersion="131078" w:nlCheck="1" w:checkStyle="0"/>
  <w:activeWritingStyle w:appName="MSWord" w:lang="es-MX" w:vendorID="64" w:dllVersion="131078" w:nlCheck="1" w:checkStyle="0"/>
  <w:activeWritingStyle w:appName="MSWord" w:lang="pt-BR" w:vendorID="64" w:dllVersion="131078" w:nlCheck="1" w:checkStyle="0"/>
  <w:activeWritingStyle w:appName="MSWord" w:lang="en-US" w:vendorID="64" w:dllVersion="131078" w:nlCheck="1" w:checkStyle="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B7"/>
    <w:rsid w:val="00003DA3"/>
    <w:rsid w:val="0000596E"/>
    <w:rsid w:val="00005E6B"/>
    <w:rsid w:val="00005F88"/>
    <w:rsid w:val="00014DE8"/>
    <w:rsid w:val="00016B74"/>
    <w:rsid w:val="00016EC1"/>
    <w:rsid w:val="00022603"/>
    <w:rsid w:val="0002751E"/>
    <w:rsid w:val="00027B62"/>
    <w:rsid w:val="000308A3"/>
    <w:rsid w:val="00032862"/>
    <w:rsid w:val="00034D35"/>
    <w:rsid w:val="00036EFE"/>
    <w:rsid w:val="000378FC"/>
    <w:rsid w:val="00037DF1"/>
    <w:rsid w:val="00040FCF"/>
    <w:rsid w:val="00042AE7"/>
    <w:rsid w:val="00043721"/>
    <w:rsid w:val="00044E42"/>
    <w:rsid w:val="00046D8A"/>
    <w:rsid w:val="00055067"/>
    <w:rsid w:val="000573D1"/>
    <w:rsid w:val="000574A9"/>
    <w:rsid w:val="000578EC"/>
    <w:rsid w:val="000600F4"/>
    <w:rsid w:val="0006039F"/>
    <w:rsid w:val="00062014"/>
    <w:rsid w:val="00062DB6"/>
    <w:rsid w:val="00063540"/>
    <w:rsid w:val="0007020E"/>
    <w:rsid w:val="00073E66"/>
    <w:rsid w:val="000754A4"/>
    <w:rsid w:val="00081293"/>
    <w:rsid w:val="00081C4E"/>
    <w:rsid w:val="00082D47"/>
    <w:rsid w:val="00095FE1"/>
    <w:rsid w:val="00095FEF"/>
    <w:rsid w:val="000A21F0"/>
    <w:rsid w:val="000A3072"/>
    <w:rsid w:val="000A5BA3"/>
    <w:rsid w:val="000A6017"/>
    <w:rsid w:val="000A6E0A"/>
    <w:rsid w:val="000A7021"/>
    <w:rsid w:val="000A7887"/>
    <w:rsid w:val="000B07E7"/>
    <w:rsid w:val="000B1A52"/>
    <w:rsid w:val="000B1ECB"/>
    <w:rsid w:val="000B21E5"/>
    <w:rsid w:val="000B24AC"/>
    <w:rsid w:val="000B287B"/>
    <w:rsid w:val="000B29FB"/>
    <w:rsid w:val="000B33FC"/>
    <w:rsid w:val="000B5649"/>
    <w:rsid w:val="000B65C4"/>
    <w:rsid w:val="000B72AA"/>
    <w:rsid w:val="000D6FB3"/>
    <w:rsid w:val="000D7E8C"/>
    <w:rsid w:val="000E0289"/>
    <w:rsid w:val="000E14A4"/>
    <w:rsid w:val="000E600C"/>
    <w:rsid w:val="000E752A"/>
    <w:rsid w:val="000F0097"/>
    <w:rsid w:val="000F04B7"/>
    <w:rsid w:val="000F130B"/>
    <w:rsid w:val="000F3063"/>
    <w:rsid w:val="000F658D"/>
    <w:rsid w:val="000F7A66"/>
    <w:rsid w:val="001038EA"/>
    <w:rsid w:val="001058D6"/>
    <w:rsid w:val="001105DC"/>
    <w:rsid w:val="0011168A"/>
    <w:rsid w:val="0011273F"/>
    <w:rsid w:val="00122889"/>
    <w:rsid w:val="00131753"/>
    <w:rsid w:val="001341FA"/>
    <w:rsid w:val="00134896"/>
    <w:rsid w:val="00143ED2"/>
    <w:rsid w:val="00146260"/>
    <w:rsid w:val="001463E9"/>
    <w:rsid w:val="00146768"/>
    <w:rsid w:val="00147B17"/>
    <w:rsid w:val="00150EA8"/>
    <w:rsid w:val="00154FC6"/>
    <w:rsid w:val="00155607"/>
    <w:rsid w:val="00155804"/>
    <w:rsid w:val="0015595E"/>
    <w:rsid w:val="001561A3"/>
    <w:rsid w:val="001562AC"/>
    <w:rsid w:val="001562FF"/>
    <w:rsid w:val="00157B27"/>
    <w:rsid w:val="00157C6B"/>
    <w:rsid w:val="00160739"/>
    <w:rsid w:val="001616A7"/>
    <w:rsid w:val="00165F81"/>
    <w:rsid w:val="001749C6"/>
    <w:rsid w:val="00180C35"/>
    <w:rsid w:val="00182690"/>
    <w:rsid w:val="00183D91"/>
    <w:rsid w:val="00185B09"/>
    <w:rsid w:val="00187572"/>
    <w:rsid w:val="00187974"/>
    <w:rsid w:val="00194555"/>
    <w:rsid w:val="00195AEB"/>
    <w:rsid w:val="00196C15"/>
    <w:rsid w:val="00196DB3"/>
    <w:rsid w:val="00196EF9"/>
    <w:rsid w:val="00197AAB"/>
    <w:rsid w:val="001A1066"/>
    <w:rsid w:val="001A5FC9"/>
    <w:rsid w:val="001B1138"/>
    <w:rsid w:val="001B3794"/>
    <w:rsid w:val="001B7F78"/>
    <w:rsid w:val="001C001E"/>
    <w:rsid w:val="001C071B"/>
    <w:rsid w:val="001C23C7"/>
    <w:rsid w:val="001C3FC7"/>
    <w:rsid w:val="001C60D7"/>
    <w:rsid w:val="001D0B4B"/>
    <w:rsid w:val="001D1539"/>
    <w:rsid w:val="001D467E"/>
    <w:rsid w:val="001D4EFA"/>
    <w:rsid w:val="001D4F2F"/>
    <w:rsid w:val="001E0738"/>
    <w:rsid w:val="001E3972"/>
    <w:rsid w:val="001E7AA6"/>
    <w:rsid w:val="001E7B8A"/>
    <w:rsid w:val="001F2A8D"/>
    <w:rsid w:val="001F33CC"/>
    <w:rsid w:val="001F6368"/>
    <w:rsid w:val="001F7830"/>
    <w:rsid w:val="001F791B"/>
    <w:rsid w:val="00200B8B"/>
    <w:rsid w:val="002017B3"/>
    <w:rsid w:val="00201C2B"/>
    <w:rsid w:val="00203919"/>
    <w:rsid w:val="002051FE"/>
    <w:rsid w:val="00205D57"/>
    <w:rsid w:val="00207DC5"/>
    <w:rsid w:val="002117B4"/>
    <w:rsid w:val="00215420"/>
    <w:rsid w:val="002154FA"/>
    <w:rsid w:val="0021637D"/>
    <w:rsid w:val="00217D83"/>
    <w:rsid w:val="00220C20"/>
    <w:rsid w:val="002215DC"/>
    <w:rsid w:val="00221F38"/>
    <w:rsid w:val="0022239A"/>
    <w:rsid w:val="0022383B"/>
    <w:rsid w:val="00225B50"/>
    <w:rsid w:val="00226B7C"/>
    <w:rsid w:val="0023016A"/>
    <w:rsid w:val="00231945"/>
    <w:rsid w:val="00232611"/>
    <w:rsid w:val="00232882"/>
    <w:rsid w:val="0023290C"/>
    <w:rsid w:val="00232FCF"/>
    <w:rsid w:val="00233884"/>
    <w:rsid w:val="00233F5A"/>
    <w:rsid w:val="00234085"/>
    <w:rsid w:val="0023525D"/>
    <w:rsid w:val="00235778"/>
    <w:rsid w:val="00235960"/>
    <w:rsid w:val="00236522"/>
    <w:rsid w:val="00240A1C"/>
    <w:rsid w:val="0024543F"/>
    <w:rsid w:val="0024729D"/>
    <w:rsid w:val="00251741"/>
    <w:rsid w:val="0025218F"/>
    <w:rsid w:val="00252DBE"/>
    <w:rsid w:val="00252ED1"/>
    <w:rsid w:val="00255E14"/>
    <w:rsid w:val="00257880"/>
    <w:rsid w:val="00257F3D"/>
    <w:rsid w:val="00264CD3"/>
    <w:rsid w:val="00264D5B"/>
    <w:rsid w:val="00265818"/>
    <w:rsid w:val="002665A6"/>
    <w:rsid w:val="00266AD3"/>
    <w:rsid w:val="002670F9"/>
    <w:rsid w:val="002706FD"/>
    <w:rsid w:val="0027094C"/>
    <w:rsid w:val="00271D37"/>
    <w:rsid w:val="0027337D"/>
    <w:rsid w:val="00274435"/>
    <w:rsid w:val="002850AC"/>
    <w:rsid w:val="00286D11"/>
    <w:rsid w:val="002871B4"/>
    <w:rsid w:val="00287F15"/>
    <w:rsid w:val="002908E6"/>
    <w:rsid w:val="00295466"/>
    <w:rsid w:val="002A12BF"/>
    <w:rsid w:val="002A4EB3"/>
    <w:rsid w:val="002A56A5"/>
    <w:rsid w:val="002B0FAD"/>
    <w:rsid w:val="002B2C64"/>
    <w:rsid w:val="002B41B6"/>
    <w:rsid w:val="002B7880"/>
    <w:rsid w:val="002C4526"/>
    <w:rsid w:val="002C4656"/>
    <w:rsid w:val="002C4D8A"/>
    <w:rsid w:val="002C4DEF"/>
    <w:rsid w:val="002C6A58"/>
    <w:rsid w:val="002C6D7A"/>
    <w:rsid w:val="002C6EAA"/>
    <w:rsid w:val="002D0C3E"/>
    <w:rsid w:val="002D1BDE"/>
    <w:rsid w:val="002D25EA"/>
    <w:rsid w:val="002D2903"/>
    <w:rsid w:val="002D2FD3"/>
    <w:rsid w:val="002D6347"/>
    <w:rsid w:val="002E09E3"/>
    <w:rsid w:val="002F0560"/>
    <w:rsid w:val="002F0F08"/>
    <w:rsid w:val="00306D6A"/>
    <w:rsid w:val="00310B97"/>
    <w:rsid w:val="0031158B"/>
    <w:rsid w:val="003115EA"/>
    <w:rsid w:val="0031442F"/>
    <w:rsid w:val="00316334"/>
    <w:rsid w:val="00321D0A"/>
    <w:rsid w:val="00324FB0"/>
    <w:rsid w:val="00325765"/>
    <w:rsid w:val="00331605"/>
    <w:rsid w:val="00333967"/>
    <w:rsid w:val="00335F20"/>
    <w:rsid w:val="00336C1C"/>
    <w:rsid w:val="00340DAF"/>
    <w:rsid w:val="00341A95"/>
    <w:rsid w:val="003445B3"/>
    <w:rsid w:val="00351BCB"/>
    <w:rsid w:val="00361BF1"/>
    <w:rsid w:val="003628A5"/>
    <w:rsid w:val="00362909"/>
    <w:rsid w:val="00363217"/>
    <w:rsid w:val="003712AA"/>
    <w:rsid w:val="00372ACE"/>
    <w:rsid w:val="00373B9F"/>
    <w:rsid w:val="0038115F"/>
    <w:rsid w:val="00383875"/>
    <w:rsid w:val="00386CE4"/>
    <w:rsid w:val="0039023E"/>
    <w:rsid w:val="00390394"/>
    <w:rsid w:val="00392612"/>
    <w:rsid w:val="0039264C"/>
    <w:rsid w:val="003941BD"/>
    <w:rsid w:val="0039542C"/>
    <w:rsid w:val="00395C35"/>
    <w:rsid w:val="003970D6"/>
    <w:rsid w:val="003A2935"/>
    <w:rsid w:val="003A5A38"/>
    <w:rsid w:val="003A7A9F"/>
    <w:rsid w:val="003B0DF9"/>
    <w:rsid w:val="003B30A7"/>
    <w:rsid w:val="003B5FF6"/>
    <w:rsid w:val="003B740D"/>
    <w:rsid w:val="003B74EB"/>
    <w:rsid w:val="003B7AE4"/>
    <w:rsid w:val="003C0B13"/>
    <w:rsid w:val="003C0C7B"/>
    <w:rsid w:val="003C0EA7"/>
    <w:rsid w:val="003C1E98"/>
    <w:rsid w:val="003C3E9C"/>
    <w:rsid w:val="003C4A77"/>
    <w:rsid w:val="003C4CF4"/>
    <w:rsid w:val="003C6880"/>
    <w:rsid w:val="003C6998"/>
    <w:rsid w:val="003D1BFE"/>
    <w:rsid w:val="003D2FEB"/>
    <w:rsid w:val="003D3E40"/>
    <w:rsid w:val="003D63ED"/>
    <w:rsid w:val="003D6CF7"/>
    <w:rsid w:val="003D6E52"/>
    <w:rsid w:val="003E1081"/>
    <w:rsid w:val="003F51BD"/>
    <w:rsid w:val="003F67F6"/>
    <w:rsid w:val="004010FC"/>
    <w:rsid w:val="004027F6"/>
    <w:rsid w:val="00402B8D"/>
    <w:rsid w:val="00402DC1"/>
    <w:rsid w:val="00404084"/>
    <w:rsid w:val="00405D3A"/>
    <w:rsid w:val="00405D66"/>
    <w:rsid w:val="00406018"/>
    <w:rsid w:val="0040765F"/>
    <w:rsid w:val="00417AB3"/>
    <w:rsid w:val="0042082C"/>
    <w:rsid w:val="004249DD"/>
    <w:rsid w:val="00425506"/>
    <w:rsid w:val="00426DA3"/>
    <w:rsid w:val="00431C4E"/>
    <w:rsid w:val="004322D7"/>
    <w:rsid w:val="00432A9E"/>
    <w:rsid w:val="004339CD"/>
    <w:rsid w:val="004356FB"/>
    <w:rsid w:val="004439C6"/>
    <w:rsid w:val="004458B1"/>
    <w:rsid w:val="0044652A"/>
    <w:rsid w:val="00446558"/>
    <w:rsid w:val="00447844"/>
    <w:rsid w:val="0045046F"/>
    <w:rsid w:val="00450FEE"/>
    <w:rsid w:val="00453C5D"/>
    <w:rsid w:val="00454917"/>
    <w:rsid w:val="00456037"/>
    <w:rsid w:val="004567D3"/>
    <w:rsid w:val="00457B33"/>
    <w:rsid w:val="004601CA"/>
    <w:rsid w:val="0046052C"/>
    <w:rsid w:val="0046285D"/>
    <w:rsid w:val="00463E13"/>
    <w:rsid w:val="0047356D"/>
    <w:rsid w:val="00475AA3"/>
    <w:rsid w:val="004771E6"/>
    <w:rsid w:val="00480E1F"/>
    <w:rsid w:val="00484891"/>
    <w:rsid w:val="00484ACC"/>
    <w:rsid w:val="004900F4"/>
    <w:rsid w:val="004904BC"/>
    <w:rsid w:val="004905C3"/>
    <w:rsid w:val="0049392B"/>
    <w:rsid w:val="00494AA2"/>
    <w:rsid w:val="00494E07"/>
    <w:rsid w:val="004A1615"/>
    <w:rsid w:val="004A24E8"/>
    <w:rsid w:val="004A287D"/>
    <w:rsid w:val="004A31D6"/>
    <w:rsid w:val="004A3826"/>
    <w:rsid w:val="004A5FF8"/>
    <w:rsid w:val="004B01BF"/>
    <w:rsid w:val="004B2F51"/>
    <w:rsid w:val="004B345C"/>
    <w:rsid w:val="004B60E4"/>
    <w:rsid w:val="004B6BB3"/>
    <w:rsid w:val="004B750A"/>
    <w:rsid w:val="004B7CAB"/>
    <w:rsid w:val="004C00AA"/>
    <w:rsid w:val="004D475D"/>
    <w:rsid w:val="004D655C"/>
    <w:rsid w:val="004D67D7"/>
    <w:rsid w:val="004E03FF"/>
    <w:rsid w:val="004E0C57"/>
    <w:rsid w:val="004E3648"/>
    <w:rsid w:val="004E50F6"/>
    <w:rsid w:val="004E5E3F"/>
    <w:rsid w:val="004E63A7"/>
    <w:rsid w:val="004F167D"/>
    <w:rsid w:val="004F531F"/>
    <w:rsid w:val="004F5923"/>
    <w:rsid w:val="004F7AB4"/>
    <w:rsid w:val="00500AB0"/>
    <w:rsid w:val="0050567F"/>
    <w:rsid w:val="0050596F"/>
    <w:rsid w:val="00506E19"/>
    <w:rsid w:val="005108EF"/>
    <w:rsid w:val="005155B4"/>
    <w:rsid w:val="0051723F"/>
    <w:rsid w:val="00517AAD"/>
    <w:rsid w:val="005225FC"/>
    <w:rsid w:val="005227BD"/>
    <w:rsid w:val="005258DB"/>
    <w:rsid w:val="005265FD"/>
    <w:rsid w:val="00530893"/>
    <w:rsid w:val="00530E91"/>
    <w:rsid w:val="005354DF"/>
    <w:rsid w:val="00544364"/>
    <w:rsid w:val="00546F45"/>
    <w:rsid w:val="00547E25"/>
    <w:rsid w:val="00550459"/>
    <w:rsid w:val="005552C3"/>
    <w:rsid w:val="00555631"/>
    <w:rsid w:val="00556E2B"/>
    <w:rsid w:val="005572E9"/>
    <w:rsid w:val="005574CB"/>
    <w:rsid w:val="0056613D"/>
    <w:rsid w:val="005663E8"/>
    <w:rsid w:val="00570066"/>
    <w:rsid w:val="00572AC6"/>
    <w:rsid w:val="005755D9"/>
    <w:rsid w:val="00576893"/>
    <w:rsid w:val="00577A9F"/>
    <w:rsid w:val="00581A37"/>
    <w:rsid w:val="00587AD1"/>
    <w:rsid w:val="00593CF6"/>
    <w:rsid w:val="005A1922"/>
    <w:rsid w:val="005A67ED"/>
    <w:rsid w:val="005B07B0"/>
    <w:rsid w:val="005B1964"/>
    <w:rsid w:val="005B4D10"/>
    <w:rsid w:val="005B61CC"/>
    <w:rsid w:val="005C004E"/>
    <w:rsid w:val="005C0A45"/>
    <w:rsid w:val="005C0FE7"/>
    <w:rsid w:val="005C240A"/>
    <w:rsid w:val="005C307E"/>
    <w:rsid w:val="005C336E"/>
    <w:rsid w:val="005C4D6C"/>
    <w:rsid w:val="005C6E72"/>
    <w:rsid w:val="005D16E9"/>
    <w:rsid w:val="005D5DE2"/>
    <w:rsid w:val="005D635B"/>
    <w:rsid w:val="005E1727"/>
    <w:rsid w:val="005E1983"/>
    <w:rsid w:val="005E77D9"/>
    <w:rsid w:val="005F3029"/>
    <w:rsid w:val="005F45E5"/>
    <w:rsid w:val="0060137A"/>
    <w:rsid w:val="00601F26"/>
    <w:rsid w:val="0060290B"/>
    <w:rsid w:val="0060415D"/>
    <w:rsid w:val="0060558B"/>
    <w:rsid w:val="00605983"/>
    <w:rsid w:val="0060611B"/>
    <w:rsid w:val="0060708B"/>
    <w:rsid w:val="00607D62"/>
    <w:rsid w:val="00607D80"/>
    <w:rsid w:val="00611F04"/>
    <w:rsid w:val="006134B1"/>
    <w:rsid w:val="00613A29"/>
    <w:rsid w:val="006149E6"/>
    <w:rsid w:val="006153CA"/>
    <w:rsid w:val="00620402"/>
    <w:rsid w:val="006214B8"/>
    <w:rsid w:val="006224C5"/>
    <w:rsid w:val="00622E02"/>
    <w:rsid w:val="00623F2F"/>
    <w:rsid w:val="006244E3"/>
    <w:rsid w:val="00634643"/>
    <w:rsid w:val="0064066B"/>
    <w:rsid w:val="00640F81"/>
    <w:rsid w:val="0064528E"/>
    <w:rsid w:val="00646028"/>
    <w:rsid w:val="00653D24"/>
    <w:rsid w:val="006542A6"/>
    <w:rsid w:val="006551B4"/>
    <w:rsid w:val="00655E8A"/>
    <w:rsid w:val="006574B9"/>
    <w:rsid w:val="00673E0E"/>
    <w:rsid w:val="006741C0"/>
    <w:rsid w:val="006779E9"/>
    <w:rsid w:val="0068010C"/>
    <w:rsid w:val="00680B8D"/>
    <w:rsid w:val="00680CF5"/>
    <w:rsid w:val="0068434F"/>
    <w:rsid w:val="00684EA3"/>
    <w:rsid w:val="00686EB7"/>
    <w:rsid w:val="0069177F"/>
    <w:rsid w:val="006920E3"/>
    <w:rsid w:val="006938D9"/>
    <w:rsid w:val="006953B2"/>
    <w:rsid w:val="00696C22"/>
    <w:rsid w:val="006A0C74"/>
    <w:rsid w:val="006A1F54"/>
    <w:rsid w:val="006A2F94"/>
    <w:rsid w:val="006B0872"/>
    <w:rsid w:val="006B0F2E"/>
    <w:rsid w:val="006B2E3A"/>
    <w:rsid w:val="006B3EEF"/>
    <w:rsid w:val="006B402B"/>
    <w:rsid w:val="006B550A"/>
    <w:rsid w:val="006B6939"/>
    <w:rsid w:val="006C2BA4"/>
    <w:rsid w:val="006D0445"/>
    <w:rsid w:val="006D052E"/>
    <w:rsid w:val="006D2C95"/>
    <w:rsid w:val="006D2DC9"/>
    <w:rsid w:val="006D36E8"/>
    <w:rsid w:val="006D4E9F"/>
    <w:rsid w:val="006D5ED3"/>
    <w:rsid w:val="006D65E1"/>
    <w:rsid w:val="006E0767"/>
    <w:rsid w:val="006E1C23"/>
    <w:rsid w:val="006E3627"/>
    <w:rsid w:val="006E537C"/>
    <w:rsid w:val="006E5CEB"/>
    <w:rsid w:val="006E61C6"/>
    <w:rsid w:val="006E7062"/>
    <w:rsid w:val="006E7EA8"/>
    <w:rsid w:val="006F3DED"/>
    <w:rsid w:val="006F6980"/>
    <w:rsid w:val="006F7D98"/>
    <w:rsid w:val="007004C7"/>
    <w:rsid w:val="0070078A"/>
    <w:rsid w:val="00705680"/>
    <w:rsid w:val="00706C49"/>
    <w:rsid w:val="007102E0"/>
    <w:rsid w:val="00710E41"/>
    <w:rsid w:val="00712A35"/>
    <w:rsid w:val="00712E19"/>
    <w:rsid w:val="00714402"/>
    <w:rsid w:val="00714E94"/>
    <w:rsid w:val="007251C4"/>
    <w:rsid w:val="00725A29"/>
    <w:rsid w:val="00726F70"/>
    <w:rsid w:val="00733B05"/>
    <w:rsid w:val="00735410"/>
    <w:rsid w:val="00740BD7"/>
    <w:rsid w:val="00742E5D"/>
    <w:rsid w:val="00743A0D"/>
    <w:rsid w:val="007446C9"/>
    <w:rsid w:val="00744890"/>
    <w:rsid w:val="007469C8"/>
    <w:rsid w:val="00747694"/>
    <w:rsid w:val="00750B8D"/>
    <w:rsid w:val="00751307"/>
    <w:rsid w:val="0075360F"/>
    <w:rsid w:val="00761309"/>
    <w:rsid w:val="00761FC8"/>
    <w:rsid w:val="0076200A"/>
    <w:rsid w:val="0076220E"/>
    <w:rsid w:val="007628A7"/>
    <w:rsid w:val="00763907"/>
    <w:rsid w:val="00767025"/>
    <w:rsid w:val="007719FB"/>
    <w:rsid w:val="00773DBD"/>
    <w:rsid w:val="00773E68"/>
    <w:rsid w:val="00777BAF"/>
    <w:rsid w:val="00780363"/>
    <w:rsid w:val="00780589"/>
    <w:rsid w:val="00781AAB"/>
    <w:rsid w:val="00783CFA"/>
    <w:rsid w:val="00783EC3"/>
    <w:rsid w:val="00787D26"/>
    <w:rsid w:val="00792CFE"/>
    <w:rsid w:val="007943D4"/>
    <w:rsid w:val="00797CD1"/>
    <w:rsid w:val="007A52FD"/>
    <w:rsid w:val="007A58C1"/>
    <w:rsid w:val="007A714D"/>
    <w:rsid w:val="007B0173"/>
    <w:rsid w:val="007B34A6"/>
    <w:rsid w:val="007C03A8"/>
    <w:rsid w:val="007D0D03"/>
    <w:rsid w:val="007D0D8E"/>
    <w:rsid w:val="007D28BC"/>
    <w:rsid w:val="007D7749"/>
    <w:rsid w:val="007E6090"/>
    <w:rsid w:val="007E6A2D"/>
    <w:rsid w:val="007E781F"/>
    <w:rsid w:val="007F0159"/>
    <w:rsid w:val="007F117C"/>
    <w:rsid w:val="0080037B"/>
    <w:rsid w:val="0080387E"/>
    <w:rsid w:val="00805123"/>
    <w:rsid w:val="00805EA0"/>
    <w:rsid w:val="00807DF5"/>
    <w:rsid w:val="008111A1"/>
    <w:rsid w:val="008128DC"/>
    <w:rsid w:val="00820A7A"/>
    <w:rsid w:val="00820C87"/>
    <w:rsid w:val="00821430"/>
    <w:rsid w:val="00824345"/>
    <w:rsid w:val="008254C3"/>
    <w:rsid w:val="00826A66"/>
    <w:rsid w:val="008371C1"/>
    <w:rsid w:val="00840172"/>
    <w:rsid w:val="00844B6E"/>
    <w:rsid w:val="00845375"/>
    <w:rsid w:val="008500C7"/>
    <w:rsid w:val="00850439"/>
    <w:rsid w:val="00851C10"/>
    <w:rsid w:val="00853473"/>
    <w:rsid w:val="00854B64"/>
    <w:rsid w:val="008611C4"/>
    <w:rsid w:val="00866592"/>
    <w:rsid w:val="00871B8B"/>
    <w:rsid w:val="0087206A"/>
    <w:rsid w:val="00873CDE"/>
    <w:rsid w:val="0088101A"/>
    <w:rsid w:val="00882F14"/>
    <w:rsid w:val="00884628"/>
    <w:rsid w:val="0088766F"/>
    <w:rsid w:val="0089073E"/>
    <w:rsid w:val="00894709"/>
    <w:rsid w:val="00895FFC"/>
    <w:rsid w:val="0089716E"/>
    <w:rsid w:val="008A27C4"/>
    <w:rsid w:val="008A2F10"/>
    <w:rsid w:val="008A3594"/>
    <w:rsid w:val="008A690E"/>
    <w:rsid w:val="008B4D54"/>
    <w:rsid w:val="008B7511"/>
    <w:rsid w:val="008C0946"/>
    <w:rsid w:val="008C0FFD"/>
    <w:rsid w:val="008C15E8"/>
    <w:rsid w:val="008C53C9"/>
    <w:rsid w:val="008C674C"/>
    <w:rsid w:val="008C68DC"/>
    <w:rsid w:val="008C72D5"/>
    <w:rsid w:val="008C79BC"/>
    <w:rsid w:val="008D3441"/>
    <w:rsid w:val="008E081F"/>
    <w:rsid w:val="008E4318"/>
    <w:rsid w:val="008E6BDC"/>
    <w:rsid w:val="008F25B2"/>
    <w:rsid w:val="008F29E4"/>
    <w:rsid w:val="008F3F71"/>
    <w:rsid w:val="008F5A18"/>
    <w:rsid w:val="008F6FA1"/>
    <w:rsid w:val="008F7CE0"/>
    <w:rsid w:val="009061DC"/>
    <w:rsid w:val="009079D4"/>
    <w:rsid w:val="0091092D"/>
    <w:rsid w:val="009126BC"/>
    <w:rsid w:val="009265B5"/>
    <w:rsid w:val="009266F4"/>
    <w:rsid w:val="00930959"/>
    <w:rsid w:val="00932B78"/>
    <w:rsid w:val="00932C62"/>
    <w:rsid w:val="00933B86"/>
    <w:rsid w:val="00934652"/>
    <w:rsid w:val="00936D82"/>
    <w:rsid w:val="00940F78"/>
    <w:rsid w:val="00942009"/>
    <w:rsid w:val="00945EE1"/>
    <w:rsid w:val="0095234B"/>
    <w:rsid w:val="0095299E"/>
    <w:rsid w:val="00954250"/>
    <w:rsid w:val="009576D0"/>
    <w:rsid w:val="00961783"/>
    <w:rsid w:val="00963A46"/>
    <w:rsid w:val="00965553"/>
    <w:rsid w:val="009702FB"/>
    <w:rsid w:val="0097219D"/>
    <w:rsid w:val="0097238A"/>
    <w:rsid w:val="00974BC6"/>
    <w:rsid w:val="009757E4"/>
    <w:rsid w:val="00976A5E"/>
    <w:rsid w:val="00982374"/>
    <w:rsid w:val="009838B8"/>
    <w:rsid w:val="0098547A"/>
    <w:rsid w:val="0098719B"/>
    <w:rsid w:val="0098769B"/>
    <w:rsid w:val="009917EA"/>
    <w:rsid w:val="009918E6"/>
    <w:rsid w:val="0099358B"/>
    <w:rsid w:val="00994AB1"/>
    <w:rsid w:val="009950D1"/>
    <w:rsid w:val="00995CDC"/>
    <w:rsid w:val="00995DBC"/>
    <w:rsid w:val="009A124F"/>
    <w:rsid w:val="009A20B5"/>
    <w:rsid w:val="009A3400"/>
    <w:rsid w:val="009A686C"/>
    <w:rsid w:val="009A6AC7"/>
    <w:rsid w:val="009B0328"/>
    <w:rsid w:val="009B09FB"/>
    <w:rsid w:val="009B0A98"/>
    <w:rsid w:val="009B0E85"/>
    <w:rsid w:val="009B2796"/>
    <w:rsid w:val="009B55BE"/>
    <w:rsid w:val="009B7AF7"/>
    <w:rsid w:val="009C081A"/>
    <w:rsid w:val="009C1486"/>
    <w:rsid w:val="009C1A44"/>
    <w:rsid w:val="009C20BD"/>
    <w:rsid w:val="009C4B80"/>
    <w:rsid w:val="009C5FBF"/>
    <w:rsid w:val="009C766F"/>
    <w:rsid w:val="009C776B"/>
    <w:rsid w:val="009D2AB4"/>
    <w:rsid w:val="009D3038"/>
    <w:rsid w:val="009D3DF7"/>
    <w:rsid w:val="009D55F7"/>
    <w:rsid w:val="009D7482"/>
    <w:rsid w:val="009E014A"/>
    <w:rsid w:val="009E0203"/>
    <w:rsid w:val="009E09E5"/>
    <w:rsid w:val="009E3A7C"/>
    <w:rsid w:val="009E3CEA"/>
    <w:rsid w:val="009E46A9"/>
    <w:rsid w:val="009E4F0B"/>
    <w:rsid w:val="009E5427"/>
    <w:rsid w:val="009E7C47"/>
    <w:rsid w:val="009F2592"/>
    <w:rsid w:val="009F351B"/>
    <w:rsid w:val="009F4C0F"/>
    <w:rsid w:val="009F5B7F"/>
    <w:rsid w:val="009F61C9"/>
    <w:rsid w:val="00A00EF6"/>
    <w:rsid w:val="00A025F4"/>
    <w:rsid w:val="00A057D4"/>
    <w:rsid w:val="00A10954"/>
    <w:rsid w:val="00A134FF"/>
    <w:rsid w:val="00A14045"/>
    <w:rsid w:val="00A174FD"/>
    <w:rsid w:val="00A17DAF"/>
    <w:rsid w:val="00A20593"/>
    <w:rsid w:val="00A23128"/>
    <w:rsid w:val="00A23CFD"/>
    <w:rsid w:val="00A24A16"/>
    <w:rsid w:val="00A25032"/>
    <w:rsid w:val="00A2605C"/>
    <w:rsid w:val="00A26A8F"/>
    <w:rsid w:val="00A274B1"/>
    <w:rsid w:val="00A30222"/>
    <w:rsid w:val="00A318CD"/>
    <w:rsid w:val="00A34447"/>
    <w:rsid w:val="00A359C3"/>
    <w:rsid w:val="00A36040"/>
    <w:rsid w:val="00A4054E"/>
    <w:rsid w:val="00A4085E"/>
    <w:rsid w:val="00A41F73"/>
    <w:rsid w:val="00A43CDC"/>
    <w:rsid w:val="00A444FF"/>
    <w:rsid w:val="00A4552E"/>
    <w:rsid w:val="00A45C5A"/>
    <w:rsid w:val="00A50B7C"/>
    <w:rsid w:val="00A529E2"/>
    <w:rsid w:val="00A54B15"/>
    <w:rsid w:val="00A55816"/>
    <w:rsid w:val="00A55A7B"/>
    <w:rsid w:val="00A60E2B"/>
    <w:rsid w:val="00A64EA9"/>
    <w:rsid w:val="00A66485"/>
    <w:rsid w:val="00A70E23"/>
    <w:rsid w:val="00A750B8"/>
    <w:rsid w:val="00A75B39"/>
    <w:rsid w:val="00A7613E"/>
    <w:rsid w:val="00A80D05"/>
    <w:rsid w:val="00A8699F"/>
    <w:rsid w:val="00A8748F"/>
    <w:rsid w:val="00A90D22"/>
    <w:rsid w:val="00A94860"/>
    <w:rsid w:val="00AA6134"/>
    <w:rsid w:val="00AA6A42"/>
    <w:rsid w:val="00AB502F"/>
    <w:rsid w:val="00AB6104"/>
    <w:rsid w:val="00AB670B"/>
    <w:rsid w:val="00AB7FAC"/>
    <w:rsid w:val="00AC009E"/>
    <w:rsid w:val="00AC2691"/>
    <w:rsid w:val="00AC3FD3"/>
    <w:rsid w:val="00AC6AE5"/>
    <w:rsid w:val="00AD0916"/>
    <w:rsid w:val="00AD0A7A"/>
    <w:rsid w:val="00AD16D1"/>
    <w:rsid w:val="00AD470A"/>
    <w:rsid w:val="00AE4B46"/>
    <w:rsid w:val="00AE5315"/>
    <w:rsid w:val="00AE6A63"/>
    <w:rsid w:val="00AF0F7C"/>
    <w:rsid w:val="00AF21E9"/>
    <w:rsid w:val="00AF291E"/>
    <w:rsid w:val="00AF4AA6"/>
    <w:rsid w:val="00AF6ABD"/>
    <w:rsid w:val="00B00F64"/>
    <w:rsid w:val="00B0146B"/>
    <w:rsid w:val="00B034DF"/>
    <w:rsid w:val="00B03DF2"/>
    <w:rsid w:val="00B124C4"/>
    <w:rsid w:val="00B13D75"/>
    <w:rsid w:val="00B14289"/>
    <w:rsid w:val="00B16304"/>
    <w:rsid w:val="00B170AC"/>
    <w:rsid w:val="00B21ED3"/>
    <w:rsid w:val="00B25EB6"/>
    <w:rsid w:val="00B27CCC"/>
    <w:rsid w:val="00B32123"/>
    <w:rsid w:val="00B32386"/>
    <w:rsid w:val="00B32A86"/>
    <w:rsid w:val="00B367A6"/>
    <w:rsid w:val="00B3764B"/>
    <w:rsid w:val="00B4054B"/>
    <w:rsid w:val="00B41B8F"/>
    <w:rsid w:val="00B41E3E"/>
    <w:rsid w:val="00B422B8"/>
    <w:rsid w:val="00B44122"/>
    <w:rsid w:val="00B500AA"/>
    <w:rsid w:val="00B54243"/>
    <w:rsid w:val="00B569D4"/>
    <w:rsid w:val="00B6721B"/>
    <w:rsid w:val="00B67F83"/>
    <w:rsid w:val="00B74A62"/>
    <w:rsid w:val="00B75247"/>
    <w:rsid w:val="00B80DBA"/>
    <w:rsid w:val="00B81424"/>
    <w:rsid w:val="00B81DA1"/>
    <w:rsid w:val="00B82113"/>
    <w:rsid w:val="00B8615D"/>
    <w:rsid w:val="00B86A8D"/>
    <w:rsid w:val="00B86B42"/>
    <w:rsid w:val="00B90550"/>
    <w:rsid w:val="00B9147E"/>
    <w:rsid w:val="00B92408"/>
    <w:rsid w:val="00B94B2F"/>
    <w:rsid w:val="00B96F59"/>
    <w:rsid w:val="00BA12DD"/>
    <w:rsid w:val="00BA25CE"/>
    <w:rsid w:val="00BA2E84"/>
    <w:rsid w:val="00BA3471"/>
    <w:rsid w:val="00BB00F8"/>
    <w:rsid w:val="00BB0798"/>
    <w:rsid w:val="00BB28CB"/>
    <w:rsid w:val="00BB5DAD"/>
    <w:rsid w:val="00BC1E54"/>
    <w:rsid w:val="00BC3A64"/>
    <w:rsid w:val="00BC5CAE"/>
    <w:rsid w:val="00BC7589"/>
    <w:rsid w:val="00BD3495"/>
    <w:rsid w:val="00BD6834"/>
    <w:rsid w:val="00BD6950"/>
    <w:rsid w:val="00BE02C9"/>
    <w:rsid w:val="00BE2118"/>
    <w:rsid w:val="00BE2CC4"/>
    <w:rsid w:val="00BE3E15"/>
    <w:rsid w:val="00BE6F15"/>
    <w:rsid w:val="00BF1602"/>
    <w:rsid w:val="00BF489D"/>
    <w:rsid w:val="00BF5CD8"/>
    <w:rsid w:val="00BF64E0"/>
    <w:rsid w:val="00C00317"/>
    <w:rsid w:val="00C01091"/>
    <w:rsid w:val="00C0186C"/>
    <w:rsid w:val="00C027CD"/>
    <w:rsid w:val="00C03922"/>
    <w:rsid w:val="00C05432"/>
    <w:rsid w:val="00C071ED"/>
    <w:rsid w:val="00C07794"/>
    <w:rsid w:val="00C10155"/>
    <w:rsid w:val="00C12038"/>
    <w:rsid w:val="00C12773"/>
    <w:rsid w:val="00C1335F"/>
    <w:rsid w:val="00C170F6"/>
    <w:rsid w:val="00C23638"/>
    <w:rsid w:val="00C26D86"/>
    <w:rsid w:val="00C27D96"/>
    <w:rsid w:val="00C30B43"/>
    <w:rsid w:val="00C37C8F"/>
    <w:rsid w:val="00C404C7"/>
    <w:rsid w:val="00C458EE"/>
    <w:rsid w:val="00C45DE4"/>
    <w:rsid w:val="00C4629A"/>
    <w:rsid w:val="00C51B3A"/>
    <w:rsid w:val="00C5285B"/>
    <w:rsid w:val="00C54216"/>
    <w:rsid w:val="00C54315"/>
    <w:rsid w:val="00C569B3"/>
    <w:rsid w:val="00C617C4"/>
    <w:rsid w:val="00C65BFA"/>
    <w:rsid w:val="00C665BE"/>
    <w:rsid w:val="00C67B90"/>
    <w:rsid w:val="00C708C1"/>
    <w:rsid w:val="00C715FF"/>
    <w:rsid w:val="00C72CCC"/>
    <w:rsid w:val="00C738FF"/>
    <w:rsid w:val="00C7427C"/>
    <w:rsid w:val="00C7596C"/>
    <w:rsid w:val="00C76E52"/>
    <w:rsid w:val="00C7789E"/>
    <w:rsid w:val="00C930D4"/>
    <w:rsid w:val="00C97578"/>
    <w:rsid w:val="00CA47E8"/>
    <w:rsid w:val="00CA78D6"/>
    <w:rsid w:val="00CB081C"/>
    <w:rsid w:val="00CB2811"/>
    <w:rsid w:val="00CB4742"/>
    <w:rsid w:val="00CB6576"/>
    <w:rsid w:val="00CC082F"/>
    <w:rsid w:val="00CC0C9A"/>
    <w:rsid w:val="00CC1C20"/>
    <w:rsid w:val="00CD18F7"/>
    <w:rsid w:val="00CD1D3D"/>
    <w:rsid w:val="00CD49D0"/>
    <w:rsid w:val="00CD4B43"/>
    <w:rsid w:val="00CD4EA6"/>
    <w:rsid w:val="00CD6539"/>
    <w:rsid w:val="00CE3C89"/>
    <w:rsid w:val="00CE57D7"/>
    <w:rsid w:val="00CE7C66"/>
    <w:rsid w:val="00CF0446"/>
    <w:rsid w:val="00CF05C4"/>
    <w:rsid w:val="00CF1D59"/>
    <w:rsid w:val="00CF2982"/>
    <w:rsid w:val="00CF2F02"/>
    <w:rsid w:val="00CF42A1"/>
    <w:rsid w:val="00CF5E65"/>
    <w:rsid w:val="00D0128B"/>
    <w:rsid w:val="00D01C26"/>
    <w:rsid w:val="00D038EB"/>
    <w:rsid w:val="00D04560"/>
    <w:rsid w:val="00D11BA9"/>
    <w:rsid w:val="00D1237C"/>
    <w:rsid w:val="00D12A92"/>
    <w:rsid w:val="00D14973"/>
    <w:rsid w:val="00D16A28"/>
    <w:rsid w:val="00D206DD"/>
    <w:rsid w:val="00D22DE7"/>
    <w:rsid w:val="00D24F37"/>
    <w:rsid w:val="00D256D7"/>
    <w:rsid w:val="00D33CD2"/>
    <w:rsid w:val="00D36CD5"/>
    <w:rsid w:val="00D41353"/>
    <w:rsid w:val="00D421B2"/>
    <w:rsid w:val="00D44F03"/>
    <w:rsid w:val="00D45A00"/>
    <w:rsid w:val="00D5273C"/>
    <w:rsid w:val="00D53925"/>
    <w:rsid w:val="00D54445"/>
    <w:rsid w:val="00D604D9"/>
    <w:rsid w:val="00D612DE"/>
    <w:rsid w:val="00D62B23"/>
    <w:rsid w:val="00D62C32"/>
    <w:rsid w:val="00D72BDE"/>
    <w:rsid w:val="00D73490"/>
    <w:rsid w:val="00D73609"/>
    <w:rsid w:val="00D73AE5"/>
    <w:rsid w:val="00D74D71"/>
    <w:rsid w:val="00D75F34"/>
    <w:rsid w:val="00D76A8C"/>
    <w:rsid w:val="00D77F04"/>
    <w:rsid w:val="00D77FA3"/>
    <w:rsid w:val="00D817E8"/>
    <w:rsid w:val="00D84216"/>
    <w:rsid w:val="00D842E0"/>
    <w:rsid w:val="00D84F7C"/>
    <w:rsid w:val="00D86046"/>
    <w:rsid w:val="00D90DBE"/>
    <w:rsid w:val="00D914FD"/>
    <w:rsid w:val="00D9291E"/>
    <w:rsid w:val="00DA0C58"/>
    <w:rsid w:val="00DA463C"/>
    <w:rsid w:val="00DA55F1"/>
    <w:rsid w:val="00DB05D1"/>
    <w:rsid w:val="00DC086D"/>
    <w:rsid w:val="00DD5CED"/>
    <w:rsid w:val="00DD6F2F"/>
    <w:rsid w:val="00DD74F9"/>
    <w:rsid w:val="00DD760F"/>
    <w:rsid w:val="00DE031E"/>
    <w:rsid w:val="00DE0572"/>
    <w:rsid w:val="00DE10E8"/>
    <w:rsid w:val="00DE5D24"/>
    <w:rsid w:val="00DF1821"/>
    <w:rsid w:val="00DF7381"/>
    <w:rsid w:val="00DF789A"/>
    <w:rsid w:val="00DF79D7"/>
    <w:rsid w:val="00E025AF"/>
    <w:rsid w:val="00E04686"/>
    <w:rsid w:val="00E05335"/>
    <w:rsid w:val="00E05C32"/>
    <w:rsid w:val="00E05DED"/>
    <w:rsid w:val="00E06616"/>
    <w:rsid w:val="00E100E0"/>
    <w:rsid w:val="00E140CC"/>
    <w:rsid w:val="00E1783B"/>
    <w:rsid w:val="00E22EA7"/>
    <w:rsid w:val="00E25F7F"/>
    <w:rsid w:val="00E30B11"/>
    <w:rsid w:val="00E31A35"/>
    <w:rsid w:val="00E329F7"/>
    <w:rsid w:val="00E33A5D"/>
    <w:rsid w:val="00E34216"/>
    <w:rsid w:val="00E40D27"/>
    <w:rsid w:val="00E40F3C"/>
    <w:rsid w:val="00E417C6"/>
    <w:rsid w:val="00E4515F"/>
    <w:rsid w:val="00E456CD"/>
    <w:rsid w:val="00E45D87"/>
    <w:rsid w:val="00E517F7"/>
    <w:rsid w:val="00E51BD3"/>
    <w:rsid w:val="00E54710"/>
    <w:rsid w:val="00E54848"/>
    <w:rsid w:val="00E56781"/>
    <w:rsid w:val="00E56ADF"/>
    <w:rsid w:val="00E56E28"/>
    <w:rsid w:val="00E573A3"/>
    <w:rsid w:val="00E57C8A"/>
    <w:rsid w:val="00E609C8"/>
    <w:rsid w:val="00E61448"/>
    <w:rsid w:val="00E63A01"/>
    <w:rsid w:val="00E64A32"/>
    <w:rsid w:val="00E655C2"/>
    <w:rsid w:val="00E676B6"/>
    <w:rsid w:val="00E70BD3"/>
    <w:rsid w:val="00E70F8F"/>
    <w:rsid w:val="00E710D4"/>
    <w:rsid w:val="00E71A96"/>
    <w:rsid w:val="00E71AEC"/>
    <w:rsid w:val="00E7363F"/>
    <w:rsid w:val="00E751EB"/>
    <w:rsid w:val="00E763A1"/>
    <w:rsid w:val="00E81F33"/>
    <w:rsid w:val="00E831F4"/>
    <w:rsid w:val="00E83715"/>
    <w:rsid w:val="00E8705E"/>
    <w:rsid w:val="00E90239"/>
    <w:rsid w:val="00E91100"/>
    <w:rsid w:val="00E91991"/>
    <w:rsid w:val="00E91BB8"/>
    <w:rsid w:val="00E93A15"/>
    <w:rsid w:val="00E963C2"/>
    <w:rsid w:val="00E9777A"/>
    <w:rsid w:val="00E97A55"/>
    <w:rsid w:val="00EA23B5"/>
    <w:rsid w:val="00EA4BB5"/>
    <w:rsid w:val="00EA59CD"/>
    <w:rsid w:val="00EA6955"/>
    <w:rsid w:val="00EB2196"/>
    <w:rsid w:val="00EB4575"/>
    <w:rsid w:val="00EB558C"/>
    <w:rsid w:val="00EC3E5B"/>
    <w:rsid w:val="00EC4E85"/>
    <w:rsid w:val="00EC6F2C"/>
    <w:rsid w:val="00ED0523"/>
    <w:rsid w:val="00ED05A2"/>
    <w:rsid w:val="00ED33D7"/>
    <w:rsid w:val="00ED436F"/>
    <w:rsid w:val="00ED4B40"/>
    <w:rsid w:val="00EE1474"/>
    <w:rsid w:val="00EE1CD7"/>
    <w:rsid w:val="00EE3F76"/>
    <w:rsid w:val="00EF0D08"/>
    <w:rsid w:val="00EF6BFF"/>
    <w:rsid w:val="00F039B3"/>
    <w:rsid w:val="00F04541"/>
    <w:rsid w:val="00F04B70"/>
    <w:rsid w:val="00F06B80"/>
    <w:rsid w:val="00F06D28"/>
    <w:rsid w:val="00F07A62"/>
    <w:rsid w:val="00F11AE4"/>
    <w:rsid w:val="00F12EC1"/>
    <w:rsid w:val="00F1422C"/>
    <w:rsid w:val="00F23CFA"/>
    <w:rsid w:val="00F26142"/>
    <w:rsid w:val="00F320A6"/>
    <w:rsid w:val="00F37148"/>
    <w:rsid w:val="00F37621"/>
    <w:rsid w:val="00F45C60"/>
    <w:rsid w:val="00F46D24"/>
    <w:rsid w:val="00F640FD"/>
    <w:rsid w:val="00F657DD"/>
    <w:rsid w:val="00F70B5D"/>
    <w:rsid w:val="00F71404"/>
    <w:rsid w:val="00F71979"/>
    <w:rsid w:val="00F755DB"/>
    <w:rsid w:val="00F82C6F"/>
    <w:rsid w:val="00F82FA3"/>
    <w:rsid w:val="00F83DB4"/>
    <w:rsid w:val="00F9182E"/>
    <w:rsid w:val="00F9337B"/>
    <w:rsid w:val="00F94F8F"/>
    <w:rsid w:val="00F95863"/>
    <w:rsid w:val="00F95A92"/>
    <w:rsid w:val="00F97B4E"/>
    <w:rsid w:val="00FA05C6"/>
    <w:rsid w:val="00FA143E"/>
    <w:rsid w:val="00FA2842"/>
    <w:rsid w:val="00FA3919"/>
    <w:rsid w:val="00FA4C47"/>
    <w:rsid w:val="00FA56BB"/>
    <w:rsid w:val="00FA5B54"/>
    <w:rsid w:val="00FA6156"/>
    <w:rsid w:val="00FA70CC"/>
    <w:rsid w:val="00FA7511"/>
    <w:rsid w:val="00FA7651"/>
    <w:rsid w:val="00FB25F3"/>
    <w:rsid w:val="00FB610F"/>
    <w:rsid w:val="00FB6C85"/>
    <w:rsid w:val="00FB794D"/>
    <w:rsid w:val="00FC76BD"/>
    <w:rsid w:val="00FD0117"/>
    <w:rsid w:val="00FD0F24"/>
    <w:rsid w:val="00FD10F5"/>
    <w:rsid w:val="00FE222D"/>
    <w:rsid w:val="00FE41D0"/>
    <w:rsid w:val="00FE4D5A"/>
    <w:rsid w:val="00FF0DA9"/>
    <w:rsid w:val="00FF12B2"/>
    <w:rsid w:val="00FF1D9F"/>
    <w:rsid w:val="00FF4623"/>
    <w:rsid w:val="00FF66B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D110C1"/>
  <w15:chartTrackingRefBased/>
  <w15:docId w15:val="{D3EA5D1A-CECE-4F8E-B7AD-41905BDAB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1B6"/>
    <w:rPr>
      <w:lang w:val="es-ES" w:eastAsia="es-ES"/>
    </w:rPr>
  </w:style>
  <w:style w:type="paragraph" w:styleId="Ttulo1">
    <w:name w:val="heading 1"/>
    <w:basedOn w:val="Normal"/>
    <w:next w:val="Normal"/>
    <w:qFormat/>
    <w:pPr>
      <w:keepNext/>
      <w:jc w:val="both"/>
      <w:outlineLvl w:val="0"/>
    </w:pPr>
    <w:rPr>
      <w:b/>
      <w:bCs/>
      <w:sz w:val="28"/>
      <w:lang w:val="es-MX"/>
    </w:rPr>
  </w:style>
  <w:style w:type="paragraph" w:styleId="Ttulo2">
    <w:name w:val="heading 2"/>
    <w:basedOn w:val="Normal"/>
    <w:next w:val="Normal"/>
    <w:qFormat/>
    <w:pPr>
      <w:keepNext/>
      <w:jc w:val="both"/>
      <w:outlineLvl w:val="1"/>
    </w:pPr>
    <w:rPr>
      <w:rFonts w:ascii="Arial" w:hAnsi="Arial" w:cs="Arial"/>
      <w:b/>
      <w:color w:val="008000"/>
      <w:sz w:val="28"/>
      <w:u w:val="single"/>
      <w:lang w:val="es-MX"/>
    </w:rPr>
  </w:style>
  <w:style w:type="paragraph" w:styleId="Ttulo3">
    <w:name w:val="heading 3"/>
    <w:basedOn w:val="Normal"/>
    <w:next w:val="Normal"/>
    <w:qFormat/>
    <w:pPr>
      <w:keepNext/>
      <w:outlineLvl w:val="2"/>
    </w:pPr>
    <w:rPr>
      <w:rFonts w:ascii="Arial" w:hAnsi="Arial" w:cs="Arial"/>
      <w:b/>
      <w:sz w:val="28"/>
      <w:lang w:val="es-MX"/>
    </w:rPr>
  </w:style>
  <w:style w:type="paragraph" w:styleId="Ttulo4">
    <w:name w:val="heading 4"/>
    <w:basedOn w:val="Normal"/>
    <w:next w:val="Normal"/>
    <w:qFormat/>
    <w:pPr>
      <w:keepNext/>
      <w:outlineLvl w:val="3"/>
    </w:pPr>
    <w:rPr>
      <w:rFonts w:ascii="Century Gothic" w:hAnsi="Century Gothic" w:cs="Arial"/>
      <w:b/>
      <w:bCs/>
      <w:sz w:val="22"/>
      <w:lang w:val="es-MX"/>
    </w:rPr>
  </w:style>
  <w:style w:type="paragraph" w:styleId="Ttulo5">
    <w:name w:val="heading 5"/>
    <w:basedOn w:val="Normal"/>
    <w:next w:val="Normal"/>
    <w:qFormat/>
    <w:pPr>
      <w:keepNext/>
      <w:outlineLvl w:val="4"/>
    </w:pPr>
    <w:rPr>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Textoindependiente">
    <w:name w:val="Body Text"/>
    <w:basedOn w:val="Normal"/>
    <w:pPr>
      <w:jc w:val="both"/>
    </w:pPr>
    <w:rPr>
      <w:b/>
      <w:bCs/>
      <w:sz w:val="28"/>
      <w:lang w:val="es-MX"/>
    </w:rPr>
  </w:style>
  <w:style w:type="paragraph" w:styleId="Sangradetextonormal">
    <w:name w:val="Body Text Indent"/>
    <w:basedOn w:val="Normal"/>
    <w:pPr>
      <w:ind w:firstLine="708"/>
      <w:jc w:val="both"/>
    </w:pPr>
    <w:rPr>
      <w:rFonts w:ascii="Arial" w:hAnsi="Arial" w:cs="Arial"/>
      <w:color w:val="008000"/>
      <w:sz w:val="28"/>
      <w:lang w:val="es-MX"/>
    </w:rPr>
  </w:style>
  <w:style w:type="paragraph" w:styleId="Textoindependiente2">
    <w:name w:val="Body Text 2"/>
    <w:basedOn w:val="Normal"/>
    <w:pPr>
      <w:jc w:val="both"/>
    </w:pPr>
    <w:rPr>
      <w:rFonts w:ascii="Century Gothic" w:hAnsi="Century Gothic" w:cs="Arial"/>
      <w:sz w:val="22"/>
      <w:lang w:val="es-MX"/>
    </w:rPr>
  </w:style>
  <w:style w:type="paragraph" w:styleId="Sangra2detindependiente">
    <w:name w:val="Body Text Indent 2"/>
    <w:basedOn w:val="Normal"/>
    <w:pPr>
      <w:ind w:left="4253" w:hanging="3540"/>
      <w:jc w:val="both"/>
    </w:pPr>
    <w:rPr>
      <w:b/>
      <w:sz w:val="24"/>
      <w:lang w:val="es-MX"/>
    </w:rPr>
  </w:style>
  <w:style w:type="paragraph" w:styleId="Piedepgina">
    <w:name w:val="footer"/>
    <w:basedOn w:val="Normal"/>
    <w:pPr>
      <w:tabs>
        <w:tab w:val="center" w:pos="4252"/>
        <w:tab w:val="right" w:pos="8504"/>
      </w:tabs>
    </w:pPr>
  </w:style>
  <w:style w:type="character" w:styleId="Textoennegrita">
    <w:name w:val="Strong"/>
    <w:qFormat/>
    <w:rPr>
      <w:b/>
      <w:bCs/>
    </w:rPr>
  </w:style>
  <w:style w:type="paragraph" w:styleId="Textodeglobo">
    <w:name w:val="Balloon Text"/>
    <w:basedOn w:val="Normal"/>
    <w:semiHidden/>
    <w:rsid w:val="00686EB7"/>
    <w:rPr>
      <w:rFonts w:ascii="Tahoma" w:hAnsi="Tahoma" w:cs="Tahoma"/>
      <w:sz w:val="16"/>
      <w:szCs w:val="16"/>
    </w:rPr>
  </w:style>
  <w:style w:type="paragraph" w:styleId="NormalWeb">
    <w:name w:val="Normal (Web)"/>
    <w:basedOn w:val="Normal"/>
    <w:uiPriority w:val="99"/>
    <w:rsid w:val="008C0946"/>
    <w:pPr>
      <w:spacing w:before="100" w:beforeAutospacing="1" w:after="100" w:afterAutospacing="1"/>
      <w:ind w:firstLine="480"/>
      <w:jc w:val="both"/>
    </w:pPr>
    <w:rPr>
      <w:sz w:val="24"/>
      <w:szCs w:val="24"/>
    </w:rPr>
  </w:style>
  <w:style w:type="paragraph" w:customStyle="1" w:styleId="Default">
    <w:name w:val="Default"/>
    <w:rsid w:val="00C7789E"/>
    <w:pPr>
      <w:autoSpaceDE w:val="0"/>
      <w:autoSpaceDN w:val="0"/>
      <w:adjustRightInd w:val="0"/>
    </w:pPr>
    <w:rPr>
      <w:rFonts w:ascii="Optimum" w:hAnsi="Optimum" w:cs="Optimum"/>
      <w:color w:val="000000"/>
      <w:sz w:val="24"/>
      <w:szCs w:val="24"/>
      <w:lang w:val="es-ES" w:eastAsia="es-ES"/>
    </w:rPr>
  </w:style>
  <w:style w:type="paragraph" w:customStyle="1" w:styleId="textobase">
    <w:name w:val="texto_base"/>
    <w:basedOn w:val="Normal"/>
    <w:rsid w:val="00C7789E"/>
    <w:pPr>
      <w:spacing w:before="100" w:beforeAutospacing="1" w:after="100" w:afterAutospacing="1"/>
      <w:jc w:val="both"/>
    </w:pPr>
    <w:rPr>
      <w:rFonts w:ascii="Verdana" w:hAnsi="Verdana"/>
      <w:color w:val="482201"/>
      <w:sz w:val="17"/>
      <w:szCs w:val="17"/>
    </w:rPr>
  </w:style>
  <w:style w:type="character" w:customStyle="1" w:styleId="textoglos1">
    <w:name w:val="texto_glos1"/>
    <w:rsid w:val="00C7789E"/>
    <w:rPr>
      <w:rFonts w:ascii="Verdana" w:hAnsi="Verdana" w:hint="default"/>
      <w:b/>
      <w:bCs/>
      <w:i/>
      <w:iCs/>
      <w:color w:val="FF6600"/>
      <w:sz w:val="18"/>
      <w:szCs w:val="18"/>
    </w:rPr>
  </w:style>
  <w:style w:type="character" w:styleId="Hipervnculo">
    <w:name w:val="Hyperlink"/>
    <w:rsid w:val="00CE3C89"/>
    <w:rPr>
      <w:strike w:val="0"/>
      <w:dstrike w:val="0"/>
      <w:color w:val="0000FF"/>
      <w:u w:val="none"/>
      <w:effect w:val="none"/>
    </w:rPr>
  </w:style>
  <w:style w:type="paragraph" w:styleId="Textonotapie">
    <w:name w:val="footnote text"/>
    <w:basedOn w:val="Normal"/>
    <w:link w:val="TextonotapieCar"/>
    <w:rsid w:val="00DD74F9"/>
  </w:style>
  <w:style w:type="character" w:customStyle="1" w:styleId="TextonotapieCar">
    <w:name w:val="Texto nota pie Car"/>
    <w:link w:val="Textonotapie"/>
    <w:rsid w:val="00DD74F9"/>
    <w:rPr>
      <w:lang w:val="es-ES" w:eastAsia="es-ES"/>
    </w:rPr>
  </w:style>
  <w:style w:type="character" w:customStyle="1" w:styleId="Mencinsinresolver1">
    <w:name w:val="Mención sin resolver1"/>
    <w:basedOn w:val="Fuentedeprrafopredeter"/>
    <w:uiPriority w:val="99"/>
    <w:semiHidden/>
    <w:unhideWhenUsed/>
    <w:rsid w:val="00B75247"/>
    <w:rPr>
      <w:color w:val="605E5C"/>
      <w:shd w:val="clear" w:color="auto" w:fill="E1DFDD"/>
    </w:rPr>
  </w:style>
  <w:style w:type="paragraph" w:styleId="Prrafodelista">
    <w:name w:val="List Paragraph"/>
    <w:basedOn w:val="Normal"/>
    <w:uiPriority w:val="34"/>
    <w:qFormat/>
    <w:rsid w:val="00750B8D"/>
    <w:pPr>
      <w:ind w:left="720"/>
      <w:contextualSpacing/>
    </w:pPr>
  </w:style>
  <w:style w:type="character" w:styleId="Refdecomentario">
    <w:name w:val="annotation reference"/>
    <w:basedOn w:val="Fuentedeprrafopredeter"/>
    <w:rsid w:val="00A94860"/>
    <w:rPr>
      <w:sz w:val="16"/>
      <w:szCs w:val="16"/>
    </w:rPr>
  </w:style>
  <w:style w:type="paragraph" w:styleId="Textocomentario">
    <w:name w:val="annotation text"/>
    <w:basedOn w:val="Normal"/>
    <w:link w:val="TextocomentarioCar"/>
    <w:rsid w:val="00A94860"/>
  </w:style>
  <w:style w:type="character" w:customStyle="1" w:styleId="TextocomentarioCar">
    <w:name w:val="Texto comentario Car"/>
    <w:basedOn w:val="Fuentedeprrafopredeter"/>
    <w:link w:val="Textocomentario"/>
    <w:rsid w:val="00A94860"/>
    <w:rPr>
      <w:lang w:val="es-ES" w:eastAsia="es-ES"/>
    </w:rPr>
  </w:style>
  <w:style w:type="paragraph" w:styleId="Asuntodelcomentario">
    <w:name w:val="annotation subject"/>
    <w:basedOn w:val="Textocomentario"/>
    <w:next w:val="Textocomentario"/>
    <w:link w:val="AsuntodelcomentarioCar"/>
    <w:rsid w:val="00A94860"/>
    <w:rPr>
      <w:b/>
      <w:bCs/>
    </w:rPr>
  </w:style>
  <w:style w:type="character" w:customStyle="1" w:styleId="AsuntodelcomentarioCar">
    <w:name w:val="Asunto del comentario Car"/>
    <w:basedOn w:val="TextocomentarioCar"/>
    <w:link w:val="Asuntodelcomentario"/>
    <w:rsid w:val="00A94860"/>
    <w:rPr>
      <w:b/>
      <w:bCs/>
      <w:lang w:val="es-ES" w:eastAsia="es-ES"/>
    </w:rPr>
  </w:style>
  <w:style w:type="table" w:styleId="Tablaconcuadrcula">
    <w:name w:val="Table Grid"/>
    <w:basedOn w:val="Tablanormal"/>
    <w:rsid w:val="00B542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02916">
      <w:bodyDiv w:val="1"/>
      <w:marLeft w:val="0"/>
      <w:marRight w:val="0"/>
      <w:marTop w:val="0"/>
      <w:marBottom w:val="0"/>
      <w:divBdr>
        <w:top w:val="none" w:sz="0" w:space="0" w:color="auto"/>
        <w:left w:val="none" w:sz="0" w:space="0" w:color="auto"/>
        <w:bottom w:val="none" w:sz="0" w:space="0" w:color="auto"/>
        <w:right w:val="none" w:sz="0" w:space="0" w:color="auto"/>
      </w:divBdr>
    </w:div>
    <w:div w:id="443429411">
      <w:bodyDiv w:val="1"/>
      <w:marLeft w:val="45"/>
      <w:marRight w:val="45"/>
      <w:marTop w:val="45"/>
      <w:marBottom w:val="45"/>
      <w:divBdr>
        <w:top w:val="none" w:sz="0" w:space="0" w:color="auto"/>
        <w:left w:val="none" w:sz="0" w:space="0" w:color="auto"/>
        <w:bottom w:val="none" w:sz="0" w:space="0" w:color="auto"/>
        <w:right w:val="none" w:sz="0" w:space="0" w:color="auto"/>
      </w:divBdr>
      <w:divsChild>
        <w:div w:id="965043995">
          <w:marLeft w:val="0"/>
          <w:marRight w:val="0"/>
          <w:marTop w:val="0"/>
          <w:marBottom w:val="0"/>
          <w:divBdr>
            <w:top w:val="single" w:sz="6" w:space="0" w:color="auto"/>
            <w:left w:val="single" w:sz="6" w:space="0" w:color="auto"/>
            <w:bottom w:val="single" w:sz="6" w:space="8" w:color="auto"/>
            <w:right w:val="single" w:sz="6" w:space="0" w:color="auto"/>
          </w:divBdr>
          <w:divsChild>
            <w:div w:id="228735145">
              <w:marLeft w:val="0"/>
              <w:marRight w:val="0"/>
              <w:marTop w:val="0"/>
              <w:marBottom w:val="0"/>
              <w:divBdr>
                <w:top w:val="none" w:sz="0" w:space="0" w:color="auto"/>
                <w:left w:val="none" w:sz="0" w:space="0" w:color="auto"/>
                <w:bottom w:val="none" w:sz="0" w:space="0" w:color="auto"/>
                <w:right w:val="none" w:sz="0" w:space="0" w:color="auto"/>
              </w:divBdr>
              <w:divsChild>
                <w:div w:id="548300551">
                  <w:marLeft w:val="0"/>
                  <w:marRight w:val="0"/>
                  <w:marTop w:val="0"/>
                  <w:marBottom w:val="0"/>
                  <w:divBdr>
                    <w:top w:val="none" w:sz="0" w:space="0" w:color="auto"/>
                    <w:left w:val="none" w:sz="0" w:space="0" w:color="auto"/>
                    <w:bottom w:val="none" w:sz="0" w:space="0" w:color="auto"/>
                    <w:right w:val="none" w:sz="0" w:space="0" w:color="auto"/>
                  </w:divBdr>
                  <w:divsChild>
                    <w:div w:id="91435656">
                      <w:marLeft w:val="0"/>
                      <w:marRight w:val="0"/>
                      <w:marTop w:val="0"/>
                      <w:marBottom w:val="0"/>
                      <w:divBdr>
                        <w:top w:val="outset" w:sz="12" w:space="8" w:color="999999"/>
                        <w:left w:val="outset" w:sz="12" w:space="8" w:color="999999"/>
                        <w:bottom w:val="outset" w:sz="12" w:space="8" w:color="999999"/>
                        <w:right w:val="outset" w:sz="12" w:space="8" w:color="999999"/>
                      </w:divBdr>
                      <w:divsChild>
                        <w:div w:id="196507113">
                          <w:marLeft w:val="450"/>
                          <w:marRight w:val="450"/>
                          <w:marTop w:val="150"/>
                          <w:marBottom w:val="150"/>
                          <w:divBdr>
                            <w:top w:val="none" w:sz="0" w:space="0" w:color="auto"/>
                            <w:left w:val="none" w:sz="0" w:space="0" w:color="auto"/>
                            <w:bottom w:val="none" w:sz="0" w:space="0" w:color="auto"/>
                            <w:right w:val="none" w:sz="0" w:space="0" w:color="auto"/>
                          </w:divBdr>
                        </w:div>
                        <w:div w:id="1590386291">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74376286">
      <w:bodyDiv w:val="1"/>
      <w:marLeft w:val="0"/>
      <w:marRight w:val="0"/>
      <w:marTop w:val="0"/>
      <w:marBottom w:val="0"/>
      <w:divBdr>
        <w:top w:val="none" w:sz="0" w:space="0" w:color="auto"/>
        <w:left w:val="none" w:sz="0" w:space="0" w:color="auto"/>
        <w:bottom w:val="none" w:sz="0" w:space="0" w:color="auto"/>
        <w:right w:val="none" w:sz="0" w:space="0" w:color="auto"/>
      </w:divBdr>
    </w:div>
    <w:div w:id="998533624">
      <w:bodyDiv w:val="1"/>
      <w:marLeft w:val="0"/>
      <w:marRight w:val="0"/>
      <w:marTop w:val="0"/>
      <w:marBottom w:val="0"/>
      <w:divBdr>
        <w:top w:val="none" w:sz="0" w:space="0" w:color="auto"/>
        <w:left w:val="none" w:sz="0" w:space="0" w:color="auto"/>
        <w:bottom w:val="none" w:sz="0" w:space="0" w:color="auto"/>
        <w:right w:val="none" w:sz="0" w:space="0" w:color="auto"/>
      </w:divBdr>
      <w:divsChild>
        <w:div w:id="1946693622">
          <w:marLeft w:val="0"/>
          <w:marRight w:val="0"/>
          <w:marTop w:val="0"/>
          <w:marBottom w:val="0"/>
          <w:divBdr>
            <w:top w:val="none" w:sz="0" w:space="0" w:color="auto"/>
            <w:left w:val="none" w:sz="0" w:space="0" w:color="auto"/>
            <w:bottom w:val="none" w:sz="0" w:space="0" w:color="auto"/>
            <w:right w:val="none" w:sz="0" w:space="0" w:color="auto"/>
          </w:divBdr>
          <w:divsChild>
            <w:div w:id="1026714708">
              <w:marLeft w:val="0"/>
              <w:marRight w:val="0"/>
              <w:marTop w:val="0"/>
              <w:marBottom w:val="0"/>
              <w:divBdr>
                <w:top w:val="none" w:sz="0" w:space="0" w:color="auto"/>
                <w:left w:val="none" w:sz="0" w:space="0" w:color="auto"/>
                <w:bottom w:val="none" w:sz="0" w:space="0" w:color="auto"/>
                <w:right w:val="none" w:sz="0" w:space="0" w:color="auto"/>
              </w:divBdr>
              <w:divsChild>
                <w:div w:id="912860151">
                  <w:marLeft w:val="0"/>
                  <w:marRight w:val="0"/>
                  <w:marTop w:val="0"/>
                  <w:marBottom w:val="0"/>
                  <w:divBdr>
                    <w:top w:val="none" w:sz="0" w:space="0" w:color="auto"/>
                    <w:left w:val="none" w:sz="0" w:space="0" w:color="auto"/>
                    <w:bottom w:val="none" w:sz="0" w:space="0" w:color="auto"/>
                    <w:right w:val="none" w:sz="0" w:space="0" w:color="auto"/>
                  </w:divBdr>
                  <w:divsChild>
                    <w:div w:id="593323200">
                      <w:marLeft w:val="0"/>
                      <w:marRight w:val="0"/>
                      <w:marTop w:val="0"/>
                      <w:marBottom w:val="0"/>
                      <w:divBdr>
                        <w:top w:val="none" w:sz="0" w:space="0" w:color="auto"/>
                        <w:left w:val="none" w:sz="0" w:space="0" w:color="auto"/>
                        <w:bottom w:val="none" w:sz="0" w:space="0" w:color="auto"/>
                        <w:right w:val="none" w:sz="0" w:space="0" w:color="auto"/>
                      </w:divBdr>
                      <w:divsChild>
                        <w:div w:id="1840071112">
                          <w:marLeft w:val="0"/>
                          <w:marRight w:val="0"/>
                          <w:marTop w:val="0"/>
                          <w:marBottom w:val="0"/>
                          <w:divBdr>
                            <w:top w:val="none" w:sz="0" w:space="0" w:color="auto"/>
                            <w:left w:val="none" w:sz="0" w:space="0" w:color="auto"/>
                            <w:bottom w:val="none" w:sz="0" w:space="0" w:color="auto"/>
                            <w:right w:val="none" w:sz="0" w:space="0" w:color="auto"/>
                          </w:divBdr>
                          <w:divsChild>
                            <w:div w:id="570430431">
                              <w:marLeft w:val="0"/>
                              <w:marRight w:val="0"/>
                              <w:marTop w:val="0"/>
                              <w:marBottom w:val="0"/>
                              <w:divBdr>
                                <w:top w:val="none" w:sz="0" w:space="0" w:color="auto"/>
                                <w:left w:val="none" w:sz="0" w:space="0" w:color="auto"/>
                                <w:bottom w:val="none" w:sz="0" w:space="0" w:color="auto"/>
                                <w:right w:val="none" w:sz="0" w:space="0" w:color="auto"/>
                              </w:divBdr>
                              <w:divsChild>
                                <w:div w:id="1133983659">
                                  <w:marLeft w:val="0"/>
                                  <w:marRight w:val="0"/>
                                  <w:marTop w:val="0"/>
                                  <w:marBottom w:val="0"/>
                                  <w:divBdr>
                                    <w:top w:val="none" w:sz="0" w:space="0" w:color="auto"/>
                                    <w:left w:val="none" w:sz="0" w:space="0" w:color="auto"/>
                                    <w:bottom w:val="none" w:sz="0" w:space="0" w:color="auto"/>
                                    <w:right w:val="none" w:sz="0" w:space="0" w:color="auto"/>
                                  </w:divBdr>
                                  <w:divsChild>
                                    <w:div w:id="902981172">
                                      <w:marLeft w:val="0"/>
                                      <w:marRight w:val="0"/>
                                      <w:marTop w:val="0"/>
                                      <w:marBottom w:val="0"/>
                                      <w:divBdr>
                                        <w:top w:val="none" w:sz="0" w:space="0" w:color="auto"/>
                                        <w:left w:val="none" w:sz="0" w:space="0" w:color="auto"/>
                                        <w:bottom w:val="none" w:sz="0" w:space="0" w:color="auto"/>
                                        <w:right w:val="none" w:sz="0" w:space="0" w:color="auto"/>
                                      </w:divBdr>
                                      <w:divsChild>
                                        <w:div w:id="337539318">
                                          <w:marLeft w:val="0"/>
                                          <w:marRight w:val="0"/>
                                          <w:marTop w:val="0"/>
                                          <w:marBottom w:val="0"/>
                                          <w:divBdr>
                                            <w:top w:val="none" w:sz="0" w:space="0" w:color="auto"/>
                                            <w:left w:val="none" w:sz="0" w:space="0" w:color="auto"/>
                                            <w:bottom w:val="none" w:sz="0" w:space="0" w:color="auto"/>
                                            <w:right w:val="none" w:sz="0" w:space="0" w:color="auto"/>
                                          </w:divBdr>
                                        </w:div>
                                      </w:divsChild>
                                    </w:div>
                                    <w:div w:id="161240728">
                                      <w:marLeft w:val="0"/>
                                      <w:marRight w:val="0"/>
                                      <w:marTop w:val="0"/>
                                      <w:marBottom w:val="45"/>
                                      <w:divBdr>
                                        <w:top w:val="none" w:sz="0" w:space="0" w:color="auto"/>
                                        <w:left w:val="none" w:sz="0" w:space="0" w:color="auto"/>
                                        <w:bottom w:val="none" w:sz="0" w:space="0" w:color="auto"/>
                                        <w:right w:val="none" w:sz="0" w:space="0" w:color="auto"/>
                                      </w:divBdr>
                                      <w:divsChild>
                                        <w:div w:id="1893345066">
                                          <w:marLeft w:val="0"/>
                                          <w:marRight w:val="0"/>
                                          <w:marTop w:val="0"/>
                                          <w:marBottom w:val="0"/>
                                          <w:divBdr>
                                            <w:top w:val="none" w:sz="0" w:space="0" w:color="auto"/>
                                            <w:left w:val="none" w:sz="0" w:space="0" w:color="auto"/>
                                            <w:bottom w:val="none" w:sz="0" w:space="0" w:color="auto"/>
                                            <w:right w:val="none" w:sz="0" w:space="0" w:color="auto"/>
                                          </w:divBdr>
                                        </w:div>
                                      </w:divsChild>
                                    </w:div>
                                    <w:div w:id="1391003510">
                                      <w:marLeft w:val="0"/>
                                      <w:marRight w:val="0"/>
                                      <w:marTop w:val="0"/>
                                      <w:marBottom w:val="0"/>
                                      <w:divBdr>
                                        <w:top w:val="none" w:sz="0" w:space="0" w:color="auto"/>
                                        <w:left w:val="none" w:sz="0" w:space="0" w:color="auto"/>
                                        <w:bottom w:val="none" w:sz="0" w:space="0" w:color="auto"/>
                                        <w:right w:val="none" w:sz="0" w:space="0" w:color="auto"/>
                                      </w:divBdr>
                                      <w:divsChild>
                                        <w:div w:id="74449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205304">
                  <w:marLeft w:val="0"/>
                  <w:marRight w:val="0"/>
                  <w:marTop w:val="0"/>
                  <w:marBottom w:val="0"/>
                  <w:divBdr>
                    <w:top w:val="none" w:sz="0" w:space="0" w:color="auto"/>
                    <w:left w:val="none" w:sz="0" w:space="0" w:color="auto"/>
                    <w:bottom w:val="none" w:sz="0" w:space="0" w:color="auto"/>
                    <w:right w:val="none" w:sz="0" w:space="0" w:color="auto"/>
                  </w:divBdr>
                  <w:divsChild>
                    <w:div w:id="558596040">
                      <w:marLeft w:val="0"/>
                      <w:marRight w:val="0"/>
                      <w:marTop w:val="0"/>
                      <w:marBottom w:val="0"/>
                      <w:divBdr>
                        <w:top w:val="none" w:sz="0" w:space="0" w:color="auto"/>
                        <w:left w:val="none" w:sz="0" w:space="0" w:color="auto"/>
                        <w:bottom w:val="none" w:sz="0" w:space="0" w:color="auto"/>
                        <w:right w:val="none" w:sz="0" w:space="0" w:color="auto"/>
                      </w:divBdr>
                      <w:divsChild>
                        <w:div w:id="841236859">
                          <w:marLeft w:val="0"/>
                          <w:marRight w:val="0"/>
                          <w:marTop w:val="0"/>
                          <w:marBottom w:val="0"/>
                          <w:divBdr>
                            <w:top w:val="none" w:sz="0" w:space="0" w:color="auto"/>
                            <w:left w:val="none" w:sz="0" w:space="0" w:color="auto"/>
                            <w:bottom w:val="none" w:sz="0" w:space="0" w:color="auto"/>
                            <w:right w:val="none" w:sz="0" w:space="0" w:color="auto"/>
                          </w:divBdr>
                          <w:divsChild>
                            <w:div w:id="1134641976">
                              <w:marLeft w:val="0"/>
                              <w:marRight w:val="240"/>
                              <w:marTop w:val="0"/>
                              <w:marBottom w:val="0"/>
                              <w:divBdr>
                                <w:top w:val="none" w:sz="0" w:space="0" w:color="auto"/>
                                <w:left w:val="none" w:sz="0" w:space="0" w:color="auto"/>
                                <w:bottom w:val="none" w:sz="0" w:space="0" w:color="auto"/>
                                <w:right w:val="none" w:sz="0" w:space="0" w:color="auto"/>
                              </w:divBdr>
                              <w:divsChild>
                                <w:div w:id="636761844">
                                  <w:marLeft w:val="0"/>
                                  <w:marRight w:val="0"/>
                                  <w:marTop w:val="0"/>
                                  <w:marBottom w:val="0"/>
                                  <w:divBdr>
                                    <w:top w:val="none" w:sz="0" w:space="0" w:color="auto"/>
                                    <w:left w:val="none" w:sz="0" w:space="0" w:color="auto"/>
                                    <w:bottom w:val="none" w:sz="0" w:space="0" w:color="auto"/>
                                    <w:right w:val="none" w:sz="0" w:space="0" w:color="auto"/>
                                  </w:divBdr>
                                  <w:divsChild>
                                    <w:div w:id="830827972">
                                      <w:marLeft w:val="0"/>
                                      <w:marRight w:val="0"/>
                                      <w:marTop w:val="0"/>
                                      <w:marBottom w:val="0"/>
                                      <w:divBdr>
                                        <w:top w:val="none" w:sz="0" w:space="0" w:color="auto"/>
                                        <w:left w:val="none" w:sz="0" w:space="0" w:color="auto"/>
                                        <w:bottom w:val="none" w:sz="0" w:space="0" w:color="auto"/>
                                        <w:right w:val="none" w:sz="0" w:space="0" w:color="auto"/>
                                      </w:divBdr>
                                      <w:divsChild>
                                        <w:div w:id="1534732205">
                                          <w:marLeft w:val="0"/>
                                          <w:marRight w:val="0"/>
                                          <w:marTop w:val="0"/>
                                          <w:marBottom w:val="0"/>
                                          <w:divBdr>
                                            <w:top w:val="none" w:sz="0" w:space="0" w:color="auto"/>
                                            <w:left w:val="none" w:sz="0" w:space="0" w:color="auto"/>
                                            <w:bottom w:val="none" w:sz="0" w:space="0" w:color="auto"/>
                                            <w:right w:val="none" w:sz="0" w:space="0" w:color="auto"/>
                                          </w:divBdr>
                                        </w:div>
                                        <w:div w:id="9912583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26031815">
                              <w:marLeft w:val="0"/>
                              <w:marRight w:val="0"/>
                              <w:marTop w:val="0"/>
                              <w:marBottom w:val="0"/>
                              <w:divBdr>
                                <w:top w:val="none" w:sz="0" w:space="0" w:color="auto"/>
                                <w:left w:val="none" w:sz="0" w:space="0" w:color="auto"/>
                                <w:bottom w:val="none" w:sz="0" w:space="0" w:color="auto"/>
                                <w:right w:val="none" w:sz="0" w:space="0" w:color="auto"/>
                              </w:divBdr>
                              <w:divsChild>
                                <w:div w:id="295643847">
                                  <w:marLeft w:val="0"/>
                                  <w:marRight w:val="0"/>
                                  <w:marTop w:val="0"/>
                                  <w:marBottom w:val="45"/>
                                  <w:divBdr>
                                    <w:top w:val="none" w:sz="0" w:space="0" w:color="auto"/>
                                    <w:left w:val="none" w:sz="0" w:space="0" w:color="auto"/>
                                    <w:bottom w:val="none" w:sz="0" w:space="0" w:color="auto"/>
                                    <w:right w:val="none" w:sz="0" w:space="0" w:color="auto"/>
                                  </w:divBdr>
                                  <w:divsChild>
                                    <w:div w:id="1476722782">
                                      <w:marLeft w:val="0"/>
                                      <w:marRight w:val="0"/>
                                      <w:marTop w:val="0"/>
                                      <w:marBottom w:val="0"/>
                                      <w:divBdr>
                                        <w:top w:val="none" w:sz="0" w:space="0" w:color="auto"/>
                                        <w:left w:val="none" w:sz="0" w:space="0" w:color="auto"/>
                                        <w:bottom w:val="none" w:sz="0" w:space="0" w:color="auto"/>
                                        <w:right w:val="none" w:sz="0" w:space="0" w:color="auto"/>
                                      </w:divBdr>
                                    </w:div>
                                  </w:divsChild>
                                </w:div>
                                <w:div w:id="962007182">
                                  <w:marLeft w:val="0"/>
                                  <w:marRight w:val="0"/>
                                  <w:marTop w:val="0"/>
                                  <w:marBottom w:val="45"/>
                                  <w:divBdr>
                                    <w:top w:val="none" w:sz="0" w:space="0" w:color="auto"/>
                                    <w:left w:val="none" w:sz="0" w:space="0" w:color="auto"/>
                                    <w:bottom w:val="none" w:sz="0" w:space="0" w:color="auto"/>
                                    <w:right w:val="none" w:sz="0" w:space="0" w:color="auto"/>
                                  </w:divBdr>
                                </w:div>
                                <w:div w:id="746193377">
                                  <w:marLeft w:val="0"/>
                                  <w:marRight w:val="0"/>
                                  <w:marTop w:val="0"/>
                                  <w:marBottom w:val="0"/>
                                  <w:divBdr>
                                    <w:top w:val="none" w:sz="0" w:space="0" w:color="auto"/>
                                    <w:left w:val="none" w:sz="0" w:space="0" w:color="auto"/>
                                    <w:bottom w:val="none" w:sz="0" w:space="0" w:color="auto"/>
                                    <w:right w:val="none" w:sz="0" w:space="0" w:color="auto"/>
                                  </w:divBdr>
                                  <w:divsChild>
                                    <w:div w:id="6739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090326">
                  <w:marLeft w:val="0"/>
                  <w:marRight w:val="0"/>
                  <w:marTop w:val="0"/>
                  <w:marBottom w:val="0"/>
                  <w:divBdr>
                    <w:top w:val="none" w:sz="0" w:space="0" w:color="auto"/>
                    <w:left w:val="none" w:sz="0" w:space="0" w:color="auto"/>
                    <w:bottom w:val="none" w:sz="0" w:space="0" w:color="auto"/>
                    <w:right w:val="none" w:sz="0" w:space="0" w:color="auto"/>
                  </w:divBdr>
                  <w:divsChild>
                    <w:div w:id="94132983">
                      <w:marLeft w:val="0"/>
                      <w:marRight w:val="0"/>
                      <w:marTop w:val="0"/>
                      <w:marBottom w:val="0"/>
                      <w:divBdr>
                        <w:top w:val="none" w:sz="0" w:space="0" w:color="auto"/>
                        <w:left w:val="none" w:sz="0" w:space="0" w:color="auto"/>
                        <w:bottom w:val="none" w:sz="0" w:space="0" w:color="auto"/>
                        <w:right w:val="none" w:sz="0" w:space="0" w:color="auto"/>
                      </w:divBdr>
                      <w:divsChild>
                        <w:div w:id="1207252138">
                          <w:marLeft w:val="0"/>
                          <w:marRight w:val="0"/>
                          <w:marTop w:val="0"/>
                          <w:marBottom w:val="0"/>
                          <w:divBdr>
                            <w:top w:val="none" w:sz="0" w:space="0" w:color="auto"/>
                            <w:left w:val="none" w:sz="0" w:space="0" w:color="auto"/>
                            <w:bottom w:val="none" w:sz="0" w:space="0" w:color="auto"/>
                            <w:right w:val="none" w:sz="0" w:space="0" w:color="auto"/>
                          </w:divBdr>
                          <w:divsChild>
                            <w:div w:id="1211958931">
                              <w:marLeft w:val="0"/>
                              <w:marRight w:val="240"/>
                              <w:marTop w:val="0"/>
                              <w:marBottom w:val="0"/>
                              <w:divBdr>
                                <w:top w:val="none" w:sz="0" w:space="0" w:color="auto"/>
                                <w:left w:val="none" w:sz="0" w:space="0" w:color="auto"/>
                                <w:bottom w:val="none" w:sz="0" w:space="0" w:color="auto"/>
                                <w:right w:val="none" w:sz="0" w:space="0" w:color="auto"/>
                              </w:divBdr>
                              <w:divsChild>
                                <w:div w:id="1757822929">
                                  <w:marLeft w:val="0"/>
                                  <w:marRight w:val="0"/>
                                  <w:marTop w:val="0"/>
                                  <w:marBottom w:val="0"/>
                                  <w:divBdr>
                                    <w:top w:val="none" w:sz="0" w:space="0" w:color="auto"/>
                                    <w:left w:val="none" w:sz="0" w:space="0" w:color="auto"/>
                                    <w:bottom w:val="none" w:sz="0" w:space="0" w:color="auto"/>
                                    <w:right w:val="none" w:sz="0" w:space="0" w:color="auto"/>
                                  </w:divBdr>
                                  <w:divsChild>
                                    <w:div w:id="899949503">
                                      <w:marLeft w:val="0"/>
                                      <w:marRight w:val="0"/>
                                      <w:marTop w:val="0"/>
                                      <w:marBottom w:val="0"/>
                                      <w:divBdr>
                                        <w:top w:val="none" w:sz="0" w:space="0" w:color="auto"/>
                                        <w:left w:val="none" w:sz="0" w:space="0" w:color="auto"/>
                                        <w:bottom w:val="none" w:sz="0" w:space="0" w:color="auto"/>
                                        <w:right w:val="none" w:sz="0" w:space="0" w:color="auto"/>
                                      </w:divBdr>
                                      <w:divsChild>
                                        <w:div w:id="403377101">
                                          <w:marLeft w:val="0"/>
                                          <w:marRight w:val="0"/>
                                          <w:marTop w:val="0"/>
                                          <w:marBottom w:val="0"/>
                                          <w:divBdr>
                                            <w:top w:val="none" w:sz="0" w:space="0" w:color="auto"/>
                                            <w:left w:val="none" w:sz="0" w:space="0" w:color="auto"/>
                                            <w:bottom w:val="none" w:sz="0" w:space="0" w:color="auto"/>
                                            <w:right w:val="none" w:sz="0" w:space="0" w:color="auto"/>
                                          </w:divBdr>
                                        </w:div>
                                        <w:div w:id="98516509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12044149">
                              <w:marLeft w:val="0"/>
                              <w:marRight w:val="0"/>
                              <w:marTop w:val="0"/>
                              <w:marBottom w:val="0"/>
                              <w:divBdr>
                                <w:top w:val="none" w:sz="0" w:space="0" w:color="auto"/>
                                <w:left w:val="none" w:sz="0" w:space="0" w:color="auto"/>
                                <w:bottom w:val="none" w:sz="0" w:space="0" w:color="auto"/>
                                <w:right w:val="none" w:sz="0" w:space="0" w:color="auto"/>
                              </w:divBdr>
                              <w:divsChild>
                                <w:div w:id="207886698">
                                  <w:marLeft w:val="0"/>
                                  <w:marRight w:val="0"/>
                                  <w:marTop w:val="0"/>
                                  <w:marBottom w:val="45"/>
                                  <w:divBdr>
                                    <w:top w:val="none" w:sz="0" w:space="0" w:color="auto"/>
                                    <w:left w:val="none" w:sz="0" w:space="0" w:color="auto"/>
                                    <w:bottom w:val="none" w:sz="0" w:space="0" w:color="auto"/>
                                    <w:right w:val="none" w:sz="0" w:space="0" w:color="auto"/>
                                  </w:divBdr>
                                  <w:divsChild>
                                    <w:div w:id="882252328">
                                      <w:marLeft w:val="0"/>
                                      <w:marRight w:val="0"/>
                                      <w:marTop w:val="0"/>
                                      <w:marBottom w:val="0"/>
                                      <w:divBdr>
                                        <w:top w:val="none" w:sz="0" w:space="0" w:color="auto"/>
                                        <w:left w:val="none" w:sz="0" w:space="0" w:color="auto"/>
                                        <w:bottom w:val="none" w:sz="0" w:space="0" w:color="auto"/>
                                        <w:right w:val="none" w:sz="0" w:space="0" w:color="auto"/>
                                      </w:divBdr>
                                    </w:div>
                                  </w:divsChild>
                                </w:div>
                                <w:div w:id="308487519">
                                  <w:marLeft w:val="0"/>
                                  <w:marRight w:val="0"/>
                                  <w:marTop w:val="0"/>
                                  <w:marBottom w:val="45"/>
                                  <w:divBdr>
                                    <w:top w:val="none" w:sz="0" w:space="0" w:color="auto"/>
                                    <w:left w:val="none" w:sz="0" w:space="0" w:color="auto"/>
                                    <w:bottom w:val="none" w:sz="0" w:space="0" w:color="auto"/>
                                    <w:right w:val="none" w:sz="0" w:space="0" w:color="auto"/>
                                  </w:divBdr>
                                </w:div>
                                <w:div w:id="409234999">
                                  <w:marLeft w:val="0"/>
                                  <w:marRight w:val="0"/>
                                  <w:marTop w:val="0"/>
                                  <w:marBottom w:val="0"/>
                                  <w:divBdr>
                                    <w:top w:val="none" w:sz="0" w:space="0" w:color="auto"/>
                                    <w:left w:val="none" w:sz="0" w:space="0" w:color="auto"/>
                                    <w:bottom w:val="none" w:sz="0" w:space="0" w:color="auto"/>
                                    <w:right w:val="none" w:sz="0" w:space="0" w:color="auto"/>
                                  </w:divBdr>
                                  <w:divsChild>
                                    <w:div w:id="10732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249997">
                  <w:marLeft w:val="0"/>
                  <w:marRight w:val="0"/>
                  <w:marTop w:val="0"/>
                  <w:marBottom w:val="0"/>
                  <w:divBdr>
                    <w:top w:val="none" w:sz="0" w:space="0" w:color="auto"/>
                    <w:left w:val="none" w:sz="0" w:space="0" w:color="auto"/>
                    <w:bottom w:val="none" w:sz="0" w:space="0" w:color="auto"/>
                    <w:right w:val="none" w:sz="0" w:space="0" w:color="auto"/>
                  </w:divBdr>
                  <w:divsChild>
                    <w:div w:id="152331860">
                      <w:marLeft w:val="0"/>
                      <w:marRight w:val="0"/>
                      <w:marTop w:val="0"/>
                      <w:marBottom w:val="0"/>
                      <w:divBdr>
                        <w:top w:val="none" w:sz="0" w:space="0" w:color="auto"/>
                        <w:left w:val="none" w:sz="0" w:space="0" w:color="auto"/>
                        <w:bottom w:val="none" w:sz="0" w:space="0" w:color="auto"/>
                        <w:right w:val="none" w:sz="0" w:space="0" w:color="auto"/>
                      </w:divBdr>
                      <w:divsChild>
                        <w:div w:id="823621650">
                          <w:marLeft w:val="0"/>
                          <w:marRight w:val="0"/>
                          <w:marTop w:val="0"/>
                          <w:marBottom w:val="0"/>
                          <w:divBdr>
                            <w:top w:val="none" w:sz="0" w:space="0" w:color="auto"/>
                            <w:left w:val="none" w:sz="0" w:space="0" w:color="auto"/>
                            <w:bottom w:val="none" w:sz="0" w:space="0" w:color="auto"/>
                            <w:right w:val="none" w:sz="0" w:space="0" w:color="auto"/>
                          </w:divBdr>
                          <w:divsChild>
                            <w:div w:id="94330994">
                              <w:marLeft w:val="0"/>
                              <w:marRight w:val="240"/>
                              <w:marTop w:val="0"/>
                              <w:marBottom w:val="0"/>
                              <w:divBdr>
                                <w:top w:val="none" w:sz="0" w:space="0" w:color="auto"/>
                                <w:left w:val="none" w:sz="0" w:space="0" w:color="auto"/>
                                <w:bottom w:val="none" w:sz="0" w:space="0" w:color="auto"/>
                                <w:right w:val="none" w:sz="0" w:space="0" w:color="auto"/>
                              </w:divBdr>
                              <w:divsChild>
                                <w:div w:id="1259603979">
                                  <w:marLeft w:val="0"/>
                                  <w:marRight w:val="0"/>
                                  <w:marTop w:val="0"/>
                                  <w:marBottom w:val="0"/>
                                  <w:divBdr>
                                    <w:top w:val="none" w:sz="0" w:space="0" w:color="auto"/>
                                    <w:left w:val="none" w:sz="0" w:space="0" w:color="auto"/>
                                    <w:bottom w:val="none" w:sz="0" w:space="0" w:color="auto"/>
                                    <w:right w:val="none" w:sz="0" w:space="0" w:color="auto"/>
                                  </w:divBdr>
                                  <w:divsChild>
                                    <w:div w:id="754085664">
                                      <w:marLeft w:val="0"/>
                                      <w:marRight w:val="0"/>
                                      <w:marTop w:val="0"/>
                                      <w:marBottom w:val="0"/>
                                      <w:divBdr>
                                        <w:top w:val="none" w:sz="0" w:space="0" w:color="auto"/>
                                        <w:left w:val="none" w:sz="0" w:space="0" w:color="auto"/>
                                        <w:bottom w:val="none" w:sz="0" w:space="0" w:color="auto"/>
                                        <w:right w:val="none" w:sz="0" w:space="0" w:color="auto"/>
                                      </w:divBdr>
                                      <w:divsChild>
                                        <w:div w:id="1852600849">
                                          <w:marLeft w:val="0"/>
                                          <w:marRight w:val="0"/>
                                          <w:marTop w:val="0"/>
                                          <w:marBottom w:val="0"/>
                                          <w:divBdr>
                                            <w:top w:val="none" w:sz="0" w:space="0" w:color="auto"/>
                                            <w:left w:val="none" w:sz="0" w:space="0" w:color="auto"/>
                                            <w:bottom w:val="none" w:sz="0" w:space="0" w:color="auto"/>
                                            <w:right w:val="none" w:sz="0" w:space="0" w:color="auto"/>
                                          </w:divBdr>
                                        </w:div>
                                        <w:div w:id="66494158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97618006">
                              <w:marLeft w:val="0"/>
                              <w:marRight w:val="0"/>
                              <w:marTop w:val="0"/>
                              <w:marBottom w:val="0"/>
                              <w:divBdr>
                                <w:top w:val="none" w:sz="0" w:space="0" w:color="auto"/>
                                <w:left w:val="none" w:sz="0" w:space="0" w:color="auto"/>
                                <w:bottom w:val="none" w:sz="0" w:space="0" w:color="auto"/>
                                <w:right w:val="none" w:sz="0" w:space="0" w:color="auto"/>
                              </w:divBdr>
                              <w:divsChild>
                                <w:div w:id="579757721">
                                  <w:marLeft w:val="0"/>
                                  <w:marRight w:val="0"/>
                                  <w:marTop w:val="0"/>
                                  <w:marBottom w:val="45"/>
                                  <w:divBdr>
                                    <w:top w:val="none" w:sz="0" w:space="0" w:color="auto"/>
                                    <w:left w:val="none" w:sz="0" w:space="0" w:color="auto"/>
                                    <w:bottom w:val="none" w:sz="0" w:space="0" w:color="auto"/>
                                    <w:right w:val="none" w:sz="0" w:space="0" w:color="auto"/>
                                  </w:divBdr>
                                  <w:divsChild>
                                    <w:div w:id="161166711">
                                      <w:marLeft w:val="0"/>
                                      <w:marRight w:val="0"/>
                                      <w:marTop w:val="0"/>
                                      <w:marBottom w:val="0"/>
                                      <w:divBdr>
                                        <w:top w:val="none" w:sz="0" w:space="0" w:color="auto"/>
                                        <w:left w:val="none" w:sz="0" w:space="0" w:color="auto"/>
                                        <w:bottom w:val="none" w:sz="0" w:space="0" w:color="auto"/>
                                        <w:right w:val="none" w:sz="0" w:space="0" w:color="auto"/>
                                      </w:divBdr>
                                    </w:div>
                                  </w:divsChild>
                                </w:div>
                                <w:div w:id="284698472">
                                  <w:marLeft w:val="0"/>
                                  <w:marRight w:val="0"/>
                                  <w:marTop w:val="0"/>
                                  <w:marBottom w:val="45"/>
                                  <w:divBdr>
                                    <w:top w:val="none" w:sz="0" w:space="0" w:color="auto"/>
                                    <w:left w:val="none" w:sz="0" w:space="0" w:color="auto"/>
                                    <w:bottom w:val="none" w:sz="0" w:space="0" w:color="auto"/>
                                    <w:right w:val="none" w:sz="0" w:space="0" w:color="auto"/>
                                  </w:divBdr>
                                </w:div>
                                <w:div w:id="1287008312">
                                  <w:marLeft w:val="0"/>
                                  <w:marRight w:val="0"/>
                                  <w:marTop w:val="0"/>
                                  <w:marBottom w:val="0"/>
                                  <w:divBdr>
                                    <w:top w:val="none" w:sz="0" w:space="0" w:color="auto"/>
                                    <w:left w:val="none" w:sz="0" w:space="0" w:color="auto"/>
                                    <w:bottom w:val="none" w:sz="0" w:space="0" w:color="auto"/>
                                    <w:right w:val="none" w:sz="0" w:space="0" w:color="auto"/>
                                  </w:divBdr>
                                  <w:divsChild>
                                    <w:div w:id="11284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2475">
                  <w:marLeft w:val="0"/>
                  <w:marRight w:val="0"/>
                  <w:marTop w:val="0"/>
                  <w:marBottom w:val="0"/>
                  <w:divBdr>
                    <w:top w:val="none" w:sz="0" w:space="0" w:color="auto"/>
                    <w:left w:val="none" w:sz="0" w:space="0" w:color="auto"/>
                    <w:bottom w:val="none" w:sz="0" w:space="0" w:color="auto"/>
                    <w:right w:val="none" w:sz="0" w:space="0" w:color="auto"/>
                  </w:divBdr>
                  <w:divsChild>
                    <w:div w:id="916404575">
                      <w:marLeft w:val="0"/>
                      <w:marRight w:val="0"/>
                      <w:marTop w:val="0"/>
                      <w:marBottom w:val="0"/>
                      <w:divBdr>
                        <w:top w:val="none" w:sz="0" w:space="0" w:color="auto"/>
                        <w:left w:val="none" w:sz="0" w:space="0" w:color="auto"/>
                        <w:bottom w:val="none" w:sz="0" w:space="0" w:color="auto"/>
                        <w:right w:val="none" w:sz="0" w:space="0" w:color="auto"/>
                      </w:divBdr>
                      <w:divsChild>
                        <w:div w:id="1598564576">
                          <w:marLeft w:val="0"/>
                          <w:marRight w:val="0"/>
                          <w:marTop w:val="0"/>
                          <w:marBottom w:val="0"/>
                          <w:divBdr>
                            <w:top w:val="none" w:sz="0" w:space="0" w:color="auto"/>
                            <w:left w:val="none" w:sz="0" w:space="0" w:color="auto"/>
                            <w:bottom w:val="none" w:sz="0" w:space="0" w:color="auto"/>
                            <w:right w:val="none" w:sz="0" w:space="0" w:color="auto"/>
                          </w:divBdr>
                          <w:divsChild>
                            <w:div w:id="1276252529">
                              <w:marLeft w:val="0"/>
                              <w:marRight w:val="240"/>
                              <w:marTop w:val="0"/>
                              <w:marBottom w:val="0"/>
                              <w:divBdr>
                                <w:top w:val="none" w:sz="0" w:space="0" w:color="auto"/>
                                <w:left w:val="none" w:sz="0" w:space="0" w:color="auto"/>
                                <w:bottom w:val="none" w:sz="0" w:space="0" w:color="auto"/>
                                <w:right w:val="none" w:sz="0" w:space="0" w:color="auto"/>
                              </w:divBdr>
                              <w:divsChild>
                                <w:div w:id="19748108">
                                  <w:marLeft w:val="0"/>
                                  <w:marRight w:val="0"/>
                                  <w:marTop w:val="0"/>
                                  <w:marBottom w:val="0"/>
                                  <w:divBdr>
                                    <w:top w:val="none" w:sz="0" w:space="0" w:color="auto"/>
                                    <w:left w:val="none" w:sz="0" w:space="0" w:color="auto"/>
                                    <w:bottom w:val="none" w:sz="0" w:space="0" w:color="auto"/>
                                    <w:right w:val="none" w:sz="0" w:space="0" w:color="auto"/>
                                  </w:divBdr>
                                  <w:divsChild>
                                    <w:div w:id="1095974189">
                                      <w:marLeft w:val="0"/>
                                      <w:marRight w:val="0"/>
                                      <w:marTop w:val="0"/>
                                      <w:marBottom w:val="0"/>
                                      <w:divBdr>
                                        <w:top w:val="none" w:sz="0" w:space="0" w:color="auto"/>
                                        <w:left w:val="none" w:sz="0" w:space="0" w:color="auto"/>
                                        <w:bottom w:val="none" w:sz="0" w:space="0" w:color="auto"/>
                                        <w:right w:val="none" w:sz="0" w:space="0" w:color="auto"/>
                                      </w:divBdr>
                                      <w:divsChild>
                                        <w:div w:id="1430081414">
                                          <w:marLeft w:val="0"/>
                                          <w:marRight w:val="0"/>
                                          <w:marTop w:val="0"/>
                                          <w:marBottom w:val="0"/>
                                          <w:divBdr>
                                            <w:top w:val="none" w:sz="0" w:space="0" w:color="auto"/>
                                            <w:left w:val="none" w:sz="0" w:space="0" w:color="auto"/>
                                            <w:bottom w:val="none" w:sz="0" w:space="0" w:color="auto"/>
                                            <w:right w:val="none" w:sz="0" w:space="0" w:color="auto"/>
                                          </w:divBdr>
                                        </w:div>
                                        <w:div w:id="169688786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33117658">
                              <w:marLeft w:val="0"/>
                              <w:marRight w:val="0"/>
                              <w:marTop w:val="0"/>
                              <w:marBottom w:val="0"/>
                              <w:divBdr>
                                <w:top w:val="none" w:sz="0" w:space="0" w:color="auto"/>
                                <w:left w:val="none" w:sz="0" w:space="0" w:color="auto"/>
                                <w:bottom w:val="none" w:sz="0" w:space="0" w:color="auto"/>
                                <w:right w:val="none" w:sz="0" w:space="0" w:color="auto"/>
                              </w:divBdr>
                              <w:divsChild>
                                <w:div w:id="1871255770">
                                  <w:marLeft w:val="0"/>
                                  <w:marRight w:val="0"/>
                                  <w:marTop w:val="0"/>
                                  <w:marBottom w:val="45"/>
                                  <w:divBdr>
                                    <w:top w:val="none" w:sz="0" w:space="0" w:color="auto"/>
                                    <w:left w:val="none" w:sz="0" w:space="0" w:color="auto"/>
                                    <w:bottom w:val="none" w:sz="0" w:space="0" w:color="auto"/>
                                    <w:right w:val="none" w:sz="0" w:space="0" w:color="auto"/>
                                  </w:divBdr>
                                  <w:divsChild>
                                    <w:div w:id="912862070">
                                      <w:marLeft w:val="0"/>
                                      <w:marRight w:val="0"/>
                                      <w:marTop w:val="0"/>
                                      <w:marBottom w:val="0"/>
                                      <w:divBdr>
                                        <w:top w:val="none" w:sz="0" w:space="0" w:color="auto"/>
                                        <w:left w:val="none" w:sz="0" w:space="0" w:color="auto"/>
                                        <w:bottom w:val="none" w:sz="0" w:space="0" w:color="auto"/>
                                        <w:right w:val="none" w:sz="0" w:space="0" w:color="auto"/>
                                      </w:divBdr>
                                    </w:div>
                                  </w:divsChild>
                                </w:div>
                                <w:div w:id="1764497825">
                                  <w:marLeft w:val="0"/>
                                  <w:marRight w:val="0"/>
                                  <w:marTop w:val="0"/>
                                  <w:marBottom w:val="45"/>
                                  <w:divBdr>
                                    <w:top w:val="none" w:sz="0" w:space="0" w:color="auto"/>
                                    <w:left w:val="none" w:sz="0" w:space="0" w:color="auto"/>
                                    <w:bottom w:val="none" w:sz="0" w:space="0" w:color="auto"/>
                                    <w:right w:val="none" w:sz="0" w:space="0" w:color="auto"/>
                                  </w:divBdr>
                                </w:div>
                                <w:div w:id="606737634">
                                  <w:marLeft w:val="0"/>
                                  <w:marRight w:val="0"/>
                                  <w:marTop w:val="0"/>
                                  <w:marBottom w:val="0"/>
                                  <w:divBdr>
                                    <w:top w:val="none" w:sz="0" w:space="0" w:color="auto"/>
                                    <w:left w:val="none" w:sz="0" w:space="0" w:color="auto"/>
                                    <w:bottom w:val="none" w:sz="0" w:space="0" w:color="auto"/>
                                    <w:right w:val="none" w:sz="0" w:space="0" w:color="auto"/>
                                  </w:divBdr>
                                  <w:divsChild>
                                    <w:div w:id="9692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298893">
                  <w:marLeft w:val="0"/>
                  <w:marRight w:val="0"/>
                  <w:marTop w:val="0"/>
                  <w:marBottom w:val="0"/>
                  <w:divBdr>
                    <w:top w:val="none" w:sz="0" w:space="0" w:color="auto"/>
                    <w:left w:val="none" w:sz="0" w:space="0" w:color="auto"/>
                    <w:bottom w:val="none" w:sz="0" w:space="0" w:color="auto"/>
                    <w:right w:val="none" w:sz="0" w:space="0" w:color="auto"/>
                  </w:divBdr>
                  <w:divsChild>
                    <w:div w:id="972061621">
                      <w:marLeft w:val="0"/>
                      <w:marRight w:val="0"/>
                      <w:marTop w:val="0"/>
                      <w:marBottom w:val="0"/>
                      <w:divBdr>
                        <w:top w:val="none" w:sz="0" w:space="0" w:color="auto"/>
                        <w:left w:val="none" w:sz="0" w:space="0" w:color="auto"/>
                        <w:bottom w:val="none" w:sz="0" w:space="0" w:color="auto"/>
                        <w:right w:val="none" w:sz="0" w:space="0" w:color="auto"/>
                      </w:divBdr>
                      <w:divsChild>
                        <w:div w:id="20712730">
                          <w:marLeft w:val="0"/>
                          <w:marRight w:val="0"/>
                          <w:marTop w:val="0"/>
                          <w:marBottom w:val="0"/>
                          <w:divBdr>
                            <w:top w:val="none" w:sz="0" w:space="0" w:color="auto"/>
                            <w:left w:val="none" w:sz="0" w:space="0" w:color="auto"/>
                            <w:bottom w:val="none" w:sz="0" w:space="0" w:color="auto"/>
                            <w:right w:val="none" w:sz="0" w:space="0" w:color="auto"/>
                          </w:divBdr>
                          <w:divsChild>
                            <w:div w:id="1858159556">
                              <w:marLeft w:val="0"/>
                              <w:marRight w:val="240"/>
                              <w:marTop w:val="0"/>
                              <w:marBottom w:val="0"/>
                              <w:divBdr>
                                <w:top w:val="none" w:sz="0" w:space="0" w:color="auto"/>
                                <w:left w:val="none" w:sz="0" w:space="0" w:color="auto"/>
                                <w:bottom w:val="none" w:sz="0" w:space="0" w:color="auto"/>
                                <w:right w:val="none" w:sz="0" w:space="0" w:color="auto"/>
                              </w:divBdr>
                              <w:divsChild>
                                <w:div w:id="1409419734">
                                  <w:marLeft w:val="0"/>
                                  <w:marRight w:val="0"/>
                                  <w:marTop w:val="0"/>
                                  <w:marBottom w:val="0"/>
                                  <w:divBdr>
                                    <w:top w:val="none" w:sz="0" w:space="0" w:color="auto"/>
                                    <w:left w:val="none" w:sz="0" w:space="0" w:color="auto"/>
                                    <w:bottom w:val="none" w:sz="0" w:space="0" w:color="auto"/>
                                    <w:right w:val="none" w:sz="0" w:space="0" w:color="auto"/>
                                  </w:divBdr>
                                  <w:divsChild>
                                    <w:div w:id="62337790">
                                      <w:marLeft w:val="0"/>
                                      <w:marRight w:val="0"/>
                                      <w:marTop w:val="0"/>
                                      <w:marBottom w:val="0"/>
                                      <w:divBdr>
                                        <w:top w:val="none" w:sz="0" w:space="0" w:color="auto"/>
                                        <w:left w:val="none" w:sz="0" w:space="0" w:color="auto"/>
                                        <w:bottom w:val="none" w:sz="0" w:space="0" w:color="auto"/>
                                        <w:right w:val="none" w:sz="0" w:space="0" w:color="auto"/>
                                      </w:divBdr>
                                      <w:divsChild>
                                        <w:div w:id="1969116594">
                                          <w:marLeft w:val="0"/>
                                          <w:marRight w:val="0"/>
                                          <w:marTop w:val="0"/>
                                          <w:marBottom w:val="0"/>
                                          <w:divBdr>
                                            <w:top w:val="none" w:sz="0" w:space="0" w:color="auto"/>
                                            <w:left w:val="none" w:sz="0" w:space="0" w:color="auto"/>
                                            <w:bottom w:val="none" w:sz="0" w:space="0" w:color="auto"/>
                                            <w:right w:val="none" w:sz="0" w:space="0" w:color="auto"/>
                                          </w:divBdr>
                                        </w:div>
                                        <w:div w:id="6635121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55776213">
                              <w:marLeft w:val="0"/>
                              <w:marRight w:val="0"/>
                              <w:marTop w:val="0"/>
                              <w:marBottom w:val="0"/>
                              <w:divBdr>
                                <w:top w:val="none" w:sz="0" w:space="0" w:color="auto"/>
                                <w:left w:val="none" w:sz="0" w:space="0" w:color="auto"/>
                                <w:bottom w:val="none" w:sz="0" w:space="0" w:color="auto"/>
                                <w:right w:val="none" w:sz="0" w:space="0" w:color="auto"/>
                              </w:divBdr>
                              <w:divsChild>
                                <w:div w:id="876745213">
                                  <w:marLeft w:val="0"/>
                                  <w:marRight w:val="0"/>
                                  <w:marTop w:val="0"/>
                                  <w:marBottom w:val="45"/>
                                  <w:divBdr>
                                    <w:top w:val="none" w:sz="0" w:space="0" w:color="auto"/>
                                    <w:left w:val="none" w:sz="0" w:space="0" w:color="auto"/>
                                    <w:bottom w:val="none" w:sz="0" w:space="0" w:color="auto"/>
                                    <w:right w:val="none" w:sz="0" w:space="0" w:color="auto"/>
                                  </w:divBdr>
                                  <w:divsChild>
                                    <w:div w:id="1370109140">
                                      <w:marLeft w:val="0"/>
                                      <w:marRight w:val="0"/>
                                      <w:marTop w:val="0"/>
                                      <w:marBottom w:val="0"/>
                                      <w:divBdr>
                                        <w:top w:val="none" w:sz="0" w:space="0" w:color="auto"/>
                                        <w:left w:val="none" w:sz="0" w:space="0" w:color="auto"/>
                                        <w:bottom w:val="none" w:sz="0" w:space="0" w:color="auto"/>
                                        <w:right w:val="none" w:sz="0" w:space="0" w:color="auto"/>
                                      </w:divBdr>
                                    </w:div>
                                  </w:divsChild>
                                </w:div>
                                <w:div w:id="743646945">
                                  <w:marLeft w:val="0"/>
                                  <w:marRight w:val="0"/>
                                  <w:marTop w:val="0"/>
                                  <w:marBottom w:val="45"/>
                                  <w:divBdr>
                                    <w:top w:val="none" w:sz="0" w:space="0" w:color="auto"/>
                                    <w:left w:val="none" w:sz="0" w:space="0" w:color="auto"/>
                                    <w:bottom w:val="none" w:sz="0" w:space="0" w:color="auto"/>
                                    <w:right w:val="none" w:sz="0" w:space="0" w:color="auto"/>
                                  </w:divBdr>
                                </w:div>
                                <w:div w:id="321934281">
                                  <w:marLeft w:val="0"/>
                                  <w:marRight w:val="0"/>
                                  <w:marTop w:val="0"/>
                                  <w:marBottom w:val="0"/>
                                  <w:divBdr>
                                    <w:top w:val="none" w:sz="0" w:space="0" w:color="auto"/>
                                    <w:left w:val="none" w:sz="0" w:space="0" w:color="auto"/>
                                    <w:bottom w:val="none" w:sz="0" w:space="0" w:color="auto"/>
                                    <w:right w:val="none" w:sz="0" w:space="0" w:color="auto"/>
                                  </w:divBdr>
                                  <w:divsChild>
                                    <w:div w:id="4207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55029">
                  <w:marLeft w:val="0"/>
                  <w:marRight w:val="0"/>
                  <w:marTop w:val="0"/>
                  <w:marBottom w:val="0"/>
                  <w:divBdr>
                    <w:top w:val="none" w:sz="0" w:space="0" w:color="auto"/>
                    <w:left w:val="none" w:sz="0" w:space="0" w:color="auto"/>
                    <w:bottom w:val="none" w:sz="0" w:space="0" w:color="auto"/>
                    <w:right w:val="none" w:sz="0" w:space="0" w:color="auto"/>
                  </w:divBdr>
                  <w:divsChild>
                    <w:div w:id="1340160087">
                      <w:marLeft w:val="0"/>
                      <w:marRight w:val="0"/>
                      <w:marTop w:val="0"/>
                      <w:marBottom w:val="0"/>
                      <w:divBdr>
                        <w:top w:val="none" w:sz="0" w:space="0" w:color="auto"/>
                        <w:left w:val="none" w:sz="0" w:space="0" w:color="auto"/>
                        <w:bottom w:val="none" w:sz="0" w:space="0" w:color="auto"/>
                        <w:right w:val="none" w:sz="0" w:space="0" w:color="auto"/>
                      </w:divBdr>
                      <w:divsChild>
                        <w:div w:id="2007397983">
                          <w:marLeft w:val="0"/>
                          <w:marRight w:val="0"/>
                          <w:marTop w:val="0"/>
                          <w:marBottom w:val="0"/>
                          <w:divBdr>
                            <w:top w:val="none" w:sz="0" w:space="0" w:color="auto"/>
                            <w:left w:val="none" w:sz="0" w:space="0" w:color="auto"/>
                            <w:bottom w:val="none" w:sz="0" w:space="0" w:color="auto"/>
                            <w:right w:val="none" w:sz="0" w:space="0" w:color="auto"/>
                          </w:divBdr>
                          <w:divsChild>
                            <w:div w:id="1572079391">
                              <w:marLeft w:val="0"/>
                              <w:marRight w:val="240"/>
                              <w:marTop w:val="0"/>
                              <w:marBottom w:val="0"/>
                              <w:divBdr>
                                <w:top w:val="none" w:sz="0" w:space="0" w:color="auto"/>
                                <w:left w:val="none" w:sz="0" w:space="0" w:color="auto"/>
                                <w:bottom w:val="none" w:sz="0" w:space="0" w:color="auto"/>
                                <w:right w:val="none" w:sz="0" w:space="0" w:color="auto"/>
                              </w:divBdr>
                              <w:divsChild>
                                <w:div w:id="24142941">
                                  <w:marLeft w:val="0"/>
                                  <w:marRight w:val="0"/>
                                  <w:marTop w:val="0"/>
                                  <w:marBottom w:val="0"/>
                                  <w:divBdr>
                                    <w:top w:val="none" w:sz="0" w:space="0" w:color="auto"/>
                                    <w:left w:val="none" w:sz="0" w:space="0" w:color="auto"/>
                                    <w:bottom w:val="none" w:sz="0" w:space="0" w:color="auto"/>
                                    <w:right w:val="none" w:sz="0" w:space="0" w:color="auto"/>
                                  </w:divBdr>
                                  <w:divsChild>
                                    <w:div w:id="191000630">
                                      <w:marLeft w:val="0"/>
                                      <w:marRight w:val="0"/>
                                      <w:marTop w:val="0"/>
                                      <w:marBottom w:val="0"/>
                                      <w:divBdr>
                                        <w:top w:val="none" w:sz="0" w:space="0" w:color="auto"/>
                                        <w:left w:val="none" w:sz="0" w:space="0" w:color="auto"/>
                                        <w:bottom w:val="none" w:sz="0" w:space="0" w:color="auto"/>
                                        <w:right w:val="none" w:sz="0" w:space="0" w:color="auto"/>
                                      </w:divBdr>
                                      <w:divsChild>
                                        <w:div w:id="1175801484">
                                          <w:marLeft w:val="0"/>
                                          <w:marRight w:val="0"/>
                                          <w:marTop w:val="0"/>
                                          <w:marBottom w:val="0"/>
                                          <w:divBdr>
                                            <w:top w:val="none" w:sz="0" w:space="0" w:color="auto"/>
                                            <w:left w:val="none" w:sz="0" w:space="0" w:color="auto"/>
                                            <w:bottom w:val="none" w:sz="0" w:space="0" w:color="auto"/>
                                            <w:right w:val="none" w:sz="0" w:space="0" w:color="auto"/>
                                          </w:divBdr>
                                        </w:div>
                                        <w:div w:id="17404455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2695406">
                              <w:marLeft w:val="0"/>
                              <w:marRight w:val="0"/>
                              <w:marTop w:val="0"/>
                              <w:marBottom w:val="0"/>
                              <w:divBdr>
                                <w:top w:val="none" w:sz="0" w:space="0" w:color="auto"/>
                                <w:left w:val="none" w:sz="0" w:space="0" w:color="auto"/>
                                <w:bottom w:val="none" w:sz="0" w:space="0" w:color="auto"/>
                                <w:right w:val="none" w:sz="0" w:space="0" w:color="auto"/>
                              </w:divBdr>
                              <w:divsChild>
                                <w:div w:id="1102451636">
                                  <w:marLeft w:val="0"/>
                                  <w:marRight w:val="0"/>
                                  <w:marTop w:val="0"/>
                                  <w:marBottom w:val="45"/>
                                  <w:divBdr>
                                    <w:top w:val="none" w:sz="0" w:space="0" w:color="auto"/>
                                    <w:left w:val="none" w:sz="0" w:space="0" w:color="auto"/>
                                    <w:bottom w:val="none" w:sz="0" w:space="0" w:color="auto"/>
                                    <w:right w:val="none" w:sz="0" w:space="0" w:color="auto"/>
                                  </w:divBdr>
                                  <w:divsChild>
                                    <w:div w:id="907039141">
                                      <w:marLeft w:val="0"/>
                                      <w:marRight w:val="0"/>
                                      <w:marTop w:val="0"/>
                                      <w:marBottom w:val="0"/>
                                      <w:divBdr>
                                        <w:top w:val="none" w:sz="0" w:space="0" w:color="auto"/>
                                        <w:left w:val="none" w:sz="0" w:space="0" w:color="auto"/>
                                        <w:bottom w:val="none" w:sz="0" w:space="0" w:color="auto"/>
                                        <w:right w:val="none" w:sz="0" w:space="0" w:color="auto"/>
                                      </w:divBdr>
                                    </w:div>
                                  </w:divsChild>
                                </w:div>
                                <w:div w:id="2016682804">
                                  <w:marLeft w:val="0"/>
                                  <w:marRight w:val="0"/>
                                  <w:marTop w:val="0"/>
                                  <w:marBottom w:val="45"/>
                                  <w:divBdr>
                                    <w:top w:val="none" w:sz="0" w:space="0" w:color="auto"/>
                                    <w:left w:val="none" w:sz="0" w:space="0" w:color="auto"/>
                                    <w:bottom w:val="none" w:sz="0" w:space="0" w:color="auto"/>
                                    <w:right w:val="none" w:sz="0" w:space="0" w:color="auto"/>
                                  </w:divBdr>
                                </w:div>
                                <w:div w:id="1885823551">
                                  <w:marLeft w:val="0"/>
                                  <w:marRight w:val="0"/>
                                  <w:marTop w:val="0"/>
                                  <w:marBottom w:val="0"/>
                                  <w:divBdr>
                                    <w:top w:val="none" w:sz="0" w:space="0" w:color="auto"/>
                                    <w:left w:val="none" w:sz="0" w:space="0" w:color="auto"/>
                                    <w:bottom w:val="none" w:sz="0" w:space="0" w:color="auto"/>
                                    <w:right w:val="none" w:sz="0" w:space="0" w:color="auto"/>
                                  </w:divBdr>
                                  <w:divsChild>
                                    <w:div w:id="1873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209657">
                  <w:marLeft w:val="0"/>
                  <w:marRight w:val="0"/>
                  <w:marTop w:val="0"/>
                  <w:marBottom w:val="0"/>
                  <w:divBdr>
                    <w:top w:val="none" w:sz="0" w:space="0" w:color="auto"/>
                    <w:left w:val="none" w:sz="0" w:space="0" w:color="auto"/>
                    <w:bottom w:val="none" w:sz="0" w:space="0" w:color="auto"/>
                    <w:right w:val="none" w:sz="0" w:space="0" w:color="auto"/>
                  </w:divBdr>
                  <w:divsChild>
                    <w:div w:id="147207229">
                      <w:marLeft w:val="0"/>
                      <w:marRight w:val="0"/>
                      <w:marTop w:val="0"/>
                      <w:marBottom w:val="0"/>
                      <w:divBdr>
                        <w:top w:val="none" w:sz="0" w:space="0" w:color="auto"/>
                        <w:left w:val="none" w:sz="0" w:space="0" w:color="auto"/>
                        <w:bottom w:val="none" w:sz="0" w:space="0" w:color="auto"/>
                        <w:right w:val="none" w:sz="0" w:space="0" w:color="auto"/>
                      </w:divBdr>
                      <w:divsChild>
                        <w:div w:id="1149783819">
                          <w:marLeft w:val="0"/>
                          <w:marRight w:val="0"/>
                          <w:marTop w:val="0"/>
                          <w:marBottom w:val="0"/>
                          <w:divBdr>
                            <w:top w:val="none" w:sz="0" w:space="0" w:color="auto"/>
                            <w:left w:val="none" w:sz="0" w:space="0" w:color="auto"/>
                            <w:bottom w:val="none" w:sz="0" w:space="0" w:color="auto"/>
                            <w:right w:val="none" w:sz="0" w:space="0" w:color="auto"/>
                          </w:divBdr>
                          <w:divsChild>
                            <w:div w:id="1140734309">
                              <w:marLeft w:val="0"/>
                              <w:marRight w:val="240"/>
                              <w:marTop w:val="0"/>
                              <w:marBottom w:val="0"/>
                              <w:divBdr>
                                <w:top w:val="none" w:sz="0" w:space="0" w:color="auto"/>
                                <w:left w:val="none" w:sz="0" w:space="0" w:color="auto"/>
                                <w:bottom w:val="none" w:sz="0" w:space="0" w:color="auto"/>
                                <w:right w:val="none" w:sz="0" w:space="0" w:color="auto"/>
                              </w:divBdr>
                              <w:divsChild>
                                <w:div w:id="1740442493">
                                  <w:marLeft w:val="0"/>
                                  <w:marRight w:val="0"/>
                                  <w:marTop w:val="0"/>
                                  <w:marBottom w:val="0"/>
                                  <w:divBdr>
                                    <w:top w:val="none" w:sz="0" w:space="0" w:color="auto"/>
                                    <w:left w:val="none" w:sz="0" w:space="0" w:color="auto"/>
                                    <w:bottom w:val="none" w:sz="0" w:space="0" w:color="auto"/>
                                    <w:right w:val="none" w:sz="0" w:space="0" w:color="auto"/>
                                  </w:divBdr>
                                  <w:divsChild>
                                    <w:div w:id="145975092">
                                      <w:marLeft w:val="0"/>
                                      <w:marRight w:val="0"/>
                                      <w:marTop w:val="0"/>
                                      <w:marBottom w:val="0"/>
                                      <w:divBdr>
                                        <w:top w:val="none" w:sz="0" w:space="0" w:color="auto"/>
                                        <w:left w:val="none" w:sz="0" w:space="0" w:color="auto"/>
                                        <w:bottom w:val="none" w:sz="0" w:space="0" w:color="auto"/>
                                        <w:right w:val="none" w:sz="0" w:space="0" w:color="auto"/>
                                      </w:divBdr>
                                      <w:divsChild>
                                        <w:div w:id="179975082">
                                          <w:marLeft w:val="0"/>
                                          <w:marRight w:val="0"/>
                                          <w:marTop w:val="0"/>
                                          <w:marBottom w:val="0"/>
                                          <w:divBdr>
                                            <w:top w:val="none" w:sz="0" w:space="0" w:color="auto"/>
                                            <w:left w:val="none" w:sz="0" w:space="0" w:color="auto"/>
                                            <w:bottom w:val="none" w:sz="0" w:space="0" w:color="auto"/>
                                            <w:right w:val="none" w:sz="0" w:space="0" w:color="auto"/>
                                          </w:divBdr>
                                        </w:div>
                                        <w:div w:id="48255061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43238456">
                              <w:marLeft w:val="0"/>
                              <w:marRight w:val="0"/>
                              <w:marTop w:val="0"/>
                              <w:marBottom w:val="0"/>
                              <w:divBdr>
                                <w:top w:val="none" w:sz="0" w:space="0" w:color="auto"/>
                                <w:left w:val="none" w:sz="0" w:space="0" w:color="auto"/>
                                <w:bottom w:val="none" w:sz="0" w:space="0" w:color="auto"/>
                                <w:right w:val="none" w:sz="0" w:space="0" w:color="auto"/>
                              </w:divBdr>
                              <w:divsChild>
                                <w:div w:id="1693416805">
                                  <w:marLeft w:val="0"/>
                                  <w:marRight w:val="0"/>
                                  <w:marTop w:val="0"/>
                                  <w:marBottom w:val="45"/>
                                  <w:divBdr>
                                    <w:top w:val="none" w:sz="0" w:space="0" w:color="auto"/>
                                    <w:left w:val="none" w:sz="0" w:space="0" w:color="auto"/>
                                    <w:bottom w:val="none" w:sz="0" w:space="0" w:color="auto"/>
                                    <w:right w:val="none" w:sz="0" w:space="0" w:color="auto"/>
                                  </w:divBdr>
                                  <w:divsChild>
                                    <w:div w:id="1707021883">
                                      <w:marLeft w:val="0"/>
                                      <w:marRight w:val="0"/>
                                      <w:marTop w:val="0"/>
                                      <w:marBottom w:val="0"/>
                                      <w:divBdr>
                                        <w:top w:val="none" w:sz="0" w:space="0" w:color="auto"/>
                                        <w:left w:val="none" w:sz="0" w:space="0" w:color="auto"/>
                                        <w:bottom w:val="none" w:sz="0" w:space="0" w:color="auto"/>
                                        <w:right w:val="none" w:sz="0" w:space="0" w:color="auto"/>
                                      </w:divBdr>
                                    </w:div>
                                  </w:divsChild>
                                </w:div>
                                <w:div w:id="642388108">
                                  <w:marLeft w:val="0"/>
                                  <w:marRight w:val="0"/>
                                  <w:marTop w:val="0"/>
                                  <w:marBottom w:val="45"/>
                                  <w:divBdr>
                                    <w:top w:val="none" w:sz="0" w:space="0" w:color="auto"/>
                                    <w:left w:val="none" w:sz="0" w:space="0" w:color="auto"/>
                                    <w:bottom w:val="none" w:sz="0" w:space="0" w:color="auto"/>
                                    <w:right w:val="none" w:sz="0" w:space="0" w:color="auto"/>
                                  </w:divBdr>
                                </w:div>
                                <w:div w:id="1718239809">
                                  <w:marLeft w:val="0"/>
                                  <w:marRight w:val="0"/>
                                  <w:marTop w:val="0"/>
                                  <w:marBottom w:val="0"/>
                                  <w:divBdr>
                                    <w:top w:val="none" w:sz="0" w:space="0" w:color="auto"/>
                                    <w:left w:val="none" w:sz="0" w:space="0" w:color="auto"/>
                                    <w:bottom w:val="none" w:sz="0" w:space="0" w:color="auto"/>
                                    <w:right w:val="none" w:sz="0" w:space="0" w:color="auto"/>
                                  </w:divBdr>
                                  <w:divsChild>
                                    <w:div w:id="11990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5365374">
          <w:marLeft w:val="0"/>
          <w:marRight w:val="0"/>
          <w:marTop w:val="0"/>
          <w:marBottom w:val="0"/>
          <w:divBdr>
            <w:top w:val="none" w:sz="0" w:space="0" w:color="auto"/>
            <w:left w:val="none" w:sz="0" w:space="0" w:color="auto"/>
            <w:bottom w:val="none" w:sz="0" w:space="0" w:color="auto"/>
            <w:right w:val="none" w:sz="0" w:space="0" w:color="auto"/>
          </w:divBdr>
          <w:divsChild>
            <w:div w:id="645665415">
              <w:marLeft w:val="0"/>
              <w:marRight w:val="0"/>
              <w:marTop w:val="0"/>
              <w:marBottom w:val="0"/>
              <w:divBdr>
                <w:top w:val="none" w:sz="0" w:space="0" w:color="auto"/>
                <w:left w:val="none" w:sz="0" w:space="0" w:color="auto"/>
                <w:bottom w:val="none" w:sz="0" w:space="0" w:color="auto"/>
                <w:right w:val="none" w:sz="0" w:space="0" w:color="auto"/>
              </w:divBdr>
              <w:divsChild>
                <w:div w:id="393091225">
                  <w:marLeft w:val="0"/>
                  <w:marRight w:val="0"/>
                  <w:marTop w:val="0"/>
                  <w:marBottom w:val="0"/>
                  <w:divBdr>
                    <w:top w:val="none" w:sz="0" w:space="0" w:color="auto"/>
                    <w:left w:val="none" w:sz="0" w:space="0" w:color="auto"/>
                    <w:bottom w:val="none" w:sz="0" w:space="0" w:color="auto"/>
                    <w:right w:val="none" w:sz="0" w:space="0" w:color="auto"/>
                  </w:divBdr>
                  <w:divsChild>
                    <w:div w:id="848643968">
                      <w:marLeft w:val="0"/>
                      <w:marRight w:val="0"/>
                      <w:marTop w:val="0"/>
                      <w:marBottom w:val="0"/>
                      <w:divBdr>
                        <w:top w:val="none" w:sz="0" w:space="0" w:color="auto"/>
                        <w:left w:val="none" w:sz="0" w:space="0" w:color="auto"/>
                        <w:bottom w:val="none" w:sz="0" w:space="0" w:color="auto"/>
                        <w:right w:val="none" w:sz="0" w:space="0" w:color="auto"/>
                      </w:divBdr>
                      <w:divsChild>
                        <w:div w:id="1764377199">
                          <w:marLeft w:val="0"/>
                          <w:marRight w:val="0"/>
                          <w:marTop w:val="0"/>
                          <w:marBottom w:val="0"/>
                          <w:divBdr>
                            <w:top w:val="none" w:sz="0" w:space="0" w:color="auto"/>
                            <w:left w:val="none" w:sz="0" w:space="0" w:color="auto"/>
                            <w:bottom w:val="none" w:sz="0" w:space="0" w:color="auto"/>
                            <w:right w:val="none" w:sz="0" w:space="0" w:color="auto"/>
                          </w:divBdr>
                          <w:divsChild>
                            <w:div w:id="304819493">
                              <w:marLeft w:val="0"/>
                              <w:marRight w:val="0"/>
                              <w:marTop w:val="0"/>
                              <w:marBottom w:val="0"/>
                              <w:divBdr>
                                <w:top w:val="none" w:sz="0" w:space="0" w:color="auto"/>
                                <w:left w:val="none" w:sz="0" w:space="0" w:color="auto"/>
                                <w:bottom w:val="none" w:sz="0" w:space="0" w:color="auto"/>
                                <w:right w:val="none" w:sz="0" w:space="0" w:color="auto"/>
                              </w:divBdr>
                            </w:div>
                            <w:div w:id="1936402381">
                              <w:marLeft w:val="0"/>
                              <w:marRight w:val="0"/>
                              <w:marTop w:val="0"/>
                              <w:marBottom w:val="0"/>
                              <w:divBdr>
                                <w:top w:val="none" w:sz="0" w:space="0" w:color="auto"/>
                                <w:left w:val="none" w:sz="0" w:space="0" w:color="auto"/>
                                <w:bottom w:val="none" w:sz="0" w:space="0" w:color="auto"/>
                                <w:right w:val="none" w:sz="0" w:space="0" w:color="auto"/>
                              </w:divBdr>
                              <w:divsChild>
                                <w:div w:id="962689963">
                                  <w:marLeft w:val="0"/>
                                  <w:marRight w:val="0"/>
                                  <w:marTop w:val="0"/>
                                  <w:marBottom w:val="0"/>
                                  <w:divBdr>
                                    <w:top w:val="none" w:sz="0" w:space="0" w:color="auto"/>
                                    <w:left w:val="none" w:sz="0" w:space="0" w:color="auto"/>
                                    <w:bottom w:val="none" w:sz="0" w:space="0" w:color="auto"/>
                                    <w:right w:val="none" w:sz="0" w:space="0" w:color="auto"/>
                                  </w:divBdr>
                                  <w:divsChild>
                                    <w:div w:id="1107503030">
                                      <w:marLeft w:val="0"/>
                                      <w:marRight w:val="0"/>
                                      <w:marTop w:val="0"/>
                                      <w:marBottom w:val="0"/>
                                      <w:divBdr>
                                        <w:top w:val="none" w:sz="0" w:space="0" w:color="auto"/>
                                        <w:left w:val="none" w:sz="0" w:space="0" w:color="auto"/>
                                        <w:bottom w:val="none" w:sz="0" w:space="0" w:color="auto"/>
                                        <w:right w:val="none" w:sz="0" w:space="0" w:color="auto"/>
                                      </w:divBdr>
                                      <w:divsChild>
                                        <w:div w:id="1138231767">
                                          <w:marLeft w:val="240"/>
                                          <w:marRight w:val="240"/>
                                          <w:marTop w:val="120"/>
                                          <w:marBottom w:val="0"/>
                                          <w:divBdr>
                                            <w:top w:val="none" w:sz="0" w:space="0" w:color="auto"/>
                                            <w:left w:val="none" w:sz="0" w:space="0" w:color="auto"/>
                                            <w:bottom w:val="none" w:sz="0" w:space="0" w:color="auto"/>
                                            <w:right w:val="none" w:sz="0" w:space="0" w:color="auto"/>
                                          </w:divBdr>
                                          <w:divsChild>
                                            <w:div w:id="1911963185">
                                              <w:marLeft w:val="0"/>
                                              <w:marRight w:val="240"/>
                                              <w:marTop w:val="0"/>
                                              <w:marBottom w:val="0"/>
                                              <w:divBdr>
                                                <w:top w:val="none" w:sz="0" w:space="0" w:color="auto"/>
                                                <w:left w:val="none" w:sz="0" w:space="0" w:color="auto"/>
                                                <w:bottom w:val="none" w:sz="0" w:space="0" w:color="auto"/>
                                                <w:right w:val="none" w:sz="0" w:space="0" w:color="auto"/>
                                              </w:divBdr>
                                              <w:divsChild>
                                                <w:div w:id="1869836083">
                                                  <w:marLeft w:val="0"/>
                                                  <w:marRight w:val="0"/>
                                                  <w:marTop w:val="0"/>
                                                  <w:marBottom w:val="0"/>
                                                  <w:divBdr>
                                                    <w:top w:val="none" w:sz="0" w:space="0" w:color="auto"/>
                                                    <w:left w:val="none" w:sz="0" w:space="0" w:color="auto"/>
                                                    <w:bottom w:val="none" w:sz="0" w:space="0" w:color="auto"/>
                                                    <w:right w:val="none" w:sz="0" w:space="0" w:color="auto"/>
                                                  </w:divBdr>
                                                </w:div>
                                                <w:div w:id="572009972">
                                                  <w:marLeft w:val="0"/>
                                                  <w:marRight w:val="150"/>
                                                  <w:marTop w:val="0"/>
                                                  <w:marBottom w:val="0"/>
                                                  <w:divBdr>
                                                    <w:top w:val="none" w:sz="0" w:space="0" w:color="auto"/>
                                                    <w:left w:val="none" w:sz="0" w:space="0" w:color="auto"/>
                                                    <w:bottom w:val="none" w:sz="0" w:space="0" w:color="auto"/>
                                                    <w:right w:val="none" w:sz="0" w:space="0" w:color="auto"/>
                                                  </w:divBdr>
                                                </w:div>
                                              </w:divsChild>
                                            </w:div>
                                            <w:div w:id="1399203541">
                                              <w:marLeft w:val="0"/>
                                              <w:marRight w:val="0"/>
                                              <w:marTop w:val="0"/>
                                              <w:marBottom w:val="0"/>
                                              <w:divBdr>
                                                <w:top w:val="none" w:sz="0" w:space="0" w:color="auto"/>
                                                <w:left w:val="none" w:sz="0" w:space="0" w:color="auto"/>
                                                <w:bottom w:val="none" w:sz="0" w:space="0" w:color="auto"/>
                                                <w:right w:val="none" w:sz="0" w:space="0" w:color="auto"/>
                                              </w:divBdr>
                                              <w:divsChild>
                                                <w:div w:id="1778794472">
                                                  <w:marLeft w:val="0"/>
                                                  <w:marRight w:val="0"/>
                                                  <w:marTop w:val="0"/>
                                                  <w:marBottom w:val="0"/>
                                                  <w:divBdr>
                                                    <w:top w:val="none" w:sz="0" w:space="0" w:color="auto"/>
                                                    <w:left w:val="none" w:sz="0" w:space="0" w:color="auto"/>
                                                    <w:bottom w:val="none" w:sz="0" w:space="0" w:color="auto"/>
                                                    <w:right w:val="none" w:sz="0" w:space="0" w:color="auto"/>
                                                  </w:divBdr>
                                                  <w:divsChild>
                                                    <w:div w:id="93136691">
                                                      <w:marLeft w:val="0"/>
                                                      <w:marRight w:val="0"/>
                                                      <w:marTop w:val="0"/>
                                                      <w:marBottom w:val="0"/>
                                                      <w:divBdr>
                                                        <w:top w:val="none" w:sz="0" w:space="0" w:color="auto"/>
                                                        <w:left w:val="none" w:sz="0" w:space="0" w:color="auto"/>
                                                        <w:bottom w:val="none" w:sz="0" w:space="0" w:color="auto"/>
                                                        <w:right w:val="none" w:sz="0" w:space="0" w:color="auto"/>
                                                      </w:divBdr>
                                                    </w:div>
                                                  </w:divsChild>
                                                </w:div>
                                                <w:div w:id="869952916">
                                                  <w:marLeft w:val="0"/>
                                                  <w:marRight w:val="0"/>
                                                  <w:marTop w:val="0"/>
                                                  <w:marBottom w:val="0"/>
                                                  <w:divBdr>
                                                    <w:top w:val="none" w:sz="0" w:space="0" w:color="auto"/>
                                                    <w:left w:val="none" w:sz="0" w:space="0" w:color="auto"/>
                                                    <w:bottom w:val="none" w:sz="0" w:space="0" w:color="auto"/>
                                                    <w:right w:val="none" w:sz="0" w:space="0" w:color="auto"/>
                                                  </w:divBdr>
                                                  <w:divsChild>
                                                    <w:div w:id="2006979917">
                                                      <w:marLeft w:val="0"/>
                                                      <w:marRight w:val="0"/>
                                                      <w:marTop w:val="0"/>
                                                      <w:marBottom w:val="60"/>
                                                      <w:divBdr>
                                                        <w:top w:val="none" w:sz="0" w:space="0" w:color="auto"/>
                                                        <w:left w:val="none" w:sz="0" w:space="0" w:color="auto"/>
                                                        <w:bottom w:val="none" w:sz="0" w:space="0" w:color="auto"/>
                                                        <w:right w:val="none" w:sz="0" w:space="0" w:color="auto"/>
                                                      </w:divBdr>
                                                      <w:divsChild>
                                                        <w:div w:id="141809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5027">
                                                  <w:marLeft w:val="0"/>
                                                  <w:marRight w:val="0"/>
                                                  <w:marTop w:val="0"/>
                                                  <w:marBottom w:val="0"/>
                                                  <w:divBdr>
                                                    <w:top w:val="none" w:sz="0" w:space="0" w:color="auto"/>
                                                    <w:left w:val="none" w:sz="0" w:space="0" w:color="auto"/>
                                                    <w:bottom w:val="none" w:sz="0" w:space="0" w:color="auto"/>
                                                    <w:right w:val="none" w:sz="0" w:space="0" w:color="auto"/>
                                                  </w:divBdr>
                                                  <w:divsChild>
                                                    <w:div w:id="1633562422">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813015561">
                                          <w:marLeft w:val="0"/>
                                          <w:marRight w:val="0"/>
                                          <w:marTop w:val="0"/>
                                          <w:marBottom w:val="0"/>
                                          <w:divBdr>
                                            <w:top w:val="none" w:sz="0" w:space="0" w:color="auto"/>
                                            <w:left w:val="none" w:sz="0" w:space="0" w:color="auto"/>
                                            <w:bottom w:val="none" w:sz="0" w:space="0" w:color="auto"/>
                                            <w:right w:val="none" w:sz="0" w:space="0" w:color="auto"/>
                                          </w:divBdr>
                                          <w:divsChild>
                                            <w:div w:id="1416365026">
                                              <w:marLeft w:val="0"/>
                                              <w:marRight w:val="0"/>
                                              <w:marTop w:val="0"/>
                                              <w:marBottom w:val="0"/>
                                              <w:divBdr>
                                                <w:top w:val="none" w:sz="0" w:space="0" w:color="auto"/>
                                                <w:left w:val="none" w:sz="0" w:space="0" w:color="auto"/>
                                                <w:bottom w:val="none" w:sz="0" w:space="0" w:color="auto"/>
                                                <w:right w:val="none" w:sz="0" w:space="0" w:color="auto"/>
                                              </w:divBdr>
                                              <w:divsChild>
                                                <w:div w:id="189804252">
                                                  <w:marLeft w:val="0"/>
                                                  <w:marRight w:val="0"/>
                                                  <w:marTop w:val="0"/>
                                                  <w:marBottom w:val="0"/>
                                                  <w:divBdr>
                                                    <w:top w:val="none" w:sz="0" w:space="0" w:color="auto"/>
                                                    <w:left w:val="none" w:sz="0" w:space="0" w:color="auto"/>
                                                    <w:bottom w:val="none" w:sz="0" w:space="0" w:color="auto"/>
                                                    <w:right w:val="none" w:sz="0" w:space="0" w:color="auto"/>
                                                  </w:divBdr>
                                                  <w:divsChild>
                                                    <w:div w:id="2111315240">
                                                      <w:marLeft w:val="0"/>
                                                      <w:marRight w:val="0"/>
                                                      <w:marTop w:val="0"/>
                                                      <w:marBottom w:val="0"/>
                                                      <w:divBdr>
                                                        <w:top w:val="none" w:sz="0" w:space="0" w:color="auto"/>
                                                        <w:left w:val="none" w:sz="0" w:space="0" w:color="auto"/>
                                                        <w:bottom w:val="none" w:sz="0" w:space="0" w:color="auto"/>
                                                        <w:right w:val="none" w:sz="0" w:space="0" w:color="auto"/>
                                                      </w:divBdr>
                                                      <w:divsChild>
                                                        <w:div w:id="2138909806">
                                                          <w:marLeft w:val="120"/>
                                                          <w:marRight w:val="0"/>
                                                          <w:marTop w:val="0"/>
                                                          <w:marBottom w:val="0"/>
                                                          <w:divBdr>
                                                            <w:top w:val="none" w:sz="0" w:space="0" w:color="auto"/>
                                                            <w:left w:val="none" w:sz="0" w:space="0" w:color="auto"/>
                                                            <w:bottom w:val="none" w:sz="0" w:space="0" w:color="auto"/>
                                                            <w:right w:val="none" w:sz="0" w:space="0" w:color="auto"/>
                                                          </w:divBdr>
                                                          <w:divsChild>
                                                            <w:div w:id="832525251">
                                                              <w:marLeft w:val="0"/>
                                                              <w:marRight w:val="0"/>
                                                              <w:marTop w:val="0"/>
                                                              <w:marBottom w:val="0"/>
                                                              <w:divBdr>
                                                                <w:top w:val="none" w:sz="0" w:space="0" w:color="auto"/>
                                                                <w:left w:val="none" w:sz="0" w:space="0" w:color="auto"/>
                                                                <w:bottom w:val="none" w:sz="0" w:space="0" w:color="auto"/>
                                                                <w:right w:val="none" w:sz="0" w:space="0" w:color="auto"/>
                                                              </w:divBdr>
                                                              <w:divsChild>
                                                                <w:div w:id="73936455">
                                                                  <w:marLeft w:val="0"/>
                                                                  <w:marRight w:val="0"/>
                                                                  <w:marTop w:val="0"/>
                                                                  <w:marBottom w:val="0"/>
                                                                  <w:divBdr>
                                                                    <w:top w:val="none" w:sz="0" w:space="0" w:color="auto"/>
                                                                    <w:left w:val="none" w:sz="0" w:space="0" w:color="auto"/>
                                                                    <w:bottom w:val="none" w:sz="0" w:space="0" w:color="auto"/>
                                                                    <w:right w:val="none" w:sz="0" w:space="0" w:color="auto"/>
                                                                  </w:divBdr>
                                                                </w:div>
                                                                <w:div w:id="420757456">
                                                                  <w:marLeft w:val="0"/>
                                                                  <w:marRight w:val="0"/>
                                                                  <w:marTop w:val="0"/>
                                                                  <w:marBottom w:val="0"/>
                                                                  <w:divBdr>
                                                                    <w:top w:val="none" w:sz="0" w:space="0" w:color="auto"/>
                                                                    <w:left w:val="none" w:sz="0" w:space="0" w:color="auto"/>
                                                                    <w:bottom w:val="none" w:sz="0" w:space="0" w:color="auto"/>
                                                                    <w:right w:val="none" w:sz="0" w:space="0" w:color="auto"/>
                                                                  </w:divBdr>
                                                                  <w:divsChild>
                                                                    <w:div w:id="160329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49180">
                                      <w:marLeft w:val="0"/>
                                      <w:marRight w:val="0"/>
                                      <w:marTop w:val="0"/>
                                      <w:marBottom w:val="0"/>
                                      <w:divBdr>
                                        <w:top w:val="none" w:sz="0" w:space="0" w:color="auto"/>
                                        <w:left w:val="none" w:sz="0" w:space="0" w:color="auto"/>
                                        <w:bottom w:val="none" w:sz="0" w:space="0" w:color="auto"/>
                                        <w:right w:val="none" w:sz="0" w:space="0" w:color="auto"/>
                                      </w:divBdr>
                                      <w:divsChild>
                                        <w:div w:id="1157453459">
                                          <w:marLeft w:val="240"/>
                                          <w:marRight w:val="240"/>
                                          <w:marTop w:val="240"/>
                                          <w:marBottom w:val="120"/>
                                          <w:divBdr>
                                            <w:top w:val="none" w:sz="0" w:space="0" w:color="auto"/>
                                            <w:left w:val="none" w:sz="0" w:space="0" w:color="auto"/>
                                            <w:bottom w:val="none" w:sz="0" w:space="0" w:color="auto"/>
                                            <w:right w:val="none" w:sz="0" w:space="0" w:color="auto"/>
                                          </w:divBdr>
                                          <w:divsChild>
                                            <w:div w:id="74743225">
                                              <w:marLeft w:val="0"/>
                                              <w:marRight w:val="0"/>
                                              <w:marTop w:val="0"/>
                                              <w:marBottom w:val="0"/>
                                              <w:divBdr>
                                                <w:top w:val="none" w:sz="0" w:space="0" w:color="auto"/>
                                                <w:left w:val="none" w:sz="0" w:space="0" w:color="auto"/>
                                                <w:bottom w:val="none" w:sz="0" w:space="0" w:color="auto"/>
                                                <w:right w:val="none" w:sz="0" w:space="0" w:color="auto"/>
                                              </w:divBdr>
                                              <w:divsChild>
                                                <w:div w:id="1572500278">
                                                  <w:marLeft w:val="0"/>
                                                  <w:marRight w:val="0"/>
                                                  <w:marTop w:val="0"/>
                                                  <w:marBottom w:val="0"/>
                                                  <w:divBdr>
                                                    <w:top w:val="none" w:sz="0" w:space="0" w:color="auto"/>
                                                    <w:left w:val="none" w:sz="0" w:space="0" w:color="auto"/>
                                                    <w:bottom w:val="none" w:sz="0" w:space="0" w:color="auto"/>
                                                    <w:right w:val="none" w:sz="0" w:space="0" w:color="auto"/>
                                                  </w:divBdr>
                                                  <w:divsChild>
                                                    <w:div w:id="1121001750">
                                                      <w:marLeft w:val="0"/>
                                                      <w:marRight w:val="0"/>
                                                      <w:marTop w:val="0"/>
                                                      <w:marBottom w:val="0"/>
                                                      <w:divBdr>
                                                        <w:top w:val="none" w:sz="0" w:space="0" w:color="auto"/>
                                                        <w:left w:val="none" w:sz="0" w:space="0" w:color="auto"/>
                                                        <w:bottom w:val="none" w:sz="0" w:space="0" w:color="auto"/>
                                                        <w:right w:val="none" w:sz="0" w:space="0" w:color="auto"/>
                                                      </w:divBdr>
                                                      <w:divsChild>
                                                        <w:div w:id="307126919">
                                                          <w:marLeft w:val="0"/>
                                                          <w:marRight w:val="0"/>
                                                          <w:marTop w:val="0"/>
                                                          <w:marBottom w:val="0"/>
                                                          <w:divBdr>
                                                            <w:top w:val="none" w:sz="0" w:space="0" w:color="auto"/>
                                                            <w:left w:val="none" w:sz="0" w:space="0" w:color="auto"/>
                                                            <w:bottom w:val="none" w:sz="0" w:space="0" w:color="auto"/>
                                                            <w:right w:val="none" w:sz="0" w:space="0" w:color="auto"/>
                                                          </w:divBdr>
                                                        </w:div>
                                                        <w:div w:id="124395072">
                                                          <w:marLeft w:val="0"/>
                                                          <w:marRight w:val="0"/>
                                                          <w:marTop w:val="0"/>
                                                          <w:marBottom w:val="0"/>
                                                          <w:divBdr>
                                                            <w:top w:val="none" w:sz="0" w:space="0" w:color="auto"/>
                                                            <w:left w:val="none" w:sz="0" w:space="0" w:color="auto"/>
                                                            <w:bottom w:val="none" w:sz="0" w:space="0" w:color="auto"/>
                                                            <w:right w:val="none" w:sz="0" w:space="0" w:color="auto"/>
                                                          </w:divBdr>
                                                        </w:div>
                                                        <w:div w:id="1357850733">
                                                          <w:marLeft w:val="0"/>
                                                          <w:marRight w:val="0"/>
                                                          <w:marTop w:val="0"/>
                                                          <w:marBottom w:val="0"/>
                                                          <w:divBdr>
                                                            <w:top w:val="none" w:sz="0" w:space="0" w:color="auto"/>
                                                            <w:left w:val="none" w:sz="0" w:space="0" w:color="auto"/>
                                                            <w:bottom w:val="none" w:sz="0" w:space="0" w:color="auto"/>
                                                            <w:right w:val="none" w:sz="0" w:space="0" w:color="auto"/>
                                                          </w:divBdr>
                                                          <w:divsChild>
                                                            <w:div w:id="2117479389">
                                                              <w:marLeft w:val="0"/>
                                                              <w:marRight w:val="0"/>
                                                              <w:marTop w:val="0"/>
                                                              <w:marBottom w:val="0"/>
                                                              <w:divBdr>
                                                                <w:top w:val="none" w:sz="0" w:space="0" w:color="auto"/>
                                                                <w:left w:val="none" w:sz="0" w:space="0" w:color="auto"/>
                                                                <w:bottom w:val="none" w:sz="0" w:space="0" w:color="auto"/>
                                                                <w:right w:val="none" w:sz="0" w:space="0" w:color="auto"/>
                                                              </w:divBdr>
                                                            </w:div>
                                                            <w:div w:id="2019846130">
                                                              <w:marLeft w:val="0"/>
                                                              <w:marRight w:val="0"/>
                                                              <w:marTop w:val="0"/>
                                                              <w:marBottom w:val="0"/>
                                                              <w:divBdr>
                                                                <w:top w:val="none" w:sz="0" w:space="0" w:color="auto"/>
                                                                <w:left w:val="none" w:sz="0" w:space="0" w:color="auto"/>
                                                                <w:bottom w:val="none" w:sz="0" w:space="0" w:color="auto"/>
                                                                <w:right w:val="none" w:sz="0" w:space="0" w:color="auto"/>
                                                              </w:divBdr>
                                                            </w:div>
                                                          </w:divsChild>
                                                        </w:div>
                                                        <w:div w:id="1268581191">
                                                          <w:marLeft w:val="0"/>
                                                          <w:marRight w:val="0"/>
                                                          <w:marTop w:val="0"/>
                                                          <w:marBottom w:val="0"/>
                                                          <w:divBdr>
                                                            <w:top w:val="none" w:sz="0" w:space="0" w:color="auto"/>
                                                            <w:left w:val="none" w:sz="0" w:space="0" w:color="auto"/>
                                                            <w:bottom w:val="none" w:sz="0" w:space="0" w:color="auto"/>
                                                            <w:right w:val="none" w:sz="0" w:space="0" w:color="auto"/>
                                                          </w:divBdr>
                                                          <w:divsChild>
                                                            <w:div w:id="1980845373">
                                                              <w:marLeft w:val="0"/>
                                                              <w:marRight w:val="0"/>
                                                              <w:marTop w:val="0"/>
                                                              <w:marBottom w:val="0"/>
                                                              <w:divBdr>
                                                                <w:top w:val="none" w:sz="0" w:space="0" w:color="auto"/>
                                                                <w:left w:val="none" w:sz="0" w:space="0" w:color="auto"/>
                                                                <w:bottom w:val="none" w:sz="0" w:space="0" w:color="auto"/>
                                                                <w:right w:val="none" w:sz="0" w:space="0" w:color="auto"/>
                                                              </w:divBdr>
                                                            </w:div>
                                                          </w:divsChild>
                                                        </w:div>
                                                        <w:div w:id="218329251">
                                                          <w:marLeft w:val="0"/>
                                                          <w:marRight w:val="0"/>
                                                          <w:marTop w:val="0"/>
                                                          <w:marBottom w:val="0"/>
                                                          <w:divBdr>
                                                            <w:top w:val="none" w:sz="0" w:space="0" w:color="auto"/>
                                                            <w:left w:val="none" w:sz="0" w:space="0" w:color="auto"/>
                                                            <w:bottom w:val="none" w:sz="0" w:space="0" w:color="auto"/>
                                                            <w:right w:val="none" w:sz="0" w:space="0" w:color="auto"/>
                                                          </w:divBdr>
                                                          <w:divsChild>
                                                            <w:div w:id="832573791">
                                                              <w:marLeft w:val="0"/>
                                                              <w:marRight w:val="0"/>
                                                              <w:marTop w:val="0"/>
                                                              <w:marBottom w:val="0"/>
                                                              <w:divBdr>
                                                                <w:top w:val="none" w:sz="0" w:space="0" w:color="auto"/>
                                                                <w:left w:val="none" w:sz="0" w:space="0" w:color="auto"/>
                                                                <w:bottom w:val="none" w:sz="0" w:space="0" w:color="auto"/>
                                                                <w:right w:val="none" w:sz="0" w:space="0" w:color="auto"/>
                                                              </w:divBdr>
                                                            </w:div>
                                                            <w:div w:id="2010400805">
                                                              <w:marLeft w:val="0"/>
                                                              <w:marRight w:val="0"/>
                                                              <w:marTop w:val="0"/>
                                                              <w:marBottom w:val="0"/>
                                                              <w:divBdr>
                                                                <w:top w:val="none" w:sz="0" w:space="0" w:color="auto"/>
                                                                <w:left w:val="none" w:sz="0" w:space="0" w:color="auto"/>
                                                                <w:bottom w:val="none" w:sz="0" w:space="0" w:color="auto"/>
                                                                <w:right w:val="none" w:sz="0" w:space="0" w:color="auto"/>
                                                              </w:divBdr>
                                                            </w:div>
                                                            <w:div w:id="1609311670">
                                                              <w:marLeft w:val="0"/>
                                                              <w:marRight w:val="0"/>
                                                              <w:marTop w:val="0"/>
                                                              <w:marBottom w:val="0"/>
                                                              <w:divBdr>
                                                                <w:top w:val="none" w:sz="0" w:space="0" w:color="auto"/>
                                                                <w:left w:val="none" w:sz="0" w:space="0" w:color="auto"/>
                                                                <w:bottom w:val="none" w:sz="0" w:space="0" w:color="auto"/>
                                                                <w:right w:val="none" w:sz="0" w:space="0" w:color="auto"/>
                                                              </w:divBdr>
                                                            </w:div>
                                                            <w:div w:id="1433546130">
                                                              <w:marLeft w:val="0"/>
                                                              <w:marRight w:val="0"/>
                                                              <w:marTop w:val="0"/>
                                                              <w:marBottom w:val="0"/>
                                                              <w:divBdr>
                                                                <w:top w:val="none" w:sz="0" w:space="0" w:color="auto"/>
                                                                <w:left w:val="none" w:sz="0" w:space="0" w:color="auto"/>
                                                                <w:bottom w:val="none" w:sz="0" w:space="0" w:color="auto"/>
                                                                <w:right w:val="none" w:sz="0" w:space="0" w:color="auto"/>
                                                              </w:divBdr>
                                                            </w:div>
                                                            <w:div w:id="1259169236">
                                                              <w:marLeft w:val="0"/>
                                                              <w:marRight w:val="0"/>
                                                              <w:marTop w:val="0"/>
                                                              <w:marBottom w:val="0"/>
                                                              <w:divBdr>
                                                                <w:top w:val="none" w:sz="0" w:space="0" w:color="auto"/>
                                                                <w:left w:val="none" w:sz="0" w:space="0" w:color="auto"/>
                                                                <w:bottom w:val="none" w:sz="0" w:space="0" w:color="auto"/>
                                                                <w:right w:val="none" w:sz="0" w:space="0" w:color="auto"/>
                                                              </w:divBdr>
                                                            </w:div>
                                                            <w:div w:id="636109831">
                                                              <w:marLeft w:val="0"/>
                                                              <w:marRight w:val="0"/>
                                                              <w:marTop w:val="0"/>
                                                              <w:marBottom w:val="0"/>
                                                              <w:divBdr>
                                                                <w:top w:val="none" w:sz="0" w:space="0" w:color="auto"/>
                                                                <w:left w:val="none" w:sz="0" w:space="0" w:color="auto"/>
                                                                <w:bottom w:val="none" w:sz="0" w:space="0" w:color="auto"/>
                                                                <w:right w:val="none" w:sz="0" w:space="0" w:color="auto"/>
                                                              </w:divBdr>
                                                            </w:div>
                                                            <w:div w:id="1679889369">
                                                              <w:marLeft w:val="0"/>
                                                              <w:marRight w:val="0"/>
                                                              <w:marTop w:val="0"/>
                                                              <w:marBottom w:val="0"/>
                                                              <w:divBdr>
                                                                <w:top w:val="none" w:sz="0" w:space="0" w:color="auto"/>
                                                                <w:left w:val="none" w:sz="0" w:space="0" w:color="auto"/>
                                                                <w:bottom w:val="none" w:sz="0" w:space="0" w:color="auto"/>
                                                                <w:right w:val="none" w:sz="0" w:space="0" w:color="auto"/>
                                                              </w:divBdr>
                                                            </w:div>
                                                            <w:div w:id="21195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5154277">
      <w:bodyDiv w:val="1"/>
      <w:marLeft w:val="0"/>
      <w:marRight w:val="0"/>
      <w:marTop w:val="0"/>
      <w:marBottom w:val="0"/>
      <w:divBdr>
        <w:top w:val="none" w:sz="0" w:space="0" w:color="auto"/>
        <w:left w:val="none" w:sz="0" w:space="0" w:color="auto"/>
        <w:bottom w:val="none" w:sz="0" w:space="0" w:color="auto"/>
        <w:right w:val="none" w:sz="0" w:space="0" w:color="auto"/>
      </w:divBdr>
    </w:div>
    <w:div w:id="1695229995">
      <w:bodyDiv w:val="1"/>
      <w:marLeft w:val="0"/>
      <w:marRight w:val="0"/>
      <w:marTop w:val="0"/>
      <w:marBottom w:val="0"/>
      <w:divBdr>
        <w:top w:val="none" w:sz="0" w:space="0" w:color="auto"/>
        <w:left w:val="none" w:sz="0" w:space="0" w:color="auto"/>
        <w:bottom w:val="none" w:sz="0" w:space="0" w:color="auto"/>
        <w:right w:val="none" w:sz="0" w:space="0" w:color="auto"/>
      </w:divBdr>
      <w:divsChild>
        <w:div w:id="1071779621">
          <w:marLeft w:val="0"/>
          <w:marRight w:val="0"/>
          <w:marTop w:val="0"/>
          <w:marBottom w:val="0"/>
          <w:divBdr>
            <w:top w:val="none" w:sz="0" w:space="0" w:color="auto"/>
            <w:left w:val="none" w:sz="0" w:space="0" w:color="auto"/>
            <w:bottom w:val="none" w:sz="0" w:space="0" w:color="auto"/>
            <w:right w:val="none" w:sz="0" w:space="0" w:color="auto"/>
          </w:divBdr>
        </w:div>
        <w:div w:id="50275066">
          <w:marLeft w:val="0"/>
          <w:marRight w:val="0"/>
          <w:marTop w:val="0"/>
          <w:marBottom w:val="0"/>
          <w:divBdr>
            <w:top w:val="none" w:sz="0" w:space="0" w:color="auto"/>
            <w:left w:val="none" w:sz="0" w:space="0" w:color="auto"/>
            <w:bottom w:val="none" w:sz="0" w:space="0" w:color="auto"/>
            <w:right w:val="none" w:sz="0" w:space="0" w:color="auto"/>
          </w:divBdr>
        </w:div>
      </w:divsChild>
    </w:div>
    <w:div w:id="1925989403">
      <w:bodyDiv w:val="1"/>
      <w:marLeft w:val="0"/>
      <w:marRight w:val="0"/>
      <w:marTop w:val="0"/>
      <w:marBottom w:val="75"/>
      <w:divBdr>
        <w:top w:val="none" w:sz="0" w:space="0" w:color="auto"/>
        <w:left w:val="none" w:sz="0" w:space="0" w:color="auto"/>
        <w:bottom w:val="none" w:sz="0" w:space="0" w:color="auto"/>
        <w:right w:val="none" w:sz="0" w:space="0" w:color="auto"/>
      </w:divBdr>
      <w:divsChild>
        <w:div w:id="1710296355">
          <w:marLeft w:val="0"/>
          <w:marRight w:val="0"/>
          <w:marTop w:val="0"/>
          <w:marBottom w:val="0"/>
          <w:divBdr>
            <w:top w:val="none" w:sz="0" w:space="0" w:color="auto"/>
            <w:left w:val="none" w:sz="0" w:space="0" w:color="auto"/>
            <w:bottom w:val="none" w:sz="0" w:space="0" w:color="auto"/>
            <w:right w:val="none" w:sz="0" w:space="0" w:color="auto"/>
          </w:divBdr>
        </w:div>
      </w:divsChild>
    </w:div>
    <w:div w:id="1934242572">
      <w:bodyDiv w:val="1"/>
      <w:marLeft w:val="0"/>
      <w:marRight w:val="0"/>
      <w:marTop w:val="0"/>
      <w:marBottom w:val="0"/>
      <w:divBdr>
        <w:top w:val="none" w:sz="0" w:space="0" w:color="auto"/>
        <w:left w:val="none" w:sz="0" w:space="0" w:color="auto"/>
        <w:bottom w:val="none" w:sz="0" w:space="0" w:color="auto"/>
        <w:right w:val="none" w:sz="0" w:space="0" w:color="auto"/>
      </w:divBdr>
    </w:div>
    <w:div w:id="2073582041">
      <w:bodyDiv w:val="1"/>
      <w:marLeft w:val="0"/>
      <w:marRight w:val="0"/>
      <w:marTop w:val="0"/>
      <w:marBottom w:val="0"/>
      <w:divBdr>
        <w:top w:val="none" w:sz="0" w:space="0" w:color="auto"/>
        <w:left w:val="none" w:sz="0" w:space="0" w:color="auto"/>
        <w:bottom w:val="none" w:sz="0" w:space="0" w:color="auto"/>
        <w:right w:val="none" w:sz="0" w:space="0" w:color="auto"/>
      </w:divBdr>
      <w:divsChild>
        <w:div w:id="2131121621">
          <w:marLeft w:val="0"/>
          <w:marRight w:val="0"/>
          <w:marTop w:val="0"/>
          <w:marBottom w:val="0"/>
          <w:divBdr>
            <w:top w:val="none" w:sz="0" w:space="0" w:color="auto"/>
            <w:left w:val="none" w:sz="0" w:space="0" w:color="auto"/>
            <w:bottom w:val="none" w:sz="0" w:space="0" w:color="auto"/>
            <w:right w:val="none" w:sz="0" w:space="0" w:color="auto"/>
          </w:divBdr>
          <w:divsChild>
            <w:div w:id="1165776455">
              <w:marLeft w:val="2400"/>
              <w:marRight w:val="0"/>
              <w:marTop w:val="0"/>
              <w:marBottom w:val="0"/>
              <w:divBdr>
                <w:top w:val="none" w:sz="0" w:space="0" w:color="auto"/>
                <w:left w:val="single" w:sz="6" w:space="0" w:color="CCCCCC"/>
                <w:bottom w:val="none" w:sz="0" w:space="0" w:color="auto"/>
                <w:right w:val="none" w:sz="0" w:space="0" w:color="auto"/>
              </w:divBdr>
              <w:divsChild>
                <w:div w:id="1480613353">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 w:id="21171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uarm.edu.pe/nosotros/transparencia/" TargetMode="External"/><Relationship Id="rId4" Type="http://schemas.openxmlformats.org/officeDocument/2006/relationships/settings" Target="settings.xml"/><Relationship Id="rId9" Type="http://schemas.openxmlformats.org/officeDocument/2006/relationships/hyperlink" Target="https://www.uarm.edu.pe/nosotros/transparencia/"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9A72DF-E987-42A6-A163-98F5395B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3076</Words>
  <Characters>16919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Universidad Antonio Ruiz de Montoya</vt:lpstr>
    </vt:vector>
  </TitlesOfParts>
  <Company/>
  <LinksUpToDate>false</LinksUpToDate>
  <CharactersWithSpaces>19956</CharactersWithSpaces>
  <SharedDoc>false</SharedDoc>
  <HLinks>
    <vt:vector size="18" baseType="variant">
      <vt:variant>
        <vt:i4>1507361</vt:i4>
      </vt:variant>
      <vt:variant>
        <vt:i4>6</vt:i4>
      </vt:variant>
      <vt:variant>
        <vt:i4>0</vt:i4>
      </vt:variant>
      <vt:variant>
        <vt:i4>5</vt:i4>
      </vt:variant>
      <vt:variant>
        <vt:lpwstr>mailto:ascaviglia@yahoo.com</vt:lpwstr>
      </vt:variant>
      <vt:variant>
        <vt:lpwstr/>
      </vt:variant>
      <vt:variant>
        <vt:i4>125</vt:i4>
      </vt:variant>
      <vt:variant>
        <vt:i4>3</vt:i4>
      </vt:variant>
      <vt:variant>
        <vt:i4>0</vt:i4>
      </vt:variant>
      <vt:variant>
        <vt:i4>5</vt:i4>
      </vt:variant>
      <vt:variant>
        <vt:lpwstr>mailto:acaviglia@uarm.edu.pe</vt:lpwstr>
      </vt:variant>
      <vt:variant>
        <vt:lpwstr/>
      </vt:variant>
      <vt:variant>
        <vt:i4>3801160</vt:i4>
      </vt:variant>
      <vt:variant>
        <vt:i4>0</vt:i4>
      </vt:variant>
      <vt:variant>
        <vt:i4>0</vt:i4>
      </vt:variant>
      <vt:variant>
        <vt:i4>5</vt:i4>
      </vt:variant>
      <vt:variant>
        <vt:lpwstr>mailto:sescalante@uarm.edu.pe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Antonio Ruiz de Montoya</dc:title>
  <dc:subject/>
  <dc:creator>Soledad Escalante Beltran</dc:creator>
  <cp:keywords/>
  <cp:lastModifiedBy>Soledad Escalante</cp:lastModifiedBy>
  <cp:revision>4</cp:revision>
  <cp:lastPrinted>2018-01-22T19:17:00Z</cp:lastPrinted>
  <dcterms:created xsi:type="dcterms:W3CDTF">2024-03-12T00:41:00Z</dcterms:created>
  <dcterms:modified xsi:type="dcterms:W3CDTF">2024-03-20T19:12:00Z</dcterms:modified>
</cp:coreProperties>
</file>