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02351" w14:textId="163674E9" w:rsidR="005E1F99" w:rsidRPr="00425720" w:rsidRDefault="00604B5C" w:rsidP="00604B5C">
      <w:pPr>
        <w:pStyle w:val="Ttulo1"/>
        <w:jc w:val="center"/>
        <w:rPr>
          <w:rFonts w:asciiTheme="minorHAnsi" w:hAnsiTheme="minorHAnsi" w:cstheme="minorHAnsi"/>
          <w:noProof/>
          <w:sz w:val="22"/>
          <w:szCs w:val="22"/>
          <w:lang w:eastAsia="es-PE"/>
        </w:rPr>
      </w:pPr>
      <w:r w:rsidRPr="00425720">
        <w:rPr>
          <w:rFonts w:asciiTheme="minorHAnsi" w:hAnsiTheme="minorHAnsi" w:cstheme="minorHAnsi"/>
          <w:noProof/>
          <w:sz w:val="22"/>
          <w:szCs w:val="22"/>
          <w:lang w:val="en-US" w:eastAsia="en-US"/>
        </w:rPr>
        <w:drawing>
          <wp:inline distT="0" distB="0" distL="0" distR="0" wp14:anchorId="422FDC92" wp14:editId="412DA348">
            <wp:extent cx="2200275" cy="857043"/>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689" t="21367" r="15069" b="26662"/>
                    <a:stretch/>
                  </pic:blipFill>
                  <pic:spPr bwMode="auto">
                    <a:xfrm>
                      <a:off x="0" y="0"/>
                      <a:ext cx="2207496" cy="859856"/>
                    </a:xfrm>
                    <a:prstGeom prst="rect">
                      <a:avLst/>
                    </a:prstGeom>
                    <a:noFill/>
                    <a:ln>
                      <a:noFill/>
                    </a:ln>
                    <a:extLst>
                      <a:ext uri="{53640926-AAD7-44D8-BBD7-CCE9431645EC}">
                        <a14:shadowObscured xmlns:a14="http://schemas.microsoft.com/office/drawing/2010/main"/>
                      </a:ext>
                    </a:extLst>
                  </pic:spPr>
                </pic:pic>
              </a:graphicData>
            </a:graphic>
          </wp:inline>
        </w:drawing>
      </w:r>
    </w:p>
    <w:p w14:paraId="2DD50D0F" w14:textId="77777777" w:rsidR="00604B5C" w:rsidRPr="00425720" w:rsidRDefault="00604B5C" w:rsidP="00604B5C">
      <w:pPr>
        <w:rPr>
          <w:rFonts w:asciiTheme="minorHAnsi" w:hAnsiTheme="minorHAnsi" w:cstheme="minorHAnsi"/>
          <w:sz w:val="22"/>
          <w:szCs w:val="22"/>
          <w:lang w:eastAsia="es-PE"/>
        </w:rPr>
      </w:pPr>
    </w:p>
    <w:p w14:paraId="4DDA836E" w14:textId="0A7491D8" w:rsidR="00766648" w:rsidRPr="00425720" w:rsidRDefault="00766648" w:rsidP="00BF286D">
      <w:pPr>
        <w:pStyle w:val="Ttulo1"/>
        <w:numPr>
          <w:ilvl w:val="0"/>
          <w:numId w:val="4"/>
        </w:numPr>
        <w:ind w:left="567" w:hanging="567"/>
        <w:rPr>
          <w:rFonts w:asciiTheme="minorHAnsi" w:eastAsia="Calibri" w:hAnsiTheme="minorHAnsi" w:cstheme="minorHAnsi"/>
          <w:sz w:val="22"/>
          <w:szCs w:val="22"/>
        </w:rPr>
      </w:pPr>
      <w:r w:rsidRPr="00425720">
        <w:rPr>
          <w:rFonts w:asciiTheme="minorHAnsi" w:hAnsiTheme="minorHAnsi" w:cstheme="minorHAnsi"/>
          <w:sz w:val="22"/>
          <w:szCs w:val="22"/>
        </w:rPr>
        <w:t>DATOS</w:t>
      </w:r>
      <w:r w:rsidR="006612D2" w:rsidRPr="00425720">
        <w:rPr>
          <w:rFonts w:asciiTheme="minorHAnsi" w:hAnsiTheme="minorHAnsi" w:cstheme="minorHAnsi"/>
          <w:sz w:val="22"/>
          <w:szCs w:val="22"/>
        </w:rPr>
        <w:t xml:space="preserve"> </w:t>
      </w:r>
      <w:r w:rsidR="00E33C0D" w:rsidRPr="00425720">
        <w:rPr>
          <w:rFonts w:asciiTheme="minorHAnsi" w:hAnsiTheme="minorHAnsi" w:cstheme="minorHAnsi"/>
          <w:sz w:val="22"/>
          <w:szCs w:val="22"/>
        </w:rPr>
        <w:t>GENERALES</w:t>
      </w:r>
    </w:p>
    <w:p w14:paraId="0A37501D" w14:textId="77777777" w:rsidR="002556BB" w:rsidRPr="00425720" w:rsidRDefault="002556BB" w:rsidP="00C14BB5">
      <w:pPr>
        <w:widowControl w:val="0"/>
        <w:autoSpaceDE w:val="0"/>
        <w:autoSpaceDN w:val="0"/>
        <w:adjustRightInd w:val="0"/>
        <w:ind w:left="1080"/>
        <w:jc w:val="both"/>
        <w:rPr>
          <w:rFonts w:asciiTheme="minorHAnsi" w:hAnsiTheme="minorHAnsi" w:cstheme="minorHAnsi"/>
          <w:sz w:val="22"/>
          <w:szCs w:val="22"/>
        </w:rPr>
      </w:pPr>
    </w:p>
    <w:p w14:paraId="0ACA8D75" w14:textId="6C794F4C" w:rsidR="00C010A8" w:rsidRPr="00425720" w:rsidRDefault="00C010A8" w:rsidP="00C010A8">
      <w:pPr>
        <w:pStyle w:val="Body"/>
        <w:tabs>
          <w:tab w:val="left" w:pos="2694"/>
          <w:tab w:val="left" w:pos="3119"/>
          <w:tab w:val="left" w:pos="3544"/>
          <w:tab w:val="left" w:pos="4536"/>
        </w:tabs>
        <w:ind w:left="567"/>
        <w:jc w:val="both"/>
        <w:rPr>
          <w:rFonts w:asciiTheme="minorHAnsi" w:hAnsiTheme="minorHAnsi" w:cstheme="minorHAnsi"/>
          <w:sz w:val="22"/>
          <w:szCs w:val="22"/>
        </w:rPr>
      </w:pPr>
      <w:r w:rsidRPr="00425720">
        <w:rPr>
          <w:rFonts w:asciiTheme="minorHAnsi" w:hAnsiTheme="minorHAnsi" w:cstheme="minorHAnsi"/>
          <w:sz w:val="22"/>
          <w:szCs w:val="22"/>
        </w:rPr>
        <w:t>ASIGNATURA</w:t>
      </w:r>
      <w:r w:rsidRPr="00425720">
        <w:rPr>
          <w:rFonts w:asciiTheme="minorHAnsi" w:hAnsiTheme="minorHAnsi" w:cstheme="minorHAnsi"/>
          <w:sz w:val="22"/>
          <w:szCs w:val="22"/>
        </w:rPr>
        <w:tab/>
      </w:r>
      <w:r w:rsidRPr="00425720">
        <w:rPr>
          <w:rFonts w:asciiTheme="minorHAnsi" w:hAnsiTheme="minorHAnsi" w:cstheme="minorHAnsi"/>
          <w:sz w:val="22"/>
          <w:szCs w:val="22"/>
        </w:rPr>
        <w:tab/>
      </w:r>
      <w:r w:rsidRPr="00425720">
        <w:rPr>
          <w:rFonts w:asciiTheme="minorHAnsi" w:hAnsiTheme="minorHAnsi" w:cstheme="minorHAnsi"/>
          <w:sz w:val="22"/>
          <w:szCs w:val="22"/>
        </w:rPr>
        <w:tab/>
      </w:r>
      <w:r w:rsidRPr="00425720">
        <w:rPr>
          <w:rFonts w:asciiTheme="minorHAnsi" w:hAnsiTheme="minorHAnsi" w:cstheme="minorHAnsi"/>
          <w:sz w:val="22"/>
          <w:szCs w:val="22"/>
        </w:rPr>
        <w:tab/>
        <w:t>: Teorías de la justicia</w:t>
      </w:r>
    </w:p>
    <w:p w14:paraId="17A18697" w14:textId="77777777" w:rsidR="00C010A8" w:rsidRPr="00425720" w:rsidRDefault="00C010A8" w:rsidP="00C010A8">
      <w:pPr>
        <w:pStyle w:val="Body"/>
        <w:tabs>
          <w:tab w:val="left" w:pos="2694"/>
          <w:tab w:val="left" w:pos="3119"/>
          <w:tab w:val="left" w:pos="3544"/>
          <w:tab w:val="left" w:pos="4536"/>
        </w:tabs>
        <w:ind w:left="567"/>
        <w:jc w:val="both"/>
        <w:rPr>
          <w:rFonts w:asciiTheme="minorHAnsi" w:hAnsiTheme="minorHAnsi" w:cstheme="minorHAnsi"/>
          <w:sz w:val="22"/>
          <w:szCs w:val="22"/>
        </w:rPr>
      </w:pPr>
      <w:r w:rsidRPr="00425720">
        <w:rPr>
          <w:rFonts w:asciiTheme="minorHAnsi" w:hAnsiTheme="minorHAnsi" w:cstheme="minorHAnsi"/>
          <w:sz w:val="22"/>
          <w:szCs w:val="22"/>
        </w:rPr>
        <w:t>REQUISITO</w:t>
      </w:r>
      <w:r w:rsidRPr="00425720">
        <w:rPr>
          <w:rFonts w:asciiTheme="minorHAnsi" w:hAnsiTheme="minorHAnsi" w:cstheme="minorHAnsi"/>
          <w:sz w:val="22"/>
          <w:szCs w:val="22"/>
        </w:rPr>
        <w:tab/>
      </w:r>
      <w:r w:rsidRPr="00425720">
        <w:rPr>
          <w:rFonts w:asciiTheme="minorHAnsi" w:hAnsiTheme="minorHAnsi" w:cstheme="minorHAnsi"/>
          <w:sz w:val="22"/>
          <w:szCs w:val="22"/>
        </w:rPr>
        <w:tab/>
      </w:r>
      <w:r w:rsidRPr="00425720">
        <w:rPr>
          <w:rFonts w:asciiTheme="minorHAnsi" w:hAnsiTheme="minorHAnsi" w:cstheme="minorHAnsi"/>
          <w:sz w:val="22"/>
          <w:szCs w:val="22"/>
        </w:rPr>
        <w:tab/>
      </w:r>
      <w:r w:rsidRPr="00425720">
        <w:rPr>
          <w:rFonts w:asciiTheme="minorHAnsi" w:hAnsiTheme="minorHAnsi" w:cstheme="minorHAnsi"/>
          <w:sz w:val="22"/>
          <w:szCs w:val="22"/>
        </w:rPr>
        <w:tab/>
        <w:t>: Ninguno</w:t>
      </w:r>
    </w:p>
    <w:p w14:paraId="2AB51477" w14:textId="77777777" w:rsidR="00C010A8" w:rsidRPr="00425720" w:rsidRDefault="00C010A8" w:rsidP="00C010A8">
      <w:pPr>
        <w:pStyle w:val="Body"/>
        <w:tabs>
          <w:tab w:val="left" w:pos="2694"/>
          <w:tab w:val="left" w:pos="3119"/>
          <w:tab w:val="left" w:pos="3544"/>
          <w:tab w:val="left" w:pos="4536"/>
        </w:tabs>
        <w:ind w:left="567"/>
        <w:jc w:val="both"/>
        <w:rPr>
          <w:rFonts w:asciiTheme="minorHAnsi" w:hAnsiTheme="minorHAnsi" w:cstheme="minorHAnsi"/>
          <w:sz w:val="22"/>
          <w:szCs w:val="22"/>
        </w:rPr>
      </w:pPr>
      <w:r w:rsidRPr="00425720">
        <w:rPr>
          <w:rFonts w:asciiTheme="minorHAnsi" w:hAnsiTheme="minorHAnsi" w:cstheme="minorHAnsi"/>
          <w:sz w:val="22"/>
          <w:szCs w:val="22"/>
        </w:rPr>
        <w:t>CÓDIGO</w:t>
      </w:r>
      <w:r w:rsidRPr="00425720">
        <w:rPr>
          <w:rFonts w:asciiTheme="minorHAnsi" w:hAnsiTheme="minorHAnsi" w:cstheme="minorHAnsi"/>
          <w:sz w:val="22"/>
          <w:szCs w:val="22"/>
        </w:rPr>
        <w:tab/>
      </w:r>
      <w:r w:rsidRPr="00425720">
        <w:rPr>
          <w:rFonts w:asciiTheme="minorHAnsi" w:hAnsiTheme="minorHAnsi" w:cstheme="minorHAnsi"/>
          <w:sz w:val="22"/>
          <w:szCs w:val="22"/>
        </w:rPr>
        <w:tab/>
      </w:r>
      <w:r w:rsidRPr="00425720">
        <w:rPr>
          <w:rFonts w:asciiTheme="minorHAnsi" w:hAnsiTheme="minorHAnsi" w:cstheme="minorHAnsi"/>
          <w:sz w:val="22"/>
          <w:szCs w:val="22"/>
        </w:rPr>
        <w:tab/>
      </w:r>
      <w:r w:rsidRPr="00425720">
        <w:rPr>
          <w:rFonts w:asciiTheme="minorHAnsi" w:hAnsiTheme="minorHAnsi" w:cstheme="minorHAnsi"/>
          <w:sz w:val="22"/>
          <w:szCs w:val="22"/>
        </w:rPr>
        <w:tab/>
        <w:t>: 202018011008</w:t>
      </w:r>
    </w:p>
    <w:p w14:paraId="7FDEE940" w14:textId="3A7AFEA9" w:rsidR="00C010A8" w:rsidRPr="00425720" w:rsidRDefault="00C010A8" w:rsidP="00C010A8">
      <w:pPr>
        <w:pStyle w:val="Body"/>
        <w:tabs>
          <w:tab w:val="left" w:pos="2694"/>
          <w:tab w:val="left" w:pos="3119"/>
          <w:tab w:val="left" w:pos="3544"/>
          <w:tab w:val="left" w:pos="4536"/>
        </w:tabs>
        <w:ind w:left="567"/>
        <w:jc w:val="both"/>
        <w:rPr>
          <w:rFonts w:asciiTheme="minorHAnsi" w:hAnsiTheme="minorHAnsi" w:cstheme="minorHAnsi"/>
          <w:sz w:val="22"/>
          <w:szCs w:val="22"/>
        </w:rPr>
      </w:pPr>
      <w:r w:rsidRPr="00425720">
        <w:rPr>
          <w:rFonts w:asciiTheme="minorHAnsi" w:hAnsiTheme="minorHAnsi" w:cstheme="minorHAnsi"/>
          <w:sz w:val="22"/>
          <w:szCs w:val="22"/>
        </w:rPr>
        <w:t>AÑO Y SEMESTRE</w:t>
      </w:r>
      <w:r w:rsidRPr="00425720">
        <w:rPr>
          <w:rFonts w:asciiTheme="minorHAnsi" w:hAnsiTheme="minorHAnsi" w:cstheme="minorHAnsi"/>
          <w:sz w:val="22"/>
          <w:szCs w:val="22"/>
        </w:rPr>
        <w:tab/>
      </w:r>
      <w:r w:rsidRPr="00425720">
        <w:rPr>
          <w:rFonts w:asciiTheme="minorHAnsi" w:hAnsiTheme="minorHAnsi" w:cstheme="minorHAnsi"/>
          <w:sz w:val="22"/>
          <w:szCs w:val="22"/>
        </w:rPr>
        <w:tab/>
      </w:r>
      <w:r w:rsidRPr="00425720">
        <w:rPr>
          <w:rFonts w:asciiTheme="minorHAnsi" w:hAnsiTheme="minorHAnsi" w:cstheme="minorHAnsi"/>
          <w:sz w:val="22"/>
          <w:szCs w:val="22"/>
        </w:rPr>
        <w:tab/>
      </w:r>
      <w:r w:rsidRPr="00425720">
        <w:rPr>
          <w:rFonts w:asciiTheme="minorHAnsi" w:hAnsiTheme="minorHAnsi" w:cstheme="minorHAnsi"/>
          <w:sz w:val="22"/>
          <w:szCs w:val="22"/>
        </w:rPr>
        <w:tab/>
      </w:r>
      <w:r w:rsidR="00B510D2">
        <w:rPr>
          <w:rFonts w:asciiTheme="minorHAnsi" w:hAnsiTheme="minorHAnsi" w:cstheme="minorHAnsi"/>
          <w:sz w:val="22"/>
          <w:szCs w:val="22"/>
        </w:rPr>
        <w:t>: 2024</w:t>
      </w:r>
      <w:r w:rsidRPr="00425720">
        <w:rPr>
          <w:rFonts w:asciiTheme="minorHAnsi" w:hAnsiTheme="minorHAnsi" w:cstheme="minorHAnsi"/>
          <w:sz w:val="22"/>
          <w:szCs w:val="22"/>
        </w:rPr>
        <w:t>-I</w:t>
      </w:r>
    </w:p>
    <w:p w14:paraId="25A73C28" w14:textId="77777777" w:rsidR="00C010A8" w:rsidRPr="00425720" w:rsidRDefault="00C010A8" w:rsidP="00C010A8">
      <w:pPr>
        <w:pStyle w:val="Body"/>
        <w:tabs>
          <w:tab w:val="left" w:pos="2694"/>
          <w:tab w:val="left" w:pos="3119"/>
          <w:tab w:val="left" w:pos="3544"/>
          <w:tab w:val="left" w:pos="4536"/>
        </w:tabs>
        <w:ind w:left="567"/>
        <w:jc w:val="both"/>
        <w:rPr>
          <w:rFonts w:asciiTheme="minorHAnsi" w:hAnsiTheme="minorHAnsi" w:cstheme="minorHAnsi"/>
          <w:sz w:val="22"/>
          <w:szCs w:val="22"/>
        </w:rPr>
      </w:pPr>
      <w:r w:rsidRPr="00425720">
        <w:rPr>
          <w:rFonts w:asciiTheme="minorHAnsi" w:hAnsiTheme="minorHAnsi" w:cstheme="minorHAnsi"/>
          <w:sz w:val="22"/>
          <w:szCs w:val="22"/>
        </w:rPr>
        <w:t>Nº DE CRÉDITOS</w:t>
      </w:r>
      <w:r w:rsidRPr="00425720">
        <w:rPr>
          <w:rFonts w:asciiTheme="minorHAnsi" w:hAnsiTheme="minorHAnsi" w:cstheme="minorHAnsi"/>
          <w:sz w:val="22"/>
          <w:szCs w:val="22"/>
        </w:rPr>
        <w:tab/>
      </w:r>
      <w:r w:rsidRPr="00425720">
        <w:rPr>
          <w:rFonts w:asciiTheme="minorHAnsi" w:hAnsiTheme="minorHAnsi" w:cstheme="minorHAnsi"/>
          <w:sz w:val="22"/>
          <w:szCs w:val="22"/>
        </w:rPr>
        <w:tab/>
      </w:r>
      <w:r w:rsidRPr="00425720">
        <w:rPr>
          <w:rFonts w:asciiTheme="minorHAnsi" w:hAnsiTheme="minorHAnsi" w:cstheme="minorHAnsi"/>
          <w:sz w:val="22"/>
          <w:szCs w:val="22"/>
        </w:rPr>
        <w:tab/>
      </w:r>
      <w:r w:rsidRPr="00425720">
        <w:rPr>
          <w:rFonts w:asciiTheme="minorHAnsi" w:hAnsiTheme="minorHAnsi" w:cstheme="minorHAnsi"/>
          <w:sz w:val="22"/>
          <w:szCs w:val="22"/>
        </w:rPr>
        <w:tab/>
        <w:t>: 4</w:t>
      </w:r>
    </w:p>
    <w:p w14:paraId="1BBB8068" w14:textId="77777777" w:rsidR="00C010A8" w:rsidRPr="00425720" w:rsidRDefault="00C010A8" w:rsidP="00C010A8">
      <w:pPr>
        <w:pStyle w:val="Body"/>
        <w:tabs>
          <w:tab w:val="left" w:pos="2694"/>
          <w:tab w:val="left" w:pos="3119"/>
          <w:tab w:val="left" w:pos="3544"/>
          <w:tab w:val="left" w:pos="4536"/>
        </w:tabs>
        <w:ind w:left="567"/>
        <w:jc w:val="both"/>
        <w:rPr>
          <w:rFonts w:asciiTheme="minorHAnsi" w:hAnsiTheme="minorHAnsi" w:cstheme="minorHAnsi"/>
          <w:sz w:val="22"/>
          <w:szCs w:val="22"/>
        </w:rPr>
      </w:pPr>
      <w:r w:rsidRPr="00425720">
        <w:rPr>
          <w:rFonts w:asciiTheme="minorHAnsi" w:hAnsiTheme="minorHAnsi" w:cstheme="minorHAnsi"/>
          <w:sz w:val="22"/>
          <w:szCs w:val="22"/>
        </w:rPr>
        <w:t>HORAS DE TEORÍA</w:t>
      </w:r>
      <w:r w:rsidRPr="00425720">
        <w:rPr>
          <w:rFonts w:asciiTheme="minorHAnsi" w:hAnsiTheme="minorHAnsi" w:cstheme="minorHAnsi"/>
          <w:sz w:val="22"/>
          <w:szCs w:val="22"/>
        </w:rPr>
        <w:tab/>
      </w:r>
      <w:r w:rsidRPr="00425720">
        <w:rPr>
          <w:rFonts w:asciiTheme="minorHAnsi" w:hAnsiTheme="minorHAnsi" w:cstheme="minorHAnsi"/>
          <w:sz w:val="22"/>
          <w:szCs w:val="22"/>
        </w:rPr>
        <w:tab/>
      </w:r>
      <w:r w:rsidRPr="00425720">
        <w:rPr>
          <w:rFonts w:asciiTheme="minorHAnsi" w:hAnsiTheme="minorHAnsi" w:cstheme="minorHAnsi"/>
          <w:sz w:val="22"/>
          <w:szCs w:val="22"/>
        </w:rPr>
        <w:tab/>
      </w:r>
      <w:r w:rsidRPr="00425720">
        <w:rPr>
          <w:rFonts w:asciiTheme="minorHAnsi" w:hAnsiTheme="minorHAnsi" w:cstheme="minorHAnsi"/>
          <w:sz w:val="22"/>
          <w:szCs w:val="22"/>
        </w:rPr>
        <w:tab/>
        <w:t>: 4</w:t>
      </w:r>
    </w:p>
    <w:p w14:paraId="0339E044" w14:textId="019CEB3C" w:rsidR="00C010A8" w:rsidRPr="00425720" w:rsidRDefault="00C010A8" w:rsidP="00C010A8">
      <w:pPr>
        <w:pStyle w:val="Body"/>
        <w:tabs>
          <w:tab w:val="left" w:pos="2694"/>
          <w:tab w:val="left" w:pos="3119"/>
          <w:tab w:val="left" w:pos="3544"/>
          <w:tab w:val="left" w:pos="4536"/>
        </w:tabs>
        <w:ind w:left="567"/>
        <w:jc w:val="both"/>
        <w:rPr>
          <w:rFonts w:asciiTheme="minorHAnsi" w:hAnsiTheme="minorHAnsi" w:cstheme="minorHAnsi"/>
          <w:sz w:val="22"/>
          <w:szCs w:val="22"/>
        </w:rPr>
      </w:pPr>
      <w:r w:rsidRPr="00425720">
        <w:rPr>
          <w:rFonts w:asciiTheme="minorHAnsi" w:hAnsiTheme="minorHAnsi" w:cstheme="minorHAnsi"/>
          <w:sz w:val="22"/>
          <w:szCs w:val="22"/>
        </w:rPr>
        <w:t>HORAS DE PRÁCTICA</w:t>
      </w:r>
      <w:r w:rsidRPr="00425720">
        <w:rPr>
          <w:rFonts w:asciiTheme="minorHAnsi" w:hAnsiTheme="minorHAnsi" w:cstheme="minorHAnsi"/>
          <w:sz w:val="22"/>
          <w:szCs w:val="22"/>
        </w:rPr>
        <w:tab/>
      </w:r>
      <w:r w:rsidRPr="00425720">
        <w:rPr>
          <w:rFonts w:asciiTheme="minorHAnsi" w:hAnsiTheme="minorHAnsi" w:cstheme="minorHAnsi"/>
          <w:sz w:val="22"/>
          <w:szCs w:val="22"/>
        </w:rPr>
        <w:tab/>
      </w:r>
      <w:r w:rsidRPr="00425720">
        <w:rPr>
          <w:rFonts w:asciiTheme="minorHAnsi" w:hAnsiTheme="minorHAnsi" w:cstheme="minorHAnsi"/>
          <w:sz w:val="22"/>
          <w:szCs w:val="22"/>
        </w:rPr>
        <w:tab/>
      </w:r>
      <w:r w:rsidR="00680ABD">
        <w:rPr>
          <w:rFonts w:asciiTheme="minorHAnsi" w:hAnsiTheme="minorHAnsi" w:cstheme="minorHAnsi"/>
          <w:sz w:val="22"/>
          <w:szCs w:val="22"/>
        </w:rPr>
        <w:tab/>
      </w:r>
      <w:r w:rsidRPr="00425720">
        <w:rPr>
          <w:rFonts w:asciiTheme="minorHAnsi" w:hAnsiTheme="minorHAnsi" w:cstheme="minorHAnsi"/>
          <w:sz w:val="22"/>
          <w:szCs w:val="22"/>
        </w:rPr>
        <w:t>: 0</w:t>
      </w:r>
      <w:r w:rsidRPr="00425720">
        <w:rPr>
          <w:rFonts w:asciiTheme="minorHAnsi" w:hAnsiTheme="minorHAnsi" w:cstheme="minorHAnsi"/>
          <w:sz w:val="22"/>
          <w:szCs w:val="22"/>
        </w:rPr>
        <w:tab/>
      </w:r>
    </w:p>
    <w:p w14:paraId="5E5D32F2" w14:textId="77777777" w:rsidR="00C010A8" w:rsidRPr="00425720" w:rsidRDefault="00C010A8" w:rsidP="00C010A8">
      <w:pPr>
        <w:pStyle w:val="Body"/>
        <w:tabs>
          <w:tab w:val="left" w:pos="2694"/>
          <w:tab w:val="left" w:pos="4536"/>
          <w:tab w:val="left" w:pos="6379"/>
        </w:tabs>
        <w:ind w:left="567"/>
        <w:jc w:val="both"/>
        <w:rPr>
          <w:rFonts w:asciiTheme="minorHAnsi" w:hAnsiTheme="minorHAnsi" w:cstheme="minorHAnsi"/>
          <w:sz w:val="22"/>
          <w:szCs w:val="22"/>
        </w:rPr>
      </w:pPr>
      <w:r w:rsidRPr="00425720">
        <w:rPr>
          <w:rFonts w:asciiTheme="minorHAnsi" w:hAnsiTheme="minorHAnsi" w:cstheme="minorHAnsi"/>
          <w:sz w:val="22"/>
          <w:szCs w:val="22"/>
        </w:rPr>
        <w:t>DOCENTE</w:t>
      </w:r>
      <w:r w:rsidRPr="00425720">
        <w:rPr>
          <w:rFonts w:asciiTheme="minorHAnsi" w:hAnsiTheme="minorHAnsi" w:cstheme="minorHAnsi"/>
          <w:sz w:val="22"/>
          <w:szCs w:val="22"/>
        </w:rPr>
        <w:tab/>
      </w:r>
      <w:r w:rsidRPr="00425720">
        <w:rPr>
          <w:rFonts w:asciiTheme="minorHAnsi" w:hAnsiTheme="minorHAnsi" w:cstheme="minorHAnsi"/>
          <w:sz w:val="22"/>
          <w:szCs w:val="22"/>
        </w:rPr>
        <w:tab/>
        <w:t>: Dr. Gonzalo Gamio Gehri</w:t>
      </w:r>
    </w:p>
    <w:p w14:paraId="38784821" w14:textId="77777777" w:rsidR="00C010A8" w:rsidRPr="00425720" w:rsidRDefault="00C010A8" w:rsidP="00C010A8">
      <w:pPr>
        <w:pStyle w:val="Body"/>
        <w:tabs>
          <w:tab w:val="left" w:pos="2694"/>
          <w:tab w:val="left" w:pos="4536"/>
          <w:tab w:val="left" w:pos="6379"/>
        </w:tabs>
        <w:ind w:left="567"/>
        <w:jc w:val="both"/>
        <w:rPr>
          <w:rFonts w:asciiTheme="minorHAnsi" w:hAnsiTheme="minorHAnsi" w:cstheme="minorHAnsi"/>
          <w:sz w:val="22"/>
          <w:szCs w:val="22"/>
        </w:rPr>
      </w:pPr>
      <w:r w:rsidRPr="00425720">
        <w:rPr>
          <w:rFonts w:asciiTheme="minorHAnsi" w:hAnsiTheme="minorHAnsi" w:cstheme="minorHAnsi"/>
          <w:sz w:val="22"/>
          <w:szCs w:val="22"/>
        </w:rPr>
        <w:tab/>
      </w:r>
      <w:r w:rsidRPr="00425720">
        <w:rPr>
          <w:rFonts w:asciiTheme="minorHAnsi" w:hAnsiTheme="minorHAnsi" w:cstheme="minorHAnsi"/>
          <w:sz w:val="22"/>
          <w:szCs w:val="22"/>
        </w:rPr>
        <w:tab/>
        <w:t xml:space="preserve">  </w:t>
      </w:r>
      <w:hyperlink r:id="rId9" w:history="1">
        <w:r w:rsidRPr="00425720">
          <w:rPr>
            <w:rStyle w:val="Hipervnculo"/>
            <w:rFonts w:asciiTheme="minorHAnsi" w:hAnsiTheme="minorHAnsi" w:cstheme="minorHAnsi"/>
            <w:sz w:val="22"/>
            <w:szCs w:val="22"/>
          </w:rPr>
          <w:t>gonzalo.gamio@uarm.pe</w:t>
        </w:r>
      </w:hyperlink>
      <w:r w:rsidRPr="00425720">
        <w:rPr>
          <w:rFonts w:asciiTheme="minorHAnsi" w:hAnsiTheme="minorHAnsi" w:cstheme="minorHAnsi"/>
          <w:sz w:val="22"/>
          <w:szCs w:val="22"/>
        </w:rPr>
        <w:t xml:space="preserve"> </w:t>
      </w:r>
    </w:p>
    <w:p w14:paraId="720FEA28" w14:textId="1F0556DC" w:rsidR="00C010A8" w:rsidRPr="00425720" w:rsidRDefault="00C010A8" w:rsidP="00C010A8">
      <w:pPr>
        <w:pStyle w:val="Body"/>
        <w:tabs>
          <w:tab w:val="left" w:pos="2694"/>
          <w:tab w:val="left" w:pos="4536"/>
        </w:tabs>
        <w:ind w:left="567"/>
        <w:jc w:val="both"/>
        <w:rPr>
          <w:rFonts w:asciiTheme="minorHAnsi" w:hAnsiTheme="minorHAnsi" w:cstheme="minorHAnsi"/>
          <w:sz w:val="22"/>
          <w:szCs w:val="22"/>
        </w:rPr>
      </w:pPr>
      <w:r w:rsidRPr="00425720">
        <w:rPr>
          <w:rFonts w:asciiTheme="minorHAnsi" w:hAnsiTheme="minorHAnsi" w:cstheme="minorHAnsi"/>
          <w:sz w:val="22"/>
          <w:szCs w:val="22"/>
        </w:rPr>
        <w:t>DU</w:t>
      </w:r>
      <w:r w:rsidR="003A06CD">
        <w:rPr>
          <w:rFonts w:asciiTheme="minorHAnsi" w:hAnsiTheme="minorHAnsi" w:cstheme="minorHAnsi"/>
          <w:sz w:val="22"/>
          <w:szCs w:val="22"/>
        </w:rPr>
        <w:t>RACIÓN DE LA ASIGNATURA</w:t>
      </w:r>
      <w:r w:rsidR="003A06CD">
        <w:rPr>
          <w:rFonts w:asciiTheme="minorHAnsi" w:hAnsiTheme="minorHAnsi" w:cstheme="minorHAnsi"/>
          <w:sz w:val="22"/>
          <w:szCs w:val="22"/>
        </w:rPr>
        <w:tab/>
        <w:t>: Del 8 de abril al 26 de julio de 2024</w:t>
      </w:r>
    </w:p>
    <w:p w14:paraId="6796F7E4" w14:textId="77777777" w:rsidR="00C010A8" w:rsidRPr="00425720" w:rsidRDefault="00C010A8" w:rsidP="007566BD">
      <w:pPr>
        <w:tabs>
          <w:tab w:val="left" w:pos="2694"/>
          <w:tab w:val="left" w:pos="4536"/>
        </w:tabs>
        <w:ind w:left="4678" w:hanging="4111"/>
        <w:jc w:val="both"/>
        <w:rPr>
          <w:rFonts w:asciiTheme="minorHAnsi" w:hAnsiTheme="minorHAnsi" w:cstheme="minorHAnsi"/>
          <w:sz w:val="22"/>
          <w:szCs w:val="22"/>
        </w:rPr>
      </w:pPr>
      <w:r w:rsidRPr="00425720">
        <w:rPr>
          <w:rFonts w:asciiTheme="minorHAnsi" w:hAnsiTheme="minorHAnsi" w:cstheme="minorHAnsi"/>
          <w:sz w:val="22"/>
          <w:szCs w:val="22"/>
        </w:rPr>
        <w:t>PROGRAMA</w:t>
      </w:r>
      <w:r w:rsidRPr="00425720">
        <w:rPr>
          <w:rFonts w:asciiTheme="minorHAnsi" w:hAnsiTheme="minorHAnsi" w:cstheme="minorHAnsi"/>
          <w:sz w:val="22"/>
          <w:szCs w:val="22"/>
        </w:rPr>
        <w:tab/>
      </w:r>
      <w:r w:rsidRPr="00425720">
        <w:rPr>
          <w:rFonts w:asciiTheme="minorHAnsi" w:hAnsiTheme="minorHAnsi" w:cstheme="minorHAnsi"/>
          <w:sz w:val="22"/>
          <w:szCs w:val="22"/>
        </w:rPr>
        <w:tab/>
        <w:t xml:space="preserve">: </w:t>
      </w:r>
      <w:r w:rsidRPr="00425720">
        <w:rPr>
          <w:rFonts w:asciiTheme="minorHAnsi" w:hAnsiTheme="minorHAnsi" w:cstheme="minorHAnsi"/>
          <w:iCs/>
          <w:sz w:val="22"/>
          <w:szCs w:val="22"/>
        </w:rPr>
        <w:t>Maestría en Filosofía con mención en Ética y Política</w:t>
      </w:r>
    </w:p>
    <w:p w14:paraId="28C2060F" w14:textId="539173A0" w:rsidR="00AE0A53" w:rsidRPr="00425720" w:rsidRDefault="00AE0A53" w:rsidP="00AE0A53">
      <w:pPr>
        <w:ind w:left="360"/>
        <w:jc w:val="both"/>
        <w:rPr>
          <w:rFonts w:asciiTheme="minorHAnsi" w:hAnsiTheme="minorHAnsi" w:cstheme="minorHAnsi"/>
          <w:b/>
          <w:bCs/>
          <w:sz w:val="22"/>
          <w:szCs w:val="22"/>
        </w:rPr>
      </w:pPr>
      <w:r w:rsidRPr="00425720">
        <w:rPr>
          <w:rFonts w:asciiTheme="minorHAnsi" w:hAnsiTheme="minorHAnsi" w:cstheme="minorHAnsi"/>
          <w:b/>
          <w:bCs/>
          <w:sz w:val="22"/>
          <w:szCs w:val="22"/>
        </w:rPr>
        <w:t>_______________________________</w:t>
      </w:r>
      <w:r w:rsidR="007566BD">
        <w:rPr>
          <w:rFonts w:asciiTheme="minorHAnsi" w:hAnsiTheme="minorHAnsi" w:cstheme="minorHAnsi"/>
          <w:b/>
          <w:bCs/>
          <w:sz w:val="22"/>
          <w:szCs w:val="22"/>
        </w:rPr>
        <w:t>__________</w:t>
      </w:r>
      <w:r w:rsidRPr="00425720">
        <w:rPr>
          <w:rFonts w:asciiTheme="minorHAnsi" w:hAnsiTheme="minorHAnsi" w:cstheme="minorHAnsi"/>
          <w:b/>
          <w:bCs/>
          <w:sz w:val="22"/>
          <w:szCs w:val="22"/>
        </w:rPr>
        <w:t>________________________________</w:t>
      </w:r>
    </w:p>
    <w:p w14:paraId="366F41B5" w14:textId="77777777" w:rsidR="00AE0A53" w:rsidRPr="00425720" w:rsidRDefault="00AE0A53" w:rsidP="00AE0A53">
      <w:pPr>
        <w:ind w:left="360"/>
        <w:jc w:val="both"/>
        <w:rPr>
          <w:rFonts w:asciiTheme="minorHAnsi" w:hAnsiTheme="minorHAnsi" w:cstheme="minorHAnsi"/>
          <w:b/>
          <w:bCs/>
          <w:sz w:val="22"/>
          <w:szCs w:val="22"/>
        </w:rPr>
      </w:pPr>
    </w:p>
    <w:p w14:paraId="1D81226F" w14:textId="67CF3A62" w:rsidR="30B075DD" w:rsidRPr="00425720" w:rsidRDefault="30B075DD" w:rsidP="30B075DD">
      <w:pPr>
        <w:ind w:left="360"/>
        <w:jc w:val="both"/>
        <w:rPr>
          <w:rFonts w:asciiTheme="minorHAnsi" w:hAnsiTheme="minorHAnsi" w:cstheme="minorHAnsi"/>
          <w:b/>
          <w:bCs/>
          <w:sz w:val="22"/>
          <w:szCs w:val="22"/>
        </w:rPr>
      </w:pPr>
    </w:p>
    <w:p w14:paraId="09CBDB5E" w14:textId="591C3E90" w:rsidR="00B914C5" w:rsidRPr="00425720" w:rsidRDefault="000D1322" w:rsidP="00BF286D">
      <w:pPr>
        <w:pStyle w:val="Ttulo1"/>
        <w:numPr>
          <w:ilvl w:val="0"/>
          <w:numId w:val="4"/>
        </w:numPr>
        <w:ind w:left="567" w:hanging="567"/>
        <w:rPr>
          <w:rFonts w:asciiTheme="minorHAnsi" w:hAnsiTheme="minorHAnsi" w:cstheme="minorHAnsi"/>
          <w:sz w:val="22"/>
          <w:szCs w:val="22"/>
        </w:rPr>
      </w:pPr>
      <w:r w:rsidRPr="00425720">
        <w:rPr>
          <w:rFonts w:asciiTheme="minorHAnsi" w:hAnsiTheme="minorHAnsi" w:cstheme="minorHAnsi"/>
          <w:sz w:val="22"/>
          <w:szCs w:val="22"/>
        </w:rPr>
        <w:t>SUMILLA</w:t>
      </w:r>
      <w:r w:rsidR="00B914C5" w:rsidRPr="00425720">
        <w:rPr>
          <w:rFonts w:asciiTheme="minorHAnsi" w:hAnsiTheme="minorHAnsi" w:cstheme="minorHAnsi"/>
          <w:sz w:val="22"/>
          <w:szCs w:val="22"/>
        </w:rPr>
        <w:t xml:space="preserve"> </w:t>
      </w:r>
    </w:p>
    <w:p w14:paraId="6A05A809" w14:textId="77777777" w:rsidR="00604B89" w:rsidRPr="00425720" w:rsidRDefault="00604B89" w:rsidP="00B914C5">
      <w:pPr>
        <w:widowControl w:val="0"/>
        <w:spacing w:line="300" w:lineRule="auto"/>
        <w:jc w:val="both"/>
        <w:rPr>
          <w:rFonts w:asciiTheme="minorHAnsi" w:hAnsiTheme="minorHAnsi" w:cstheme="minorHAnsi"/>
          <w:bCs/>
          <w:i/>
          <w:color w:val="002060"/>
          <w:sz w:val="22"/>
          <w:szCs w:val="22"/>
        </w:rPr>
      </w:pPr>
    </w:p>
    <w:p w14:paraId="03BFED12" w14:textId="77777777" w:rsidR="00D657A0" w:rsidRPr="00425720" w:rsidRDefault="00D657A0" w:rsidP="00D657A0">
      <w:pPr>
        <w:autoSpaceDE w:val="0"/>
        <w:autoSpaceDN w:val="0"/>
        <w:adjustRightInd w:val="0"/>
        <w:jc w:val="both"/>
        <w:rPr>
          <w:rFonts w:asciiTheme="minorHAnsi" w:hAnsiTheme="minorHAnsi" w:cstheme="minorHAnsi"/>
          <w:sz w:val="22"/>
          <w:szCs w:val="22"/>
        </w:rPr>
      </w:pPr>
      <w:r w:rsidRPr="00425720">
        <w:rPr>
          <w:rFonts w:asciiTheme="minorHAnsi" w:hAnsiTheme="minorHAnsi" w:cstheme="minorHAnsi"/>
          <w:sz w:val="22"/>
          <w:szCs w:val="22"/>
        </w:rPr>
        <w:t xml:space="preserve">El curso examina las diferentes escuelas filosóficas en torno a la naturaleza y alcances del concepto de justicia, sus vínculos con la reparación del daño y la protección del orden público, los principios de distribución de bienes sociales y la construcción de las libertades ciudadanas dentro de un modelo legítimo de Estado. Se enfatiza en el debate contemporáneo en torno a los principios de la justicia distributiva en las sociedades democráticas (Rawls, Walzer, Sandel, Taylor, Sen). </w:t>
      </w:r>
    </w:p>
    <w:p w14:paraId="41C8F396" w14:textId="77777777" w:rsidR="00786E94" w:rsidRPr="00425720" w:rsidRDefault="00786E94" w:rsidP="00786E94">
      <w:pPr>
        <w:widowControl w:val="0"/>
        <w:autoSpaceDE w:val="0"/>
        <w:autoSpaceDN w:val="0"/>
        <w:adjustRightInd w:val="0"/>
        <w:jc w:val="both"/>
        <w:rPr>
          <w:rFonts w:asciiTheme="minorHAnsi" w:hAnsiTheme="minorHAnsi" w:cstheme="minorHAnsi"/>
          <w:b/>
          <w:sz w:val="22"/>
          <w:szCs w:val="22"/>
        </w:rPr>
      </w:pPr>
    </w:p>
    <w:p w14:paraId="72A3D3EC" w14:textId="77777777" w:rsidR="00BF64EC" w:rsidRPr="00425720" w:rsidRDefault="00BF64EC" w:rsidP="00C14BB5">
      <w:pPr>
        <w:widowControl w:val="0"/>
        <w:tabs>
          <w:tab w:val="left" w:pos="284"/>
        </w:tabs>
        <w:autoSpaceDE w:val="0"/>
        <w:autoSpaceDN w:val="0"/>
        <w:adjustRightInd w:val="0"/>
        <w:jc w:val="both"/>
        <w:rPr>
          <w:rFonts w:asciiTheme="minorHAnsi" w:hAnsiTheme="minorHAnsi" w:cstheme="minorHAnsi"/>
          <w:sz w:val="22"/>
          <w:szCs w:val="22"/>
        </w:rPr>
      </w:pPr>
    </w:p>
    <w:p w14:paraId="40199C3A" w14:textId="2BEA2660" w:rsidR="00BF64EC" w:rsidRPr="00425720" w:rsidRDefault="00EC01E5" w:rsidP="00BF286D">
      <w:pPr>
        <w:pStyle w:val="Ttulo1"/>
        <w:numPr>
          <w:ilvl w:val="0"/>
          <w:numId w:val="4"/>
        </w:numPr>
        <w:ind w:left="567" w:hanging="567"/>
        <w:rPr>
          <w:rFonts w:asciiTheme="minorHAnsi" w:hAnsiTheme="minorHAnsi" w:cstheme="minorHAnsi"/>
          <w:sz w:val="22"/>
          <w:szCs w:val="22"/>
        </w:rPr>
      </w:pPr>
      <w:r w:rsidRPr="00425720">
        <w:rPr>
          <w:rFonts w:asciiTheme="minorHAnsi" w:hAnsiTheme="minorHAnsi" w:cstheme="minorHAnsi"/>
          <w:sz w:val="22"/>
          <w:szCs w:val="22"/>
        </w:rPr>
        <w:t>COMPETENCIAS</w:t>
      </w:r>
    </w:p>
    <w:p w14:paraId="0E27B00A" w14:textId="77777777" w:rsidR="00B914C5" w:rsidRPr="00425720" w:rsidRDefault="00B914C5" w:rsidP="00B914C5">
      <w:pPr>
        <w:widowControl w:val="0"/>
        <w:jc w:val="both"/>
        <w:rPr>
          <w:rFonts w:asciiTheme="minorHAnsi" w:hAnsiTheme="minorHAnsi" w:cstheme="minorHAnsi"/>
          <w:b/>
          <w:bCs/>
          <w:sz w:val="22"/>
          <w:szCs w:val="22"/>
          <w:lang w:val="es-ES"/>
        </w:rPr>
      </w:pPr>
    </w:p>
    <w:p w14:paraId="21D77339" w14:textId="77777777" w:rsidR="001B2577" w:rsidRPr="00E81CA8" w:rsidRDefault="001B2577" w:rsidP="001B2577">
      <w:pPr>
        <w:widowControl w:val="0"/>
        <w:rPr>
          <w:rFonts w:ascii="Calibri" w:hAnsi="Calibri" w:cs="Calibri"/>
          <w:b/>
          <w:bCs/>
          <w:sz w:val="22"/>
          <w:szCs w:val="22"/>
          <w:lang w:val="es-ES"/>
        </w:rPr>
      </w:pPr>
      <w:r w:rsidRPr="00E81CA8">
        <w:rPr>
          <w:rFonts w:ascii="Calibri" w:hAnsi="Calibri" w:cs="Calibri"/>
          <w:b/>
          <w:bCs/>
          <w:sz w:val="22"/>
          <w:szCs w:val="22"/>
          <w:lang w:val="es-ES"/>
        </w:rPr>
        <w:t xml:space="preserve">Competencia </w:t>
      </w:r>
      <w:r>
        <w:rPr>
          <w:rFonts w:ascii="Calibri" w:hAnsi="Calibri" w:cs="Calibri"/>
          <w:b/>
          <w:bCs/>
          <w:sz w:val="22"/>
          <w:szCs w:val="22"/>
          <w:lang w:val="es-ES"/>
        </w:rPr>
        <w:t>g</w:t>
      </w:r>
      <w:r w:rsidRPr="00E81CA8">
        <w:rPr>
          <w:rFonts w:ascii="Calibri" w:hAnsi="Calibri" w:cs="Calibri"/>
          <w:b/>
          <w:bCs/>
          <w:sz w:val="22"/>
          <w:szCs w:val="22"/>
          <w:lang w:val="es-ES"/>
        </w:rPr>
        <w:t>eneral</w:t>
      </w:r>
      <w:r>
        <w:rPr>
          <w:rFonts w:ascii="Calibri" w:hAnsi="Calibri" w:cs="Calibri"/>
          <w:b/>
          <w:bCs/>
          <w:sz w:val="22"/>
          <w:szCs w:val="22"/>
          <w:lang w:val="es-ES"/>
        </w:rPr>
        <w:t xml:space="preserve">: </w:t>
      </w:r>
    </w:p>
    <w:p w14:paraId="2A8138FD" w14:textId="77777777" w:rsidR="001B2577" w:rsidRPr="001B2577" w:rsidRDefault="001B2577" w:rsidP="001B2577">
      <w:pPr>
        <w:pStyle w:val="Body"/>
        <w:spacing w:line="235" w:lineRule="auto"/>
        <w:jc w:val="both"/>
        <w:rPr>
          <w:rFonts w:asciiTheme="minorHAnsi" w:hAnsiTheme="minorHAnsi" w:cstheme="minorHAnsi"/>
          <w:sz w:val="22"/>
          <w:szCs w:val="22"/>
        </w:rPr>
      </w:pPr>
      <w:r w:rsidRPr="001B2577">
        <w:rPr>
          <w:rFonts w:asciiTheme="minorHAnsi" w:hAnsiTheme="minorHAnsi" w:cstheme="minorHAnsi"/>
          <w:sz w:val="22"/>
          <w:szCs w:val="22"/>
        </w:rPr>
        <w:t>Al término del curso, el alumno será capaz de analizar los argumentos centrales de los exponentes de las teorías de la justicia y discutir el rol de las nociones de justicia, bien y memoria en la reflexión filosófica contemporánea.</w:t>
      </w:r>
    </w:p>
    <w:p w14:paraId="5654AB77" w14:textId="77777777" w:rsidR="001B2577" w:rsidRDefault="001B2577" w:rsidP="00D657A0">
      <w:pPr>
        <w:pStyle w:val="Body"/>
        <w:spacing w:line="235" w:lineRule="auto"/>
        <w:jc w:val="both"/>
        <w:rPr>
          <w:rFonts w:asciiTheme="minorHAnsi" w:hAnsiTheme="minorHAnsi" w:cstheme="minorHAnsi"/>
          <w:sz w:val="22"/>
          <w:szCs w:val="22"/>
        </w:rPr>
      </w:pPr>
    </w:p>
    <w:p w14:paraId="716E2D35" w14:textId="77777777" w:rsidR="005351F4" w:rsidRPr="00425720" w:rsidRDefault="005351F4" w:rsidP="005351F4">
      <w:pPr>
        <w:widowControl w:val="0"/>
        <w:rPr>
          <w:rFonts w:asciiTheme="minorHAnsi" w:hAnsiTheme="minorHAnsi" w:cstheme="minorHAnsi"/>
          <w:b/>
          <w:bCs/>
          <w:sz w:val="22"/>
          <w:szCs w:val="22"/>
          <w:lang w:val="es-ES"/>
        </w:rPr>
      </w:pPr>
      <w:r w:rsidRPr="00425720">
        <w:rPr>
          <w:rFonts w:asciiTheme="minorHAnsi" w:hAnsiTheme="minorHAnsi" w:cstheme="minorHAnsi"/>
          <w:b/>
          <w:bCs/>
          <w:sz w:val="22"/>
          <w:szCs w:val="22"/>
          <w:lang w:val="es-ES"/>
        </w:rPr>
        <w:t xml:space="preserve">Capacidades: </w:t>
      </w:r>
    </w:p>
    <w:p w14:paraId="6660923F" w14:textId="77777777" w:rsidR="001B2577" w:rsidRDefault="001B2577" w:rsidP="00D657A0">
      <w:pPr>
        <w:pStyle w:val="Body"/>
        <w:spacing w:line="235" w:lineRule="auto"/>
        <w:jc w:val="both"/>
        <w:rPr>
          <w:rFonts w:asciiTheme="minorHAnsi" w:hAnsiTheme="minorHAnsi" w:cstheme="minorHAnsi"/>
          <w:sz w:val="22"/>
          <w:szCs w:val="22"/>
        </w:rPr>
      </w:pPr>
    </w:p>
    <w:p w14:paraId="2571333D" w14:textId="0942E53A" w:rsidR="00D657A0" w:rsidRPr="00425720" w:rsidRDefault="00D657A0" w:rsidP="00D657A0">
      <w:pPr>
        <w:pStyle w:val="Body"/>
        <w:spacing w:line="235" w:lineRule="auto"/>
        <w:jc w:val="both"/>
        <w:rPr>
          <w:rFonts w:asciiTheme="minorHAnsi" w:hAnsiTheme="minorHAnsi" w:cstheme="minorHAnsi"/>
          <w:sz w:val="22"/>
          <w:szCs w:val="22"/>
        </w:rPr>
      </w:pPr>
      <w:r w:rsidRPr="00425720">
        <w:rPr>
          <w:rFonts w:asciiTheme="minorHAnsi" w:hAnsiTheme="minorHAnsi" w:cstheme="minorHAnsi"/>
          <w:sz w:val="22"/>
          <w:szCs w:val="22"/>
        </w:rPr>
        <w:t>Al finalizar el semestre, el alumno estará en condiciones de:</w:t>
      </w:r>
    </w:p>
    <w:p w14:paraId="02C77DBC" w14:textId="77777777" w:rsidR="00D657A0" w:rsidRPr="00425720" w:rsidRDefault="00D657A0" w:rsidP="00D657A0">
      <w:pPr>
        <w:pStyle w:val="Body"/>
        <w:spacing w:line="235" w:lineRule="auto"/>
        <w:jc w:val="both"/>
        <w:rPr>
          <w:rFonts w:asciiTheme="minorHAnsi" w:hAnsiTheme="minorHAnsi" w:cstheme="minorHAnsi"/>
          <w:sz w:val="22"/>
          <w:szCs w:val="22"/>
        </w:rPr>
      </w:pPr>
    </w:p>
    <w:p w14:paraId="3A2F4F38" w14:textId="0779CE92" w:rsidR="00D657A0" w:rsidRPr="00425720" w:rsidRDefault="00D657A0" w:rsidP="00A22206">
      <w:pPr>
        <w:pStyle w:val="Body"/>
        <w:numPr>
          <w:ilvl w:val="0"/>
          <w:numId w:val="47"/>
        </w:numPr>
        <w:spacing w:line="235" w:lineRule="auto"/>
        <w:jc w:val="both"/>
        <w:rPr>
          <w:rFonts w:asciiTheme="minorHAnsi" w:hAnsiTheme="minorHAnsi" w:cstheme="minorHAnsi"/>
          <w:sz w:val="22"/>
          <w:szCs w:val="22"/>
        </w:rPr>
      </w:pPr>
      <w:r w:rsidRPr="00425720">
        <w:rPr>
          <w:rFonts w:asciiTheme="minorHAnsi" w:hAnsiTheme="minorHAnsi" w:cstheme="minorHAnsi"/>
          <w:sz w:val="22"/>
          <w:szCs w:val="22"/>
        </w:rPr>
        <w:t>Diseñar las líneas fundamentales de un mapa conceptual de los problemas filosófico- prácticos relativos a la vida política que procure hacer justicia a su complejidad y multidimensionalidad.</w:t>
      </w:r>
    </w:p>
    <w:p w14:paraId="43FEDA7B" w14:textId="77777777" w:rsidR="00D657A0" w:rsidRPr="00425720" w:rsidRDefault="00D657A0" w:rsidP="00D657A0">
      <w:pPr>
        <w:pStyle w:val="Body"/>
        <w:spacing w:line="235" w:lineRule="auto"/>
        <w:jc w:val="both"/>
        <w:rPr>
          <w:rFonts w:asciiTheme="minorHAnsi" w:hAnsiTheme="minorHAnsi" w:cstheme="minorHAnsi"/>
          <w:sz w:val="22"/>
          <w:szCs w:val="22"/>
        </w:rPr>
      </w:pPr>
    </w:p>
    <w:p w14:paraId="231087F0" w14:textId="1F1F7AEB" w:rsidR="00D657A0" w:rsidRPr="00425720" w:rsidRDefault="00D657A0" w:rsidP="00A22206">
      <w:pPr>
        <w:pStyle w:val="Body"/>
        <w:numPr>
          <w:ilvl w:val="0"/>
          <w:numId w:val="47"/>
        </w:numPr>
        <w:spacing w:line="235" w:lineRule="auto"/>
        <w:jc w:val="both"/>
        <w:rPr>
          <w:rFonts w:asciiTheme="minorHAnsi" w:hAnsiTheme="minorHAnsi" w:cstheme="minorHAnsi"/>
          <w:sz w:val="22"/>
          <w:szCs w:val="22"/>
        </w:rPr>
      </w:pPr>
      <w:r w:rsidRPr="00425720">
        <w:rPr>
          <w:rFonts w:asciiTheme="minorHAnsi" w:hAnsiTheme="minorHAnsi" w:cstheme="minorHAnsi"/>
          <w:sz w:val="22"/>
          <w:szCs w:val="22"/>
        </w:rPr>
        <w:t>Examinar críticamente el pensamiento de aquellos autores y escuelas filosóficas que ocupan un lugar central en la historia de la teoría política, en estrecho vínculo con los debates actuales.</w:t>
      </w:r>
    </w:p>
    <w:p w14:paraId="4C3BC134" w14:textId="77777777" w:rsidR="00D657A0" w:rsidRPr="00425720" w:rsidRDefault="00D657A0" w:rsidP="00D657A0">
      <w:pPr>
        <w:pStyle w:val="Body"/>
        <w:spacing w:line="235" w:lineRule="auto"/>
        <w:jc w:val="both"/>
        <w:rPr>
          <w:rFonts w:asciiTheme="minorHAnsi" w:hAnsiTheme="minorHAnsi" w:cstheme="minorHAnsi"/>
          <w:sz w:val="22"/>
          <w:szCs w:val="22"/>
        </w:rPr>
      </w:pPr>
    </w:p>
    <w:p w14:paraId="2B6FB884" w14:textId="7A8201B6" w:rsidR="00D657A0" w:rsidRPr="00425720" w:rsidRDefault="00D657A0" w:rsidP="00A22206">
      <w:pPr>
        <w:pStyle w:val="Body"/>
        <w:numPr>
          <w:ilvl w:val="0"/>
          <w:numId w:val="47"/>
        </w:numPr>
        <w:spacing w:line="235" w:lineRule="auto"/>
        <w:jc w:val="both"/>
        <w:rPr>
          <w:rFonts w:asciiTheme="minorHAnsi" w:hAnsiTheme="minorHAnsi" w:cstheme="minorHAnsi"/>
          <w:sz w:val="22"/>
          <w:szCs w:val="22"/>
        </w:rPr>
      </w:pPr>
      <w:r w:rsidRPr="00425720">
        <w:rPr>
          <w:rFonts w:asciiTheme="minorHAnsi" w:hAnsiTheme="minorHAnsi" w:cstheme="minorHAnsi"/>
          <w:sz w:val="22"/>
          <w:szCs w:val="22"/>
        </w:rPr>
        <w:t>Presentar y analizar aquellos conceptos y articulaciones de valor y de sentido que, habiéndose gestado en los derroteros de la filosofía política, forman parte de nuestra autocomprensión espiritual contemporánea e incluso han contribuido en la construcción de nuestras instituciones políticas.</w:t>
      </w:r>
    </w:p>
    <w:p w14:paraId="78066482" w14:textId="77777777" w:rsidR="00D657A0" w:rsidRPr="00425720" w:rsidRDefault="00D657A0" w:rsidP="00D657A0">
      <w:pPr>
        <w:pStyle w:val="Body"/>
        <w:spacing w:line="235" w:lineRule="auto"/>
        <w:jc w:val="both"/>
        <w:rPr>
          <w:rFonts w:asciiTheme="minorHAnsi" w:hAnsiTheme="minorHAnsi" w:cstheme="minorHAnsi"/>
          <w:sz w:val="22"/>
          <w:szCs w:val="22"/>
        </w:rPr>
      </w:pPr>
    </w:p>
    <w:p w14:paraId="284AD726" w14:textId="27D27041" w:rsidR="00D657A0" w:rsidRPr="00425720" w:rsidRDefault="00D657A0" w:rsidP="00A22206">
      <w:pPr>
        <w:pStyle w:val="Body"/>
        <w:numPr>
          <w:ilvl w:val="0"/>
          <w:numId w:val="47"/>
        </w:numPr>
        <w:spacing w:line="235" w:lineRule="auto"/>
        <w:jc w:val="both"/>
        <w:rPr>
          <w:rFonts w:asciiTheme="minorHAnsi" w:hAnsiTheme="minorHAnsi" w:cstheme="minorHAnsi"/>
          <w:sz w:val="22"/>
          <w:szCs w:val="22"/>
        </w:rPr>
      </w:pPr>
      <w:r w:rsidRPr="00425720">
        <w:rPr>
          <w:rFonts w:asciiTheme="minorHAnsi" w:hAnsiTheme="minorHAnsi" w:cstheme="minorHAnsi"/>
          <w:sz w:val="22"/>
          <w:szCs w:val="22"/>
        </w:rPr>
        <w:t>Proporcionar recursos crítico - conceptuales que sean de utilidad para el ejercicio de la ciudadanía democrática y el impulso del debate público al interior de nuestra sociedad civil.</w:t>
      </w:r>
    </w:p>
    <w:p w14:paraId="5A2C9376" w14:textId="77777777" w:rsidR="00D657A0" w:rsidRPr="00425720" w:rsidRDefault="00D657A0" w:rsidP="00D657A0">
      <w:pPr>
        <w:pStyle w:val="Body"/>
        <w:spacing w:line="235" w:lineRule="auto"/>
        <w:jc w:val="both"/>
        <w:rPr>
          <w:rFonts w:asciiTheme="minorHAnsi" w:hAnsiTheme="minorHAnsi" w:cstheme="minorHAnsi"/>
          <w:sz w:val="22"/>
          <w:szCs w:val="22"/>
        </w:rPr>
      </w:pPr>
    </w:p>
    <w:p w14:paraId="7B21FAB8" w14:textId="42B01F02" w:rsidR="00D657A0" w:rsidRPr="00425720" w:rsidRDefault="00D657A0" w:rsidP="00A22206">
      <w:pPr>
        <w:pStyle w:val="Body"/>
        <w:numPr>
          <w:ilvl w:val="0"/>
          <w:numId w:val="47"/>
        </w:numPr>
        <w:spacing w:line="235" w:lineRule="auto"/>
        <w:jc w:val="both"/>
        <w:rPr>
          <w:rFonts w:asciiTheme="minorHAnsi" w:hAnsiTheme="minorHAnsi" w:cstheme="minorHAnsi"/>
          <w:b/>
          <w:bCs/>
          <w:sz w:val="22"/>
          <w:szCs w:val="22"/>
        </w:rPr>
      </w:pPr>
      <w:r w:rsidRPr="00425720">
        <w:rPr>
          <w:rFonts w:asciiTheme="minorHAnsi" w:hAnsiTheme="minorHAnsi" w:cstheme="minorHAnsi"/>
          <w:sz w:val="22"/>
          <w:szCs w:val="22"/>
        </w:rPr>
        <w:t xml:space="preserve">Realizar las actividades propuestas siguiendo las pautas de trabajo, cumpliendo los plazos establecidos, demostrando calidad en sus diversas producciones y evidenciando autonomía desde la gestión de su tiempo, planificación de su trabajo y reconocimiento de sus estrategias cognitivas. </w:t>
      </w:r>
    </w:p>
    <w:p w14:paraId="069CED62" w14:textId="77777777" w:rsidR="00A0203A" w:rsidRPr="00425720" w:rsidRDefault="00A0203A" w:rsidP="00B914C5">
      <w:pPr>
        <w:widowControl w:val="0"/>
        <w:rPr>
          <w:rFonts w:asciiTheme="minorHAnsi" w:hAnsiTheme="minorHAnsi" w:cstheme="minorHAnsi"/>
          <w:bCs/>
          <w:sz w:val="22"/>
          <w:szCs w:val="22"/>
        </w:rPr>
      </w:pPr>
    </w:p>
    <w:p w14:paraId="359CA54D" w14:textId="2F7D7A71" w:rsidR="008A665E" w:rsidRPr="00425720" w:rsidRDefault="008A665E" w:rsidP="00BF286D">
      <w:pPr>
        <w:pStyle w:val="Ttulo1"/>
        <w:numPr>
          <w:ilvl w:val="0"/>
          <w:numId w:val="4"/>
        </w:numPr>
        <w:ind w:left="567" w:hanging="567"/>
        <w:rPr>
          <w:rFonts w:asciiTheme="minorHAnsi" w:hAnsiTheme="minorHAnsi" w:cstheme="minorHAnsi"/>
          <w:sz w:val="22"/>
          <w:szCs w:val="22"/>
        </w:rPr>
      </w:pPr>
      <w:r w:rsidRPr="00425720">
        <w:rPr>
          <w:rFonts w:asciiTheme="minorHAnsi" w:hAnsiTheme="minorHAnsi" w:cstheme="minorHAnsi"/>
          <w:sz w:val="22"/>
          <w:szCs w:val="22"/>
        </w:rPr>
        <w:t>CONTENIDOS</w:t>
      </w:r>
    </w:p>
    <w:p w14:paraId="7BCEFB44" w14:textId="42319EBC" w:rsidR="00D657A0" w:rsidRPr="00425720" w:rsidRDefault="00D657A0" w:rsidP="00D657A0">
      <w:pPr>
        <w:rPr>
          <w:rFonts w:asciiTheme="minorHAnsi" w:hAnsiTheme="minorHAnsi" w:cstheme="minorHAnsi"/>
          <w:sz w:val="22"/>
          <w:szCs w:val="22"/>
        </w:rPr>
      </w:pPr>
    </w:p>
    <w:p w14:paraId="075871EF" w14:textId="77777777" w:rsidR="00D657A0" w:rsidRPr="00425720" w:rsidRDefault="00D657A0" w:rsidP="00D657A0">
      <w:pPr>
        <w:pStyle w:val="Body"/>
        <w:widowControl w:val="0"/>
        <w:tabs>
          <w:tab w:val="left" w:pos="567"/>
        </w:tabs>
        <w:jc w:val="both"/>
        <w:rPr>
          <w:rFonts w:asciiTheme="minorHAnsi" w:hAnsiTheme="minorHAnsi" w:cstheme="minorHAnsi"/>
          <w:b/>
          <w:bCs/>
          <w:sz w:val="22"/>
          <w:szCs w:val="22"/>
        </w:rPr>
      </w:pPr>
      <w:r w:rsidRPr="00425720">
        <w:rPr>
          <w:rFonts w:asciiTheme="minorHAnsi" w:hAnsiTheme="minorHAnsi" w:cstheme="minorHAnsi"/>
          <w:sz w:val="22"/>
          <w:szCs w:val="22"/>
        </w:rPr>
        <w:t xml:space="preserve">El presente curso tiene como objetivo fundamental la presentación y discusión de los problemas fundamentales de la filosofía política y la teoría social contemporánea. El método de exposición procurará ser sistemático. Consistirá en una revisión de las discusiones filosófico-políticas centrales desarrolladas desde la publicación del libro de Rawls </w:t>
      </w:r>
      <w:r w:rsidRPr="00425720">
        <w:rPr>
          <w:rFonts w:asciiTheme="minorHAnsi" w:hAnsiTheme="minorHAnsi" w:cstheme="minorHAnsi"/>
          <w:i/>
          <w:sz w:val="22"/>
          <w:szCs w:val="22"/>
        </w:rPr>
        <w:t>Teoría de la justicia</w:t>
      </w:r>
      <w:r w:rsidRPr="00425720">
        <w:rPr>
          <w:rFonts w:asciiTheme="minorHAnsi" w:hAnsiTheme="minorHAnsi" w:cstheme="minorHAnsi"/>
          <w:sz w:val="22"/>
          <w:szCs w:val="22"/>
        </w:rPr>
        <w:t xml:space="preserve"> en adelante: la disputa sobre los principios del liberalismo político y la justicia distributiva, el conflicto entre los ideales cosmopolitas y la defensa de las identidades culturales, así como los debates entre los suscriptores de las concepciones universalistas frente a las observaciones de las escuelas postmodernas y feministas</w:t>
      </w:r>
      <w:r w:rsidRPr="00425720">
        <w:rPr>
          <w:rFonts w:asciiTheme="minorHAnsi" w:hAnsiTheme="minorHAnsi" w:cstheme="minorHAnsi"/>
          <w:b/>
          <w:bCs/>
          <w:sz w:val="22"/>
          <w:szCs w:val="22"/>
        </w:rPr>
        <w:t>.</w:t>
      </w:r>
    </w:p>
    <w:p w14:paraId="67179C3D" w14:textId="77777777" w:rsidR="00D657A0" w:rsidRPr="00425720" w:rsidRDefault="00D657A0" w:rsidP="00D657A0">
      <w:pPr>
        <w:pStyle w:val="Body"/>
        <w:jc w:val="both"/>
        <w:rPr>
          <w:rFonts w:asciiTheme="minorHAnsi" w:hAnsiTheme="minorHAnsi" w:cstheme="minorHAnsi"/>
          <w:color w:val="366091"/>
          <w:sz w:val="22"/>
          <w:szCs w:val="22"/>
          <w:u w:color="366091"/>
        </w:rPr>
      </w:pPr>
    </w:p>
    <w:p w14:paraId="0FD1B5C4" w14:textId="77777777" w:rsidR="00D657A0" w:rsidRPr="00425720" w:rsidRDefault="00D657A0" w:rsidP="00D657A0">
      <w:pPr>
        <w:pStyle w:val="Body"/>
        <w:rPr>
          <w:rFonts w:asciiTheme="minorHAnsi" w:hAnsiTheme="minorHAnsi" w:cstheme="minorHAnsi"/>
          <w:b/>
          <w:bCs/>
          <w:sz w:val="22"/>
          <w:szCs w:val="22"/>
        </w:rPr>
      </w:pPr>
      <w:r w:rsidRPr="00425720">
        <w:rPr>
          <w:rFonts w:asciiTheme="minorHAnsi" w:hAnsiTheme="minorHAnsi" w:cstheme="minorHAnsi"/>
          <w:b/>
          <w:bCs/>
          <w:sz w:val="22"/>
          <w:szCs w:val="22"/>
        </w:rPr>
        <w:t>Unidad 1: INTRODUCCIÓN.</w:t>
      </w:r>
    </w:p>
    <w:p w14:paraId="7B36DF5D" w14:textId="77777777" w:rsidR="00D657A0" w:rsidRPr="00425720" w:rsidRDefault="00D657A0" w:rsidP="00D657A0">
      <w:pPr>
        <w:pStyle w:val="Body"/>
        <w:rPr>
          <w:rFonts w:asciiTheme="minorHAnsi" w:hAnsiTheme="minorHAnsi" w:cstheme="minorHAnsi"/>
          <w:b/>
          <w:bCs/>
          <w:sz w:val="22"/>
          <w:szCs w:val="22"/>
        </w:rPr>
      </w:pPr>
    </w:p>
    <w:p w14:paraId="0323F7B6" w14:textId="77777777" w:rsidR="00D657A0" w:rsidRPr="00425720" w:rsidRDefault="00D657A0" w:rsidP="00D657A0">
      <w:pPr>
        <w:ind w:left="360"/>
        <w:rPr>
          <w:rFonts w:asciiTheme="minorHAnsi" w:hAnsiTheme="minorHAnsi" w:cstheme="minorHAnsi"/>
          <w:sz w:val="22"/>
          <w:szCs w:val="22"/>
        </w:rPr>
      </w:pPr>
      <w:r w:rsidRPr="00425720">
        <w:rPr>
          <w:rFonts w:asciiTheme="minorHAnsi" w:hAnsiTheme="minorHAnsi" w:cstheme="minorHAnsi"/>
          <w:sz w:val="22"/>
          <w:szCs w:val="22"/>
        </w:rPr>
        <w:t>1.1. Filosofía política y paradigmas de filosofía política.</w:t>
      </w:r>
    </w:p>
    <w:p w14:paraId="15E2BD96" w14:textId="77777777" w:rsidR="00D657A0" w:rsidRPr="00425720" w:rsidRDefault="00D657A0" w:rsidP="00D657A0">
      <w:pPr>
        <w:pStyle w:val="Body"/>
        <w:rPr>
          <w:rFonts w:asciiTheme="minorHAnsi" w:hAnsiTheme="minorHAnsi" w:cstheme="minorHAnsi"/>
          <w:b/>
          <w:bCs/>
          <w:sz w:val="22"/>
          <w:szCs w:val="22"/>
        </w:rPr>
      </w:pPr>
    </w:p>
    <w:p w14:paraId="368FED60" w14:textId="06F7BDF2" w:rsidR="00D657A0" w:rsidRPr="00425720" w:rsidRDefault="00D657A0" w:rsidP="00D657A0">
      <w:pPr>
        <w:pStyle w:val="Body"/>
        <w:rPr>
          <w:rFonts w:asciiTheme="minorHAnsi" w:hAnsiTheme="minorHAnsi" w:cstheme="minorHAnsi"/>
          <w:b/>
          <w:bCs/>
          <w:sz w:val="22"/>
          <w:szCs w:val="22"/>
        </w:rPr>
      </w:pPr>
      <w:r w:rsidRPr="00425720">
        <w:rPr>
          <w:rFonts w:asciiTheme="minorHAnsi" w:hAnsiTheme="minorHAnsi" w:cstheme="minorHAnsi"/>
          <w:b/>
          <w:bCs/>
          <w:sz w:val="22"/>
          <w:szCs w:val="22"/>
        </w:rPr>
        <w:t>Unidad 2: LIBERALISMO PROCEDIMENTAL EN J. RAWLS.</w:t>
      </w:r>
    </w:p>
    <w:p w14:paraId="693E9599" w14:textId="77777777" w:rsidR="00425720" w:rsidRPr="00425720" w:rsidRDefault="00425720" w:rsidP="00D657A0">
      <w:pPr>
        <w:pStyle w:val="Body"/>
        <w:rPr>
          <w:rFonts w:asciiTheme="minorHAnsi" w:hAnsiTheme="minorHAnsi" w:cstheme="minorHAnsi"/>
          <w:b/>
          <w:bCs/>
          <w:sz w:val="22"/>
          <w:szCs w:val="22"/>
        </w:rPr>
      </w:pPr>
    </w:p>
    <w:p w14:paraId="69319332" w14:textId="77777777" w:rsidR="00D657A0" w:rsidRPr="00425720" w:rsidRDefault="00D657A0" w:rsidP="00D657A0">
      <w:pPr>
        <w:ind w:left="360"/>
        <w:rPr>
          <w:rFonts w:asciiTheme="minorHAnsi" w:hAnsiTheme="minorHAnsi" w:cstheme="minorHAnsi"/>
          <w:sz w:val="22"/>
          <w:szCs w:val="22"/>
        </w:rPr>
      </w:pPr>
      <w:r w:rsidRPr="00425720">
        <w:rPr>
          <w:rFonts w:asciiTheme="minorHAnsi" w:hAnsiTheme="minorHAnsi" w:cstheme="minorHAnsi"/>
          <w:sz w:val="22"/>
          <w:szCs w:val="22"/>
        </w:rPr>
        <w:t>2.1. Teoría de la justicia.</w:t>
      </w:r>
    </w:p>
    <w:p w14:paraId="2DE8D782" w14:textId="77777777" w:rsidR="00D657A0" w:rsidRPr="00425720" w:rsidRDefault="00D657A0" w:rsidP="00D657A0">
      <w:pPr>
        <w:ind w:left="360"/>
        <w:rPr>
          <w:rFonts w:asciiTheme="minorHAnsi" w:hAnsiTheme="minorHAnsi" w:cstheme="minorHAnsi"/>
          <w:sz w:val="22"/>
          <w:szCs w:val="22"/>
        </w:rPr>
      </w:pPr>
      <w:r w:rsidRPr="00425720">
        <w:rPr>
          <w:rFonts w:asciiTheme="minorHAnsi" w:hAnsiTheme="minorHAnsi" w:cstheme="minorHAnsi"/>
          <w:sz w:val="22"/>
          <w:szCs w:val="22"/>
        </w:rPr>
        <w:t>2.2. El giro consensualista en Liberalismo político.</w:t>
      </w:r>
    </w:p>
    <w:p w14:paraId="58A050BF" w14:textId="77777777" w:rsidR="00D657A0" w:rsidRPr="00425720" w:rsidRDefault="00D657A0" w:rsidP="00D657A0">
      <w:pPr>
        <w:pStyle w:val="Body"/>
        <w:ind w:left="360"/>
        <w:rPr>
          <w:rFonts w:asciiTheme="minorHAnsi" w:hAnsiTheme="minorHAnsi" w:cstheme="minorHAnsi"/>
          <w:sz w:val="22"/>
          <w:szCs w:val="22"/>
        </w:rPr>
      </w:pPr>
    </w:p>
    <w:p w14:paraId="194683E9" w14:textId="77777777" w:rsidR="00D657A0" w:rsidRPr="00425720" w:rsidRDefault="00D657A0" w:rsidP="00D657A0">
      <w:pPr>
        <w:pStyle w:val="Body"/>
        <w:rPr>
          <w:rFonts w:asciiTheme="minorHAnsi" w:hAnsiTheme="minorHAnsi" w:cstheme="minorHAnsi"/>
          <w:b/>
          <w:bCs/>
          <w:sz w:val="22"/>
          <w:szCs w:val="22"/>
        </w:rPr>
      </w:pPr>
      <w:r w:rsidRPr="00425720">
        <w:rPr>
          <w:rFonts w:asciiTheme="minorHAnsi" w:hAnsiTheme="minorHAnsi" w:cstheme="minorHAnsi"/>
          <w:b/>
          <w:bCs/>
          <w:sz w:val="22"/>
          <w:szCs w:val="22"/>
        </w:rPr>
        <w:t>Unidad 3: JUSTICIA Y BIENES SOCIALES.</w:t>
      </w:r>
    </w:p>
    <w:p w14:paraId="413F30ED" w14:textId="77777777" w:rsidR="00D657A0" w:rsidRPr="00425720" w:rsidRDefault="00D657A0" w:rsidP="00425720">
      <w:pPr>
        <w:rPr>
          <w:rFonts w:asciiTheme="minorHAnsi" w:hAnsiTheme="minorHAnsi" w:cstheme="minorHAnsi"/>
          <w:b/>
          <w:bCs/>
        </w:rPr>
      </w:pPr>
    </w:p>
    <w:p w14:paraId="3044BF2D" w14:textId="5610C711" w:rsidR="00D657A0" w:rsidRPr="00425720" w:rsidRDefault="00D657A0" w:rsidP="00D657A0">
      <w:pPr>
        <w:ind w:left="360"/>
        <w:rPr>
          <w:rFonts w:asciiTheme="minorHAnsi" w:hAnsiTheme="minorHAnsi" w:cstheme="minorHAnsi"/>
          <w:sz w:val="22"/>
          <w:szCs w:val="22"/>
        </w:rPr>
      </w:pPr>
      <w:r w:rsidRPr="00425720">
        <w:rPr>
          <w:rFonts w:asciiTheme="minorHAnsi" w:hAnsiTheme="minorHAnsi" w:cstheme="minorHAnsi"/>
          <w:sz w:val="22"/>
          <w:szCs w:val="22"/>
        </w:rPr>
        <w:t xml:space="preserve">3.1. Política y </w:t>
      </w:r>
      <w:r w:rsidR="0043634A">
        <w:rPr>
          <w:rFonts w:asciiTheme="minorHAnsi" w:hAnsiTheme="minorHAnsi" w:cstheme="minorHAnsi"/>
          <w:sz w:val="22"/>
          <w:szCs w:val="22"/>
        </w:rPr>
        <w:t>emociones políticas</w:t>
      </w:r>
      <w:r w:rsidRPr="00425720">
        <w:rPr>
          <w:rFonts w:asciiTheme="minorHAnsi" w:hAnsiTheme="minorHAnsi" w:cstheme="minorHAnsi"/>
          <w:sz w:val="22"/>
          <w:szCs w:val="22"/>
        </w:rPr>
        <w:t xml:space="preserve"> (</w:t>
      </w:r>
      <w:r w:rsidR="0043634A">
        <w:rPr>
          <w:rFonts w:asciiTheme="minorHAnsi" w:hAnsiTheme="minorHAnsi" w:cstheme="minorHAnsi"/>
          <w:sz w:val="22"/>
          <w:szCs w:val="22"/>
        </w:rPr>
        <w:t>M. Nussbaum</w:t>
      </w:r>
      <w:r w:rsidRPr="00425720">
        <w:rPr>
          <w:rFonts w:asciiTheme="minorHAnsi" w:hAnsiTheme="minorHAnsi" w:cstheme="minorHAnsi"/>
          <w:sz w:val="22"/>
          <w:szCs w:val="22"/>
        </w:rPr>
        <w:t>).</w:t>
      </w:r>
    </w:p>
    <w:p w14:paraId="5866FB56" w14:textId="77777777" w:rsidR="00D657A0" w:rsidRPr="00425720" w:rsidRDefault="00D657A0" w:rsidP="00D657A0">
      <w:pPr>
        <w:ind w:left="360"/>
        <w:rPr>
          <w:rFonts w:asciiTheme="minorHAnsi" w:hAnsiTheme="minorHAnsi" w:cstheme="minorHAnsi"/>
          <w:sz w:val="22"/>
          <w:szCs w:val="22"/>
        </w:rPr>
      </w:pPr>
      <w:r w:rsidRPr="00425720">
        <w:rPr>
          <w:rFonts w:asciiTheme="minorHAnsi" w:hAnsiTheme="minorHAnsi" w:cstheme="minorHAnsi"/>
          <w:sz w:val="22"/>
          <w:szCs w:val="22"/>
        </w:rPr>
        <w:t>3.2. Justicia y esferas distributivas (M. Walzer).</w:t>
      </w:r>
    </w:p>
    <w:p w14:paraId="01C4F1DB" w14:textId="77777777" w:rsidR="00D657A0" w:rsidRPr="00425720" w:rsidRDefault="00D657A0" w:rsidP="00D657A0">
      <w:pPr>
        <w:pStyle w:val="Prrafodelista"/>
        <w:rPr>
          <w:rFonts w:asciiTheme="minorHAnsi" w:hAnsiTheme="minorHAnsi" w:cstheme="minorHAnsi"/>
        </w:rPr>
      </w:pPr>
    </w:p>
    <w:p w14:paraId="7B7F0957" w14:textId="77777777" w:rsidR="00D657A0" w:rsidRPr="00425720" w:rsidRDefault="00D657A0" w:rsidP="00D657A0">
      <w:pPr>
        <w:pStyle w:val="Body"/>
        <w:rPr>
          <w:rFonts w:asciiTheme="minorHAnsi" w:hAnsiTheme="minorHAnsi" w:cstheme="minorHAnsi"/>
          <w:b/>
          <w:bCs/>
          <w:sz w:val="22"/>
          <w:szCs w:val="22"/>
        </w:rPr>
      </w:pPr>
      <w:r w:rsidRPr="00425720">
        <w:rPr>
          <w:rFonts w:asciiTheme="minorHAnsi" w:hAnsiTheme="minorHAnsi" w:cstheme="minorHAnsi"/>
          <w:b/>
          <w:bCs/>
          <w:sz w:val="22"/>
          <w:szCs w:val="22"/>
        </w:rPr>
        <w:t>Unidad 4: LA CRÍTICA DEL INDIVIDUALISMO. INDIVIDUO Y ESPACIO PÚBLICO.</w:t>
      </w:r>
    </w:p>
    <w:p w14:paraId="539643F2" w14:textId="77777777" w:rsidR="00D657A0" w:rsidRPr="00425720" w:rsidRDefault="00D657A0" w:rsidP="00425720">
      <w:pPr>
        <w:rPr>
          <w:rFonts w:asciiTheme="minorHAnsi" w:hAnsiTheme="minorHAnsi" w:cstheme="minorHAnsi"/>
          <w:b/>
          <w:bCs/>
        </w:rPr>
      </w:pPr>
    </w:p>
    <w:p w14:paraId="46B976B3" w14:textId="77777777" w:rsidR="00D657A0" w:rsidRPr="00425720" w:rsidRDefault="00D657A0" w:rsidP="00D657A0">
      <w:pPr>
        <w:ind w:left="360"/>
        <w:rPr>
          <w:rFonts w:asciiTheme="minorHAnsi" w:hAnsiTheme="minorHAnsi" w:cstheme="minorHAnsi"/>
          <w:sz w:val="22"/>
          <w:szCs w:val="22"/>
        </w:rPr>
      </w:pPr>
      <w:r w:rsidRPr="00425720">
        <w:rPr>
          <w:rFonts w:asciiTheme="minorHAnsi" w:hAnsiTheme="minorHAnsi" w:cstheme="minorHAnsi"/>
          <w:sz w:val="22"/>
          <w:szCs w:val="22"/>
        </w:rPr>
        <w:t>4.1. La “república procedimental” y el individualismo (M. Sandel).</w:t>
      </w:r>
    </w:p>
    <w:p w14:paraId="540B9E6C" w14:textId="77777777" w:rsidR="00D657A0" w:rsidRPr="00425720" w:rsidRDefault="00D657A0" w:rsidP="00D657A0">
      <w:pPr>
        <w:ind w:left="360"/>
        <w:rPr>
          <w:rFonts w:asciiTheme="minorHAnsi" w:hAnsiTheme="minorHAnsi" w:cstheme="minorHAnsi"/>
          <w:sz w:val="22"/>
          <w:szCs w:val="22"/>
        </w:rPr>
      </w:pPr>
      <w:r w:rsidRPr="00425720">
        <w:rPr>
          <w:rFonts w:asciiTheme="minorHAnsi" w:hAnsiTheme="minorHAnsi" w:cstheme="minorHAnsi"/>
          <w:sz w:val="22"/>
          <w:szCs w:val="22"/>
        </w:rPr>
        <w:t>4.2. La crítica del atomismo (Ch. Taylor).</w:t>
      </w:r>
    </w:p>
    <w:p w14:paraId="5CC97691" w14:textId="3D040CF6" w:rsidR="00D657A0" w:rsidRDefault="00D657A0" w:rsidP="00D657A0">
      <w:pPr>
        <w:ind w:left="360"/>
        <w:rPr>
          <w:rFonts w:asciiTheme="minorHAnsi" w:hAnsiTheme="minorHAnsi" w:cstheme="minorHAnsi"/>
          <w:sz w:val="22"/>
          <w:szCs w:val="22"/>
        </w:rPr>
      </w:pPr>
      <w:r w:rsidRPr="00425720">
        <w:rPr>
          <w:rFonts w:asciiTheme="minorHAnsi" w:hAnsiTheme="minorHAnsi" w:cstheme="minorHAnsi"/>
          <w:sz w:val="22"/>
          <w:szCs w:val="22"/>
        </w:rPr>
        <w:t>4.3. Identidad, espacios públicos y comunidades no elegidas (M. Walzer).</w:t>
      </w:r>
    </w:p>
    <w:p w14:paraId="5F71FC20" w14:textId="5EA7691F" w:rsidR="00080B65" w:rsidRPr="00425720" w:rsidRDefault="00080B65" w:rsidP="00D657A0">
      <w:pPr>
        <w:ind w:left="360"/>
        <w:rPr>
          <w:rFonts w:asciiTheme="minorHAnsi" w:hAnsiTheme="minorHAnsi" w:cstheme="minorHAnsi"/>
          <w:sz w:val="22"/>
          <w:szCs w:val="22"/>
        </w:rPr>
      </w:pPr>
      <w:r>
        <w:rPr>
          <w:rFonts w:asciiTheme="minorHAnsi" w:hAnsiTheme="minorHAnsi" w:cstheme="minorHAnsi"/>
          <w:sz w:val="22"/>
          <w:szCs w:val="22"/>
        </w:rPr>
        <w:t>4.4. Individualismo, aceleración y tiempo (H. Rosa).</w:t>
      </w:r>
    </w:p>
    <w:p w14:paraId="37D670A4" w14:textId="77777777" w:rsidR="00D657A0" w:rsidRPr="00425720" w:rsidRDefault="00D657A0" w:rsidP="00D657A0">
      <w:pPr>
        <w:pStyle w:val="Prrafodelista"/>
        <w:rPr>
          <w:rFonts w:asciiTheme="minorHAnsi" w:hAnsiTheme="minorHAnsi" w:cstheme="minorHAnsi"/>
          <w:b/>
          <w:bCs/>
        </w:rPr>
      </w:pPr>
    </w:p>
    <w:p w14:paraId="38AC26DC" w14:textId="77777777" w:rsidR="00D657A0" w:rsidRPr="00425720" w:rsidRDefault="00D657A0" w:rsidP="00D657A0">
      <w:pPr>
        <w:pStyle w:val="Body"/>
        <w:rPr>
          <w:rFonts w:asciiTheme="minorHAnsi" w:hAnsiTheme="minorHAnsi" w:cstheme="minorHAnsi"/>
          <w:b/>
          <w:bCs/>
          <w:sz w:val="22"/>
          <w:szCs w:val="22"/>
        </w:rPr>
      </w:pPr>
      <w:r w:rsidRPr="00425720">
        <w:rPr>
          <w:rFonts w:asciiTheme="minorHAnsi" w:hAnsiTheme="minorHAnsi" w:cstheme="minorHAnsi"/>
          <w:b/>
          <w:bCs/>
          <w:sz w:val="22"/>
          <w:szCs w:val="22"/>
        </w:rPr>
        <w:t>Unidad 5: AGENCIA, POLÍTICA Y MULTICULTURALISMO.</w:t>
      </w:r>
    </w:p>
    <w:p w14:paraId="3F5B9340" w14:textId="77777777" w:rsidR="00D657A0" w:rsidRPr="00425720" w:rsidRDefault="00D657A0" w:rsidP="00425720">
      <w:pPr>
        <w:rPr>
          <w:rFonts w:asciiTheme="minorHAnsi" w:hAnsiTheme="minorHAnsi" w:cstheme="minorHAnsi"/>
          <w:b/>
          <w:bCs/>
        </w:rPr>
      </w:pPr>
    </w:p>
    <w:p w14:paraId="372CC31C" w14:textId="77777777" w:rsidR="00D657A0" w:rsidRPr="00425720" w:rsidRDefault="00D657A0" w:rsidP="00D657A0">
      <w:pPr>
        <w:ind w:left="360"/>
        <w:rPr>
          <w:rFonts w:asciiTheme="minorHAnsi" w:hAnsiTheme="minorHAnsi" w:cstheme="minorHAnsi"/>
          <w:sz w:val="22"/>
          <w:szCs w:val="22"/>
        </w:rPr>
      </w:pPr>
      <w:r w:rsidRPr="00425720">
        <w:rPr>
          <w:rFonts w:asciiTheme="minorHAnsi" w:hAnsiTheme="minorHAnsi" w:cstheme="minorHAnsi"/>
          <w:sz w:val="22"/>
          <w:szCs w:val="22"/>
        </w:rPr>
        <w:t>5.1. Florecimiento humano y pluralidad de identidades en A. Sen.</w:t>
      </w:r>
    </w:p>
    <w:p w14:paraId="4B45E03D" w14:textId="77777777" w:rsidR="00D657A0" w:rsidRPr="00425720" w:rsidRDefault="00D657A0" w:rsidP="00D657A0">
      <w:pPr>
        <w:ind w:left="360"/>
        <w:rPr>
          <w:rFonts w:asciiTheme="minorHAnsi" w:hAnsiTheme="minorHAnsi" w:cstheme="minorHAnsi"/>
          <w:sz w:val="22"/>
          <w:szCs w:val="22"/>
        </w:rPr>
      </w:pPr>
      <w:r w:rsidRPr="00425720">
        <w:rPr>
          <w:rFonts w:asciiTheme="minorHAnsi" w:hAnsiTheme="minorHAnsi" w:cstheme="minorHAnsi"/>
          <w:sz w:val="22"/>
          <w:szCs w:val="22"/>
        </w:rPr>
        <w:t>5.2. El ‘cosmopolitismo arraigado’ (K. Appiah, M. Nussbaum).</w:t>
      </w:r>
    </w:p>
    <w:p w14:paraId="52B8608C" w14:textId="77777777" w:rsidR="00D657A0" w:rsidRPr="00425720" w:rsidRDefault="00D657A0" w:rsidP="00D657A0">
      <w:pPr>
        <w:pStyle w:val="Prrafodelista"/>
        <w:rPr>
          <w:rFonts w:asciiTheme="minorHAnsi" w:hAnsiTheme="minorHAnsi" w:cstheme="minorHAnsi"/>
          <w:b/>
          <w:bCs/>
        </w:rPr>
      </w:pPr>
    </w:p>
    <w:p w14:paraId="065CB347" w14:textId="77777777" w:rsidR="00D657A0" w:rsidRPr="00425720" w:rsidRDefault="00D657A0" w:rsidP="00D657A0">
      <w:pPr>
        <w:pStyle w:val="Body"/>
        <w:rPr>
          <w:rFonts w:asciiTheme="minorHAnsi" w:hAnsiTheme="minorHAnsi" w:cstheme="minorHAnsi"/>
          <w:b/>
          <w:bCs/>
          <w:sz w:val="22"/>
          <w:szCs w:val="22"/>
        </w:rPr>
      </w:pPr>
      <w:r w:rsidRPr="00425720">
        <w:rPr>
          <w:rFonts w:asciiTheme="minorHAnsi" w:hAnsiTheme="minorHAnsi" w:cstheme="minorHAnsi"/>
          <w:b/>
          <w:bCs/>
          <w:sz w:val="22"/>
          <w:szCs w:val="22"/>
        </w:rPr>
        <w:t>Unidad 6: MEMORIA Y JUSTICIA TRANSICIONAL.</w:t>
      </w:r>
    </w:p>
    <w:p w14:paraId="2D566B28" w14:textId="77777777" w:rsidR="00D657A0" w:rsidRPr="00425720" w:rsidRDefault="00D657A0" w:rsidP="00425720">
      <w:pPr>
        <w:rPr>
          <w:rFonts w:asciiTheme="minorHAnsi" w:hAnsiTheme="minorHAnsi" w:cstheme="minorHAnsi"/>
          <w:b/>
          <w:bCs/>
        </w:rPr>
      </w:pPr>
    </w:p>
    <w:p w14:paraId="6759B87E" w14:textId="77777777" w:rsidR="00D657A0" w:rsidRPr="00425720" w:rsidRDefault="00D657A0" w:rsidP="00D657A0">
      <w:pPr>
        <w:ind w:left="360"/>
        <w:rPr>
          <w:rFonts w:asciiTheme="minorHAnsi" w:hAnsiTheme="minorHAnsi" w:cstheme="minorHAnsi"/>
          <w:sz w:val="22"/>
          <w:szCs w:val="22"/>
        </w:rPr>
      </w:pPr>
      <w:r w:rsidRPr="00425720">
        <w:rPr>
          <w:rFonts w:asciiTheme="minorHAnsi" w:hAnsiTheme="minorHAnsi" w:cstheme="minorHAnsi"/>
          <w:sz w:val="22"/>
          <w:szCs w:val="22"/>
        </w:rPr>
        <w:t>6.1. La recuperación pública de la memoria (W. Benjamín, R. Mate, P. Ricoeur).</w:t>
      </w:r>
    </w:p>
    <w:p w14:paraId="7807A73E" w14:textId="77777777" w:rsidR="00D657A0" w:rsidRPr="00425720" w:rsidRDefault="00D657A0" w:rsidP="00D657A0">
      <w:pPr>
        <w:ind w:left="360"/>
        <w:rPr>
          <w:rFonts w:asciiTheme="minorHAnsi" w:hAnsiTheme="minorHAnsi" w:cstheme="minorHAnsi"/>
          <w:sz w:val="22"/>
          <w:szCs w:val="22"/>
        </w:rPr>
      </w:pPr>
      <w:r w:rsidRPr="00425720">
        <w:rPr>
          <w:rFonts w:asciiTheme="minorHAnsi" w:hAnsiTheme="minorHAnsi" w:cstheme="minorHAnsi"/>
          <w:sz w:val="22"/>
          <w:szCs w:val="22"/>
        </w:rPr>
        <w:t>6.2. Memoria y política (T. Todorov, P. Levi).</w:t>
      </w:r>
    </w:p>
    <w:p w14:paraId="58A7DDD3" w14:textId="77777777" w:rsidR="00D657A0" w:rsidRPr="00425720" w:rsidRDefault="00D657A0" w:rsidP="00D657A0">
      <w:pPr>
        <w:pStyle w:val="Prrafodelista"/>
        <w:rPr>
          <w:rFonts w:asciiTheme="minorHAnsi" w:hAnsiTheme="minorHAnsi" w:cstheme="minorHAnsi"/>
          <w:b/>
          <w:bCs/>
        </w:rPr>
      </w:pPr>
    </w:p>
    <w:p w14:paraId="3AF5BB7F" w14:textId="77777777" w:rsidR="00D657A0" w:rsidRPr="00425720" w:rsidRDefault="00D657A0" w:rsidP="00D657A0">
      <w:pPr>
        <w:pStyle w:val="Body"/>
        <w:rPr>
          <w:rFonts w:asciiTheme="minorHAnsi" w:hAnsiTheme="minorHAnsi" w:cstheme="minorHAnsi"/>
          <w:b/>
          <w:bCs/>
          <w:sz w:val="22"/>
          <w:szCs w:val="22"/>
        </w:rPr>
      </w:pPr>
      <w:r w:rsidRPr="00425720">
        <w:rPr>
          <w:rFonts w:asciiTheme="minorHAnsi" w:hAnsiTheme="minorHAnsi" w:cstheme="minorHAnsi"/>
          <w:b/>
          <w:bCs/>
          <w:sz w:val="22"/>
          <w:szCs w:val="22"/>
        </w:rPr>
        <w:t>Unidad 7: FILOSOFÍA POLÍTICA Y GÉNERO.</w:t>
      </w:r>
    </w:p>
    <w:p w14:paraId="0026DACC" w14:textId="77777777" w:rsidR="00D657A0" w:rsidRPr="00425720" w:rsidRDefault="00D657A0" w:rsidP="00425720">
      <w:pPr>
        <w:rPr>
          <w:rFonts w:asciiTheme="minorHAnsi" w:hAnsiTheme="minorHAnsi" w:cstheme="minorHAnsi"/>
          <w:b/>
          <w:bCs/>
        </w:rPr>
      </w:pPr>
    </w:p>
    <w:p w14:paraId="6DA4678C" w14:textId="77777777" w:rsidR="00D657A0" w:rsidRPr="00425720" w:rsidRDefault="00D657A0" w:rsidP="00D657A0">
      <w:pPr>
        <w:ind w:left="360"/>
        <w:rPr>
          <w:rFonts w:asciiTheme="minorHAnsi" w:hAnsiTheme="minorHAnsi" w:cstheme="minorHAnsi"/>
          <w:sz w:val="22"/>
          <w:szCs w:val="22"/>
        </w:rPr>
      </w:pPr>
      <w:r w:rsidRPr="00425720">
        <w:rPr>
          <w:rFonts w:asciiTheme="minorHAnsi" w:hAnsiTheme="minorHAnsi" w:cstheme="minorHAnsi"/>
          <w:sz w:val="22"/>
          <w:szCs w:val="22"/>
        </w:rPr>
        <w:t>7.1. La desconstrucción del género (J. Butler).</w:t>
      </w:r>
    </w:p>
    <w:p w14:paraId="572562D7" w14:textId="77777777" w:rsidR="00D657A0" w:rsidRPr="00425720" w:rsidRDefault="00D657A0" w:rsidP="00D657A0">
      <w:pPr>
        <w:ind w:left="360"/>
        <w:rPr>
          <w:rFonts w:asciiTheme="minorHAnsi" w:hAnsiTheme="minorHAnsi" w:cstheme="minorHAnsi"/>
          <w:sz w:val="22"/>
          <w:szCs w:val="22"/>
        </w:rPr>
      </w:pPr>
      <w:r w:rsidRPr="00425720">
        <w:rPr>
          <w:rFonts w:asciiTheme="minorHAnsi" w:hAnsiTheme="minorHAnsi" w:cstheme="minorHAnsi"/>
          <w:sz w:val="22"/>
          <w:szCs w:val="22"/>
        </w:rPr>
        <w:t>7.2. Género y esfera pública (N. Fraser).</w:t>
      </w:r>
    </w:p>
    <w:p w14:paraId="04A37B6D" w14:textId="1FE52B8E" w:rsidR="00D657A0" w:rsidRPr="00425720" w:rsidRDefault="00D657A0" w:rsidP="00D657A0">
      <w:pPr>
        <w:rPr>
          <w:rFonts w:asciiTheme="minorHAnsi" w:hAnsiTheme="minorHAnsi" w:cstheme="minorHAnsi"/>
          <w:sz w:val="22"/>
          <w:szCs w:val="22"/>
        </w:rPr>
      </w:pPr>
    </w:p>
    <w:p w14:paraId="3461D779" w14:textId="22467D8C" w:rsidR="001B35DA" w:rsidRPr="00425720" w:rsidRDefault="00BF64EC" w:rsidP="00BF286D">
      <w:pPr>
        <w:pStyle w:val="Ttulo1"/>
        <w:numPr>
          <w:ilvl w:val="0"/>
          <w:numId w:val="4"/>
        </w:numPr>
        <w:ind w:left="567" w:hanging="567"/>
        <w:rPr>
          <w:rFonts w:asciiTheme="minorHAnsi" w:hAnsiTheme="minorHAnsi" w:cstheme="minorHAnsi"/>
          <w:sz w:val="22"/>
          <w:szCs w:val="22"/>
        </w:rPr>
      </w:pPr>
      <w:r w:rsidRPr="00425720">
        <w:rPr>
          <w:rFonts w:asciiTheme="minorHAnsi" w:hAnsiTheme="minorHAnsi" w:cstheme="minorHAnsi"/>
          <w:sz w:val="22"/>
          <w:szCs w:val="22"/>
        </w:rPr>
        <w:t>CRONOGRAMA</w:t>
      </w:r>
    </w:p>
    <w:p w14:paraId="054B1F6E" w14:textId="4F9D01FE" w:rsidR="003B2864" w:rsidRPr="00425720" w:rsidRDefault="003B2864" w:rsidP="003B2864">
      <w:pPr>
        <w:jc w:val="both"/>
        <w:rPr>
          <w:rFonts w:asciiTheme="minorHAnsi" w:hAnsiTheme="minorHAnsi" w:cstheme="minorHAnsi"/>
          <w:b/>
          <w:bCs/>
          <w:sz w:val="22"/>
          <w:szCs w:val="22"/>
        </w:rPr>
      </w:pPr>
    </w:p>
    <w:tbl>
      <w:tblPr>
        <w:tblW w:w="9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8"/>
        <w:gridCol w:w="1708"/>
        <w:gridCol w:w="3260"/>
        <w:gridCol w:w="2692"/>
      </w:tblGrid>
      <w:tr w:rsidR="00C97B9F" w:rsidRPr="00425720" w14:paraId="19D6E222" w14:textId="77777777" w:rsidTr="00C97B9F">
        <w:trPr>
          <w:cantSplit/>
          <w:trHeight w:val="375"/>
          <w:jc w:val="center"/>
        </w:trPr>
        <w:tc>
          <w:tcPr>
            <w:tcW w:w="1498" w:type="dxa"/>
            <w:vAlign w:val="center"/>
          </w:tcPr>
          <w:p w14:paraId="178522DC" w14:textId="77777777" w:rsidR="00C97B9F" w:rsidRPr="00425720" w:rsidRDefault="00C97B9F" w:rsidP="0029400E">
            <w:pPr>
              <w:pStyle w:val="Ttulo4"/>
              <w:spacing w:before="0" w:after="0"/>
              <w:jc w:val="center"/>
              <w:rPr>
                <w:rFonts w:asciiTheme="minorHAnsi" w:hAnsiTheme="minorHAnsi" w:cstheme="minorHAnsi"/>
                <w:sz w:val="22"/>
                <w:szCs w:val="22"/>
              </w:rPr>
            </w:pPr>
            <w:r w:rsidRPr="00425720">
              <w:rPr>
                <w:rFonts w:asciiTheme="minorHAnsi" w:hAnsiTheme="minorHAnsi" w:cstheme="minorHAnsi"/>
                <w:sz w:val="22"/>
                <w:szCs w:val="22"/>
              </w:rPr>
              <w:t>SEMANA</w:t>
            </w:r>
          </w:p>
        </w:tc>
        <w:tc>
          <w:tcPr>
            <w:tcW w:w="1708" w:type="dxa"/>
          </w:tcPr>
          <w:p w14:paraId="699708D8" w14:textId="77777777" w:rsidR="00C97B9F" w:rsidRPr="00425720" w:rsidRDefault="00C97B9F" w:rsidP="0029400E">
            <w:pPr>
              <w:jc w:val="center"/>
              <w:rPr>
                <w:rFonts w:asciiTheme="minorHAnsi" w:hAnsiTheme="minorHAnsi" w:cstheme="minorHAnsi"/>
                <w:b/>
                <w:bCs/>
                <w:sz w:val="22"/>
                <w:szCs w:val="22"/>
              </w:rPr>
            </w:pPr>
          </w:p>
          <w:p w14:paraId="623B25C7" w14:textId="77777777" w:rsidR="00C97B9F" w:rsidRPr="00425720" w:rsidRDefault="00C97B9F" w:rsidP="0029400E">
            <w:pPr>
              <w:jc w:val="center"/>
              <w:rPr>
                <w:rFonts w:asciiTheme="minorHAnsi" w:hAnsiTheme="minorHAnsi" w:cstheme="minorHAnsi"/>
                <w:b/>
                <w:bCs/>
                <w:sz w:val="22"/>
                <w:szCs w:val="22"/>
              </w:rPr>
            </w:pPr>
            <w:r w:rsidRPr="00425720">
              <w:rPr>
                <w:rFonts w:asciiTheme="minorHAnsi" w:hAnsiTheme="minorHAnsi" w:cstheme="minorHAnsi"/>
                <w:b/>
                <w:bCs/>
                <w:sz w:val="22"/>
                <w:szCs w:val="22"/>
              </w:rPr>
              <w:t>UNIDAD</w:t>
            </w:r>
          </w:p>
        </w:tc>
        <w:tc>
          <w:tcPr>
            <w:tcW w:w="3260" w:type="dxa"/>
            <w:vAlign w:val="center"/>
          </w:tcPr>
          <w:p w14:paraId="12251EEF" w14:textId="77777777" w:rsidR="00C97B9F" w:rsidRPr="00425720" w:rsidRDefault="00C97B9F" w:rsidP="0029400E">
            <w:pPr>
              <w:jc w:val="center"/>
              <w:rPr>
                <w:rFonts w:asciiTheme="minorHAnsi" w:hAnsiTheme="minorHAnsi" w:cstheme="minorHAnsi"/>
                <w:b/>
                <w:bCs/>
                <w:sz w:val="22"/>
                <w:szCs w:val="22"/>
              </w:rPr>
            </w:pPr>
            <w:r w:rsidRPr="00425720">
              <w:rPr>
                <w:rFonts w:asciiTheme="minorHAnsi" w:hAnsiTheme="minorHAnsi" w:cstheme="minorHAnsi"/>
                <w:b/>
                <w:bCs/>
                <w:sz w:val="22"/>
                <w:szCs w:val="22"/>
              </w:rPr>
              <w:t>CONTENIDOS</w:t>
            </w:r>
          </w:p>
          <w:p w14:paraId="35206FEC" w14:textId="379EA392" w:rsidR="00C97B9F" w:rsidRPr="00425720" w:rsidRDefault="00C97B9F" w:rsidP="005F5113">
            <w:pPr>
              <w:jc w:val="center"/>
              <w:rPr>
                <w:rFonts w:asciiTheme="minorHAnsi" w:hAnsiTheme="minorHAnsi" w:cstheme="minorHAnsi"/>
                <w:b/>
                <w:bCs/>
                <w:sz w:val="22"/>
                <w:szCs w:val="22"/>
              </w:rPr>
            </w:pPr>
          </w:p>
        </w:tc>
        <w:tc>
          <w:tcPr>
            <w:tcW w:w="2692" w:type="dxa"/>
            <w:vAlign w:val="center"/>
          </w:tcPr>
          <w:p w14:paraId="1F5AD507" w14:textId="77777777" w:rsidR="00C97B9F" w:rsidRPr="00425720" w:rsidRDefault="00C97B9F" w:rsidP="0029400E">
            <w:pPr>
              <w:jc w:val="center"/>
              <w:rPr>
                <w:rFonts w:asciiTheme="minorHAnsi" w:hAnsiTheme="minorHAnsi" w:cstheme="minorHAnsi"/>
                <w:b/>
                <w:bCs/>
                <w:sz w:val="22"/>
                <w:szCs w:val="22"/>
              </w:rPr>
            </w:pPr>
            <w:r w:rsidRPr="00425720">
              <w:rPr>
                <w:rFonts w:asciiTheme="minorHAnsi" w:hAnsiTheme="minorHAnsi" w:cstheme="minorHAnsi"/>
                <w:b/>
                <w:bCs/>
                <w:sz w:val="22"/>
                <w:szCs w:val="22"/>
              </w:rPr>
              <w:t>ACTIVIDAD</w:t>
            </w:r>
          </w:p>
          <w:p w14:paraId="387273F2" w14:textId="00D980F5" w:rsidR="00C97B9F" w:rsidRPr="00425720" w:rsidRDefault="00C97B9F" w:rsidP="0029400E">
            <w:pPr>
              <w:jc w:val="center"/>
              <w:rPr>
                <w:rFonts w:asciiTheme="minorHAnsi" w:hAnsiTheme="minorHAnsi" w:cstheme="minorHAnsi"/>
                <w:b/>
                <w:bCs/>
                <w:sz w:val="22"/>
                <w:szCs w:val="22"/>
              </w:rPr>
            </w:pPr>
          </w:p>
        </w:tc>
      </w:tr>
      <w:tr w:rsidR="00C97B9F" w:rsidRPr="00425720" w14:paraId="6DB79598" w14:textId="77777777" w:rsidTr="00C97B9F">
        <w:trPr>
          <w:cantSplit/>
          <w:trHeight w:val="555"/>
          <w:jc w:val="center"/>
        </w:trPr>
        <w:tc>
          <w:tcPr>
            <w:tcW w:w="1498" w:type="dxa"/>
            <w:vAlign w:val="center"/>
          </w:tcPr>
          <w:p w14:paraId="1BB0791B" w14:textId="2D9946C1" w:rsidR="00C97B9F" w:rsidRPr="00425720" w:rsidRDefault="00C97B9F" w:rsidP="002C2625">
            <w:pPr>
              <w:jc w:val="center"/>
              <w:rPr>
                <w:rFonts w:asciiTheme="minorHAnsi" w:hAnsiTheme="minorHAnsi" w:cstheme="minorHAnsi"/>
                <w:sz w:val="22"/>
                <w:szCs w:val="22"/>
              </w:rPr>
            </w:pPr>
            <w:r w:rsidRPr="00425720">
              <w:rPr>
                <w:rFonts w:asciiTheme="minorHAnsi" w:hAnsiTheme="minorHAnsi" w:cstheme="minorHAnsi"/>
                <w:sz w:val="22"/>
                <w:szCs w:val="22"/>
              </w:rPr>
              <w:t>Semana 1</w:t>
            </w:r>
          </w:p>
          <w:p w14:paraId="5C22B901" w14:textId="6FCF2C3F" w:rsidR="00C97B9F" w:rsidRPr="00425720" w:rsidRDefault="00C97B9F" w:rsidP="002C2625">
            <w:pPr>
              <w:jc w:val="center"/>
              <w:rPr>
                <w:rFonts w:asciiTheme="minorHAnsi" w:hAnsiTheme="minorHAnsi" w:cstheme="minorHAnsi"/>
                <w:sz w:val="22"/>
                <w:szCs w:val="22"/>
              </w:rPr>
            </w:pPr>
            <w:r w:rsidRPr="00425720">
              <w:rPr>
                <w:rFonts w:asciiTheme="minorHAnsi" w:hAnsiTheme="minorHAnsi" w:cstheme="minorHAnsi"/>
                <w:sz w:val="22"/>
                <w:szCs w:val="22"/>
              </w:rPr>
              <w:t xml:space="preserve">8 - </w:t>
            </w:r>
            <w:r>
              <w:rPr>
                <w:rFonts w:asciiTheme="minorHAnsi" w:hAnsiTheme="minorHAnsi" w:cstheme="minorHAnsi"/>
                <w:sz w:val="22"/>
                <w:szCs w:val="22"/>
              </w:rPr>
              <w:t>1</w:t>
            </w:r>
            <w:r w:rsidRPr="00425720">
              <w:rPr>
                <w:rFonts w:asciiTheme="minorHAnsi" w:hAnsiTheme="minorHAnsi" w:cstheme="minorHAnsi"/>
                <w:sz w:val="22"/>
                <w:szCs w:val="22"/>
              </w:rPr>
              <w:t>2</w:t>
            </w:r>
          </w:p>
          <w:p w14:paraId="1C1AE9B1" w14:textId="09514EB0" w:rsidR="00C97B9F" w:rsidRPr="00425720" w:rsidRDefault="00C97B9F" w:rsidP="002C2625">
            <w:pPr>
              <w:jc w:val="center"/>
              <w:rPr>
                <w:rFonts w:asciiTheme="minorHAnsi" w:hAnsiTheme="minorHAnsi" w:cstheme="minorHAnsi"/>
                <w:sz w:val="22"/>
                <w:szCs w:val="22"/>
              </w:rPr>
            </w:pPr>
            <w:r>
              <w:rPr>
                <w:rFonts w:asciiTheme="minorHAnsi" w:hAnsiTheme="minorHAnsi" w:cstheme="minorHAnsi"/>
                <w:sz w:val="22"/>
                <w:szCs w:val="22"/>
              </w:rPr>
              <w:t>abril</w:t>
            </w:r>
          </w:p>
        </w:tc>
        <w:tc>
          <w:tcPr>
            <w:tcW w:w="1708" w:type="dxa"/>
            <w:shd w:val="clear" w:color="auto" w:fill="FFFFFF" w:themeFill="background1"/>
          </w:tcPr>
          <w:p w14:paraId="4F83DBEE" w14:textId="77777777" w:rsidR="00C97B9F" w:rsidRPr="00425720" w:rsidRDefault="00C97B9F" w:rsidP="002C2625">
            <w:pPr>
              <w:ind w:left="72"/>
              <w:jc w:val="center"/>
              <w:rPr>
                <w:rFonts w:asciiTheme="minorHAnsi" w:hAnsiTheme="minorHAnsi" w:cstheme="minorHAnsi"/>
                <w:b/>
                <w:bCs/>
                <w:sz w:val="22"/>
                <w:szCs w:val="22"/>
              </w:rPr>
            </w:pPr>
          </w:p>
          <w:p w14:paraId="10990EE2" w14:textId="1FEC2C48" w:rsidR="00C97B9F" w:rsidRPr="00425720" w:rsidRDefault="00C97B9F" w:rsidP="002C2625">
            <w:pPr>
              <w:ind w:left="72"/>
              <w:jc w:val="center"/>
              <w:rPr>
                <w:rFonts w:asciiTheme="minorHAnsi" w:hAnsiTheme="minorHAnsi" w:cstheme="minorHAnsi"/>
                <w:b/>
                <w:bCs/>
                <w:sz w:val="22"/>
                <w:szCs w:val="22"/>
              </w:rPr>
            </w:pPr>
            <w:r w:rsidRPr="00425720">
              <w:rPr>
                <w:rFonts w:asciiTheme="minorHAnsi" w:hAnsiTheme="minorHAnsi" w:cstheme="minorHAnsi"/>
                <w:b/>
                <w:bCs/>
                <w:sz w:val="22"/>
                <w:szCs w:val="22"/>
              </w:rPr>
              <w:t>Unidad 1</w:t>
            </w:r>
          </w:p>
          <w:p w14:paraId="021F4825" w14:textId="4AF0DA1D" w:rsidR="00C97B9F" w:rsidRPr="00425720" w:rsidRDefault="00C97B9F" w:rsidP="002C2625">
            <w:pPr>
              <w:ind w:left="72"/>
              <w:jc w:val="center"/>
              <w:rPr>
                <w:rFonts w:asciiTheme="minorHAnsi" w:hAnsiTheme="minorHAnsi" w:cstheme="minorHAnsi"/>
                <w:b/>
                <w:bCs/>
                <w:sz w:val="22"/>
                <w:szCs w:val="22"/>
              </w:rPr>
            </w:pPr>
            <w:r w:rsidRPr="00425720">
              <w:rPr>
                <w:rFonts w:asciiTheme="minorHAnsi" w:hAnsiTheme="minorHAnsi" w:cstheme="minorHAnsi"/>
                <w:b/>
                <w:bCs/>
                <w:sz w:val="22"/>
                <w:szCs w:val="22"/>
              </w:rPr>
              <w:t>Introducción</w:t>
            </w:r>
          </w:p>
          <w:p w14:paraId="051F68CB" w14:textId="77777777" w:rsidR="00C97B9F" w:rsidRPr="00425720" w:rsidRDefault="00C97B9F" w:rsidP="002C2625">
            <w:pPr>
              <w:ind w:left="72"/>
              <w:jc w:val="center"/>
              <w:rPr>
                <w:rFonts w:asciiTheme="minorHAnsi" w:hAnsiTheme="minorHAnsi" w:cstheme="minorHAnsi"/>
                <w:b/>
                <w:bCs/>
                <w:sz w:val="22"/>
                <w:szCs w:val="22"/>
              </w:rPr>
            </w:pPr>
          </w:p>
        </w:tc>
        <w:tc>
          <w:tcPr>
            <w:tcW w:w="3260" w:type="dxa"/>
            <w:shd w:val="clear" w:color="auto" w:fill="FFFFFF" w:themeFill="background1"/>
          </w:tcPr>
          <w:p w14:paraId="2103F3D0" w14:textId="532A953E" w:rsidR="00C97B9F" w:rsidRPr="00425720" w:rsidRDefault="00C97B9F" w:rsidP="002C2625">
            <w:pPr>
              <w:ind w:left="72"/>
              <w:rPr>
                <w:rFonts w:asciiTheme="minorHAnsi" w:hAnsiTheme="minorHAnsi" w:cstheme="minorHAnsi"/>
                <w:color w:val="FF0000"/>
                <w:sz w:val="22"/>
                <w:szCs w:val="22"/>
              </w:rPr>
            </w:pPr>
            <w:r w:rsidRPr="00425720">
              <w:rPr>
                <w:rFonts w:asciiTheme="minorHAnsi" w:hAnsiTheme="minorHAnsi" w:cstheme="minorHAnsi"/>
                <w:sz w:val="22"/>
                <w:szCs w:val="22"/>
              </w:rPr>
              <w:t>1.1. Filosofía política y paradigmas de filosofía política</w:t>
            </w:r>
          </w:p>
        </w:tc>
        <w:tc>
          <w:tcPr>
            <w:tcW w:w="2692" w:type="dxa"/>
            <w:shd w:val="clear" w:color="auto" w:fill="FFFFFF" w:themeFill="background1"/>
          </w:tcPr>
          <w:p w14:paraId="7C645B51" w14:textId="5FDA9C8B" w:rsidR="00C97B9F" w:rsidRPr="00425720" w:rsidRDefault="00C97B9F" w:rsidP="00D83156">
            <w:pPr>
              <w:pStyle w:val="Body"/>
              <w:jc w:val="center"/>
              <w:rPr>
                <w:rFonts w:asciiTheme="minorHAnsi" w:hAnsiTheme="minorHAnsi" w:cstheme="minorHAnsi"/>
                <w:sz w:val="22"/>
                <w:szCs w:val="22"/>
              </w:rPr>
            </w:pPr>
            <w:r>
              <w:rPr>
                <w:rFonts w:asciiTheme="minorHAnsi" w:hAnsiTheme="minorHAnsi" w:cstheme="minorHAnsi"/>
                <w:sz w:val="22"/>
                <w:szCs w:val="22"/>
              </w:rPr>
              <w:t>Clase Magistral</w:t>
            </w:r>
          </w:p>
          <w:p w14:paraId="31103DA5" w14:textId="77777777" w:rsidR="00C97B9F" w:rsidRPr="00425720" w:rsidRDefault="00C97B9F" w:rsidP="00D83156">
            <w:pPr>
              <w:pStyle w:val="Body"/>
              <w:jc w:val="center"/>
              <w:rPr>
                <w:rFonts w:asciiTheme="minorHAnsi" w:hAnsiTheme="minorHAnsi" w:cstheme="minorHAnsi"/>
                <w:sz w:val="22"/>
                <w:szCs w:val="22"/>
              </w:rPr>
            </w:pPr>
          </w:p>
          <w:p w14:paraId="53187E71" w14:textId="6A75E6BC" w:rsidR="00C97B9F" w:rsidRPr="00425720" w:rsidRDefault="00C97B9F" w:rsidP="00425720">
            <w:pPr>
              <w:pStyle w:val="Body"/>
              <w:jc w:val="center"/>
              <w:rPr>
                <w:rFonts w:asciiTheme="minorHAnsi" w:hAnsiTheme="minorHAnsi" w:cstheme="minorHAnsi"/>
                <w:sz w:val="22"/>
                <w:szCs w:val="22"/>
              </w:rPr>
            </w:pPr>
            <w:r w:rsidRPr="00425720">
              <w:rPr>
                <w:rFonts w:asciiTheme="minorHAnsi" w:hAnsiTheme="minorHAnsi" w:cstheme="minorHAnsi"/>
                <w:sz w:val="22"/>
                <w:szCs w:val="22"/>
              </w:rPr>
              <w:t>Foro de presentación e introducción al curso.</w:t>
            </w:r>
          </w:p>
        </w:tc>
      </w:tr>
      <w:tr w:rsidR="00C97B9F" w:rsidRPr="00425720" w14:paraId="6E7B34DC" w14:textId="77777777" w:rsidTr="00C97B9F">
        <w:trPr>
          <w:cantSplit/>
          <w:trHeight w:val="409"/>
          <w:jc w:val="center"/>
        </w:trPr>
        <w:tc>
          <w:tcPr>
            <w:tcW w:w="1498" w:type="dxa"/>
            <w:vAlign w:val="center"/>
          </w:tcPr>
          <w:p w14:paraId="5EF90E4D" w14:textId="1C74A72D" w:rsidR="00C97B9F" w:rsidRPr="00425720" w:rsidRDefault="00C97B9F" w:rsidP="002C2625">
            <w:pPr>
              <w:jc w:val="center"/>
              <w:rPr>
                <w:rFonts w:asciiTheme="minorHAnsi" w:hAnsiTheme="minorHAnsi" w:cstheme="minorHAnsi"/>
                <w:sz w:val="22"/>
                <w:szCs w:val="22"/>
              </w:rPr>
            </w:pPr>
            <w:r w:rsidRPr="00425720">
              <w:rPr>
                <w:rFonts w:asciiTheme="minorHAnsi" w:hAnsiTheme="minorHAnsi" w:cstheme="minorHAnsi"/>
                <w:sz w:val="22"/>
                <w:szCs w:val="22"/>
              </w:rPr>
              <w:t>Semana 2</w:t>
            </w:r>
          </w:p>
          <w:p w14:paraId="13A685CE" w14:textId="348B47F0" w:rsidR="00C97B9F" w:rsidRDefault="00C97B9F" w:rsidP="002C2625">
            <w:pPr>
              <w:jc w:val="center"/>
              <w:rPr>
                <w:rFonts w:asciiTheme="minorHAnsi" w:hAnsiTheme="minorHAnsi" w:cstheme="minorHAnsi"/>
                <w:sz w:val="22"/>
                <w:szCs w:val="22"/>
              </w:rPr>
            </w:pPr>
            <w:r>
              <w:rPr>
                <w:rFonts w:asciiTheme="minorHAnsi" w:hAnsiTheme="minorHAnsi" w:cstheme="minorHAnsi"/>
                <w:sz w:val="22"/>
                <w:szCs w:val="22"/>
              </w:rPr>
              <w:t>15</w:t>
            </w:r>
            <w:r w:rsidRPr="00425720">
              <w:rPr>
                <w:rFonts w:asciiTheme="minorHAnsi" w:hAnsiTheme="minorHAnsi" w:cstheme="minorHAnsi"/>
                <w:sz w:val="22"/>
                <w:szCs w:val="22"/>
              </w:rPr>
              <w:t xml:space="preserve"> </w:t>
            </w:r>
            <w:r>
              <w:rPr>
                <w:rFonts w:asciiTheme="minorHAnsi" w:hAnsiTheme="minorHAnsi" w:cstheme="minorHAnsi"/>
                <w:sz w:val="22"/>
                <w:szCs w:val="22"/>
              </w:rPr>
              <w:t>–</w:t>
            </w:r>
            <w:r w:rsidRPr="00425720">
              <w:rPr>
                <w:rFonts w:asciiTheme="minorHAnsi" w:hAnsiTheme="minorHAnsi" w:cstheme="minorHAnsi"/>
                <w:sz w:val="22"/>
                <w:szCs w:val="22"/>
              </w:rPr>
              <w:t xml:space="preserve"> </w:t>
            </w:r>
            <w:r>
              <w:rPr>
                <w:rFonts w:asciiTheme="minorHAnsi" w:hAnsiTheme="minorHAnsi" w:cstheme="minorHAnsi"/>
                <w:sz w:val="22"/>
                <w:szCs w:val="22"/>
              </w:rPr>
              <w:t>1</w:t>
            </w:r>
            <w:r w:rsidRPr="00425720">
              <w:rPr>
                <w:rFonts w:asciiTheme="minorHAnsi" w:hAnsiTheme="minorHAnsi" w:cstheme="minorHAnsi"/>
                <w:sz w:val="22"/>
                <w:szCs w:val="22"/>
              </w:rPr>
              <w:t>9</w:t>
            </w:r>
          </w:p>
          <w:p w14:paraId="0A9B89F9" w14:textId="64FD144C" w:rsidR="00C97B9F" w:rsidRPr="00425720" w:rsidRDefault="00C97B9F" w:rsidP="002C2625">
            <w:pPr>
              <w:jc w:val="center"/>
              <w:rPr>
                <w:rFonts w:asciiTheme="minorHAnsi" w:hAnsiTheme="minorHAnsi" w:cstheme="minorHAnsi"/>
                <w:sz w:val="22"/>
                <w:szCs w:val="22"/>
              </w:rPr>
            </w:pPr>
            <w:r>
              <w:rPr>
                <w:rFonts w:asciiTheme="minorHAnsi" w:hAnsiTheme="minorHAnsi" w:cstheme="minorHAnsi"/>
                <w:sz w:val="22"/>
                <w:szCs w:val="22"/>
              </w:rPr>
              <w:t>abril</w:t>
            </w:r>
          </w:p>
          <w:p w14:paraId="76A824E2" w14:textId="3B203E0B" w:rsidR="00C97B9F" w:rsidRPr="00425720" w:rsidRDefault="00C97B9F" w:rsidP="002C2625">
            <w:pPr>
              <w:jc w:val="center"/>
              <w:rPr>
                <w:rFonts w:asciiTheme="minorHAnsi" w:hAnsiTheme="minorHAnsi" w:cstheme="minorHAnsi"/>
                <w:sz w:val="22"/>
                <w:szCs w:val="22"/>
              </w:rPr>
            </w:pPr>
          </w:p>
        </w:tc>
        <w:tc>
          <w:tcPr>
            <w:tcW w:w="1708" w:type="dxa"/>
            <w:vMerge w:val="restart"/>
            <w:shd w:val="clear" w:color="auto" w:fill="FFFFFF" w:themeFill="background1"/>
            <w:vAlign w:val="center"/>
          </w:tcPr>
          <w:p w14:paraId="6AB268CE" w14:textId="77777777" w:rsidR="00C97B9F" w:rsidRPr="00425720" w:rsidRDefault="00C97B9F" w:rsidP="00425720">
            <w:pPr>
              <w:ind w:left="72"/>
              <w:jc w:val="center"/>
              <w:rPr>
                <w:rFonts w:asciiTheme="minorHAnsi" w:hAnsiTheme="minorHAnsi" w:cstheme="minorHAnsi"/>
                <w:b/>
                <w:bCs/>
                <w:sz w:val="22"/>
                <w:szCs w:val="22"/>
              </w:rPr>
            </w:pPr>
            <w:r w:rsidRPr="00425720">
              <w:rPr>
                <w:rFonts w:asciiTheme="minorHAnsi" w:hAnsiTheme="minorHAnsi" w:cstheme="minorHAnsi"/>
                <w:b/>
                <w:bCs/>
                <w:sz w:val="22"/>
                <w:szCs w:val="22"/>
              </w:rPr>
              <w:t>Unidad 2</w:t>
            </w:r>
          </w:p>
          <w:p w14:paraId="2B9BFA3F" w14:textId="1B3A1430" w:rsidR="00C97B9F" w:rsidRPr="00425720" w:rsidRDefault="00C97B9F" w:rsidP="00425720">
            <w:pPr>
              <w:ind w:left="72"/>
              <w:jc w:val="center"/>
              <w:rPr>
                <w:rFonts w:asciiTheme="minorHAnsi" w:hAnsiTheme="minorHAnsi" w:cstheme="minorHAnsi"/>
                <w:b/>
                <w:bCs/>
                <w:sz w:val="22"/>
                <w:szCs w:val="22"/>
              </w:rPr>
            </w:pPr>
            <w:r w:rsidRPr="00425720">
              <w:rPr>
                <w:rFonts w:asciiTheme="minorHAnsi" w:hAnsiTheme="minorHAnsi" w:cstheme="minorHAnsi"/>
                <w:b/>
                <w:bCs/>
                <w:sz w:val="22"/>
                <w:szCs w:val="22"/>
              </w:rPr>
              <w:t>Justicia procedimental</w:t>
            </w:r>
          </w:p>
        </w:tc>
        <w:tc>
          <w:tcPr>
            <w:tcW w:w="3260" w:type="dxa"/>
          </w:tcPr>
          <w:p w14:paraId="19DC1E60" w14:textId="667686D3" w:rsidR="00C97B9F" w:rsidRPr="00794E5F" w:rsidRDefault="00C97B9F" w:rsidP="002C2625">
            <w:pPr>
              <w:ind w:left="72"/>
              <w:rPr>
                <w:rFonts w:asciiTheme="minorHAnsi" w:hAnsiTheme="minorHAnsi" w:cstheme="minorHAnsi"/>
                <w:color w:val="FF0000"/>
                <w:sz w:val="22"/>
                <w:szCs w:val="22"/>
              </w:rPr>
            </w:pPr>
            <w:r w:rsidRPr="00794E5F">
              <w:rPr>
                <w:rFonts w:asciiTheme="minorHAnsi" w:eastAsia="Arial Unicode MS" w:hAnsiTheme="minorHAnsi" w:cstheme="minorHAnsi"/>
                <w:sz w:val="22"/>
                <w:szCs w:val="22"/>
                <w:bdr w:val="nil"/>
                <w:lang w:val="en-US" w:eastAsia="en-US"/>
              </w:rPr>
              <w:t xml:space="preserve">2.1. </w:t>
            </w:r>
            <w:r w:rsidRPr="00794E5F">
              <w:rPr>
                <w:rFonts w:asciiTheme="minorHAnsi" w:eastAsia="Arial Unicode MS" w:hAnsiTheme="minorHAnsi" w:cstheme="minorHAnsi"/>
                <w:i/>
                <w:sz w:val="22"/>
                <w:szCs w:val="22"/>
                <w:bdr w:val="nil"/>
                <w:lang w:val="en-US" w:eastAsia="en-US"/>
              </w:rPr>
              <w:t>Teoría de la justicia</w:t>
            </w:r>
          </w:p>
        </w:tc>
        <w:tc>
          <w:tcPr>
            <w:tcW w:w="2692" w:type="dxa"/>
          </w:tcPr>
          <w:p w14:paraId="1F948F31" w14:textId="77777777" w:rsidR="00C97B9F" w:rsidRPr="00425720" w:rsidRDefault="00C97B9F" w:rsidP="00C97B9F">
            <w:pPr>
              <w:pStyle w:val="Body"/>
              <w:jc w:val="center"/>
              <w:rPr>
                <w:rFonts w:asciiTheme="minorHAnsi" w:hAnsiTheme="minorHAnsi" w:cstheme="minorHAnsi"/>
                <w:sz w:val="22"/>
                <w:szCs w:val="22"/>
              </w:rPr>
            </w:pPr>
            <w:r>
              <w:rPr>
                <w:rFonts w:asciiTheme="minorHAnsi" w:hAnsiTheme="minorHAnsi" w:cstheme="minorHAnsi"/>
                <w:sz w:val="22"/>
                <w:szCs w:val="22"/>
              </w:rPr>
              <w:t>Clase Magistral</w:t>
            </w:r>
          </w:p>
          <w:p w14:paraId="2C861A66" w14:textId="77777777" w:rsidR="00C97B9F" w:rsidRPr="00425720" w:rsidRDefault="00C97B9F" w:rsidP="002C2625">
            <w:pPr>
              <w:jc w:val="center"/>
              <w:rPr>
                <w:rFonts w:asciiTheme="minorHAnsi" w:hAnsiTheme="minorHAnsi" w:cstheme="minorHAnsi"/>
                <w:color w:val="FF0000"/>
                <w:sz w:val="22"/>
                <w:szCs w:val="22"/>
              </w:rPr>
            </w:pPr>
          </w:p>
          <w:p w14:paraId="421659AE" w14:textId="77777777" w:rsidR="00C97B9F" w:rsidRPr="00425720" w:rsidRDefault="00C97B9F" w:rsidP="00C97B9F">
            <w:pPr>
              <w:jc w:val="center"/>
              <w:rPr>
                <w:rFonts w:asciiTheme="minorHAnsi" w:hAnsiTheme="minorHAnsi" w:cstheme="minorHAnsi"/>
                <w:color w:val="FF0000"/>
                <w:sz w:val="22"/>
                <w:szCs w:val="22"/>
              </w:rPr>
            </w:pPr>
          </w:p>
        </w:tc>
      </w:tr>
      <w:tr w:rsidR="00C97B9F" w:rsidRPr="00425720" w14:paraId="73131159" w14:textId="77777777" w:rsidTr="00C97B9F">
        <w:trPr>
          <w:cantSplit/>
          <w:trHeight w:val="409"/>
          <w:jc w:val="center"/>
        </w:trPr>
        <w:tc>
          <w:tcPr>
            <w:tcW w:w="1498" w:type="dxa"/>
            <w:vAlign w:val="center"/>
          </w:tcPr>
          <w:p w14:paraId="7667DD8A" w14:textId="637C2CA9" w:rsidR="00C97B9F" w:rsidRPr="0077097A" w:rsidRDefault="00C97B9F" w:rsidP="001A1E31">
            <w:pPr>
              <w:jc w:val="center"/>
              <w:rPr>
                <w:rFonts w:asciiTheme="minorHAnsi" w:hAnsiTheme="minorHAnsi" w:cstheme="minorHAnsi"/>
                <w:sz w:val="22"/>
                <w:szCs w:val="22"/>
              </w:rPr>
            </w:pPr>
            <w:r w:rsidRPr="0077097A">
              <w:rPr>
                <w:rFonts w:asciiTheme="minorHAnsi" w:hAnsiTheme="minorHAnsi" w:cstheme="minorHAnsi"/>
                <w:sz w:val="22"/>
                <w:szCs w:val="22"/>
              </w:rPr>
              <w:t>Semana 3</w:t>
            </w:r>
          </w:p>
          <w:p w14:paraId="1BFD2780" w14:textId="77777777" w:rsidR="00C97B9F" w:rsidRDefault="00856C94" w:rsidP="00856C94">
            <w:pPr>
              <w:rPr>
                <w:rFonts w:asciiTheme="minorHAnsi" w:hAnsiTheme="minorHAnsi" w:cstheme="minorHAnsi"/>
                <w:sz w:val="22"/>
                <w:szCs w:val="22"/>
              </w:rPr>
            </w:pPr>
            <w:r>
              <w:rPr>
                <w:rFonts w:asciiTheme="minorHAnsi" w:hAnsiTheme="minorHAnsi" w:cstheme="minorHAnsi"/>
              </w:rPr>
              <w:t xml:space="preserve">       </w:t>
            </w:r>
            <w:r w:rsidRPr="00856C94">
              <w:rPr>
                <w:rFonts w:asciiTheme="minorHAnsi" w:hAnsiTheme="minorHAnsi" w:cstheme="minorHAnsi"/>
                <w:sz w:val="22"/>
                <w:szCs w:val="22"/>
              </w:rPr>
              <w:t>22– 2</w:t>
            </w:r>
            <w:r w:rsidR="00C97B9F" w:rsidRPr="00856C94">
              <w:rPr>
                <w:rFonts w:asciiTheme="minorHAnsi" w:hAnsiTheme="minorHAnsi" w:cstheme="minorHAnsi"/>
                <w:sz w:val="22"/>
                <w:szCs w:val="22"/>
              </w:rPr>
              <w:t>6</w:t>
            </w:r>
          </w:p>
          <w:p w14:paraId="38A13926" w14:textId="4F35C085" w:rsidR="00AF4D52" w:rsidRPr="00856C94" w:rsidRDefault="00AF4D52" w:rsidP="00856C94">
            <w:pPr>
              <w:rPr>
                <w:rFonts w:asciiTheme="minorHAnsi" w:hAnsiTheme="minorHAnsi" w:cstheme="minorHAnsi"/>
                <w:sz w:val="22"/>
                <w:szCs w:val="22"/>
              </w:rPr>
            </w:pPr>
            <w:r>
              <w:rPr>
                <w:rFonts w:asciiTheme="minorHAnsi" w:hAnsiTheme="minorHAnsi" w:cstheme="minorHAnsi"/>
                <w:sz w:val="22"/>
                <w:szCs w:val="22"/>
              </w:rPr>
              <w:t xml:space="preserve">       abril</w:t>
            </w:r>
          </w:p>
        </w:tc>
        <w:tc>
          <w:tcPr>
            <w:tcW w:w="1708" w:type="dxa"/>
            <w:vMerge/>
            <w:shd w:val="clear" w:color="auto" w:fill="FFFFFF" w:themeFill="background1"/>
          </w:tcPr>
          <w:p w14:paraId="04F43ED3" w14:textId="1EB756CD" w:rsidR="00C97B9F" w:rsidRPr="00425720" w:rsidRDefault="00C97B9F" w:rsidP="001A1E31">
            <w:pPr>
              <w:ind w:left="72"/>
              <w:jc w:val="center"/>
              <w:rPr>
                <w:rFonts w:asciiTheme="minorHAnsi" w:hAnsiTheme="minorHAnsi" w:cstheme="minorHAnsi"/>
                <w:b/>
                <w:bCs/>
                <w:sz w:val="22"/>
                <w:szCs w:val="22"/>
                <w:lang w:val="es-ES" w:eastAsia="es-PE"/>
              </w:rPr>
            </w:pPr>
          </w:p>
        </w:tc>
        <w:tc>
          <w:tcPr>
            <w:tcW w:w="3260" w:type="dxa"/>
            <w:vAlign w:val="center"/>
          </w:tcPr>
          <w:p w14:paraId="291ACA7E" w14:textId="050B0B78" w:rsidR="00C97B9F" w:rsidRPr="00794E5F" w:rsidRDefault="00C97B9F" w:rsidP="00A22206">
            <w:pPr>
              <w:rPr>
                <w:rFonts w:asciiTheme="minorHAnsi" w:hAnsiTheme="minorHAnsi" w:cstheme="minorHAnsi"/>
                <w:sz w:val="22"/>
                <w:szCs w:val="22"/>
              </w:rPr>
            </w:pPr>
            <w:r w:rsidRPr="00794E5F">
              <w:rPr>
                <w:rFonts w:asciiTheme="minorHAnsi" w:hAnsiTheme="minorHAnsi" w:cstheme="minorHAnsi"/>
                <w:sz w:val="22"/>
                <w:szCs w:val="22"/>
              </w:rPr>
              <w:t xml:space="preserve">2.2 El giro consensualista en </w:t>
            </w:r>
            <w:r w:rsidRPr="00F05CCC">
              <w:rPr>
                <w:rFonts w:asciiTheme="minorHAnsi" w:hAnsiTheme="minorHAnsi" w:cstheme="minorHAnsi"/>
                <w:sz w:val="22"/>
                <w:szCs w:val="22"/>
              </w:rPr>
              <w:t>Liberalismo político</w:t>
            </w:r>
          </w:p>
        </w:tc>
        <w:tc>
          <w:tcPr>
            <w:tcW w:w="2692" w:type="dxa"/>
          </w:tcPr>
          <w:p w14:paraId="6D1CB0C0" w14:textId="77777777" w:rsidR="00C97B9F" w:rsidRPr="00425720" w:rsidRDefault="00C97B9F" w:rsidP="00C97B9F">
            <w:pPr>
              <w:pStyle w:val="Body"/>
              <w:jc w:val="center"/>
              <w:rPr>
                <w:rFonts w:asciiTheme="minorHAnsi" w:hAnsiTheme="minorHAnsi" w:cstheme="minorHAnsi"/>
                <w:sz w:val="22"/>
                <w:szCs w:val="22"/>
              </w:rPr>
            </w:pPr>
            <w:r>
              <w:rPr>
                <w:rFonts w:asciiTheme="minorHAnsi" w:hAnsiTheme="minorHAnsi" w:cstheme="minorHAnsi"/>
                <w:sz w:val="22"/>
                <w:szCs w:val="22"/>
              </w:rPr>
              <w:t>Clase Magistral</w:t>
            </w:r>
          </w:p>
          <w:p w14:paraId="70010B15" w14:textId="1EE2DBC2" w:rsidR="00C97B9F" w:rsidRPr="00425720" w:rsidRDefault="00C97B9F" w:rsidP="001A1E31">
            <w:pPr>
              <w:jc w:val="center"/>
              <w:rPr>
                <w:rFonts w:asciiTheme="minorHAnsi" w:hAnsiTheme="minorHAnsi" w:cstheme="minorHAnsi"/>
                <w:color w:val="FF0000"/>
                <w:sz w:val="22"/>
                <w:szCs w:val="22"/>
              </w:rPr>
            </w:pPr>
          </w:p>
        </w:tc>
      </w:tr>
      <w:tr w:rsidR="00C97B9F" w:rsidRPr="00425720" w14:paraId="13D51902" w14:textId="77777777" w:rsidTr="00C97B9F">
        <w:trPr>
          <w:cantSplit/>
          <w:trHeight w:val="409"/>
          <w:jc w:val="center"/>
        </w:trPr>
        <w:tc>
          <w:tcPr>
            <w:tcW w:w="1498" w:type="dxa"/>
            <w:vAlign w:val="center"/>
          </w:tcPr>
          <w:p w14:paraId="7DBA3D2D" w14:textId="4193BDD6" w:rsidR="00C97B9F" w:rsidRPr="00425720" w:rsidRDefault="00C97B9F" w:rsidP="001A1E31">
            <w:pPr>
              <w:jc w:val="center"/>
              <w:rPr>
                <w:rFonts w:asciiTheme="minorHAnsi" w:hAnsiTheme="minorHAnsi" w:cstheme="minorHAnsi"/>
                <w:sz w:val="22"/>
                <w:szCs w:val="22"/>
              </w:rPr>
            </w:pPr>
            <w:r w:rsidRPr="00425720">
              <w:rPr>
                <w:rFonts w:asciiTheme="minorHAnsi" w:hAnsiTheme="minorHAnsi" w:cstheme="minorHAnsi"/>
                <w:sz w:val="22"/>
                <w:szCs w:val="22"/>
              </w:rPr>
              <w:t>Semana 4</w:t>
            </w:r>
          </w:p>
          <w:p w14:paraId="6CC9EC6B" w14:textId="1FA11A31" w:rsidR="00C97B9F" w:rsidRDefault="00AF4D52" w:rsidP="001A1E31">
            <w:pPr>
              <w:jc w:val="center"/>
              <w:rPr>
                <w:rFonts w:asciiTheme="minorHAnsi" w:hAnsiTheme="minorHAnsi" w:cstheme="minorHAnsi"/>
                <w:sz w:val="22"/>
                <w:szCs w:val="22"/>
              </w:rPr>
            </w:pPr>
            <w:r>
              <w:rPr>
                <w:rFonts w:asciiTheme="minorHAnsi" w:hAnsiTheme="minorHAnsi" w:cstheme="minorHAnsi"/>
                <w:sz w:val="22"/>
                <w:szCs w:val="22"/>
              </w:rPr>
              <w:t xml:space="preserve">29 – </w:t>
            </w:r>
            <w:r w:rsidR="00C97B9F" w:rsidRPr="00425720">
              <w:rPr>
                <w:rFonts w:asciiTheme="minorHAnsi" w:hAnsiTheme="minorHAnsi" w:cstheme="minorHAnsi"/>
                <w:sz w:val="22"/>
                <w:szCs w:val="22"/>
              </w:rPr>
              <w:t>3</w:t>
            </w:r>
          </w:p>
          <w:p w14:paraId="083CC11D" w14:textId="4EBE1DF7" w:rsidR="00AF4D52" w:rsidRPr="00425720" w:rsidRDefault="00AF4D52" w:rsidP="001A1E31">
            <w:pPr>
              <w:jc w:val="center"/>
              <w:rPr>
                <w:rFonts w:asciiTheme="minorHAnsi" w:hAnsiTheme="minorHAnsi" w:cstheme="minorHAnsi"/>
                <w:sz w:val="22"/>
                <w:szCs w:val="22"/>
              </w:rPr>
            </w:pPr>
            <w:r>
              <w:rPr>
                <w:rFonts w:asciiTheme="minorHAnsi" w:hAnsiTheme="minorHAnsi" w:cstheme="minorHAnsi"/>
                <w:sz w:val="22"/>
                <w:szCs w:val="22"/>
              </w:rPr>
              <w:t>mayo</w:t>
            </w:r>
          </w:p>
          <w:p w14:paraId="7A1F11E5" w14:textId="77777777" w:rsidR="00C97B9F" w:rsidRPr="00425720" w:rsidRDefault="00C97B9F" w:rsidP="001A1E31">
            <w:pPr>
              <w:jc w:val="center"/>
              <w:rPr>
                <w:rFonts w:asciiTheme="minorHAnsi" w:hAnsiTheme="minorHAnsi" w:cstheme="minorHAnsi"/>
                <w:sz w:val="22"/>
                <w:szCs w:val="22"/>
              </w:rPr>
            </w:pPr>
          </w:p>
        </w:tc>
        <w:tc>
          <w:tcPr>
            <w:tcW w:w="1708" w:type="dxa"/>
            <w:shd w:val="clear" w:color="auto" w:fill="FFFFFF" w:themeFill="background1"/>
            <w:vAlign w:val="center"/>
          </w:tcPr>
          <w:p w14:paraId="4C8000C9" w14:textId="77777777" w:rsidR="00C97B9F" w:rsidRPr="00425720" w:rsidRDefault="00C97B9F" w:rsidP="00425720">
            <w:pPr>
              <w:ind w:left="72"/>
              <w:jc w:val="center"/>
              <w:rPr>
                <w:rFonts w:asciiTheme="minorHAnsi" w:hAnsiTheme="minorHAnsi" w:cstheme="minorHAnsi"/>
                <w:b/>
                <w:bCs/>
                <w:sz w:val="22"/>
                <w:szCs w:val="22"/>
              </w:rPr>
            </w:pPr>
          </w:p>
          <w:p w14:paraId="515F4C00" w14:textId="14EC68DF" w:rsidR="00C97B9F" w:rsidRPr="00425720" w:rsidRDefault="00C97B9F" w:rsidP="00425720">
            <w:pPr>
              <w:ind w:left="72"/>
              <w:jc w:val="center"/>
              <w:rPr>
                <w:rFonts w:asciiTheme="minorHAnsi" w:hAnsiTheme="minorHAnsi" w:cstheme="minorHAnsi"/>
                <w:b/>
                <w:bCs/>
                <w:sz w:val="22"/>
                <w:szCs w:val="22"/>
              </w:rPr>
            </w:pPr>
            <w:r w:rsidRPr="00425720">
              <w:rPr>
                <w:rFonts w:asciiTheme="minorHAnsi" w:hAnsiTheme="minorHAnsi" w:cstheme="minorHAnsi"/>
                <w:b/>
                <w:bCs/>
                <w:sz w:val="22"/>
                <w:szCs w:val="22"/>
              </w:rPr>
              <w:t>Unidad 3</w:t>
            </w:r>
          </w:p>
          <w:p w14:paraId="62892C8A" w14:textId="6D87D7E6" w:rsidR="00C97B9F" w:rsidRPr="00425720" w:rsidRDefault="00C97B9F" w:rsidP="00425720">
            <w:pPr>
              <w:ind w:left="72"/>
              <w:jc w:val="center"/>
              <w:rPr>
                <w:rFonts w:asciiTheme="minorHAnsi" w:hAnsiTheme="minorHAnsi" w:cstheme="minorHAnsi"/>
                <w:b/>
                <w:bCs/>
                <w:sz w:val="22"/>
                <w:szCs w:val="22"/>
              </w:rPr>
            </w:pPr>
            <w:r>
              <w:rPr>
                <w:rFonts w:asciiTheme="minorHAnsi" w:hAnsiTheme="minorHAnsi" w:cstheme="minorHAnsi"/>
                <w:b/>
                <w:bCs/>
                <w:sz w:val="22"/>
                <w:szCs w:val="22"/>
              </w:rPr>
              <w:t xml:space="preserve">Justicia e imaginación política </w:t>
            </w:r>
          </w:p>
          <w:p w14:paraId="14FE6DEA" w14:textId="77777777" w:rsidR="00C97B9F" w:rsidRPr="00425720" w:rsidRDefault="00C97B9F" w:rsidP="00425720">
            <w:pPr>
              <w:ind w:left="72"/>
              <w:jc w:val="center"/>
              <w:rPr>
                <w:rFonts w:asciiTheme="minorHAnsi" w:hAnsiTheme="minorHAnsi" w:cstheme="minorHAnsi"/>
                <w:color w:val="FF0000"/>
                <w:sz w:val="22"/>
                <w:szCs w:val="22"/>
              </w:rPr>
            </w:pPr>
          </w:p>
        </w:tc>
        <w:tc>
          <w:tcPr>
            <w:tcW w:w="3260" w:type="dxa"/>
            <w:vAlign w:val="center"/>
          </w:tcPr>
          <w:p w14:paraId="7FCB56E3" w14:textId="15EEFBB1" w:rsidR="00C97B9F" w:rsidRPr="00794E5F" w:rsidRDefault="00C97B9F" w:rsidP="00F05CCC">
            <w:pPr>
              <w:ind w:left="72"/>
              <w:jc w:val="both"/>
              <w:rPr>
                <w:rFonts w:asciiTheme="minorHAnsi" w:hAnsiTheme="minorHAnsi" w:cstheme="minorHAnsi"/>
                <w:color w:val="FF0000"/>
                <w:sz w:val="22"/>
                <w:szCs w:val="22"/>
              </w:rPr>
            </w:pPr>
            <w:r w:rsidRPr="00794E5F">
              <w:rPr>
                <w:rFonts w:asciiTheme="minorHAnsi" w:hAnsiTheme="minorHAnsi" w:cstheme="minorHAnsi"/>
                <w:sz w:val="22"/>
                <w:szCs w:val="22"/>
              </w:rPr>
              <w:t>3.1. Política</w:t>
            </w:r>
            <w:r>
              <w:rPr>
                <w:rFonts w:asciiTheme="minorHAnsi" w:hAnsiTheme="minorHAnsi" w:cstheme="minorHAnsi"/>
                <w:sz w:val="22"/>
                <w:szCs w:val="22"/>
              </w:rPr>
              <w:t>, emociones</w:t>
            </w:r>
            <w:r w:rsidRPr="00794E5F">
              <w:rPr>
                <w:rFonts w:asciiTheme="minorHAnsi" w:hAnsiTheme="minorHAnsi" w:cstheme="minorHAnsi"/>
                <w:sz w:val="22"/>
                <w:szCs w:val="22"/>
              </w:rPr>
              <w:t xml:space="preserve"> y </w:t>
            </w:r>
            <w:r>
              <w:rPr>
                <w:rFonts w:asciiTheme="minorHAnsi" w:hAnsiTheme="minorHAnsi" w:cstheme="minorHAnsi"/>
                <w:sz w:val="22"/>
                <w:szCs w:val="22"/>
              </w:rPr>
              <w:t>sensibilidad</w:t>
            </w:r>
            <w:r>
              <w:rPr>
                <w:rFonts w:asciiTheme="minorHAnsi" w:hAnsiTheme="minorHAnsi" w:cstheme="minorHAnsi"/>
                <w:i/>
                <w:sz w:val="22"/>
                <w:szCs w:val="22"/>
              </w:rPr>
              <w:t xml:space="preserve"> </w:t>
            </w:r>
            <w:r w:rsidRPr="00F05CCC">
              <w:rPr>
                <w:rFonts w:asciiTheme="minorHAnsi" w:hAnsiTheme="minorHAnsi" w:cstheme="minorHAnsi"/>
                <w:sz w:val="22"/>
                <w:szCs w:val="22"/>
              </w:rPr>
              <w:t xml:space="preserve">cívica </w:t>
            </w:r>
            <w:r w:rsidRPr="00794E5F">
              <w:rPr>
                <w:rFonts w:asciiTheme="minorHAnsi" w:hAnsiTheme="minorHAnsi" w:cstheme="minorHAnsi"/>
                <w:sz w:val="22"/>
                <w:szCs w:val="22"/>
              </w:rPr>
              <w:t>(</w:t>
            </w:r>
            <w:r>
              <w:rPr>
                <w:rFonts w:asciiTheme="minorHAnsi" w:hAnsiTheme="minorHAnsi" w:cstheme="minorHAnsi"/>
                <w:sz w:val="22"/>
                <w:szCs w:val="22"/>
              </w:rPr>
              <w:t>M. Nussbaum</w:t>
            </w:r>
            <w:r w:rsidRPr="00794E5F">
              <w:rPr>
                <w:rFonts w:asciiTheme="minorHAnsi" w:hAnsiTheme="minorHAnsi" w:cstheme="minorHAnsi"/>
                <w:sz w:val="22"/>
                <w:szCs w:val="22"/>
              </w:rPr>
              <w:t>)</w:t>
            </w:r>
          </w:p>
        </w:tc>
        <w:tc>
          <w:tcPr>
            <w:tcW w:w="2692" w:type="dxa"/>
          </w:tcPr>
          <w:p w14:paraId="6999B9C4" w14:textId="77777777" w:rsidR="00C97B9F" w:rsidRPr="00425720" w:rsidRDefault="00C97B9F" w:rsidP="00C97B9F">
            <w:pPr>
              <w:pStyle w:val="Body"/>
              <w:jc w:val="center"/>
              <w:rPr>
                <w:rFonts w:asciiTheme="minorHAnsi" w:hAnsiTheme="minorHAnsi" w:cstheme="minorHAnsi"/>
                <w:sz w:val="22"/>
                <w:szCs w:val="22"/>
              </w:rPr>
            </w:pPr>
            <w:r>
              <w:rPr>
                <w:rFonts w:asciiTheme="minorHAnsi" w:hAnsiTheme="minorHAnsi" w:cstheme="minorHAnsi"/>
                <w:sz w:val="22"/>
                <w:szCs w:val="22"/>
              </w:rPr>
              <w:t>Clase Magistral</w:t>
            </w:r>
          </w:p>
          <w:p w14:paraId="36D13B1A" w14:textId="3430F6F8" w:rsidR="00C97B9F" w:rsidRPr="00425720" w:rsidRDefault="00C97B9F" w:rsidP="001A1E31">
            <w:pPr>
              <w:jc w:val="center"/>
              <w:rPr>
                <w:rFonts w:asciiTheme="minorHAnsi" w:hAnsiTheme="minorHAnsi" w:cstheme="minorHAnsi"/>
                <w:color w:val="FF0000"/>
                <w:sz w:val="22"/>
                <w:szCs w:val="22"/>
              </w:rPr>
            </w:pPr>
          </w:p>
        </w:tc>
      </w:tr>
      <w:tr w:rsidR="00C97B9F" w:rsidRPr="00425720" w14:paraId="795544F4" w14:textId="77777777" w:rsidTr="00C97B9F">
        <w:trPr>
          <w:cantSplit/>
          <w:trHeight w:val="594"/>
          <w:jc w:val="center"/>
        </w:trPr>
        <w:tc>
          <w:tcPr>
            <w:tcW w:w="1498" w:type="dxa"/>
            <w:vAlign w:val="center"/>
          </w:tcPr>
          <w:p w14:paraId="197FB57E" w14:textId="6C23CB3F" w:rsidR="00C97B9F" w:rsidRPr="00425720" w:rsidRDefault="00C97B9F" w:rsidP="001A1E31">
            <w:pPr>
              <w:jc w:val="center"/>
              <w:rPr>
                <w:rFonts w:asciiTheme="minorHAnsi" w:hAnsiTheme="minorHAnsi" w:cstheme="minorHAnsi"/>
                <w:sz w:val="22"/>
                <w:szCs w:val="22"/>
              </w:rPr>
            </w:pPr>
            <w:r w:rsidRPr="00425720">
              <w:rPr>
                <w:rFonts w:asciiTheme="minorHAnsi" w:hAnsiTheme="minorHAnsi" w:cstheme="minorHAnsi"/>
                <w:sz w:val="22"/>
                <w:szCs w:val="22"/>
              </w:rPr>
              <w:t>Semana 5</w:t>
            </w:r>
          </w:p>
          <w:p w14:paraId="5362568C" w14:textId="52AC8F10" w:rsidR="00C97B9F" w:rsidRDefault="00AF4D52" w:rsidP="001A1E31">
            <w:pPr>
              <w:jc w:val="center"/>
              <w:rPr>
                <w:rFonts w:asciiTheme="minorHAnsi" w:hAnsiTheme="minorHAnsi" w:cstheme="minorHAnsi"/>
                <w:sz w:val="22"/>
                <w:szCs w:val="22"/>
              </w:rPr>
            </w:pPr>
            <w:r>
              <w:rPr>
                <w:rFonts w:asciiTheme="minorHAnsi" w:hAnsiTheme="minorHAnsi" w:cstheme="minorHAnsi"/>
                <w:sz w:val="22"/>
                <w:szCs w:val="22"/>
              </w:rPr>
              <w:t>6 – 1</w:t>
            </w:r>
            <w:r w:rsidR="00C97B9F" w:rsidRPr="00425720">
              <w:rPr>
                <w:rFonts w:asciiTheme="minorHAnsi" w:hAnsiTheme="minorHAnsi" w:cstheme="minorHAnsi"/>
                <w:sz w:val="22"/>
                <w:szCs w:val="22"/>
              </w:rPr>
              <w:t>0</w:t>
            </w:r>
          </w:p>
          <w:p w14:paraId="7A4589F8" w14:textId="696CCF0F" w:rsidR="00AF4D52" w:rsidRPr="00425720" w:rsidRDefault="00AF4D52" w:rsidP="001A1E31">
            <w:pPr>
              <w:jc w:val="center"/>
              <w:rPr>
                <w:rFonts w:asciiTheme="minorHAnsi" w:hAnsiTheme="minorHAnsi" w:cstheme="minorHAnsi"/>
                <w:sz w:val="22"/>
                <w:szCs w:val="22"/>
              </w:rPr>
            </w:pPr>
            <w:r>
              <w:rPr>
                <w:rFonts w:asciiTheme="minorHAnsi" w:hAnsiTheme="minorHAnsi" w:cstheme="minorHAnsi"/>
                <w:sz w:val="22"/>
                <w:szCs w:val="22"/>
              </w:rPr>
              <w:t>mayo</w:t>
            </w:r>
          </w:p>
          <w:p w14:paraId="02326A60" w14:textId="77777777" w:rsidR="00C97B9F" w:rsidRPr="00425720" w:rsidRDefault="00C97B9F" w:rsidP="001A1E31">
            <w:pPr>
              <w:jc w:val="center"/>
              <w:rPr>
                <w:rFonts w:asciiTheme="minorHAnsi" w:hAnsiTheme="minorHAnsi" w:cstheme="minorHAnsi"/>
                <w:sz w:val="22"/>
                <w:szCs w:val="22"/>
              </w:rPr>
            </w:pPr>
          </w:p>
        </w:tc>
        <w:tc>
          <w:tcPr>
            <w:tcW w:w="1708" w:type="dxa"/>
            <w:vMerge w:val="restart"/>
            <w:vAlign w:val="center"/>
          </w:tcPr>
          <w:p w14:paraId="3A69EA48" w14:textId="0272F868" w:rsidR="00C97B9F" w:rsidRPr="00425720" w:rsidRDefault="00C97B9F" w:rsidP="00425720">
            <w:pPr>
              <w:ind w:left="72"/>
              <w:jc w:val="center"/>
              <w:rPr>
                <w:rFonts w:asciiTheme="minorHAnsi" w:hAnsiTheme="minorHAnsi" w:cstheme="minorHAnsi"/>
                <w:b/>
                <w:bCs/>
                <w:sz w:val="22"/>
                <w:szCs w:val="22"/>
              </w:rPr>
            </w:pPr>
            <w:r w:rsidRPr="00425720">
              <w:rPr>
                <w:rFonts w:asciiTheme="minorHAnsi" w:hAnsiTheme="minorHAnsi" w:cstheme="minorHAnsi"/>
                <w:b/>
                <w:bCs/>
                <w:sz w:val="22"/>
                <w:szCs w:val="22"/>
              </w:rPr>
              <w:t>Unidad 4</w:t>
            </w:r>
          </w:p>
          <w:p w14:paraId="0FA5E8FB" w14:textId="0AE6C368" w:rsidR="00C97B9F" w:rsidRPr="00425720" w:rsidRDefault="00C97B9F" w:rsidP="00425720">
            <w:pPr>
              <w:ind w:left="72"/>
              <w:jc w:val="center"/>
              <w:rPr>
                <w:rFonts w:asciiTheme="minorHAnsi" w:hAnsiTheme="minorHAnsi" w:cstheme="minorHAnsi"/>
                <w:b/>
                <w:bCs/>
                <w:sz w:val="22"/>
                <w:szCs w:val="22"/>
              </w:rPr>
            </w:pPr>
            <w:r w:rsidRPr="00425720">
              <w:rPr>
                <w:rFonts w:asciiTheme="minorHAnsi" w:hAnsiTheme="minorHAnsi" w:cstheme="minorHAnsi"/>
                <w:b/>
                <w:bCs/>
                <w:sz w:val="22"/>
                <w:szCs w:val="22"/>
              </w:rPr>
              <w:t>Justicia y ciudadanía liberal</w:t>
            </w:r>
          </w:p>
          <w:p w14:paraId="22A7DF58" w14:textId="77777777" w:rsidR="00C97B9F" w:rsidRPr="00425720" w:rsidRDefault="00C97B9F" w:rsidP="00425720">
            <w:pPr>
              <w:ind w:left="72"/>
              <w:jc w:val="center"/>
              <w:rPr>
                <w:rFonts w:asciiTheme="minorHAnsi" w:hAnsiTheme="minorHAnsi" w:cstheme="minorHAnsi"/>
                <w:color w:val="FF0000"/>
                <w:sz w:val="22"/>
                <w:szCs w:val="22"/>
              </w:rPr>
            </w:pPr>
          </w:p>
          <w:p w14:paraId="1D2FFCC7" w14:textId="77777777" w:rsidR="00C97B9F" w:rsidRPr="00425720" w:rsidRDefault="00C97B9F" w:rsidP="00425720">
            <w:pPr>
              <w:ind w:left="72"/>
              <w:jc w:val="center"/>
              <w:rPr>
                <w:rFonts w:asciiTheme="minorHAnsi" w:hAnsiTheme="minorHAnsi" w:cstheme="minorHAnsi"/>
                <w:color w:val="FF0000"/>
                <w:sz w:val="22"/>
                <w:szCs w:val="22"/>
              </w:rPr>
            </w:pPr>
          </w:p>
          <w:p w14:paraId="63279B0C" w14:textId="1A10E9EA" w:rsidR="00C97B9F" w:rsidRPr="00425720" w:rsidRDefault="00C97B9F" w:rsidP="00425720">
            <w:pPr>
              <w:ind w:left="72"/>
              <w:jc w:val="center"/>
              <w:rPr>
                <w:rFonts w:asciiTheme="minorHAnsi" w:hAnsiTheme="minorHAnsi" w:cstheme="minorHAnsi"/>
                <w:color w:val="FF0000"/>
                <w:sz w:val="22"/>
                <w:szCs w:val="22"/>
              </w:rPr>
            </w:pPr>
          </w:p>
        </w:tc>
        <w:tc>
          <w:tcPr>
            <w:tcW w:w="3260" w:type="dxa"/>
          </w:tcPr>
          <w:p w14:paraId="017401B8" w14:textId="76714CF0" w:rsidR="00C97B9F" w:rsidRPr="00794E5F" w:rsidRDefault="00C97B9F" w:rsidP="001A1E31">
            <w:pPr>
              <w:ind w:left="72"/>
              <w:rPr>
                <w:rFonts w:asciiTheme="minorHAnsi" w:hAnsiTheme="minorHAnsi" w:cstheme="minorHAnsi"/>
                <w:color w:val="FF0000"/>
                <w:sz w:val="22"/>
                <w:szCs w:val="22"/>
                <w:lang w:val="es-ES"/>
              </w:rPr>
            </w:pPr>
            <w:r w:rsidRPr="00794E5F">
              <w:rPr>
                <w:rFonts w:asciiTheme="minorHAnsi" w:eastAsia="Arial Unicode MS" w:hAnsiTheme="minorHAnsi" w:cstheme="minorHAnsi"/>
                <w:sz w:val="22"/>
                <w:szCs w:val="22"/>
                <w:bdr w:val="nil"/>
                <w:lang w:val="es-ES" w:eastAsia="en-US"/>
              </w:rPr>
              <w:t>4.1. Justicia y esferas distributivas (M. Walzer)</w:t>
            </w:r>
          </w:p>
        </w:tc>
        <w:tc>
          <w:tcPr>
            <w:tcW w:w="2692" w:type="dxa"/>
          </w:tcPr>
          <w:p w14:paraId="17F511F0" w14:textId="77777777" w:rsidR="00C97B9F" w:rsidRPr="00425720" w:rsidRDefault="00C97B9F" w:rsidP="00C97B9F">
            <w:pPr>
              <w:pStyle w:val="Body"/>
              <w:jc w:val="center"/>
              <w:rPr>
                <w:rFonts w:asciiTheme="minorHAnsi" w:hAnsiTheme="minorHAnsi" w:cstheme="minorHAnsi"/>
                <w:sz w:val="22"/>
                <w:szCs w:val="22"/>
              </w:rPr>
            </w:pPr>
            <w:r>
              <w:rPr>
                <w:rFonts w:asciiTheme="minorHAnsi" w:hAnsiTheme="minorHAnsi" w:cstheme="minorHAnsi"/>
                <w:sz w:val="22"/>
                <w:szCs w:val="22"/>
              </w:rPr>
              <w:t>Clase Magistral</w:t>
            </w:r>
          </w:p>
          <w:p w14:paraId="5A72989A" w14:textId="76E7092E" w:rsidR="00C97B9F" w:rsidRPr="00425720" w:rsidRDefault="00C97B9F" w:rsidP="001A1E31">
            <w:pPr>
              <w:jc w:val="center"/>
              <w:rPr>
                <w:rFonts w:asciiTheme="minorHAnsi" w:hAnsiTheme="minorHAnsi" w:cstheme="minorHAnsi"/>
                <w:sz w:val="22"/>
                <w:szCs w:val="22"/>
              </w:rPr>
            </w:pPr>
          </w:p>
        </w:tc>
      </w:tr>
      <w:tr w:rsidR="00C97B9F" w:rsidRPr="00425720" w14:paraId="78D7DB00" w14:textId="77777777" w:rsidTr="00C97B9F">
        <w:trPr>
          <w:cantSplit/>
          <w:trHeight w:val="594"/>
          <w:jc w:val="center"/>
        </w:trPr>
        <w:tc>
          <w:tcPr>
            <w:tcW w:w="1498" w:type="dxa"/>
            <w:vAlign w:val="center"/>
          </w:tcPr>
          <w:p w14:paraId="1C06AD5F" w14:textId="77777777" w:rsidR="00C97B9F" w:rsidRPr="00425720" w:rsidRDefault="00C97B9F" w:rsidP="001A1E31">
            <w:pPr>
              <w:jc w:val="center"/>
              <w:rPr>
                <w:rFonts w:asciiTheme="minorHAnsi" w:hAnsiTheme="minorHAnsi" w:cstheme="minorHAnsi"/>
                <w:sz w:val="22"/>
                <w:szCs w:val="22"/>
              </w:rPr>
            </w:pPr>
            <w:r w:rsidRPr="00425720">
              <w:rPr>
                <w:rFonts w:asciiTheme="minorHAnsi" w:hAnsiTheme="minorHAnsi" w:cstheme="minorHAnsi"/>
                <w:sz w:val="22"/>
                <w:szCs w:val="22"/>
              </w:rPr>
              <w:t>Semana 6</w:t>
            </w:r>
          </w:p>
          <w:p w14:paraId="594D3C29" w14:textId="77777777" w:rsidR="00C97B9F" w:rsidRDefault="00AF4D52" w:rsidP="001A1E31">
            <w:pPr>
              <w:jc w:val="center"/>
              <w:rPr>
                <w:rFonts w:asciiTheme="minorHAnsi" w:hAnsiTheme="minorHAnsi" w:cstheme="minorHAnsi"/>
                <w:sz w:val="22"/>
                <w:szCs w:val="22"/>
              </w:rPr>
            </w:pPr>
            <w:r>
              <w:rPr>
                <w:rFonts w:asciiTheme="minorHAnsi" w:hAnsiTheme="minorHAnsi" w:cstheme="minorHAnsi"/>
                <w:sz w:val="22"/>
                <w:szCs w:val="22"/>
              </w:rPr>
              <w:t>13</w:t>
            </w:r>
            <w:r w:rsidR="00C97B9F" w:rsidRPr="00425720">
              <w:rPr>
                <w:rFonts w:asciiTheme="minorHAnsi" w:hAnsiTheme="minorHAnsi" w:cstheme="minorHAnsi"/>
                <w:sz w:val="22"/>
                <w:szCs w:val="22"/>
              </w:rPr>
              <w:t xml:space="preserve"> – </w:t>
            </w:r>
            <w:r>
              <w:rPr>
                <w:rFonts w:asciiTheme="minorHAnsi" w:hAnsiTheme="minorHAnsi" w:cstheme="minorHAnsi"/>
                <w:sz w:val="22"/>
                <w:szCs w:val="22"/>
              </w:rPr>
              <w:t>1</w:t>
            </w:r>
            <w:r w:rsidR="00C97B9F" w:rsidRPr="00425720">
              <w:rPr>
                <w:rFonts w:asciiTheme="minorHAnsi" w:hAnsiTheme="minorHAnsi" w:cstheme="minorHAnsi"/>
                <w:sz w:val="22"/>
                <w:szCs w:val="22"/>
              </w:rPr>
              <w:t>7</w:t>
            </w:r>
          </w:p>
          <w:p w14:paraId="3D45D5CE" w14:textId="5CC2595C" w:rsidR="00AF4D52" w:rsidRPr="00425720" w:rsidRDefault="00AF4D52" w:rsidP="001A1E31">
            <w:pPr>
              <w:jc w:val="center"/>
              <w:rPr>
                <w:rFonts w:asciiTheme="minorHAnsi" w:hAnsiTheme="minorHAnsi" w:cstheme="minorHAnsi"/>
                <w:sz w:val="22"/>
                <w:szCs w:val="22"/>
              </w:rPr>
            </w:pPr>
            <w:r>
              <w:rPr>
                <w:rFonts w:asciiTheme="minorHAnsi" w:hAnsiTheme="minorHAnsi" w:cstheme="minorHAnsi"/>
                <w:sz w:val="22"/>
                <w:szCs w:val="22"/>
              </w:rPr>
              <w:t>mayo</w:t>
            </w:r>
          </w:p>
        </w:tc>
        <w:tc>
          <w:tcPr>
            <w:tcW w:w="1708" w:type="dxa"/>
            <w:vMerge/>
          </w:tcPr>
          <w:p w14:paraId="3B28049F" w14:textId="3863E5CC" w:rsidR="00C97B9F" w:rsidRPr="00425720" w:rsidRDefault="00C97B9F" w:rsidP="001A1E31">
            <w:pPr>
              <w:ind w:left="72"/>
              <w:jc w:val="center"/>
              <w:rPr>
                <w:rFonts w:asciiTheme="minorHAnsi" w:eastAsia="Times New Roman" w:hAnsiTheme="minorHAnsi" w:cstheme="minorHAnsi"/>
                <w:sz w:val="22"/>
                <w:szCs w:val="22"/>
                <w:lang w:val="es-ES" w:eastAsia="es-PE"/>
              </w:rPr>
            </w:pPr>
          </w:p>
        </w:tc>
        <w:tc>
          <w:tcPr>
            <w:tcW w:w="3260" w:type="dxa"/>
          </w:tcPr>
          <w:p w14:paraId="094617DD" w14:textId="755A4455" w:rsidR="00C97B9F" w:rsidRPr="00425720" w:rsidRDefault="00C97B9F" w:rsidP="001A1E31">
            <w:pPr>
              <w:ind w:left="72"/>
              <w:rPr>
                <w:rFonts w:asciiTheme="minorHAnsi" w:hAnsiTheme="minorHAnsi" w:cstheme="minorHAnsi"/>
                <w:color w:val="FF0000"/>
                <w:sz w:val="22"/>
                <w:szCs w:val="22"/>
              </w:rPr>
            </w:pPr>
            <w:r w:rsidRPr="00425720">
              <w:rPr>
                <w:rFonts w:asciiTheme="minorHAnsi" w:hAnsiTheme="minorHAnsi" w:cstheme="minorHAnsi"/>
                <w:sz w:val="22"/>
                <w:szCs w:val="22"/>
              </w:rPr>
              <w:t>4.2. La “república procedimental” y el individualismo (M. Sandel)</w:t>
            </w:r>
          </w:p>
        </w:tc>
        <w:tc>
          <w:tcPr>
            <w:tcW w:w="2692" w:type="dxa"/>
          </w:tcPr>
          <w:p w14:paraId="27DA98EE" w14:textId="77777777" w:rsidR="00C97B9F" w:rsidRPr="00425720" w:rsidRDefault="00C97B9F" w:rsidP="00C97B9F">
            <w:pPr>
              <w:pStyle w:val="Body"/>
              <w:jc w:val="center"/>
              <w:rPr>
                <w:rFonts w:asciiTheme="minorHAnsi" w:hAnsiTheme="minorHAnsi" w:cstheme="minorHAnsi"/>
                <w:sz w:val="22"/>
                <w:szCs w:val="22"/>
              </w:rPr>
            </w:pPr>
            <w:r>
              <w:rPr>
                <w:rFonts w:asciiTheme="minorHAnsi" w:hAnsiTheme="minorHAnsi" w:cstheme="minorHAnsi"/>
                <w:sz w:val="22"/>
                <w:szCs w:val="22"/>
              </w:rPr>
              <w:t>Clase Magistral</w:t>
            </w:r>
          </w:p>
          <w:p w14:paraId="43A1CFF9" w14:textId="77777777" w:rsidR="00C97B9F" w:rsidRPr="00425720" w:rsidRDefault="00C97B9F" w:rsidP="001A1E31">
            <w:pPr>
              <w:jc w:val="center"/>
              <w:rPr>
                <w:rFonts w:asciiTheme="minorHAnsi" w:hAnsiTheme="minorHAnsi" w:cstheme="minorHAnsi"/>
                <w:color w:val="FF0000"/>
                <w:sz w:val="22"/>
                <w:szCs w:val="22"/>
              </w:rPr>
            </w:pPr>
          </w:p>
          <w:p w14:paraId="31B46610" w14:textId="504A4F28" w:rsidR="00C97B9F" w:rsidRPr="00C97B9F" w:rsidRDefault="00C97B9F" w:rsidP="001A1E31">
            <w:pPr>
              <w:jc w:val="center"/>
              <w:rPr>
                <w:rFonts w:asciiTheme="minorHAnsi" w:hAnsiTheme="minorHAnsi" w:cstheme="minorHAnsi"/>
                <w:sz w:val="22"/>
                <w:szCs w:val="22"/>
              </w:rPr>
            </w:pPr>
            <w:r w:rsidRPr="00C97B9F">
              <w:rPr>
                <w:rFonts w:asciiTheme="minorHAnsi" w:hAnsiTheme="minorHAnsi" w:cstheme="minorHAnsi"/>
                <w:sz w:val="22"/>
                <w:szCs w:val="22"/>
              </w:rPr>
              <w:t>Foro</w:t>
            </w:r>
          </w:p>
          <w:p w14:paraId="610E336E" w14:textId="77777777" w:rsidR="00C97B9F" w:rsidRPr="00425720" w:rsidRDefault="00C97B9F" w:rsidP="001A1E31">
            <w:pPr>
              <w:jc w:val="center"/>
              <w:rPr>
                <w:rFonts w:asciiTheme="minorHAnsi" w:hAnsiTheme="minorHAnsi" w:cstheme="minorHAnsi"/>
                <w:sz w:val="22"/>
                <w:szCs w:val="22"/>
              </w:rPr>
            </w:pPr>
          </w:p>
        </w:tc>
      </w:tr>
      <w:tr w:rsidR="00C97B9F" w:rsidRPr="00425720" w14:paraId="2249887F" w14:textId="77777777" w:rsidTr="00C97B9F">
        <w:trPr>
          <w:cantSplit/>
          <w:trHeight w:val="594"/>
          <w:jc w:val="center"/>
        </w:trPr>
        <w:tc>
          <w:tcPr>
            <w:tcW w:w="1498" w:type="dxa"/>
            <w:vAlign w:val="center"/>
          </w:tcPr>
          <w:p w14:paraId="74A05843" w14:textId="77777777" w:rsidR="00C97B9F" w:rsidRPr="00425720" w:rsidRDefault="00C97B9F" w:rsidP="001A1E31">
            <w:pPr>
              <w:jc w:val="center"/>
              <w:rPr>
                <w:rFonts w:asciiTheme="minorHAnsi" w:hAnsiTheme="minorHAnsi" w:cstheme="minorHAnsi"/>
                <w:sz w:val="22"/>
                <w:szCs w:val="22"/>
              </w:rPr>
            </w:pPr>
            <w:r w:rsidRPr="00425720">
              <w:rPr>
                <w:rFonts w:asciiTheme="minorHAnsi" w:hAnsiTheme="minorHAnsi" w:cstheme="minorHAnsi"/>
                <w:sz w:val="22"/>
                <w:szCs w:val="22"/>
              </w:rPr>
              <w:lastRenderedPageBreak/>
              <w:t>Semana 7</w:t>
            </w:r>
          </w:p>
          <w:p w14:paraId="46670278" w14:textId="0AF898AC" w:rsidR="00C97B9F" w:rsidRDefault="00AF4D52" w:rsidP="001A1E31">
            <w:pPr>
              <w:jc w:val="center"/>
              <w:rPr>
                <w:rFonts w:asciiTheme="minorHAnsi" w:hAnsiTheme="minorHAnsi" w:cstheme="minorHAnsi"/>
                <w:sz w:val="22"/>
                <w:szCs w:val="22"/>
              </w:rPr>
            </w:pPr>
            <w:r>
              <w:rPr>
                <w:rFonts w:asciiTheme="minorHAnsi" w:hAnsiTheme="minorHAnsi" w:cstheme="minorHAnsi"/>
                <w:sz w:val="22"/>
                <w:szCs w:val="22"/>
              </w:rPr>
              <w:t>20 – 2</w:t>
            </w:r>
            <w:r w:rsidR="00C97B9F" w:rsidRPr="00425720">
              <w:rPr>
                <w:rFonts w:asciiTheme="minorHAnsi" w:hAnsiTheme="minorHAnsi" w:cstheme="minorHAnsi"/>
                <w:sz w:val="22"/>
                <w:szCs w:val="22"/>
              </w:rPr>
              <w:t>4</w:t>
            </w:r>
          </w:p>
          <w:p w14:paraId="3D37D7A1" w14:textId="6179B960" w:rsidR="00AF4D52" w:rsidRPr="00425720" w:rsidRDefault="00AF4D52" w:rsidP="001A1E31">
            <w:pPr>
              <w:jc w:val="center"/>
              <w:rPr>
                <w:rFonts w:asciiTheme="minorHAnsi" w:hAnsiTheme="minorHAnsi" w:cstheme="minorHAnsi"/>
                <w:sz w:val="22"/>
                <w:szCs w:val="22"/>
              </w:rPr>
            </w:pPr>
            <w:r>
              <w:rPr>
                <w:rFonts w:asciiTheme="minorHAnsi" w:hAnsiTheme="minorHAnsi" w:cstheme="minorHAnsi"/>
                <w:sz w:val="22"/>
                <w:szCs w:val="22"/>
              </w:rPr>
              <w:t>mayo</w:t>
            </w:r>
          </w:p>
          <w:p w14:paraId="4E2A21E4" w14:textId="77777777" w:rsidR="00C97B9F" w:rsidRPr="00425720" w:rsidRDefault="00C97B9F" w:rsidP="001A1E31">
            <w:pPr>
              <w:jc w:val="center"/>
              <w:rPr>
                <w:rFonts w:asciiTheme="minorHAnsi" w:hAnsiTheme="minorHAnsi" w:cstheme="minorHAnsi"/>
                <w:sz w:val="22"/>
                <w:szCs w:val="22"/>
              </w:rPr>
            </w:pPr>
          </w:p>
        </w:tc>
        <w:tc>
          <w:tcPr>
            <w:tcW w:w="1708" w:type="dxa"/>
            <w:vMerge/>
          </w:tcPr>
          <w:p w14:paraId="41630065" w14:textId="77777777" w:rsidR="00C97B9F" w:rsidRPr="00425720" w:rsidRDefault="00C97B9F" w:rsidP="001A1E31">
            <w:pPr>
              <w:ind w:left="72"/>
              <w:jc w:val="center"/>
              <w:rPr>
                <w:rFonts w:asciiTheme="minorHAnsi" w:eastAsia="Times New Roman" w:hAnsiTheme="minorHAnsi" w:cstheme="minorHAnsi"/>
                <w:sz w:val="22"/>
                <w:szCs w:val="22"/>
                <w:lang w:val="es-ES" w:eastAsia="es-PE"/>
              </w:rPr>
            </w:pPr>
          </w:p>
        </w:tc>
        <w:tc>
          <w:tcPr>
            <w:tcW w:w="3260" w:type="dxa"/>
          </w:tcPr>
          <w:p w14:paraId="70E69609" w14:textId="77777777" w:rsidR="00C97B9F" w:rsidRDefault="00C97B9F" w:rsidP="001A1E31">
            <w:pPr>
              <w:ind w:left="72"/>
              <w:rPr>
                <w:rFonts w:asciiTheme="minorHAnsi" w:hAnsiTheme="minorHAnsi" w:cstheme="minorHAnsi"/>
                <w:sz w:val="22"/>
                <w:szCs w:val="22"/>
              </w:rPr>
            </w:pPr>
            <w:r w:rsidRPr="00425720">
              <w:rPr>
                <w:rFonts w:asciiTheme="minorHAnsi" w:hAnsiTheme="minorHAnsi" w:cstheme="minorHAnsi"/>
                <w:sz w:val="22"/>
                <w:szCs w:val="22"/>
              </w:rPr>
              <w:t>4.3. La crítica del atomismo (Ch. Taylor)</w:t>
            </w:r>
          </w:p>
          <w:p w14:paraId="55B14F3C" w14:textId="77777777" w:rsidR="00080B65" w:rsidRPr="00425720" w:rsidRDefault="00080B65" w:rsidP="00080B65">
            <w:pPr>
              <w:rPr>
                <w:rFonts w:asciiTheme="minorHAnsi" w:hAnsiTheme="minorHAnsi" w:cstheme="minorHAnsi"/>
                <w:sz w:val="22"/>
                <w:szCs w:val="22"/>
              </w:rPr>
            </w:pPr>
            <w:r>
              <w:rPr>
                <w:rFonts w:asciiTheme="minorHAnsi" w:hAnsiTheme="minorHAnsi" w:cstheme="minorHAnsi"/>
                <w:sz w:val="22"/>
                <w:szCs w:val="22"/>
              </w:rPr>
              <w:t>4.4. Individualismo, aceleración y tiempo (H. Rosa).</w:t>
            </w:r>
          </w:p>
          <w:p w14:paraId="0E12F0FF" w14:textId="00AFBCB1" w:rsidR="00080B65" w:rsidRPr="00425720" w:rsidRDefault="00080B65" w:rsidP="001A1E31">
            <w:pPr>
              <w:ind w:left="72"/>
              <w:rPr>
                <w:rFonts w:asciiTheme="minorHAnsi" w:hAnsiTheme="minorHAnsi" w:cstheme="minorHAnsi"/>
                <w:color w:val="FF0000"/>
                <w:sz w:val="22"/>
                <w:szCs w:val="22"/>
              </w:rPr>
            </w:pPr>
          </w:p>
        </w:tc>
        <w:tc>
          <w:tcPr>
            <w:tcW w:w="2692" w:type="dxa"/>
          </w:tcPr>
          <w:p w14:paraId="2FDCEC06" w14:textId="77777777" w:rsidR="00C97B9F" w:rsidRPr="00425720" w:rsidRDefault="00C97B9F" w:rsidP="00C97B9F">
            <w:pPr>
              <w:pStyle w:val="Body"/>
              <w:jc w:val="center"/>
              <w:rPr>
                <w:rFonts w:asciiTheme="minorHAnsi" w:hAnsiTheme="minorHAnsi" w:cstheme="minorHAnsi"/>
                <w:sz w:val="22"/>
                <w:szCs w:val="22"/>
              </w:rPr>
            </w:pPr>
            <w:r>
              <w:rPr>
                <w:rFonts w:asciiTheme="minorHAnsi" w:hAnsiTheme="minorHAnsi" w:cstheme="minorHAnsi"/>
                <w:sz w:val="22"/>
                <w:szCs w:val="22"/>
              </w:rPr>
              <w:t>Clase Magistral</w:t>
            </w:r>
          </w:p>
          <w:p w14:paraId="07B412FF" w14:textId="034A8F10" w:rsidR="00C97B9F" w:rsidRPr="00425720" w:rsidRDefault="00C97B9F" w:rsidP="001A1E31">
            <w:pPr>
              <w:jc w:val="center"/>
              <w:rPr>
                <w:rFonts w:asciiTheme="minorHAnsi" w:hAnsiTheme="minorHAnsi" w:cstheme="minorHAnsi"/>
                <w:sz w:val="22"/>
                <w:szCs w:val="22"/>
              </w:rPr>
            </w:pPr>
          </w:p>
        </w:tc>
      </w:tr>
      <w:tr w:rsidR="00C97B9F" w:rsidRPr="00425720" w14:paraId="60199B58" w14:textId="77777777" w:rsidTr="00C97B9F">
        <w:trPr>
          <w:cantSplit/>
          <w:trHeight w:val="594"/>
          <w:jc w:val="center"/>
        </w:trPr>
        <w:tc>
          <w:tcPr>
            <w:tcW w:w="1498" w:type="dxa"/>
            <w:vAlign w:val="center"/>
          </w:tcPr>
          <w:p w14:paraId="5EF7D451" w14:textId="77777777" w:rsidR="00C97B9F" w:rsidRPr="00425720" w:rsidRDefault="00C97B9F" w:rsidP="001A1E31">
            <w:pPr>
              <w:jc w:val="center"/>
              <w:rPr>
                <w:rFonts w:asciiTheme="minorHAnsi" w:hAnsiTheme="minorHAnsi" w:cstheme="minorHAnsi"/>
                <w:sz w:val="22"/>
                <w:szCs w:val="22"/>
              </w:rPr>
            </w:pPr>
            <w:r w:rsidRPr="00425720">
              <w:rPr>
                <w:rFonts w:asciiTheme="minorHAnsi" w:hAnsiTheme="minorHAnsi" w:cstheme="minorHAnsi"/>
                <w:sz w:val="22"/>
                <w:szCs w:val="22"/>
              </w:rPr>
              <w:t>Semana 8</w:t>
            </w:r>
          </w:p>
          <w:p w14:paraId="6499206F" w14:textId="001D0D08" w:rsidR="00C97B9F" w:rsidRDefault="00AF4D52" w:rsidP="001A1E31">
            <w:pPr>
              <w:jc w:val="center"/>
              <w:rPr>
                <w:rFonts w:asciiTheme="minorHAnsi" w:hAnsiTheme="minorHAnsi" w:cstheme="minorHAnsi"/>
                <w:sz w:val="22"/>
                <w:szCs w:val="22"/>
              </w:rPr>
            </w:pPr>
            <w:r>
              <w:rPr>
                <w:rFonts w:asciiTheme="minorHAnsi" w:hAnsiTheme="minorHAnsi" w:cstheme="minorHAnsi"/>
                <w:sz w:val="22"/>
                <w:szCs w:val="22"/>
              </w:rPr>
              <w:t>27 – 3</w:t>
            </w:r>
            <w:r w:rsidR="00C97B9F" w:rsidRPr="00425720">
              <w:rPr>
                <w:rFonts w:asciiTheme="minorHAnsi" w:hAnsiTheme="minorHAnsi" w:cstheme="minorHAnsi"/>
                <w:sz w:val="22"/>
                <w:szCs w:val="22"/>
              </w:rPr>
              <w:t>1</w:t>
            </w:r>
          </w:p>
          <w:p w14:paraId="341F9628" w14:textId="0674017C" w:rsidR="00C97B9F" w:rsidRPr="00425720" w:rsidRDefault="00AF4D52" w:rsidP="00AF4D52">
            <w:pPr>
              <w:jc w:val="center"/>
              <w:rPr>
                <w:rFonts w:asciiTheme="minorHAnsi" w:hAnsiTheme="minorHAnsi" w:cstheme="minorHAnsi"/>
                <w:sz w:val="22"/>
                <w:szCs w:val="22"/>
              </w:rPr>
            </w:pPr>
            <w:r>
              <w:rPr>
                <w:rFonts w:asciiTheme="minorHAnsi" w:hAnsiTheme="minorHAnsi" w:cstheme="minorHAnsi"/>
                <w:sz w:val="22"/>
                <w:szCs w:val="22"/>
              </w:rPr>
              <w:t>mayo</w:t>
            </w:r>
          </w:p>
        </w:tc>
        <w:tc>
          <w:tcPr>
            <w:tcW w:w="7660" w:type="dxa"/>
            <w:gridSpan w:val="3"/>
          </w:tcPr>
          <w:p w14:paraId="6D1656B4" w14:textId="77777777" w:rsidR="00C97B9F" w:rsidRPr="00425720" w:rsidRDefault="00C97B9F" w:rsidP="001A1E31">
            <w:pPr>
              <w:jc w:val="center"/>
              <w:rPr>
                <w:rFonts w:asciiTheme="minorHAnsi" w:hAnsiTheme="minorHAnsi" w:cstheme="minorHAnsi"/>
                <w:b/>
                <w:bCs/>
                <w:sz w:val="22"/>
                <w:szCs w:val="22"/>
              </w:rPr>
            </w:pPr>
          </w:p>
          <w:p w14:paraId="640CF4D6" w14:textId="61C8BD63" w:rsidR="00C97B9F" w:rsidRPr="00425720" w:rsidRDefault="00C97B9F" w:rsidP="001A1E31">
            <w:pPr>
              <w:jc w:val="center"/>
              <w:rPr>
                <w:rFonts w:asciiTheme="minorHAnsi" w:hAnsiTheme="minorHAnsi" w:cstheme="minorHAnsi"/>
                <w:b/>
                <w:bCs/>
                <w:sz w:val="22"/>
                <w:szCs w:val="22"/>
              </w:rPr>
            </w:pPr>
            <w:r w:rsidRPr="00425720">
              <w:rPr>
                <w:rFonts w:asciiTheme="minorHAnsi" w:hAnsiTheme="minorHAnsi" w:cstheme="minorHAnsi"/>
                <w:b/>
                <w:bCs/>
                <w:sz w:val="22"/>
                <w:szCs w:val="22"/>
              </w:rPr>
              <w:t>Examen parcial*</w:t>
            </w:r>
          </w:p>
        </w:tc>
      </w:tr>
      <w:tr w:rsidR="00C97B9F" w:rsidRPr="00425720" w14:paraId="255E0050" w14:textId="77777777" w:rsidTr="00C97B9F">
        <w:trPr>
          <w:cantSplit/>
          <w:trHeight w:val="594"/>
          <w:jc w:val="center"/>
        </w:trPr>
        <w:tc>
          <w:tcPr>
            <w:tcW w:w="1498" w:type="dxa"/>
            <w:vAlign w:val="center"/>
          </w:tcPr>
          <w:p w14:paraId="3223D638" w14:textId="76DD6AEF" w:rsidR="00C97B9F" w:rsidRPr="00425720" w:rsidRDefault="00C97B9F" w:rsidP="00703625">
            <w:pPr>
              <w:jc w:val="center"/>
              <w:rPr>
                <w:rFonts w:asciiTheme="minorHAnsi" w:hAnsiTheme="minorHAnsi" w:cstheme="minorHAnsi"/>
                <w:sz w:val="22"/>
                <w:szCs w:val="22"/>
              </w:rPr>
            </w:pPr>
            <w:r w:rsidRPr="00425720">
              <w:rPr>
                <w:rFonts w:asciiTheme="minorHAnsi" w:hAnsiTheme="minorHAnsi" w:cstheme="minorHAnsi"/>
                <w:sz w:val="22"/>
                <w:szCs w:val="22"/>
              </w:rPr>
              <w:t>Semana 9</w:t>
            </w:r>
          </w:p>
          <w:p w14:paraId="61F575E1" w14:textId="77777777" w:rsidR="00C97B9F" w:rsidRDefault="00AF4D52" w:rsidP="00703625">
            <w:pPr>
              <w:jc w:val="center"/>
              <w:rPr>
                <w:rFonts w:asciiTheme="minorHAnsi" w:hAnsiTheme="minorHAnsi" w:cstheme="minorHAnsi"/>
                <w:sz w:val="22"/>
                <w:szCs w:val="22"/>
              </w:rPr>
            </w:pPr>
            <w:r>
              <w:rPr>
                <w:rFonts w:asciiTheme="minorHAnsi" w:hAnsiTheme="minorHAnsi" w:cstheme="minorHAnsi"/>
                <w:sz w:val="22"/>
                <w:szCs w:val="22"/>
              </w:rPr>
              <w:t>3 – 7</w:t>
            </w:r>
          </w:p>
          <w:p w14:paraId="3AB79DEB" w14:textId="77777777" w:rsidR="00AF4D52" w:rsidRPr="00425720" w:rsidRDefault="00AF4D52" w:rsidP="00AF4D52">
            <w:pPr>
              <w:jc w:val="center"/>
              <w:rPr>
                <w:rFonts w:asciiTheme="minorHAnsi" w:hAnsiTheme="minorHAnsi" w:cstheme="minorHAnsi"/>
                <w:sz w:val="22"/>
                <w:szCs w:val="22"/>
              </w:rPr>
            </w:pPr>
            <w:r>
              <w:rPr>
                <w:rFonts w:asciiTheme="minorHAnsi" w:hAnsiTheme="minorHAnsi" w:cstheme="minorHAnsi"/>
                <w:sz w:val="22"/>
                <w:szCs w:val="22"/>
              </w:rPr>
              <w:t>junio</w:t>
            </w:r>
          </w:p>
          <w:p w14:paraId="23DDDEF6" w14:textId="33E48CAC" w:rsidR="00AF4D52" w:rsidRPr="00425720" w:rsidRDefault="00AF4D52" w:rsidP="00703625">
            <w:pPr>
              <w:jc w:val="center"/>
              <w:rPr>
                <w:rFonts w:asciiTheme="minorHAnsi" w:hAnsiTheme="minorHAnsi" w:cstheme="minorHAnsi"/>
                <w:sz w:val="22"/>
                <w:szCs w:val="22"/>
              </w:rPr>
            </w:pPr>
          </w:p>
        </w:tc>
        <w:tc>
          <w:tcPr>
            <w:tcW w:w="1708" w:type="dxa"/>
            <w:vMerge w:val="restart"/>
            <w:vAlign w:val="center"/>
          </w:tcPr>
          <w:p w14:paraId="511E4B75" w14:textId="77777777" w:rsidR="00C97B9F" w:rsidRPr="00425720" w:rsidRDefault="00C97B9F" w:rsidP="00425720">
            <w:pPr>
              <w:ind w:left="72"/>
              <w:jc w:val="center"/>
              <w:rPr>
                <w:rFonts w:asciiTheme="minorHAnsi" w:hAnsiTheme="minorHAnsi" w:cstheme="minorHAnsi"/>
                <w:b/>
                <w:bCs/>
                <w:sz w:val="22"/>
                <w:szCs w:val="22"/>
              </w:rPr>
            </w:pPr>
            <w:r w:rsidRPr="00425720">
              <w:rPr>
                <w:rFonts w:asciiTheme="minorHAnsi" w:hAnsiTheme="minorHAnsi" w:cstheme="minorHAnsi"/>
                <w:b/>
                <w:bCs/>
                <w:sz w:val="22"/>
                <w:szCs w:val="22"/>
              </w:rPr>
              <w:t>Unidad 5</w:t>
            </w:r>
          </w:p>
          <w:p w14:paraId="11BF5B30" w14:textId="5BC8621F" w:rsidR="00C97B9F" w:rsidRPr="00425720" w:rsidRDefault="00C97B9F" w:rsidP="00425720">
            <w:pPr>
              <w:ind w:left="72"/>
              <w:jc w:val="center"/>
              <w:rPr>
                <w:rFonts w:asciiTheme="minorHAnsi" w:eastAsia="Times New Roman" w:hAnsiTheme="minorHAnsi" w:cstheme="minorHAnsi"/>
                <w:sz w:val="22"/>
                <w:szCs w:val="22"/>
                <w:lang w:val="es-ES" w:eastAsia="es-PE"/>
              </w:rPr>
            </w:pPr>
            <w:r w:rsidRPr="00425720">
              <w:rPr>
                <w:rFonts w:asciiTheme="minorHAnsi" w:hAnsiTheme="minorHAnsi" w:cstheme="minorHAnsi"/>
                <w:b/>
                <w:bCs/>
                <w:sz w:val="22"/>
                <w:szCs w:val="22"/>
              </w:rPr>
              <w:t>Liberalismo, identidades plurales, comunidad</w:t>
            </w:r>
          </w:p>
        </w:tc>
        <w:tc>
          <w:tcPr>
            <w:tcW w:w="3260" w:type="dxa"/>
          </w:tcPr>
          <w:p w14:paraId="7519EF6A" w14:textId="1C974B14" w:rsidR="00C97B9F" w:rsidRPr="00425720" w:rsidRDefault="00C97B9F" w:rsidP="00703625">
            <w:pPr>
              <w:ind w:left="72"/>
              <w:rPr>
                <w:rFonts w:asciiTheme="minorHAnsi" w:hAnsiTheme="minorHAnsi" w:cstheme="minorHAnsi"/>
                <w:color w:val="FF0000"/>
                <w:sz w:val="22"/>
                <w:szCs w:val="22"/>
              </w:rPr>
            </w:pPr>
            <w:r w:rsidRPr="00425720">
              <w:rPr>
                <w:rFonts w:asciiTheme="minorHAnsi" w:hAnsiTheme="minorHAnsi" w:cstheme="minorHAnsi"/>
                <w:sz w:val="22"/>
                <w:szCs w:val="22"/>
              </w:rPr>
              <w:t>5.1. Identidad, espacios públicos y comunidades no elegidas (M. Walzer)</w:t>
            </w:r>
          </w:p>
        </w:tc>
        <w:tc>
          <w:tcPr>
            <w:tcW w:w="2692" w:type="dxa"/>
          </w:tcPr>
          <w:p w14:paraId="10CD4BC8" w14:textId="77777777" w:rsidR="00C97B9F" w:rsidRPr="00425720" w:rsidRDefault="00C97B9F" w:rsidP="00C97B9F">
            <w:pPr>
              <w:pStyle w:val="Body"/>
              <w:jc w:val="center"/>
              <w:rPr>
                <w:rFonts w:asciiTheme="minorHAnsi" w:hAnsiTheme="minorHAnsi" w:cstheme="minorHAnsi"/>
                <w:sz w:val="22"/>
                <w:szCs w:val="22"/>
              </w:rPr>
            </w:pPr>
            <w:r>
              <w:rPr>
                <w:rFonts w:asciiTheme="minorHAnsi" w:hAnsiTheme="minorHAnsi" w:cstheme="minorHAnsi"/>
                <w:sz w:val="22"/>
                <w:szCs w:val="22"/>
              </w:rPr>
              <w:t>Clase Magistral</w:t>
            </w:r>
          </w:p>
          <w:p w14:paraId="7F02B170" w14:textId="08302EDF" w:rsidR="00C97B9F" w:rsidRPr="00425720" w:rsidRDefault="00C97B9F" w:rsidP="00703625">
            <w:pPr>
              <w:jc w:val="center"/>
              <w:rPr>
                <w:rFonts w:asciiTheme="minorHAnsi" w:hAnsiTheme="minorHAnsi" w:cstheme="minorHAnsi"/>
                <w:sz w:val="22"/>
                <w:szCs w:val="22"/>
              </w:rPr>
            </w:pPr>
          </w:p>
        </w:tc>
      </w:tr>
      <w:tr w:rsidR="00C97B9F" w:rsidRPr="00425720" w14:paraId="72DB8B68" w14:textId="77777777" w:rsidTr="00C97B9F">
        <w:trPr>
          <w:cantSplit/>
          <w:trHeight w:val="594"/>
          <w:jc w:val="center"/>
        </w:trPr>
        <w:tc>
          <w:tcPr>
            <w:tcW w:w="1498" w:type="dxa"/>
            <w:vAlign w:val="center"/>
          </w:tcPr>
          <w:p w14:paraId="5CC4D03F" w14:textId="54F90B16" w:rsidR="00C97B9F" w:rsidRPr="00425720" w:rsidRDefault="00C97B9F" w:rsidP="00703625">
            <w:pPr>
              <w:jc w:val="center"/>
              <w:rPr>
                <w:rFonts w:asciiTheme="minorHAnsi" w:hAnsiTheme="minorHAnsi" w:cstheme="minorHAnsi"/>
                <w:sz w:val="22"/>
                <w:szCs w:val="22"/>
              </w:rPr>
            </w:pPr>
            <w:r w:rsidRPr="00425720">
              <w:rPr>
                <w:rFonts w:asciiTheme="minorHAnsi" w:hAnsiTheme="minorHAnsi" w:cstheme="minorHAnsi"/>
                <w:sz w:val="22"/>
                <w:szCs w:val="22"/>
              </w:rPr>
              <w:t>Semana 10</w:t>
            </w:r>
          </w:p>
          <w:p w14:paraId="4850BF15" w14:textId="77777777" w:rsidR="00C97B9F" w:rsidRDefault="00AF4D52" w:rsidP="00703625">
            <w:pPr>
              <w:jc w:val="center"/>
              <w:rPr>
                <w:rFonts w:asciiTheme="minorHAnsi" w:hAnsiTheme="minorHAnsi" w:cstheme="minorHAnsi"/>
                <w:sz w:val="22"/>
                <w:szCs w:val="22"/>
              </w:rPr>
            </w:pPr>
            <w:r>
              <w:rPr>
                <w:rFonts w:asciiTheme="minorHAnsi" w:hAnsiTheme="minorHAnsi" w:cstheme="minorHAnsi"/>
                <w:sz w:val="22"/>
                <w:szCs w:val="22"/>
              </w:rPr>
              <w:t>1</w:t>
            </w:r>
            <w:r w:rsidR="00C97B9F" w:rsidRPr="00425720">
              <w:rPr>
                <w:rFonts w:asciiTheme="minorHAnsi" w:hAnsiTheme="minorHAnsi" w:cstheme="minorHAnsi"/>
                <w:sz w:val="22"/>
                <w:szCs w:val="22"/>
              </w:rPr>
              <w:t xml:space="preserve">0 – </w:t>
            </w:r>
            <w:r>
              <w:rPr>
                <w:rFonts w:asciiTheme="minorHAnsi" w:hAnsiTheme="minorHAnsi" w:cstheme="minorHAnsi"/>
                <w:sz w:val="22"/>
                <w:szCs w:val="22"/>
              </w:rPr>
              <w:t>1</w:t>
            </w:r>
            <w:r w:rsidR="00C97B9F" w:rsidRPr="00425720">
              <w:rPr>
                <w:rFonts w:asciiTheme="minorHAnsi" w:hAnsiTheme="minorHAnsi" w:cstheme="minorHAnsi"/>
                <w:sz w:val="22"/>
                <w:szCs w:val="22"/>
              </w:rPr>
              <w:t>4</w:t>
            </w:r>
          </w:p>
          <w:p w14:paraId="0575F88D" w14:textId="205AFF61" w:rsidR="00AF4D52" w:rsidRPr="00425720" w:rsidRDefault="00AF4D52" w:rsidP="00703625">
            <w:pPr>
              <w:jc w:val="center"/>
              <w:rPr>
                <w:rFonts w:asciiTheme="minorHAnsi" w:hAnsiTheme="minorHAnsi" w:cstheme="minorHAnsi"/>
                <w:sz w:val="22"/>
                <w:szCs w:val="22"/>
              </w:rPr>
            </w:pPr>
            <w:r>
              <w:rPr>
                <w:rFonts w:asciiTheme="minorHAnsi" w:hAnsiTheme="minorHAnsi" w:cstheme="minorHAnsi"/>
                <w:sz w:val="22"/>
                <w:szCs w:val="22"/>
              </w:rPr>
              <w:t>junio</w:t>
            </w:r>
          </w:p>
        </w:tc>
        <w:tc>
          <w:tcPr>
            <w:tcW w:w="1708" w:type="dxa"/>
            <w:vMerge/>
          </w:tcPr>
          <w:p w14:paraId="19CCEFC6" w14:textId="17012B54" w:rsidR="00C97B9F" w:rsidRPr="00425720" w:rsidRDefault="00C97B9F" w:rsidP="00703625">
            <w:pPr>
              <w:ind w:left="72"/>
              <w:jc w:val="center"/>
              <w:rPr>
                <w:rFonts w:asciiTheme="minorHAnsi" w:eastAsia="Times New Roman" w:hAnsiTheme="minorHAnsi" w:cstheme="minorHAnsi"/>
                <w:sz w:val="22"/>
                <w:szCs w:val="22"/>
                <w:lang w:val="es-ES" w:eastAsia="es-PE"/>
              </w:rPr>
            </w:pPr>
          </w:p>
        </w:tc>
        <w:tc>
          <w:tcPr>
            <w:tcW w:w="3260" w:type="dxa"/>
          </w:tcPr>
          <w:p w14:paraId="66173B65" w14:textId="26EC1B6E" w:rsidR="00C97B9F" w:rsidRPr="00425720" w:rsidRDefault="00C97B9F" w:rsidP="001A1E31">
            <w:pPr>
              <w:rPr>
                <w:rFonts w:asciiTheme="minorHAnsi" w:hAnsiTheme="minorHAnsi" w:cstheme="minorHAnsi"/>
                <w:color w:val="FF0000"/>
                <w:sz w:val="22"/>
                <w:szCs w:val="22"/>
              </w:rPr>
            </w:pPr>
            <w:r w:rsidRPr="00425720">
              <w:rPr>
                <w:rFonts w:asciiTheme="minorHAnsi" w:hAnsiTheme="minorHAnsi" w:cstheme="minorHAnsi"/>
                <w:sz w:val="22"/>
                <w:szCs w:val="22"/>
              </w:rPr>
              <w:t>5.2. Florecimiento humano y pluralidad de identidades en A. Sen</w:t>
            </w:r>
          </w:p>
        </w:tc>
        <w:tc>
          <w:tcPr>
            <w:tcW w:w="2692" w:type="dxa"/>
          </w:tcPr>
          <w:p w14:paraId="2A220DFE" w14:textId="77777777" w:rsidR="00C97B9F" w:rsidRPr="00425720" w:rsidRDefault="00C97B9F" w:rsidP="00C97B9F">
            <w:pPr>
              <w:pStyle w:val="Body"/>
              <w:jc w:val="center"/>
              <w:rPr>
                <w:rFonts w:asciiTheme="minorHAnsi" w:hAnsiTheme="minorHAnsi" w:cstheme="minorHAnsi"/>
                <w:sz w:val="22"/>
                <w:szCs w:val="22"/>
              </w:rPr>
            </w:pPr>
            <w:r>
              <w:rPr>
                <w:rFonts w:asciiTheme="minorHAnsi" w:hAnsiTheme="minorHAnsi" w:cstheme="minorHAnsi"/>
                <w:sz w:val="22"/>
                <w:szCs w:val="22"/>
              </w:rPr>
              <w:t>Clase Magistral</w:t>
            </w:r>
          </w:p>
          <w:p w14:paraId="0DC0BA83" w14:textId="053CE4E3" w:rsidR="00C97B9F" w:rsidRPr="00425720" w:rsidRDefault="00C97B9F" w:rsidP="00703625">
            <w:pPr>
              <w:jc w:val="center"/>
              <w:rPr>
                <w:rFonts w:asciiTheme="minorHAnsi" w:hAnsiTheme="minorHAnsi" w:cstheme="minorHAnsi"/>
                <w:color w:val="FF0000"/>
                <w:sz w:val="22"/>
                <w:szCs w:val="22"/>
              </w:rPr>
            </w:pPr>
          </w:p>
          <w:p w14:paraId="244E81F0" w14:textId="427CFF5E" w:rsidR="00C97B9F" w:rsidRPr="00425720" w:rsidRDefault="00C97B9F" w:rsidP="001A1E31">
            <w:pPr>
              <w:jc w:val="center"/>
              <w:rPr>
                <w:rFonts w:asciiTheme="minorHAnsi" w:hAnsiTheme="minorHAnsi" w:cstheme="minorHAnsi"/>
                <w:sz w:val="22"/>
                <w:szCs w:val="22"/>
              </w:rPr>
            </w:pPr>
            <w:r w:rsidRPr="00425720">
              <w:rPr>
                <w:rFonts w:asciiTheme="minorHAnsi" w:hAnsiTheme="minorHAnsi" w:cstheme="minorHAnsi"/>
                <w:color w:val="FF0000"/>
                <w:sz w:val="22"/>
                <w:szCs w:val="22"/>
              </w:rPr>
              <w:t xml:space="preserve"> </w:t>
            </w:r>
          </w:p>
        </w:tc>
      </w:tr>
      <w:tr w:rsidR="00C97B9F" w:rsidRPr="00425720" w14:paraId="2F37AB23" w14:textId="77777777" w:rsidTr="00C97B9F">
        <w:trPr>
          <w:cantSplit/>
          <w:trHeight w:val="594"/>
          <w:jc w:val="center"/>
        </w:trPr>
        <w:tc>
          <w:tcPr>
            <w:tcW w:w="1498" w:type="dxa"/>
            <w:vAlign w:val="center"/>
          </w:tcPr>
          <w:p w14:paraId="2AF141E3" w14:textId="6BF66304" w:rsidR="00C97B9F" w:rsidRPr="00425720" w:rsidRDefault="00C97B9F" w:rsidP="00703625">
            <w:pPr>
              <w:jc w:val="center"/>
              <w:rPr>
                <w:rFonts w:asciiTheme="minorHAnsi" w:hAnsiTheme="minorHAnsi" w:cstheme="minorHAnsi"/>
                <w:sz w:val="22"/>
                <w:szCs w:val="22"/>
              </w:rPr>
            </w:pPr>
            <w:r w:rsidRPr="00425720">
              <w:rPr>
                <w:rFonts w:asciiTheme="minorHAnsi" w:hAnsiTheme="minorHAnsi" w:cstheme="minorHAnsi"/>
                <w:sz w:val="22"/>
                <w:szCs w:val="22"/>
              </w:rPr>
              <w:t>Semana 11</w:t>
            </w:r>
          </w:p>
          <w:p w14:paraId="68F60169" w14:textId="77777777" w:rsidR="00C97B9F" w:rsidRDefault="00AF4D52" w:rsidP="00703625">
            <w:pPr>
              <w:jc w:val="center"/>
              <w:rPr>
                <w:rFonts w:asciiTheme="minorHAnsi" w:hAnsiTheme="minorHAnsi" w:cstheme="minorHAnsi"/>
                <w:sz w:val="22"/>
                <w:szCs w:val="22"/>
              </w:rPr>
            </w:pPr>
            <w:r>
              <w:rPr>
                <w:rFonts w:asciiTheme="minorHAnsi" w:hAnsiTheme="minorHAnsi" w:cstheme="minorHAnsi"/>
                <w:sz w:val="22"/>
                <w:szCs w:val="22"/>
              </w:rPr>
              <w:t>17 – 2</w:t>
            </w:r>
            <w:r w:rsidR="00C97B9F" w:rsidRPr="00425720">
              <w:rPr>
                <w:rFonts w:asciiTheme="minorHAnsi" w:hAnsiTheme="minorHAnsi" w:cstheme="minorHAnsi"/>
                <w:sz w:val="22"/>
                <w:szCs w:val="22"/>
              </w:rPr>
              <w:t>1</w:t>
            </w:r>
          </w:p>
          <w:p w14:paraId="4E5F734B" w14:textId="77777777" w:rsidR="00AF4D52" w:rsidRPr="00425720" w:rsidRDefault="00AF4D52" w:rsidP="00AF4D52">
            <w:pPr>
              <w:jc w:val="center"/>
              <w:rPr>
                <w:rFonts w:asciiTheme="minorHAnsi" w:hAnsiTheme="minorHAnsi" w:cstheme="minorHAnsi"/>
                <w:sz w:val="22"/>
                <w:szCs w:val="22"/>
              </w:rPr>
            </w:pPr>
            <w:r>
              <w:rPr>
                <w:rFonts w:asciiTheme="minorHAnsi" w:hAnsiTheme="minorHAnsi" w:cstheme="minorHAnsi"/>
                <w:sz w:val="22"/>
                <w:szCs w:val="22"/>
              </w:rPr>
              <w:t>junio</w:t>
            </w:r>
          </w:p>
          <w:p w14:paraId="04795C23" w14:textId="0EEB039B" w:rsidR="00AF4D52" w:rsidRPr="00425720" w:rsidRDefault="00AF4D52" w:rsidP="00703625">
            <w:pPr>
              <w:jc w:val="center"/>
              <w:rPr>
                <w:rFonts w:asciiTheme="minorHAnsi" w:hAnsiTheme="minorHAnsi" w:cstheme="minorHAnsi"/>
                <w:sz w:val="22"/>
                <w:szCs w:val="22"/>
              </w:rPr>
            </w:pPr>
          </w:p>
        </w:tc>
        <w:tc>
          <w:tcPr>
            <w:tcW w:w="1708" w:type="dxa"/>
            <w:vMerge/>
          </w:tcPr>
          <w:p w14:paraId="3ED066CF" w14:textId="77777777" w:rsidR="00C97B9F" w:rsidRPr="00425720" w:rsidRDefault="00C97B9F" w:rsidP="00703625">
            <w:pPr>
              <w:ind w:left="72"/>
              <w:jc w:val="center"/>
              <w:rPr>
                <w:rFonts w:asciiTheme="minorHAnsi" w:eastAsia="Times New Roman" w:hAnsiTheme="minorHAnsi" w:cstheme="minorHAnsi"/>
                <w:sz w:val="22"/>
                <w:szCs w:val="22"/>
                <w:lang w:val="es-ES" w:eastAsia="es-PE"/>
              </w:rPr>
            </w:pPr>
          </w:p>
        </w:tc>
        <w:tc>
          <w:tcPr>
            <w:tcW w:w="3260" w:type="dxa"/>
          </w:tcPr>
          <w:p w14:paraId="5C04E099" w14:textId="0EABB594" w:rsidR="00C97B9F" w:rsidRPr="00425720" w:rsidRDefault="00C97B9F" w:rsidP="00703625">
            <w:pPr>
              <w:ind w:left="72"/>
              <w:rPr>
                <w:rFonts w:asciiTheme="minorHAnsi" w:hAnsiTheme="minorHAnsi" w:cstheme="minorHAnsi"/>
                <w:color w:val="FF0000"/>
                <w:sz w:val="22"/>
                <w:szCs w:val="22"/>
              </w:rPr>
            </w:pPr>
            <w:r w:rsidRPr="00425720">
              <w:rPr>
                <w:rFonts w:asciiTheme="minorHAnsi" w:hAnsiTheme="minorHAnsi" w:cstheme="minorHAnsi"/>
                <w:sz w:val="22"/>
                <w:szCs w:val="22"/>
              </w:rPr>
              <w:t>5.3. El ‘cosmopolitismo arraigado’ (K. Appiah, M. Nussbaum)</w:t>
            </w:r>
          </w:p>
          <w:p w14:paraId="42293FC6" w14:textId="77777777" w:rsidR="00C97B9F" w:rsidRPr="00425720" w:rsidRDefault="00C97B9F" w:rsidP="00703625">
            <w:pPr>
              <w:ind w:left="72"/>
              <w:rPr>
                <w:rFonts w:asciiTheme="minorHAnsi" w:hAnsiTheme="minorHAnsi" w:cstheme="minorHAnsi"/>
                <w:color w:val="FF0000"/>
                <w:sz w:val="22"/>
                <w:szCs w:val="22"/>
              </w:rPr>
            </w:pPr>
          </w:p>
        </w:tc>
        <w:tc>
          <w:tcPr>
            <w:tcW w:w="2692" w:type="dxa"/>
          </w:tcPr>
          <w:p w14:paraId="4A26789D" w14:textId="77777777" w:rsidR="00C97B9F" w:rsidRPr="00425720" w:rsidRDefault="00C97B9F" w:rsidP="00C97B9F">
            <w:pPr>
              <w:pStyle w:val="Body"/>
              <w:jc w:val="center"/>
              <w:rPr>
                <w:rFonts w:asciiTheme="minorHAnsi" w:hAnsiTheme="minorHAnsi" w:cstheme="minorHAnsi"/>
                <w:sz w:val="22"/>
                <w:szCs w:val="22"/>
              </w:rPr>
            </w:pPr>
            <w:r>
              <w:rPr>
                <w:rFonts w:asciiTheme="minorHAnsi" w:hAnsiTheme="minorHAnsi" w:cstheme="minorHAnsi"/>
                <w:sz w:val="22"/>
                <w:szCs w:val="22"/>
              </w:rPr>
              <w:t>Clase Magistral</w:t>
            </w:r>
          </w:p>
          <w:p w14:paraId="438061E0" w14:textId="65BE6EC1" w:rsidR="00C97B9F" w:rsidRPr="00425720" w:rsidRDefault="00C97B9F" w:rsidP="00703625">
            <w:pPr>
              <w:jc w:val="center"/>
              <w:rPr>
                <w:rFonts w:asciiTheme="minorHAnsi" w:hAnsiTheme="minorHAnsi" w:cstheme="minorHAnsi"/>
                <w:sz w:val="22"/>
                <w:szCs w:val="22"/>
              </w:rPr>
            </w:pPr>
          </w:p>
        </w:tc>
      </w:tr>
      <w:tr w:rsidR="00C97B9F" w:rsidRPr="00425720" w14:paraId="76D8999B" w14:textId="77777777" w:rsidTr="00C97B9F">
        <w:trPr>
          <w:cantSplit/>
          <w:trHeight w:val="594"/>
          <w:jc w:val="center"/>
        </w:trPr>
        <w:tc>
          <w:tcPr>
            <w:tcW w:w="1498" w:type="dxa"/>
            <w:vAlign w:val="center"/>
          </w:tcPr>
          <w:p w14:paraId="607B5CCB" w14:textId="29931CFE" w:rsidR="00C97B9F" w:rsidRPr="00425720" w:rsidRDefault="00C97B9F" w:rsidP="00703625">
            <w:pPr>
              <w:jc w:val="center"/>
              <w:rPr>
                <w:rFonts w:asciiTheme="minorHAnsi" w:hAnsiTheme="minorHAnsi" w:cstheme="minorHAnsi"/>
                <w:sz w:val="22"/>
                <w:szCs w:val="22"/>
              </w:rPr>
            </w:pPr>
            <w:r w:rsidRPr="00425720">
              <w:rPr>
                <w:rFonts w:asciiTheme="minorHAnsi" w:hAnsiTheme="minorHAnsi" w:cstheme="minorHAnsi"/>
                <w:sz w:val="22"/>
                <w:szCs w:val="22"/>
              </w:rPr>
              <w:t>Semana 12</w:t>
            </w:r>
          </w:p>
          <w:p w14:paraId="77A3B494" w14:textId="74F8DF48" w:rsidR="00C97B9F" w:rsidRPr="00425720" w:rsidRDefault="00AF4D52" w:rsidP="00703625">
            <w:pPr>
              <w:jc w:val="center"/>
              <w:rPr>
                <w:rFonts w:asciiTheme="minorHAnsi" w:hAnsiTheme="minorHAnsi" w:cstheme="minorHAnsi"/>
                <w:sz w:val="22"/>
                <w:szCs w:val="22"/>
              </w:rPr>
            </w:pPr>
            <w:r>
              <w:rPr>
                <w:rFonts w:asciiTheme="minorHAnsi" w:hAnsiTheme="minorHAnsi" w:cstheme="minorHAnsi"/>
                <w:sz w:val="22"/>
                <w:szCs w:val="22"/>
              </w:rPr>
              <w:t>24 - 2</w:t>
            </w:r>
            <w:r w:rsidR="00C97B9F" w:rsidRPr="00425720">
              <w:rPr>
                <w:rFonts w:asciiTheme="minorHAnsi" w:hAnsiTheme="minorHAnsi" w:cstheme="minorHAnsi"/>
                <w:sz w:val="22"/>
                <w:szCs w:val="22"/>
              </w:rPr>
              <w:t>8</w:t>
            </w:r>
          </w:p>
          <w:p w14:paraId="405F1063" w14:textId="77777777" w:rsidR="00AF4D52" w:rsidRPr="00425720" w:rsidRDefault="00AF4D52" w:rsidP="00AF4D52">
            <w:pPr>
              <w:jc w:val="center"/>
              <w:rPr>
                <w:rFonts w:asciiTheme="minorHAnsi" w:hAnsiTheme="minorHAnsi" w:cstheme="minorHAnsi"/>
                <w:sz w:val="22"/>
                <w:szCs w:val="22"/>
              </w:rPr>
            </w:pPr>
            <w:r>
              <w:rPr>
                <w:rFonts w:asciiTheme="minorHAnsi" w:hAnsiTheme="minorHAnsi" w:cstheme="minorHAnsi"/>
                <w:sz w:val="22"/>
                <w:szCs w:val="22"/>
              </w:rPr>
              <w:t>junio</w:t>
            </w:r>
          </w:p>
          <w:p w14:paraId="5E5393FD" w14:textId="77777777" w:rsidR="00C97B9F" w:rsidRPr="00425720" w:rsidRDefault="00C97B9F" w:rsidP="00703625">
            <w:pPr>
              <w:jc w:val="center"/>
              <w:rPr>
                <w:rFonts w:asciiTheme="minorHAnsi" w:hAnsiTheme="minorHAnsi" w:cstheme="minorHAnsi"/>
                <w:sz w:val="22"/>
                <w:szCs w:val="22"/>
              </w:rPr>
            </w:pPr>
          </w:p>
        </w:tc>
        <w:tc>
          <w:tcPr>
            <w:tcW w:w="1708" w:type="dxa"/>
            <w:vMerge w:val="restart"/>
            <w:vAlign w:val="center"/>
          </w:tcPr>
          <w:p w14:paraId="67D73953" w14:textId="77777777" w:rsidR="00C97B9F" w:rsidRPr="00425720" w:rsidRDefault="00C97B9F" w:rsidP="00425720">
            <w:pPr>
              <w:ind w:left="72"/>
              <w:jc w:val="center"/>
              <w:rPr>
                <w:rFonts w:asciiTheme="minorHAnsi" w:hAnsiTheme="minorHAnsi" w:cstheme="minorHAnsi"/>
                <w:b/>
                <w:bCs/>
                <w:sz w:val="22"/>
                <w:szCs w:val="22"/>
              </w:rPr>
            </w:pPr>
            <w:r w:rsidRPr="00425720">
              <w:rPr>
                <w:rFonts w:asciiTheme="minorHAnsi" w:hAnsiTheme="minorHAnsi" w:cstheme="minorHAnsi"/>
                <w:b/>
                <w:bCs/>
                <w:sz w:val="22"/>
                <w:szCs w:val="22"/>
              </w:rPr>
              <w:t>Unidad 6</w:t>
            </w:r>
          </w:p>
          <w:p w14:paraId="4761456C" w14:textId="05FEF859" w:rsidR="00C97B9F" w:rsidRPr="00425720" w:rsidRDefault="00C97B9F" w:rsidP="00425720">
            <w:pPr>
              <w:ind w:left="72"/>
              <w:jc w:val="center"/>
              <w:rPr>
                <w:rFonts w:asciiTheme="minorHAnsi" w:eastAsia="Times New Roman" w:hAnsiTheme="minorHAnsi" w:cstheme="minorHAnsi"/>
                <w:sz w:val="22"/>
                <w:szCs w:val="22"/>
                <w:lang w:val="es-ES" w:eastAsia="es-PE"/>
              </w:rPr>
            </w:pPr>
            <w:r w:rsidRPr="00425720">
              <w:rPr>
                <w:rFonts w:asciiTheme="minorHAnsi" w:hAnsiTheme="minorHAnsi" w:cstheme="minorHAnsi"/>
                <w:b/>
                <w:bCs/>
                <w:sz w:val="22"/>
                <w:szCs w:val="22"/>
              </w:rPr>
              <w:t>Memoria, justicia y derechos</w:t>
            </w:r>
          </w:p>
        </w:tc>
        <w:tc>
          <w:tcPr>
            <w:tcW w:w="3260" w:type="dxa"/>
          </w:tcPr>
          <w:p w14:paraId="79B12B61" w14:textId="054EB767" w:rsidR="00C97B9F" w:rsidRPr="00425720" w:rsidRDefault="00C97B9F" w:rsidP="00703625">
            <w:pPr>
              <w:ind w:left="72"/>
              <w:rPr>
                <w:rFonts w:asciiTheme="minorHAnsi" w:hAnsiTheme="minorHAnsi" w:cstheme="minorHAnsi"/>
                <w:color w:val="FF0000"/>
                <w:sz w:val="22"/>
                <w:szCs w:val="22"/>
              </w:rPr>
            </w:pPr>
            <w:r w:rsidRPr="00425720">
              <w:rPr>
                <w:rFonts w:asciiTheme="minorHAnsi" w:hAnsiTheme="minorHAnsi" w:cstheme="minorHAnsi"/>
                <w:sz w:val="22"/>
                <w:szCs w:val="22"/>
              </w:rPr>
              <w:t>6.1. La recuperación pública de la memoria (W. Benjamín, R. Mate, P. Ricoeur)</w:t>
            </w:r>
          </w:p>
        </w:tc>
        <w:tc>
          <w:tcPr>
            <w:tcW w:w="2692" w:type="dxa"/>
          </w:tcPr>
          <w:p w14:paraId="22E24FCE" w14:textId="77777777" w:rsidR="00C97B9F" w:rsidRPr="00425720" w:rsidRDefault="00C97B9F" w:rsidP="00C97B9F">
            <w:pPr>
              <w:pStyle w:val="Body"/>
              <w:jc w:val="center"/>
              <w:rPr>
                <w:rFonts w:asciiTheme="minorHAnsi" w:hAnsiTheme="minorHAnsi" w:cstheme="minorHAnsi"/>
                <w:sz w:val="22"/>
                <w:szCs w:val="22"/>
              </w:rPr>
            </w:pPr>
            <w:r>
              <w:rPr>
                <w:rFonts w:asciiTheme="minorHAnsi" w:hAnsiTheme="minorHAnsi" w:cstheme="minorHAnsi"/>
                <w:sz w:val="22"/>
                <w:szCs w:val="22"/>
              </w:rPr>
              <w:t>Clase Magistral</w:t>
            </w:r>
          </w:p>
          <w:p w14:paraId="1CDA1EB4" w14:textId="21B6D809" w:rsidR="00C97B9F" w:rsidRPr="00425720" w:rsidRDefault="00C97B9F" w:rsidP="00703625">
            <w:pPr>
              <w:jc w:val="center"/>
              <w:rPr>
                <w:rFonts w:asciiTheme="minorHAnsi" w:hAnsiTheme="minorHAnsi" w:cstheme="minorHAnsi"/>
                <w:sz w:val="22"/>
                <w:szCs w:val="22"/>
              </w:rPr>
            </w:pPr>
            <w:r>
              <w:rPr>
                <w:rFonts w:asciiTheme="minorHAnsi" w:hAnsiTheme="minorHAnsi" w:cstheme="minorHAnsi"/>
                <w:sz w:val="22"/>
                <w:szCs w:val="22"/>
              </w:rPr>
              <w:t>Foro</w:t>
            </w:r>
          </w:p>
        </w:tc>
      </w:tr>
      <w:tr w:rsidR="00C97B9F" w:rsidRPr="00425720" w14:paraId="39003629" w14:textId="77777777" w:rsidTr="00C97B9F">
        <w:trPr>
          <w:cantSplit/>
          <w:trHeight w:val="594"/>
          <w:jc w:val="center"/>
        </w:trPr>
        <w:tc>
          <w:tcPr>
            <w:tcW w:w="1498" w:type="dxa"/>
            <w:vAlign w:val="center"/>
          </w:tcPr>
          <w:p w14:paraId="38B0FD57" w14:textId="6083AFD1" w:rsidR="00C97B9F" w:rsidRPr="00425720" w:rsidRDefault="00C97B9F" w:rsidP="00703625">
            <w:pPr>
              <w:jc w:val="center"/>
              <w:rPr>
                <w:rFonts w:asciiTheme="minorHAnsi" w:hAnsiTheme="minorHAnsi" w:cstheme="minorHAnsi"/>
                <w:sz w:val="22"/>
                <w:szCs w:val="22"/>
              </w:rPr>
            </w:pPr>
            <w:r w:rsidRPr="00425720">
              <w:rPr>
                <w:rFonts w:asciiTheme="minorHAnsi" w:hAnsiTheme="minorHAnsi" w:cstheme="minorHAnsi"/>
                <w:sz w:val="22"/>
                <w:szCs w:val="22"/>
              </w:rPr>
              <w:t>Semana 13</w:t>
            </w:r>
          </w:p>
          <w:p w14:paraId="78F3BC42" w14:textId="24186923" w:rsidR="00C97B9F" w:rsidRPr="00425720" w:rsidRDefault="00AF4D52" w:rsidP="00703625">
            <w:pPr>
              <w:jc w:val="center"/>
              <w:rPr>
                <w:rFonts w:asciiTheme="minorHAnsi" w:hAnsiTheme="minorHAnsi" w:cstheme="minorHAnsi"/>
                <w:sz w:val="22"/>
                <w:szCs w:val="22"/>
              </w:rPr>
            </w:pPr>
            <w:r>
              <w:rPr>
                <w:rFonts w:asciiTheme="minorHAnsi" w:hAnsiTheme="minorHAnsi" w:cstheme="minorHAnsi"/>
                <w:sz w:val="22"/>
                <w:szCs w:val="22"/>
              </w:rPr>
              <w:t xml:space="preserve">1 - </w:t>
            </w:r>
            <w:r w:rsidR="00C97B9F" w:rsidRPr="00425720">
              <w:rPr>
                <w:rFonts w:asciiTheme="minorHAnsi" w:hAnsiTheme="minorHAnsi" w:cstheme="minorHAnsi"/>
                <w:sz w:val="22"/>
                <w:szCs w:val="22"/>
              </w:rPr>
              <w:t>5</w:t>
            </w:r>
          </w:p>
          <w:p w14:paraId="6C7E1796" w14:textId="2578DB0B" w:rsidR="00AF4D52" w:rsidRPr="00425720" w:rsidRDefault="00AF4D52" w:rsidP="00AF4D52">
            <w:pPr>
              <w:jc w:val="center"/>
              <w:rPr>
                <w:rFonts w:asciiTheme="minorHAnsi" w:hAnsiTheme="minorHAnsi" w:cstheme="minorHAnsi"/>
                <w:sz w:val="22"/>
                <w:szCs w:val="22"/>
              </w:rPr>
            </w:pPr>
            <w:r>
              <w:rPr>
                <w:rFonts w:asciiTheme="minorHAnsi" w:hAnsiTheme="minorHAnsi" w:cstheme="minorHAnsi"/>
                <w:sz w:val="22"/>
                <w:szCs w:val="22"/>
              </w:rPr>
              <w:t>julio</w:t>
            </w:r>
          </w:p>
          <w:p w14:paraId="398A1F05" w14:textId="77777777" w:rsidR="00C97B9F" w:rsidRPr="00425720" w:rsidRDefault="00C97B9F" w:rsidP="00703625">
            <w:pPr>
              <w:jc w:val="center"/>
              <w:rPr>
                <w:rFonts w:asciiTheme="minorHAnsi" w:hAnsiTheme="minorHAnsi" w:cstheme="minorHAnsi"/>
                <w:sz w:val="22"/>
                <w:szCs w:val="22"/>
              </w:rPr>
            </w:pPr>
          </w:p>
        </w:tc>
        <w:tc>
          <w:tcPr>
            <w:tcW w:w="1708" w:type="dxa"/>
            <w:vMerge/>
          </w:tcPr>
          <w:p w14:paraId="02D4E427" w14:textId="77777777" w:rsidR="00C97B9F" w:rsidRPr="00425720" w:rsidRDefault="00C97B9F" w:rsidP="00703625">
            <w:pPr>
              <w:ind w:left="72"/>
              <w:jc w:val="center"/>
              <w:rPr>
                <w:rFonts w:asciiTheme="minorHAnsi" w:eastAsia="Times New Roman" w:hAnsiTheme="minorHAnsi" w:cstheme="minorHAnsi"/>
                <w:sz w:val="22"/>
                <w:szCs w:val="22"/>
                <w:lang w:val="es-ES" w:eastAsia="es-PE"/>
              </w:rPr>
            </w:pPr>
          </w:p>
        </w:tc>
        <w:tc>
          <w:tcPr>
            <w:tcW w:w="3260" w:type="dxa"/>
          </w:tcPr>
          <w:p w14:paraId="3C415DC5" w14:textId="58F2CCAA" w:rsidR="00C97B9F" w:rsidRPr="00425720" w:rsidRDefault="00C97B9F" w:rsidP="00703625">
            <w:pPr>
              <w:ind w:left="72"/>
              <w:rPr>
                <w:rFonts w:asciiTheme="minorHAnsi" w:hAnsiTheme="minorHAnsi" w:cstheme="minorHAnsi"/>
                <w:color w:val="FF0000"/>
                <w:sz w:val="22"/>
                <w:szCs w:val="22"/>
              </w:rPr>
            </w:pPr>
            <w:r w:rsidRPr="00425720">
              <w:rPr>
                <w:rFonts w:asciiTheme="minorHAnsi" w:hAnsiTheme="minorHAnsi" w:cstheme="minorHAnsi"/>
                <w:sz w:val="22"/>
                <w:szCs w:val="22"/>
              </w:rPr>
              <w:t>6.2. Memoria y política (T. Todorov, P. Levi)</w:t>
            </w:r>
          </w:p>
        </w:tc>
        <w:tc>
          <w:tcPr>
            <w:tcW w:w="2692" w:type="dxa"/>
          </w:tcPr>
          <w:p w14:paraId="180FDCDD" w14:textId="77777777" w:rsidR="00C97B9F" w:rsidRPr="00425720" w:rsidRDefault="00C97B9F" w:rsidP="00C97B9F">
            <w:pPr>
              <w:pStyle w:val="Body"/>
              <w:jc w:val="center"/>
              <w:rPr>
                <w:rFonts w:asciiTheme="minorHAnsi" w:hAnsiTheme="minorHAnsi" w:cstheme="minorHAnsi"/>
                <w:sz w:val="22"/>
                <w:szCs w:val="22"/>
              </w:rPr>
            </w:pPr>
            <w:r>
              <w:rPr>
                <w:rFonts w:asciiTheme="minorHAnsi" w:hAnsiTheme="minorHAnsi" w:cstheme="minorHAnsi"/>
                <w:sz w:val="22"/>
                <w:szCs w:val="22"/>
              </w:rPr>
              <w:t>Clase Magistral</w:t>
            </w:r>
          </w:p>
          <w:p w14:paraId="32B731DA" w14:textId="0CEEE60B" w:rsidR="00C97B9F" w:rsidRPr="00425720" w:rsidRDefault="00C97B9F" w:rsidP="00703625">
            <w:pPr>
              <w:jc w:val="center"/>
              <w:rPr>
                <w:rFonts w:asciiTheme="minorHAnsi" w:hAnsiTheme="minorHAnsi" w:cstheme="minorHAnsi"/>
                <w:sz w:val="22"/>
                <w:szCs w:val="22"/>
              </w:rPr>
            </w:pPr>
          </w:p>
        </w:tc>
      </w:tr>
      <w:tr w:rsidR="00C97B9F" w:rsidRPr="00425720" w14:paraId="7146D1A3" w14:textId="77777777" w:rsidTr="00C97B9F">
        <w:trPr>
          <w:cantSplit/>
          <w:trHeight w:val="594"/>
          <w:jc w:val="center"/>
        </w:trPr>
        <w:tc>
          <w:tcPr>
            <w:tcW w:w="1498" w:type="dxa"/>
            <w:vAlign w:val="center"/>
          </w:tcPr>
          <w:p w14:paraId="770ABB9C" w14:textId="666EDDA9" w:rsidR="00C97B9F" w:rsidRPr="00425720" w:rsidRDefault="00C97B9F" w:rsidP="00795B09">
            <w:pPr>
              <w:jc w:val="center"/>
              <w:rPr>
                <w:rFonts w:asciiTheme="minorHAnsi" w:hAnsiTheme="minorHAnsi" w:cstheme="minorHAnsi"/>
                <w:sz w:val="22"/>
                <w:szCs w:val="22"/>
              </w:rPr>
            </w:pPr>
            <w:r w:rsidRPr="00103D57">
              <w:rPr>
                <w:rFonts w:asciiTheme="minorHAnsi" w:hAnsiTheme="minorHAnsi" w:cstheme="minorHAnsi"/>
                <w:sz w:val="22"/>
                <w:szCs w:val="22"/>
              </w:rPr>
              <w:t>Semana 14</w:t>
            </w:r>
          </w:p>
          <w:p w14:paraId="67841667" w14:textId="77777777" w:rsidR="00C97B9F" w:rsidRDefault="00AF4D52" w:rsidP="00795B09">
            <w:pPr>
              <w:jc w:val="center"/>
              <w:rPr>
                <w:rFonts w:asciiTheme="minorHAnsi" w:hAnsiTheme="minorHAnsi" w:cstheme="minorHAnsi"/>
                <w:sz w:val="22"/>
                <w:szCs w:val="22"/>
              </w:rPr>
            </w:pPr>
            <w:r>
              <w:rPr>
                <w:rFonts w:asciiTheme="minorHAnsi" w:hAnsiTheme="minorHAnsi" w:cstheme="minorHAnsi"/>
                <w:sz w:val="22"/>
                <w:szCs w:val="22"/>
              </w:rPr>
              <w:t>8</w:t>
            </w:r>
            <w:r w:rsidR="00C97B9F" w:rsidRPr="00425720">
              <w:rPr>
                <w:rFonts w:asciiTheme="minorHAnsi" w:hAnsiTheme="minorHAnsi" w:cstheme="minorHAnsi"/>
                <w:sz w:val="22"/>
                <w:szCs w:val="22"/>
              </w:rPr>
              <w:t xml:space="preserve"> – </w:t>
            </w:r>
            <w:r>
              <w:rPr>
                <w:rFonts w:asciiTheme="minorHAnsi" w:hAnsiTheme="minorHAnsi" w:cstheme="minorHAnsi"/>
                <w:sz w:val="22"/>
                <w:szCs w:val="22"/>
              </w:rPr>
              <w:t>1</w:t>
            </w:r>
            <w:r w:rsidR="00C97B9F" w:rsidRPr="00425720">
              <w:rPr>
                <w:rFonts w:asciiTheme="minorHAnsi" w:hAnsiTheme="minorHAnsi" w:cstheme="minorHAnsi"/>
                <w:sz w:val="22"/>
                <w:szCs w:val="22"/>
              </w:rPr>
              <w:t>2</w:t>
            </w:r>
          </w:p>
          <w:p w14:paraId="500ADC86" w14:textId="77777777" w:rsidR="00AF4D52" w:rsidRPr="00425720" w:rsidRDefault="00AF4D52" w:rsidP="00AF4D52">
            <w:pPr>
              <w:jc w:val="center"/>
              <w:rPr>
                <w:rFonts w:asciiTheme="minorHAnsi" w:hAnsiTheme="minorHAnsi" w:cstheme="minorHAnsi"/>
                <w:sz w:val="22"/>
                <w:szCs w:val="22"/>
              </w:rPr>
            </w:pPr>
            <w:r>
              <w:rPr>
                <w:rFonts w:asciiTheme="minorHAnsi" w:hAnsiTheme="minorHAnsi" w:cstheme="minorHAnsi"/>
                <w:sz w:val="22"/>
                <w:szCs w:val="22"/>
              </w:rPr>
              <w:t>julio</w:t>
            </w:r>
          </w:p>
          <w:p w14:paraId="71CC5258" w14:textId="1B069B64" w:rsidR="00AF4D52" w:rsidRPr="00425720" w:rsidRDefault="00AF4D52" w:rsidP="00795B09">
            <w:pPr>
              <w:jc w:val="center"/>
              <w:rPr>
                <w:rFonts w:asciiTheme="minorHAnsi" w:hAnsiTheme="minorHAnsi" w:cstheme="minorHAnsi"/>
                <w:sz w:val="22"/>
                <w:szCs w:val="22"/>
              </w:rPr>
            </w:pPr>
          </w:p>
        </w:tc>
        <w:tc>
          <w:tcPr>
            <w:tcW w:w="1708" w:type="dxa"/>
            <w:vAlign w:val="center"/>
          </w:tcPr>
          <w:p w14:paraId="08F6DE4A" w14:textId="77777777" w:rsidR="00C97B9F" w:rsidRPr="00425720" w:rsidRDefault="00C97B9F" w:rsidP="00425720">
            <w:pPr>
              <w:ind w:left="72"/>
              <w:jc w:val="center"/>
              <w:rPr>
                <w:rFonts w:asciiTheme="minorHAnsi" w:hAnsiTheme="minorHAnsi" w:cstheme="minorHAnsi"/>
                <w:b/>
                <w:bCs/>
                <w:sz w:val="22"/>
                <w:szCs w:val="22"/>
              </w:rPr>
            </w:pPr>
            <w:r w:rsidRPr="00425720">
              <w:rPr>
                <w:rFonts w:asciiTheme="minorHAnsi" w:hAnsiTheme="minorHAnsi" w:cstheme="minorHAnsi"/>
                <w:b/>
                <w:bCs/>
                <w:sz w:val="22"/>
                <w:szCs w:val="22"/>
              </w:rPr>
              <w:t>Unidad 7</w:t>
            </w:r>
          </w:p>
          <w:p w14:paraId="467FF1C7" w14:textId="363D2A11" w:rsidR="00C97B9F" w:rsidRPr="00425720" w:rsidRDefault="00C97B9F" w:rsidP="00425720">
            <w:pPr>
              <w:ind w:left="72"/>
              <w:jc w:val="center"/>
              <w:rPr>
                <w:rFonts w:asciiTheme="minorHAnsi" w:eastAsia="Times New Roman" w:hAnsiTheme="minorHAnsi" w:cstheme="minorHAnsi"/>
                <w:sz w:val="22"/>
                <w:szCs w:val="22"/>
                <w:lang w:val="es-ES" w:eastAsia="es-PE"/>
              </w:rPr>
            </w:pPr>
            <w:r w:rsidRPr="00425720">
              <w:rPr>
                <w:rFonts w:asciiTheme="minorHAnsi" w:hAnsiTheme="minorHAnsi" w:cstheme="minorHAnsi"/>
                <w:b/>
                <w:bCs/>
                <w:sz w:val="22"/>
                <w:szCs w:val="22"/>
              </w:rPr>
              <w:t>Justicia y género</w:t>
            </w:r>
          </w:p>
        </w:tc>
        <w:tc>
          <w:tcPr>
            <w:tcW w:w="3260" w:type="dxa"/>
            <w:vAlign w:val="center"/>
          </w:tcPr>
          <w:p w14:paraId="356B4A37" w14:textId="2E5068CC" w:rsidR="00C97B9F" w:rsidRPr="00425720" w:rsidRDefault="00C97B9F" w:rsidP="00795B09">
            <w:pPr>
              <w:ind w:left="72"/>
              <w:rPr>
                <w:rFonts w:asciiTheme="minorHAnsi" w:hAnsiTheme="minorHAnsi" w:cstheme="minorHAnsi"/>
                <w:color w:val="FF0000"/>
                <w:sz w:val="22"/>
                <w:szCs w:val="22"/>
              </w:rPr>
            </w:pPr>
            <w:r w:rsidRPr="00425720">
              <w:rPr>
                <w:rFonts w:asciiTheme="minorHAnsi" w:hAnsiTheme="minorHAnsi" w:cstheme="minorHAnsi"/>
                <w:sz w:val="22"/>
                <w:szCs w:val="22"/>
              </w:rPr>
              <w:t>7.1. La desconstrucción del género (J. Butler)</w:t>
            </w:r>
          </w:p>
        </w:tc>
        <w:tc>
          <w:tcPr>
            <w:tcW w:w="2692" w:type="dxa"/>
          </w:tcPr>
          <w:p w14:paraId="467F7C21" w14:textId="77777777" w:rsidR="00C97B9F" w:rsidRPr="00425720" w:rsidRDefault="00C97B9F" w:rsidP="00C97B9F">
            <w:pPr>
              <w:pStyle w:val="Body"/>
              <w:jc w:val="center"/>
              <w:rPr>
                <w:rFonts w:asciiTheme="minorHAnsi" w:hAnsiTheme="minorHAnsi" w:cstheme="minorHAnsi"/>
                <w:sz w:val="22"/>
                <w:szCs w:val="22"/>
              </w:rPr>
            </w:pPr>
            <w:r>
              <w:rPr>
                <w:rFonts w:asciiTheme="minorHAnsi" w:hAnsiTheme="minorHAnsi" w:cstheme="minorHAnsi"/>
                <w:sz w:val="22"/>
                <w:szCs w:val="22"/>
              </w:rPr>
              <w:t>Clase Magistral</w:t>
            </w:r>
          </w:p>
          <w:p w14:paraId="54EB2784" w14:textId="77777777" w:rsidR="00C97B9F" w:rsidRDefault="00C97B9F" w:rsidP="00795B09">
            <w:pPr>
              <w:jc w:val="center"/>
              <w:rPr>
                <w:rFonts w:asciiTheme="minorHAnsi" w:hAnsiTheme="minorHAnsi" w:cstheme="minorHAnsi"/>
                <w:sz w:val="22"/>
                <w:szCs w:val="22"/>
              </w:rPr>
            </w:pPr>
          </w:p>
          <w:p w14:paraId="2588AC72" w14:textId="77777777" w:rsidR="00C97B9F" w:rsidRDefault="00C97B9F" w:rsidP="00795B09">
            <w:pPr>
              <w:jc w:val="center"/>
              <w:rPr>
                <w:rFonts w:asciiTheme="minorHAnsi" w:hAnsiTheme="minorHAnsi" w:cstheme="minorHAnsi"/>
                <w:sz w:val="22"/>
                <w:szCs w:val="22"/>
              </w:rPr>
            </w:pPr>
          </w:p>
          <w:p w14:paraId="170F245B" w14:textId="582F3171" w:rsidR="00C97B9F" w:rsidRPr="00425720" w:rsidRDefault="00C97B9F" w:rsidP="00795B09">
            <w:pPr>
              <w:jc w:val="center"/>
              <w:rPr>
                <w:rFonts w:asciiTheme="minorHAnsi" w:hAnsiTheme="minorHAnsi" w:cstheme="minorHAnsi"/>
                <w:color w:val="FF0000"/>
                <w:sz w:val="22"/>
                <w:szCs w:val="22"/>
              </w:rPr>
            </w:pPr>
            <w:r>
              <w:rPr>
                <w:rFonts w:asciiTheme="minorHAnsi" w:hAnsiTheme="minorHAnsi" w:cstheme="minorHAnsi"/>
                <w:sz w:val="22"/>
                <w:szCs w:val="22"/>
              </w:rPr>
              <w:t>Foro</w:t>
            </w:r>
          </w:p>
          <w:p w14:paraId="4458FBFE" w14:textId="77777777" w:rsidR="00C97B9F" w:rsidRDefault="00C97B9F" w:rsidP="00795B09">
            <w:pPr>
              <w:jc w:val="center"/>
              <w:rPr>
                <w:rFonts w:asciiTheme="minorHAnsi" w:hAnsiTheme="minorHAnsi" w:cstheme="minorHAnsi"/>
                <w:sz w:val="22"/>
                <w:szCs w:val="22"/>
              </w:rPr>
            </w:pPr>
          </w:p>
          <w:p w14:paraId="700B0189" w14:textId="24C81A50" w:rsidR="00C97B9F" w:rsidRPr="00425720" w:rsidRDefault="00C97B9F" w:rsidP="00C97B9F">
            <w:pPr>
              <w:jc w:val="center"/>
              <w:rPr>
                <w:rFonts w:asciiTheme="minorHAnsi" w:hAnsiTheme="minorHAnsi" w:cstheme="minorHAnsi"/>
                <w:sz w:val="22"/>
                <w:szCs w:val="22"/>
              </w:rPr>
            </w:pPr>
          </w:p>
        </w:tc>
      </w:tr>
      <w:tr w:rsidR="00C97B9F" w:rsidRPr="00425720" w14:paraId="7A350289" w14:textId="77777777" w:rsidTr="00C97B9F">
        <w:trPr>
          <w:cantSplit/>
          <w:trHeight w:val="594"/>
          <w:jc w:val="center"/>
        </w:trPr>
        <w:tc>
          <w:tcPr>
            <w:tcW w:w="1498" w:type="dxa"/>
            <w:vAlign w:val="center"/>
          </w:tcPr>
          <w:p w14:paraId="2D5D5189" w14:textId="63C0F166" w:rsidR="00C97B9F" w:rsidRPr="00425720" w:rsidRDefault="00C97B9F" w:rsidP="00795B09">
            <w:pPr>
              <w:jc w:val="center"/>
              <w:rPr>
                <w:rFonts w:asciiTheme="minorHAnsi" w:hAnsiTheme="minorHAnsi" w:cstheme="minorHAnsi"/>
                <w:sz w:val="22"/>
                <w:szCs w:val="22"/>
              </w:rPr>
            </w:pPr>
            <w:r w:rsidRPr="00425720">
              <w:rPr>
                <w:rFonts w:asciiTheme="minorHAnsi" w:hAnsiTheme="minorHAnsi" w:cstheme="minorHAnsi"/>
                <w:sz w:val="22"/>
                <w:szCs w:val="22"/>
              </w:rPr>
              <w:t>Semana 15</w:t>
            </w:r>
          </w:p>
          <w:p w14:paraId="700DB1E9" w14:textId="5025FFFB" w:rsidR="00C97B9F" w:rsidRPr="00425720" w:rsidRDefault="00AF4D52" w:rsidP="00795B09">
            <w:pPr>
              <w:jc w:val="center"/>
              <w:rPr>
                <w:rFonts w:asciiTheme="minorHAnsi" w:hAnsiTheme="minorHAnsi" w:cstheme="minorHAnsi"/>
                <w:sz w:val="22"/>
                <w:szCs w:val="22"/>
              </w:rPr>
            </w:pPr>
            <w:r>
              <w:rPr>
                <w:rFonts w:asciiTheme="minorHAnsi" w:hAnsiTheme="minorHAnsi" w:cstheme="minorHAnsi"/>
                <w:sz w:val="22"/>
                <w:szCs w:val="22"/>
              </w:rPr>
              <w:t>15</w:t>
            </w:r>
            <w:r w:rsidR="00C97B9F" w:rsidRPr="00425720">
              <w:rPr>
                <w:rFonts w:asciiTheme="minorHAnsi" w:hAnsiTheme="minorHAnsi" w:cstheme="minorHAnsi"/>
                <w:sz w:val="22"/>
                <w:szCs w:val="22"/>
              </w:rPr>
              <w:t xml:space="preserve"> - </w:t>
            </w:r>
            <w:r>
              <w:rPr>
                <w:rFonts w:asciiTheme="minorHAnsi" w:hAnsiTheme="minorHAnsi" w:cstheme="minorHAnsi"/>
                <w:sz w:val="22"/>
                <w:szCs w:val="22"/>
              </w:rPr>
              <w:t>1</w:t>
            </w:r>
            <w:r w:rsidR="00C97B9F" w:rsidRPr="00425720">
              <w:rPr>
                <w:rFonts w:asciiTheme="minorHAnsi" w:hAnsiTheme="minorHAnsi" w:cstheme="minorHAnsi"/>
                <w:sz w:val="22"/>
                <w:szCs w:val="22"/>
              </w:rPr>
              <w:t>9</w:t>
            </w:r>
          </w:p>
          <w:p w14:paraId="38260E97" w14:textId="77777777" w:rsidR="00AF4D52" w:rsidRPr="00425720" w:rsidRDefault="00AF4D52" w:rsidP="00AF4D52">
            <w:pPr>
              <w:jc w:val="center"/>
              <w:rPr>
                <w:rFonts w:asciiTheme="minorHAnsi" w:hAnsiTheme="minorHAnsi" w:cstheme="minorHAnsi"/>
                <w:sz w:val="22"/>
                <w:szCs w:val="22"/>
              </w:rPr>
            </w:pPr>
            <w:r>
              <w:rPr>
                <w:rFonts w:asciiTheme="minorHAnsi" w:hAnsiTheme="minorHAnsi" w:cstheme="minorHAnsi"/>
                <w:sz w:val="22"/>
                <w:szCs w:val="22"/>
              </w:rPr>
              <w:t>julio</w:t>
            </w:r>
          </w:p>
          <w:p w14:paraId="586F19E0" w14:textId="77777777" w:rsidR="00C97B9F" w:rsidRPr="00425720" w:rsidRDefault="00C97B9F" w:rsidP="00795B09">
            <w:pPr>
              <w:jc w:val="center"/>
              <w:rPr>
                <w:rFonts w:asciiTheme="minorHAnsi" w:hAnsiTheme="minorHAnsi" w:cstheme="minorHAnsi"/>
                <w:sz w:val="22"/>
                <w:szCs w:val="22"/>
              </w:rPr>
            </w:pPr>
          </w:p>
        </w:tc>
        <w:tc>
          <w:tcPr>
            <w:tcW w:w="1708" w:type="dxa"/>
          </w:tcPr>
          <w:p w14:paraId="3940854F" w14:textId="77777777" w:rsidR="00C97B9F" w:rsidRPr="00425720" w:rsidRDefault="00C97B9F" w:rsidP="00795B09">
            <w:pPr>
              <w:ind w:left="72"/>
              <w:jc w:val="center"/>
              <w:rPr>
                <w:rFonts w:asciiTheme="minorHAnsi" w:eastAsia="Times New Roman" w:hAnsiTheme="minorHAnsi" w:cstheme="minorHAnsi"/>
                <w:sz w:val="22"/>
                <w:szCs w:val="22"/>
                <w:lang w:val="es-ES" w:eastAsia="es-PE"/>
              </w:rPr>
            </w:pPr>
          </w:p>
        </w:tc>
        <w:tc>
          <w:tcPr>
            <w:tcW w:w="3260" w:type="dxa"/>
          </w:tcPr>
          <w:p w14:paraId="7B4706DB" w14:textId="5271FEE1" w:rsidR="00C97B9F" w:rsidRPr="00425720" w:rsidRDefault="00C97B9F" w:rsidP="00795B09">
            <w:pPr>
              <w:ind w:left="72"/>
              <w:rPr>
                <w:rFonts w:asciiTheme="minorHAnsi" w:hAnsiTheme="minorHAnsi" w:cstheme="minorHAnsi"/>
                <w:color w:val="FF0000"/>
                <w:sz w:val="22"/>
                <w:szCs w:val="22"/>
              </w:rPr>
            </w:pPr>
            <w:r w:rsidRPr="00425720">
              <w:rPr>
                <w:rFonts w:asciiTheme="minorHAnsi" w:hAnsiTheme="minorHAnsi" w:cstheme="minorHAnsi"/>
                <w:sz w:val="22"/>
                <w:szCs w:val="22"/>
              </w:rPr>
              <w:t>7.2. Género y esfera pública (N. Fraser)</w:t>
            </w:r>
          </w:p>
        </w:tc>
        <w:tc>
          <w:tcPr>
            <w:tcW w:w="2692" w:type="dxa"/>
          </w:tcPr>
          <w:p w14:paraId="2F740C8B" w14:textId="77777777" w:rsidR="00C97B9F" w:rsidRPr="00425720" w:rsidRDefault="00C97B9F" w:rsidP="00C97B9F">
            <w:pPr>
              <w:pStyle w:val="Body"/>
              <w:jc w:val="center"/>
              <w:rPr>
                <w:rFonts w:asciiTheme="minorHAnsi" w:hAnsiTheme="minorHAnsi" w:cstheme="minorHAnsi"/>
                <w:sz w:val="22"/>
                <w:szCs w:val="22"/>
              </w:rPr>
            </w:pPr>
            <w:r>
              <w:rPr>
                <w:rFonts w:asciiTheme="minorHAnsi" w:hAnsiTheme="minorHAnsi" w:cstheme="minorHAnsi"/>
                <w:sz w:val="22"/>
                <w:szCs w:val="22"/>
              </w:rPr>
              <w:t>Clase Magistral</w:t>
            </w:r>
          </w:p>
          <w:p w14:paraId="7BBF8013" w14:textId="77777777" w:rsidR="00C97B9F" w:rsidRDefault="00C97B9F" w:rsidP="00795B09">
            <w:pPr>
              <w:jc w:val="center"/>
              <w:rPr>
                <w:rFonts w:asciiTheme="minorHAnsi" w:hAnsiTheme="minorHAnsi" w:cstheme="minorHAnsi"/>
                <w:sz w:val="22"/>
                <w:szCs w:val="22"/>
              </w:rPr>
            </w:pPr>
          </w:p>
          <w:p w14:paraId="3A36EFE0" w14:textId="77777777" w:rsidR="00C97B9F" w:rsidRDefault="00C97B9F" w:rsidP="00795B09">
            <w:pPr>
              <w:jc w:val="center"/>
              <w:rPr>
                <w:rFonts w:asciiTheme="minorHAnsi" w:hAnsiTheme="minorHAnsi" w:cstheme="minorHAnsi"/>
                <w:sz w:val="22"/>
                <w:szCs w:val="22"/>
              </w:rPr>
            </w:pPr>
          </w:p>
          <w:p w14:paraId="6EDEF39F" w14:textId="5958AECE" w:rsidR="00C97B9F" w:rsidRPr="00425720" w:rsidRDefault="00C97B9F" w:rsidP="00795B09">
            <w:pPr>
              <w:jc w:val="center"/>
              <w:rPr>
                <w:rFonts w:asciiTheme="minorHAnsi" w:hAnsiTheme="minorHAnsi" w:cstheme="minorHAnsi"/>
                <w:sz w:val="22"/>
                <w:szCs w:val="22"/>
              </w:rPr>
            </w:pPr>
            <w:r w:rsidRPr="00425720">
              <w:rPr>
                <w:rFonts w:asciiTheme="minorHAnsi" w:hAnsiTheme="minorHAnsi" w:cstheme="minorHAnsi"/>
                <w:sz w:val="22"/>
                <w:szCs w:val="22"/>
              </w:rPr>
              <w:t>Reseña*</w:t>
            </w:r>
          </w:p>
        </w:tc>
      </w:tr>
      <w:tr w:rsidR="00C97B9F" w:rsidRPr="00425720" w14:paraId="4D3169A3" w14:textId="77777777" w:rsidTr="00C97B9F">
        <w:trPr>
          <w:cantSplit/>
          <w:trHeight w:val="594"/>
          <w:jc w:val="center"/>
        </w:trPr>
        <w:tc>
          <w:tcPr>
            <w:tcW w:w="1498" w:type="dxa"/>
            <w:vAlign w:val="center"/>
          </w:tcPr>
          <w:p w14:paraId="0571CEF1" w14:textId="30215CBF" w:rsidR="00C97B9F" w:rsidRPr="00425720" w:rsidRDefault="00C97B9F" w:rsidP="00795B09">
            <w:pPr>
              <w:jc w:val="center"/>
              <w:rPr>
                <w:rFonts w:asciiTheme="minorHAnsi" w:hAnsiTheme="minorHAnsi" w:cstheme="minorHAnsi"/>
                <w:sz w:val="22"/>
                <w:szCs w:val="22"/>
              </w:rPr>
            </w:pPr>
            <w:r w:rsidRPr="00425720">
              <w:rPr>
                <w:rFonts w:asciiTheme="minorHAnsi" w:hAnsiTheme="minorHAnsi" w:cstheme="minorHAnsi"/>
                <w:sz w:val="22"/>
                <w:szCs w:val="22"/>
              </w:rPr>
              <w:t>Semana 16</w:t>
            </w:r>
          </w:p>
          <w:p w14:paraId="7A1C9C29" w14:textId="2D13BACA" w:rsidR="00C97B9F" w:rsidRPr="00425720" w:rsidRDefault="00AF4D52" w:rsidP="00795B09">
            <w:pPr>
              <w:jc w:val="center"/>
              <w:rPr>
                <w:rFonts w:asciiTheme="minorHAnsi" w:hAnsiTheme="minorHAnsi" w:cstheme="minorHAnsi"/>
                <w:sz w:val="22"/>
                <w:szCs w:val="22"/>
              </w:rPr>
            </w:pPr>
            <w:r>
              <w:rPr>
                <w:rFonts w:asciiTheme="minorHAnsi" w:hAnsiTheme="minorHAnsi" w:cstheme="minorHAnsi"/>
                <w:sz w:val="22"/>
                <w:szCs w:val="22"/>
              </w:rPr>
              <w:t>22 - 2</w:t>
            </w:r>
            <w:r w:rsidR="00C97B9F" w:rsidRPr="00425720">
              <w:rPr>
                <w:rFonts w:asciiTheme="minorHAnsi" w:hAnsiTheme="minorHAnsi" w:cstheme="minorHAnsi"/>
                <w:sz w:val="22"/>
                <w:szCs w:val="22"/>
              </w:rPr>
              <w:t>6</w:t>
            </w:r>
          </w:p>
          <w:p w14:paraId="145EA40C" w14:textId="77777777" w:rsidR="00AF4D52" w:rsidRPr="00425720" w:rsidRDefault="00AF4D52" w:rsidP="00AF4D52">
            <w:pPr>
              <w:jc w:val="center"/>
              <w:rPr>
                <w:rFonts w:asciiTheme="minorHAnsi" w:hAnsiTheme="minorHAnsi" w:cstheme="minorHAnsi"/>
                <w:sz w:val="22"/>
                <w:szCs w:val="22"/>
              </w:rPr>
            </w:pPr>
            <w:r>
              <w:rPr>
                <w:rFonts w:asciiTheme="minorHAnsi" w:hAnsiTheme="minorHAnsi" w:cstheme="minorHAnsi"/>
                <w:sz w:val="22"/>
                <w:szCs w:val="22"/>
              </w:rPr>
              <w:t>julio</w:t>
            </w:r>
          </w:p>
          <w:p w14:paraId="1BDCE80D" w14:textId="77777777" w:rsidR="00C97B9F" w:rsidRPr="00425720" w:rsidRDefault="00C97B9F" w:rsidP="00795B09">
            <w:pPr>
              <w:jc w:val="center"/>
              <w:rPr>
                <w:rFonts w:asciiTheme="minorHAnsi" w:hAnsiTheme="minorHAnsi" w:cstheme="minorHAnsi"/>
                <w:sz w:val="22"/>
                <w:szCs w:val="22"/>
              </w:rPr>
            </w:pPr>
          </w:p>
        </w:tc>
        <w:tc>
          <w:tcPr>
            <w:tcW w:w="7660" w:type="dxa"/>
            <w:gridSpan w:val="3"/>
          </w:tcPr>
          <w:p w14:paraId="09D6D5F8" w14:textId="77777777" w:rsidR="00C97B9F" w:rsidRPr="00425720" w:rsidRDefault="00C97B9F" w:rsidP="00425720">
            <w:pPr>
              <w:jc w:val="center"/>
              <w:rPr>
                <w:rFonts w:asciiTheme="minorHAnsi" w:hAnsiTheme="minorHAnsi" w:cstheme="minorHAnsi"/>
                <w:b/>
                <w:bCs/>
                <w:sz w:val="22"/>
                <w:szCs w:val="22"/>
              </w:rPr>
            </w:pPr>
          </w:p>
          <w:p w14:paraId="2C76308D" w14:textId="11DB4A43" w:rsidR="00C97B9F" w:rsidRPr="00425720" w:rsidRDefault="00C97B9F" w:rsidP="00425720">
            <w:pPr>
              <w:jc w:val="center"/>
              <w:rPr>
                <w:rFonts w:asciiTheme="minorHAnsi" w:hAnsiTheme="minorHAnsi" w:cstheme="minorHAnsi"/>
                <w:b/>
                <w:bCs/>
                <w:sz w:val="22"/>
                <w:szCs w:val="22"/>
              </w:rPr>
            </w:pPr>
            <w:r w:rsidRPr="00425720">
              <w:rPr>
                <w:rFonts w:asciiTheme="minorHAnsi" w:hAnsiTheme="minorHAnsi" w:cstheme="minorHAnsi"/>
                <w:b/>
                <w:bCs/>
                <w:sz w:val="22"/>
                <w:szCs w:val="22"/>
              </w:rPr>
              <w:t>Examen final*</w:t>
            </w:r>
          </w:p>
        </w:tc>
      </w:tr>
    </w:tbl>
    <w:p w14:paraId="4E81F590" w14:textId="77777777" w:rsidR="00BB170B" w:rsidRPr="00425720" w:rsidRDefault="00BB170B" w:rsidP="00776D5B">
      <w:pPr>
        <w:rPr>
          <w:rFonts w:asciiTheme="minorHAnsi" w:hAnsiTheme="minorHAnsi" w:cstheme="minorHAnsi"/>
          <w:sz w:val="22"/>
          <w:szCs w:val="22"/>
        </w:rPr>
      </w:pPr>
    </w:p>
    <w:p w14:paraId="57A7E2F8" w14:textId="085D7EEF" w:rsidR="00776D5B" w:rsidRPr="00425720" w:rsidRDefault="00776D5B" w:rsidP="00776D5B">
      <w:pPr>
        <w:rPr>
          <w:rFonts w:asciiTheme="minorHAnsi" w:hAnsiTheme="minorHAnsi" w:cstheme="minorHAnsi"/>
          <w:sz w:val="22"/>
          <w:szCs w:val="22"/>
        </w:rPr>
      </w:pPr>
      <w:r w:rsidRPr="00425720">
        <w:rPr>
          <w:rFonts w:asciiTheme="minorHAnsi" w:hAnsiTheme="minorHAnsi" w:cstheme="minorHAnsi"/>
          <w:sz w:val="22"/>
          <w:szCs w:val="22"/>
        </w:rPr>
        <w:t xml:space="preserve">(*) Las </w:t>
      </w:r>
      <w:r w:rsidRPr="00425720">
        <w:rPr>
          <w:rFonts w:asciiTheme="minorHAnsi" w:hAnsiTheme="minorHAnsi" w:cstheme="minorHAnsi"/>
          <w:b/>
          <w:bCs/>
          <w:sz w:val="22"/>
          <w:szCs w:val="22"/>
        </w:rPr>
        <w:t>actividades que serán evaluadas</w:t>
      </w:r>
      <w:r w:rsidRPr="00425720">
        <w:rPr>
          <w:rFonts w:asciiTheme="minorHAnsi" w:hAnsiTheme="minorHAnsi" w:cstheme="minorHAnsi"/>
          <w:sz w:val="22"/>
          <w:szCs w:val="22"/>
        </w:rPr>
        <w:t xml:space="preserve"> están señaladas con un asterisco.</w:t>
      </w:r>
    </w:p>
    <w:p w14:paraId="5EBB195C" w14:textId="77777777" w:rsidR="00776D5B" w:rsidRPr="00425720" w:rsidRDefault="00776D5B" w:rsidP="00776D5B">
      <w:pPr>
        <w:rPr>
          <w:rFonts w:asciiTheme="minorHAnsi" w:hAnsiTheme="minorHAnsi" w:cstheme="minorHAnsi"/>
          <w:sz w:val="22"/>
          <w:szCs w:val="22"/>
        </w:rPr>
      </w:pPr>
    </w:p>
    <w:p w14:paraId="4AC8D362" w14:textId="77777777" w:rsidR="00776D5B" w:rsidRPr="00425720" w:rsidRDefault="00776D5B" w:rsidP="00776D5B">
      <w:pPr>
        <w:widowControl w:val="0"/>
        <w:jc w:val="both"/>
        <w:rPr>
          <w:rFonts w:asciiTheme="minorHAnsi" w:hAnsiTheme="minorHAnsi" w:cstheme="minorHAnsi"/>
          <w:sz w:val="22"/>
          <w:szCs w:val="22"/>
        </w:rPr>
      </w:pPr>
      <w:r w:rsidRPr="00425720">
        <w:rPr>
          <w:rFonts w:asciiTheme="minorHAnsi" w:hAnsiTheme="minorHAnsi" w:cstheme="minorHAnsi"/>
          <w:sz w:val="22"/>
          <w:szCs w:val="22"/>
          <w:u w:val="single"/>
        </w:rPr>
        <w:t>Nota para el estudiante</w:t>
      </w:r>
      <w:r w:rsidRPr="00425720">
        <w:rPr>
          <w:rFonts w:asciiTheme="minorHAnsi" w:hAnsiTheme="minorHAnsi" w:cstheme="minorHAnsi"/>
          <w:sz w:val="22"/>
          <w:szCs w:val="22"/>
        </w:rPr>
        <w:t xml:space="preserve">: Las actividades de los cursos pueden ser de dos tipos. Las actividades </w:t>
      </w:r>
      <w:r w:rsidRPr="00425720">
        <w:rPr>
          <w:rFonts w:asciiTheme="minorHAnsi" w:hAnsiTheme="minorHAnsi" w:cstheme="minorHAnsi"/>
          <w:b/>
          <w:bCs/>
          <w:sz w:val="22"/>
          <w:szCs w:val="22"/>
        </w:rPr>
        <w:t>sincrónicas</w:t>
      </w:r>
      <w:r w:rsidRPr="00425720">
        <w:rPr>
          <w:rFonts w:asciiTheme="minorHAnsi" w:hAnsiTheme="minorHAnsi" w:cstheme="minorHAnsi"/>
          <w:sz w:val="22"/>
          <w:szCs w:val="22"/>
        </w:rPr>
        <w:t xml:space="preserve"> son aquellas que se realizan en tiempo real (videoconferencias). Todos los participantes deben estar conectados al mismo tiempo para realizar las actividades.  Las actividades </w:t>
      </w:r>
      <w:r w:rsidRPr="00425720">
        <w:rPr>
          <w:rFonts w:asciiTheme="minorHAnsi" w:hAnsiTheme="minorHAnsi" w:cstheme="minorHAnsi"/>
          <w:b/>
          <w:bCs/>
          <w:sz w:val="22"/>
          <w:szCs w:val="22"/>
        </w:rPr>
        <w:t>asincrónicas</w:t>
      </w:r>
      <w:r w:rsidRPr="00425720">
        <w:rPr>
          <w:rFonts w:asciiTheme="minorHAnsi" w:hAnsiTheme="minorHAnsi" w:cstheme="minorHAnsi"/>
          <w:sz w:val="22"/>
          <w:szCs w:val="22"/>
        </w:rPr>
        <w:t xml:space="preserve"> son las que se realizan en tiempo diferido, no importa el espacio ni el tiempo en el que se encuentren los participantes, lo importante es realizar la actividad propuesta dentro del plazo estipulado. Estas últimas actividades pueden ser foros, wikis, lectura guiada y se complementan con las actividades sincrónicas en el desarrollo de cada sesión. </w:t>
      </w:r>
    </w:p>
    <w:p w14:paraId="16287F21" w14:textId="77777777" w:rsidR="00273D26" w:rsidRPr="00425720" w:rsidRDefault="00273D26">
      <w:pPr>
        <w:rPr>
          <w:rFonts w:asciiTheme="minorHAnsi" w:hAnsiTheme="minorHAnsi" w:cstheme="minorHAnsi"/>
          <w:sz w:val="22"/>
          <w:szCs w:val="22"/>
        </w:rPr>
      </w:pPr>
    </w:p>
    <w:p w14:paraId="392FDD71" w14:textId="77777777" w:rsidR="001F27AD" w:rsidRPr="00425720" w:rsidRDefault="00766648" w:rsidP="00BF286D">
      <w:pPr>
        <w:pStyle w:val="Ttulo1"/>
        <w:numPr>
          <w:ilvl w:val="0"/>
          <w:numId w:val="4"/>
        </w:numPr>
        <w:ind w:left="567" w:hanging="567"/>
        <w:rPr>
          <w:rFonts w:asciiTheme="minorHAnsi" w:hAnsiTheme="minorHAnsi" w:cstheme="minorHAnsi"/>
          <w:sz w:val="22"/>
          <w:szCs w:val="22"/>
        </w:rPr>
      </w:pPr>
      <w:r w:rsidRPr="00425720">
        <w:rPr>
          <w:rFonts w:asciiTheme="minorHAnsi" w:hAnsiTheme="minorHAnsi" w:cstheme="minorHAnsi"/>
          <w:sz w:val="22"/>
          <w:szCs w:val="22"/>
        </w:rPr>
        <w:t>METODOLOGÍA</w:t>
      </w:r>
    </w:p>
    <w:p w14:paraId="384BA73E" w14:textId="77777777" w:rsidR="001F27AD" w:rsidRPr="00425720" w:rsidRDefault="001F27AD" w:rsidP="001F27AD">
      <w:pPr>
        <w:tabs>
          <w:tab w:val="left" w:pos="567"/>
        </w:tabs>
        <w:ind w:left="567"/>
        <w:jc w:val="both"/>
        <w:rPr>
          <w:rFonts w:asciiTheme="minorHAnsi" w:hAnsiTheme="minorHAnsi" w:cstheme="minorHAnsi"/>
          <w:b/>
          <w:sz w:val="22"/>
          <w:szCs w:val="22"/>
        </w:rPr>
      </w:pPr>
    </w:p>
    <w:p w14:paraId="09B98397" w14:textId="77777777" w:rsidR="00795B09" w:rsidRPr="00425720" w:rsidRDefault="00795B09" w:rsidP="00795B09">
      <w:pPr>
        <w:pStyle w:val="Body"/>
        <w:widowControl w:val="0"/>
        <w:jc w:val="both"/>
        <w:rPr>
          <w:rFonts w:asciiTheme="minorHAnsi" w:hAnsiTheme="minorHAnsi" w:cstheme="minorHAnsi"/>
          <w:sz w:val="22"/>
          <w:szCs w:val="22"/>
        </w:rPr>
      </w:pPr>
      <w:r w:rsidRPr="00425720">
        <w:rPr>
          <w:rFonts w:asciiTheme="minorHAnsi" w:hAnsiTheme="minorHAnsi" w:cstheme="minorHAnsi"/>
          <w:sz w:val="22"/>
          <w:szCs w:val="22"/>
        </w:rPr>
        <w:t>Las sesiones de clase están organizadas tomando en cuenta la confluencia de los siguientes recursos pedagógicos:</w:t>
      </w:r>
    </w:p>
    <w:p w14:paraId="2CF9E856" w14:textId="69108FE1" w:rsidR="00795B09" w:rsidRPr="00425720" w:rsidRDefault="00795B09" w:rsidP="00795B09">
      <w:pPr>
        <w:pStyle w:val="Prrafodelista"/>
        <w:widowControl w:val="0"/>
        <w:numPr>
          <w:ilvl w:val="0"/>
          <w:numId w:val="42"/>
        </w:numPr>
        <w:pBdr>
          <w:top w:val="nil"/>
          <w:left w:val="nil"/>
          <w:bottom w:val="nil"/>
          <w:right w:val="nil"/>
          <w:between w:val="nil"/>
          <w:bar w:val="nil"/>
        </w:pBdr>
        <w:spacing w:after="0" w:line="240" w:lineRule="auto"/>
        <w:contextualSpacing w:val="0"/>
        <w:jc w:val="both"/>
        <w:rPr>
          <w:rFonts w:asciiTheme="minorHAnsi" w:hAnsiTheme="minorHAnsi" w:cstheme="minorHAnsi"/>
        </w:rPr>
      </w:pPr>
      <w:r w:rsidRPr="00425720">
        <w:rPr>
          <w:rFonts w:asciiTheme="minorHAnsi" w:hAnsiTheme="minorHAnsi" w:cstheme="minorHAnsi"/>
        </w:rPr>
        <w:t xml:space="preserve">Clase </w:t>
      </w:r>
      <w:r w:rsidR="00794E5F">
        <w:rPr>
          <w:rFonts w:asciiTheme="minorHAnsi" w:hAnsiTheme="minorHAnsi" w:cstheme="minorHAnsi"/>
        </w:rPr>
        <w:t>m</w:t>
      </w:r>
      <w:r w:rsidRPr="00425720">
        <w:rPr>
          <w:rFonts w:asciiTheme="minorHAnsi" w:hAnsiTheme="minorHAnsi" w:cstheme="minorHAnsi"/>
        </w:rPr>
        <w:t>agistral: El docente prepara y presenta el tema de clase en tiempo real a través de una videoconferencia.</w:t>
      </w:r>
    </w:p>
    <w:p w14:paraId="0A52F2BA" w14:textId="77777777" w:rsidR="00795B09" w:rsidRPr="00425720" w:rsidRDefault="00795B09" w:rsidP="00795B09">
      <w:pPr>
        <w:pStyle w:val="Prrafodelista"/>
        <w:widowControl w:val="0"/>
        <w:numPr>
          <w:ilvl w:val="0"/>
          <w:numId w:val="42"/>
        </w:numPr>
        <w:pBdr>
          <w:top w:val="nil"/>
          <w:left w:val="nil"/>
          <w:bottom w:val="nil"/>
          <w:right w:val="nil"/>
          <w:between w:val="nil"/>
          <w:bar w:val="nil"/>
        </w:pBdr>
        <w:spacing w:after="0" w:line="240" w:lineRule="auto"/>
        <w:contextualSpacing w:val="0"/>
        <w:jc w:val="both"/>
        <w:rPr>
          <w:rFonts w:asciiTheme="minorHAnsi" w:hAnsiTheme="minorHAnsi" w:cstheme="minorHAnsi"/>
        </w:rPr>
      </w:pPr>
      <w:r w:rsidRPr="00425720">
        <w:rPr>
          <w:rFonts w:asciiTheme="minorHAnsi" w:hAnsiTheme="minorHAnsi" w:cstheme="minorHAnsi"/>
        </w:rPr>
        <w:t xml:space="preserve">Participación activa: Se espera que los estudiantes revisen las lecturas semanales asignadas y participen activamente en clase, generándose así un intercambio dialógico enriquecedor entorno al tema. </w:t>
      </w:r>
    </w:p>
    <w:p w14:paraId="2B3687FD" w14:textId="77777777" w:rsidR="00795B09" w:rsidRPr="00425720" w:rsidRDefault="00795B09" w:rsidP="00795B09">
      <w:pPr>
        <w:pStyle w:val="Prrafodelista"/>
        <w:numPr>
          <w:ilvl w:val="0"/>
          <w:numId w:val="42"/>
        </w:numPr>
        <w:pBdr>
          <w:top w:val="nil"/>
          <w:left w:val="nil"/>
          <w:bottom w:val="nil"/>
          <w:right w:val="nil"/>
          <w:between w:val="nil"/>
          <w:bar w:val="nil"/>
        </w:pBdr>
        <w:spacing w:after="0" w:line="240" w:lineRule="auto"/>
        <w:contextualSpacing w:val="0"/>
        <w:rPr>
          <w:rFonts w:asciiTheme="minorHAnsi" w:hAnsiTheme="minorHAnsi" w:cstheme="minorHAnsi"/>
        </w:rPr>
      </w:pPr>
      <w:r w:rsidRPr="00425720">
        <w:rPr>
          <w:rFonts w:asciiTheme="minorHAnsi" w:hAnsiTheme="minorHAnsi" w:cstheme="minorHAnsi"/>
        </w:rPr>
        <w:t>Lectura, análisis y discusión en clase de pasajes importantes de los textos centrales de la ética de las virtudes clásica y contemporánea.</w:t>
      </w:r>
    </w:p>
    <w:p w14:paraId="34B3F2EB" w14:textId="764D428D" w:rsidR="00607785" w:rsidRPr="00425720" w:rsidRDefault="00607785" w:rsidP="00795B09">
      <w:pPr>
        <w:widowControl w:val="0"/>
        <w:autoSpaceDE w:val="0"/>
        <w:autoSpaceDN w:val="0"/>
        <w:adjustRightInd w:val="0"/>
        <w:jc w:val="both"/>
        <w:rPr>
          <w:rFonts w:asciiTheme="minorHAnsi" w:hAnsiTheme="minorHAnsi" w:cstheme="minorHAnsi"/>
          <w:b/>
          <w:bCs/>
          <w:sz w:val="22"/>
          <w:szCs w:val="22"/>
        </w:rPr>
      </w:pPr>
    </w:p>
    <w:p w14:paraId="717ED267" w14:textId="77777777" w:rsidR="001F27AD" w:rsidRPr="00425720" w:rsidRDefault="00D3761F" w:rsidP="00BF286D">
      <w:pPr>
        <w:pStyle w:val="Ttulo1"/>
        <w:numPr>
          <w:ilvl w:val="0"/>
          <w:numId w:val="4"/>
        </w:numPr>
        <w:ind w:left="567" w:hanging="567"/>
        <w:rPr>
          <w:rFonts w:asciiTheme="minorHAnsi" w:hAnsiTheme="minorHAnsi" w:cstheme="minorHAnsi"/>
          <w:sz w:val="22"/>
          <w:szCs w:val="22"/>
        </w:rPr>
      </w:pPr>
      <w:r w:rsidRPr="00425720">
        <w:rPr>
          <w:rFonts w:asciiTheme="minorHAnsi" w:hAnsiTheme="minorHAnsi" w:cstheme="minorHAnsi"/>
          <w:sz w:val="22"/>
          <w:szCs w:val="22"/>
        </w:rPr>
        <w:t>SISTEMA DE EVALUACIÓN</w:t>
      </w:r>
    </w:p>
    <w:p w14:paraId="7D34F5C7" w14:textId="77777777" w:rsidR="001F27AD" w:rsidRPr="00425720" w:rsidRDefault="001F27AD" w:rsidP="001F27AD">
      <w:pPr>
        <w:rPr>
          <w:rFonts w:asciiTheme="minorHAnsi" w:hAnsiTheme="minorHAnsi" w:cstheme="minorHAnsi"/>
          <w:bCs/>
          <w:i/>
          <w:color w:val="002060"/>
          <w:sz w:val="22"/>
          <w:szCs w:val="22"/>
        </w:rPr>
      </w:pPr>
    </w:p>
    <w:p w14:paraId="1E6A1DAD" w14:textId="47AF0D4C" w:rsidR="00795B09" w:rsidRDefault="00795B09" w:rsidP="00795B09">
      <w:pPr>
        <w:pStyle w:val="Body"/>
        <w:jc w:val="both"/>
        <w:rPr>
          <w:rFonts w:asciiTheme="minorHAnsi" w:hAnsiTheme="minorHAnsi" w:cstheme="minorHAnsi"/>
          <w:sz w:val="22"/>
          <w:szCs w:val="22"/>
        </w:rPr>
      </w:pPr>
      <w:r w:rsidRPr="00425720">
        <w:rPr>
          <w:rFonts w:asciiTheme="minorHAnsi" w:hAnsiTheme="minorHAnsi" w:cstheme="minorHAnsi"/>
          <w:sz w:val="22"/>
          <w:szCs w:val="22"/>
        </w:rPr>
        <w:t>El sistema de evaluación incorpora los siguientes elementos:</w:t>
      </w:r>
    </w:p>
    <w:p w14:paraId="219DF361" w14:textId="77777777" w:rsidR="00CC3D9F" w:rsidRPr="00425720" w:rsidRDefault="00CC3D9F" w:rsidP="00795B09">
      <w:pPr>
        <w:pStyle w:val="Body"/>
        <w:jc w:val="both"/>
        <w:rPr>
          <w:rFonts w:asciiTheme="minorHAnsi" w:hAnsiTheme="minorHAnsi" w:cstheme="minorHAnsi"/>
          <w:sz w:val="22"/>
          <w:szCs w:val="22"/>
        </w:rPr>
      </w:pPr>
    </w:p>
    <w:p w14:paraId="68013DDA" w14:textId="7E4D0CE9" w:rsidR="00795B09" w:rsidRPr="00425720" w:rsidRDefault="00795B09" w:rsidP="00795B09">
      <w:pPr>
        <w:pStyle w:val="Prrafodelista"/>
        <w:numPr>
          <w:ilvl w:val="0"/>
          <w:numId w:val="44"/>
        </w:numPr>
        <w:pBdr>
          <w:top w:val="nil"/>
          <w:left w:val="nil"/>
          <w:bottom w:val="nil"/>
          <w:right w:val="nil"/>
          <w:between w:val="nil"/>
          <w:bar w:val="nil"/>
        </w:pBdr>
        <w:spacing w:after="0" w:line="218" w:lineRule="auto"/>
        <w:contextualSpacing w:val="0"/>
        <w:jc w:val="both"/>
        <w:rPr>
          <w:rFonts w:asciiTheme="minorHAnsi" w:hAnsiTheme="minorHAnsi" w:cstheme="minorHAnsi"/>
        </w:rPr>
      </w:pPr>
      <w:r w:rsidRPr="00425720">
        <w:rPr>
          <w:rFonts w:asciiTheme="minorHAnsi" w:hAnsiTheme="minorHAnsi" w:cstheme="minorHAnsi"/>
        </w:rPr>
        <w:t>Evaluación parcial</w:t>
      </w:r>
      <w:r w:rsidR="00D76F57">
        <w:rPr>
          <w:rFonts w:asciiTheme="minorHAnsi" w:hAnsiTheme="minorHAnsi" w:cstheme="minorHAnsi"/>
        </w:rPr>
        <w:t>:</w:t>
      </w:r>
      <w:r w:rsidRPr="00425720">
        <w:rPr>
          <w:rFonts w:asciiTheme="minorHAnsi" w:hAnsiTheme="minorHAnsi" w:cstheme="minorHAnsi"/>
        </w:rPr>
        <w:t xml:space="preserve"> Para la evaluación parcial los estudiantes responderán a una batería de preguntas vinculadas a los temas revisados en clase. Podrán nutrir sus respuestas a partir de las lecturas revisadas y apuntes de clase.</w:t>
      </w:r>
    </w:p>
    <w:p w14:paraId="7EE31995" w14:textId="77777777" w:rsidR="00795B09" w:rsidRPr="00425720" w:rsidRDefault="00795B09" w:rsidP="00795B09">
      <w:pPr>
        <w:pStyle w:val="Prrafodelista"/>
        <w:numPr>
          <w:ilvl w:val="0"/>
          <w:numId w:val="44"/>
        </w:numPr>
        <w:pBdr>
          <w:top w:val="nil"/>
          <w:left w:val="nil"/>
          <w:bottom w:val="nil"/>
          <w:right w:val="nil"/>
          <w:between w:val="nil"/>
          <w:bar w:val="nil"/>
        </w:pBdr>
        <w:spacing w:after="0" w:line="218" w:lineRule="auto"/>
        <w:contextualSpacing w:val="0"/>
        <w:jc w:val="both"/>
        <w:rPr>
          <w:rFonts w:asciiTheme="minorHAnsi" w:hAnsiTheme="minorHAnsi" w:cstheme="minorHAnsi"/>
        </w:rPr>
      </w:pPr>
      <w:r w:rsidRPr="00425720">
        <w:rPr>
          <w:rFonts w:asciiTheme="minorHAnsi" w:hAnsiTheme="minorHAnsi" w:cstheme="minorHAnsi"/>
        </w:rPr>
        <w:t>Reseña crítica.</w:t>
      </w:r>
    </w:p>
    <w:p w14:paraId="558A9C15" w14:textId="18136B83" w:rsidR="00795B09" w:rsidRPr="00425720" w:rsidRDefault="00795B09" w:rsidP="00795B09">
      <w:pPr>
        <w:pStyle w:val="Prrafodelista"/>
        <w:numPr>
          <w:ilvl w:val="0"/>
          <w:numId w:val="44"/>
        </w:numPr>
        <w:pBdr>
          <w:top w:val="nil"/>
          <w:left w:val="nil"/>
          <w:bottom w:val="nil"/>
          <w:right w:val="nil"/>
          <w:between w:val="nil"/>
          <w:bar w:val="nil"/>
        </w:pBdr>
        <w:spacing w:after="0" w:line="218" w:lineRule="auto"/>
        <w:contextualSpacing w:val="0"/>
        <w:jc w:val="both"/>
        <w:rPr>
          <w:rFonts w:asciiTheme="minorHAnsi" w:hAnsiTheme="minorHAnsi" w:cstheme="minorHAnsi"/>
        </w:rPr>
      </w:pPr>
      <w:r w:rsidRPr="00425720">
        <w:rPr>
          <w:rFonts w:asciiTheme="minorHAnsi" w:hAnsiTheme="minorHAnsi" w:cstheme="minorHAnsi"/>
        </w:rPr>
        <w:t>Evaluación final</w:t>
      </w:r>
      <w:r w:rsidR="00D76F57">
        <w:rPr>
          <w:rFonts w:asciiTheme="minorHAnsi" w:hAnsiTheme="minorHAnsi" w:cstheme="minorHAnsi"/>
        </w:rPr>
        <w:t>:</w:t>
      </w:r>
      <w:r w:rsidRPr="00425720">
        <w:rPr>
          <w:rFonts w:asciiTheme="minorHAnsi" w:hAnsiTheme="minorHAnsi" w:cstheme="minorHAnsi"/>
        </w:rPr>
        <w:t xml:space="preserve"> Para la evaluación final los estudiantes responderán a una batería de preguntas vinculadas a los temas revisados en clase. Podrán nutrir sus respuestas a partir de las lecturas revisadas y apuntes de clase.</w:t>
      </w:r>
    </w:p>
    <w:p w14:paraId="3DC0B7EA" w14:textId="10DFBE64" w:rsidR="008B3F9B" w:rsidRPr="00425720" w:rsidRDefault="008B3F9B" w:rsidP="3F98D86F">
      <w:pPr>
        <w:rPr>
          <w:rFonts w:asciiTheme="minorHAnsi" w:hAnsiTheme="minorHAnsi" w:cstheme="minorHAnsi"/>
          <w:i/>
          <w:iCs/>
          <w:color w:val="FF0000"/>
          <w:sz w:val="22"/>
          <w:szCs w:val="22"/>
        </w:rPr>
      </w:pPr>
    </w:p>
    <w:p w14:paraId="68A6E9C8" w14:textId="77777777" w:rsidR="00795B09" w:rsidRPr="00425720" w:rsidRDefault="00795B09" w:rsidP="00795B09">
      <w:pPr>
        <w:pStyle w:val="Body"/>
        <w:jc w:val="both"/>
        <w:rPr>
          <w:rFonts w:asciiTheme="minorHAnsi" w:hAnsiTheme="minorHAnsi" w:cstheme="minorHAnsi"/>
          <w:sz w:val="22"/>
          <w:szCs w:val="22"/>
        </w:rPr>
      </w:pPr>
    </w:p>
    <w:tbl>
      <w:tblPr>
        <w:tblStyle w:val="NormalTable0"/>
        <w:tblW w:w="892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38"/>
        <w:gridCol w:w="1306"/>
        <w:gridCol w:w="5778"/>
      </w:tblGrid>
      <w:tr w:rsidR="00795B09" w:rsidRPr="00425720" w14:paraId="717FBEAA" w14:textId="77777777" w:rsidTr="006C14BC">
        <w:trPr>
          <w:trHeight w:val="241"/>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39D08" w14:textId="60904974" w:rsidR="00795B09" w:rsidRPr="00425720" w:rsidRDefault="00CC3D9F" w:rsidP="00CC3D9F">
            <w:pPr>
              <w:jc w:val="center"/>
              <w:rPr>
                <w:rFonts w:asciiTheme="minorHAnsi" w:hAnsiTheme="minorHAnsi" w:cstheme="minorHAnsi"/>
                <w:sz w:val="22"/>
                <w:szCs w:val="22"/>
              </w:rPr>
            </w:pPr>
            <w:r w:rsidRPr="3F98D86F">
              <w:rPr>
                <w:rFonts w:ascii="Calibri" w:hAnsi="Calibri" w:cs="Calibri"/>
                <w:b/>
                <w:bCs/>
                <w:sz w:val="22"/>
                <w:szCs w:val="22"/>
              </w:rPr>
              <w:t>Evaluación</w:t>
            </w:r>
          </w:p>
        </w:tc>
        <w:tc>
          <w:tcPr>
            <w:tcW w:w="1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C3405" w14:textId="77777777" w:rsidR="00795B09" w:rsidRPr="00425720" w:rsidRDefault="00795B09" w:rsidP="006C14BC">
            <w:pPr>
              <w:pStyle w:val="Body"/>
              <w:jc w:val="center"/>
              <w:rPr>
                <w:rFonts w:asciiTheme="minorHAnsi" w:hAnsiTheme="minorHAnsi" w:cstheme="minorHAnsi"/>
                <w:sz w:val="22"/>
                <w:szCs w:val="22"/>
              </w:rPr>
            </w:pPr>
            <w:r w:rsidRPr="00425720">
              <w:rPr>
                <w:rFonts w:asciiTheme="minorHAnsi" w:hAnsiTheme="minorHAnsi" w:cstheme="minorHAnsi"/>
                <w:b/>
                <w:bCs/>
                <w:sz w:val="22"/>
                <w:szCs w:val="22"/>
              </w:rPr>
              <w:t>Porcentaje</w:t>
            </w:r>
          </w:p>
        </w:tc>
        <w:tc>
          <w:tcPr>
            <w:tcW w:w="5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45DD0" w14:textId="77777777" w:rsidR="00795B09" w:rsidRPr="00425720" w:rsidRDefault="00795B09" w:rsidP="006C14BC">
            <w:pPr>
              <w:pStyle w:val="Body"/>
              <w:jc w:val="center"/>
              <w:rPr>
                <w:rFonts w:asciiTheme="minorHAnsi" w:hAnsiTheme="minorHAnsi" w:cstheme="minorHAnsi"/>
                <w:sz w:val="22"/>
                <w:szCs w:val="22"/>
              </w:rPr>
            </w:pPr>
            <w:r w:rsidRPr="00425720">
              <w:rPr>
                <w:rFonts w:asciiTheme="minorHAnsi" w:hAnsiTheme="minorHAnsi" w:cstheme="minorHAnsi"/>
                <w:b/>
                <w:bCs/>
                <w:sz w:val="22"/>
                <w:szCs w:val="22"/>
              </w:rPr>
              <w:t>Actividades que comprende</w:t>
            </w:r>
          </w:p>
        </w:tc>
      </w:tr>
      <w:tr w:rsidR="00795B09" w:rsidRPr="00425720" w14:paraId="6E26964C" w14:textId="77777777" w:rsidTr="006C14BC">
        <w:trPr>
          <w:trHeight w:val="481"/>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C2723F" w14:textId="77777777" w:rsidR="00795B09" w:rsidRPr="00425720" w:rsidRDefault="00795B09" w:rsidP="006C14BC">
            <w:pPr>
              <w:pStyle w:val="Body"/>
              <w:jc w:val="center"/>
              <w:rPr>
                <w:rFonts w:asciiTheme="minorHAnsi" w:hAnsiTheme="minorHAnsi" w:cstheme="minorHAnsi"/>
                <w:sz w:val="22"/>
                <w:szCs w:val="22"/>
              </w:rPr>
            </w:pPr>
            <w:r w:rsidRPr="00425720">
              <w:rPr>
                <w:rFonts w:asciiTheme="minorHAnsi" w:hAnsiTheme="minorHAnsi" w:cstheme="minorHAnsi"/>
                <w:sz w:val="22"/>
                <w:szCs w:val="22"/>
              </w:rPr>
              <w:t>EVALUACIÓN PARCIAL</w:t>
            </w:r>
          </w:p>
        </w:tc>
        <w:tc>
          <w:tcPr>
            <w:tcW w:w="1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A5C9B4" w14:textId="77777777" w:rsidR="00795B09" w:rsidRPr="00425720" w:rsidRDefault="00795B09" w:rsidP="006C14BC">
            <w:pPr>
              <w:pStyle w:val="Body"/>
              <w:jc w:val="center"/>
              <w:rPr>
                <w:rFonts w:asciiTheme="minorHAnsi" w:hAnsiTheme="minorHAnsi" w:cstheme="minorHAnsi"/>
                <w:sz w:val="22"/>
                <w:szCs w:val="22"/>
              </w:rPr>
            </w:pPr>
            <w:r w:rsidRPr="00425720">
              <w:rPr>
                <w:rFonts w:asciiTheme="minorHAnsi" w:hAnsiTheme="minorHAnsi" w:cstheme="minorHAnsi"/>
                <w:sz w:val="22"/>
                <w:szCs w:val="22"/>
              </w:rPr>
              <w:t>30%</w:t>
            </w:r>
          </w:p>
        </w:tc>
        <w:tc>
          <w:tcPr>
            <w:tcW w:w="5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37F108" w14:textId="77777777" w:rsidR="00795B09" w:rsidRPr="00425720" w:rsidRDefault="00795B09" w:rsidP="006C14BC">
            <w:pPr>
              <w:pStyle w:val="Body"/>
              <w:jc w:val="both"/>
              <w:rPr>
                <w:rFonts w:asciiTheme="minorHAnsi" w:hAnsiTheme="minorHAnsi" w:cstheme="minorHAnsi"/>
                <w:sz w:val="22"/>
                <w:szCs w:val="22"/>
              </w:rPr>
            </w:pPr>
            <w:r w:rsidRPr="00425720">
              <w:rPr>
                <w:rFonts w:asciiTheme="minorHAnsi" w:hAnsiTheme="minorHAnsi" w:cstheme="minorHAnsi"/>
                <w:sz w:val="22"/>
                <w:szCs w:val="22"/>
              </w:rPr>
              <w:t>Examen parcial</w:t>
            </w:r>
          </w:p>
        </w:tc>
      </w:tr>
      <w:tr w:rsidR="00795B09" w:rsidRPr="00425720" w14:paraId="1D908894" w14:textId="77777777" w:rsidTr="006C14BC">
        <w:trPr>
          <w:trHeight w:val="1012"/>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60CC02" w14:textId="77777777" w:rsidR="00795B09" w:rsidRPr="00425720" w:rsidRDefault="00795B09" w:rsidP="006C14BC">
            <w:pPr>
              <w:pStyle w:val="Body"/>
              <w:tabs>
                <w:tab w:val="left" w:pos="447"/>
              </w:tabs>
              <w:jc w:val="center"/>
              <w:rPr>
                <w:rFonts w:asciiTheme="minorHAnsi" w:hAnsiTheme="minorHAnsi" w:cstheme="minorHAnsi"/>
                <w:sz w:val="22"/>
                <w:szCs w:val="22"/>
              </w:rPr>
            </w:pPr>
          </w:p>
          <w:p w14:paraId="717F3FDE" w14:textId="77777777" w:rsidR="00795B09" w:rsidRPr="00425720" w:rsidRDefault="00795B09" w:rsidP="006C14BC">
            <w:pPr>
              <w:pStyle w:val="Body"/>
              <w:tabs>
                <w:tab w:val="left" w:pos="447"/>
              </w:tabs>
              <w:jc w:val="center"/>
              <w:rPr>
                <w:rFonts w:asciiTheme="minorHAnsi" w:hAnsiTheme="minorHAnsi" w:cstheme="minorHAnsi"/>
                <w:sz w:val="22"/>
                <w:szCs w:val="22"/>
              </w:rPr>
            </w:pPr>
            <w:r w:rsidRPr="00425720">
              <w:rPr>
                <w:rFonts w:asciiTheme="minorHAnsi" w:hAnsiTheme="minorHAnsi" w:cstheme="minorHAnsi"/>
                <w:sz w:val="22"/>
                <w:szCs w:val="22"/>
              </w:rPr>
              <w:t>EVALUACIÓN DE TRABAJOS</w:t>
            </w:r>
          </w:p>
        </w:tc>
        <w:tc>
          <w:tcPr>
            <w:tcW w:w="1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C20B01" w14:textId="77777777" w:rsidR="00795B09" w:rsidRPr="00425720" w:rsidRDefault="00795B09" w:rsidP="006C14BC">
            <w:pPr>
              <w:pStyle w:val="Body"/>
              <w:jc w:val="center"/>
              <w:rPr>
                <w:rFonts w:asciiTheme="minorHAnsi" w:hAnsiTheme="minorHAnsi" w:cstheme="minorHAnsi"/>
                <w:sz w:val="22"/>
                <w:szCs w:val="22"/>
              </w:rPr>
            </w:pPr>
          </w:p>
          <w:p w14:paraId="642CF9CE" w14:textId="77777777" w:rsidR="00795B09" w:rsidRPr="00425720" w:rsidRDefault="00795B09" w:rsidP="006C14BC">
            <w:pPr>
              <w:pStyle w:val="Body"/>
              <w:jc w:val="center"/>
              <w:rPr>
                <w:rFonts w:asciiTheme="minorHAnsi" w:hAnsiTheme="minorHAnsi" w:cstheme="minorHAnsi"/>
                <w:sz w:val="22"/>
                <w:szCs w:val="22"/>
              </w:rPr>
            </w:pPr>
            <w:r w:rsidRPr="00425720">
              <w:rPr>
                <w:rFonts w:asciiTheme="minorHAnsi" w:hAnsiTheme="minorHAnsi" w:cstheme="minorHAnsi"/>
                <w:sz w:val="22"/>
                <w:szCs w:val="22"/>
              </w:rPr>
              <w:t>40%</w:t>
            </w:r>
          </w:p>
        </w:tc>
        <w:tc>
          <w:tcPr>
            <w:tcW w:w="5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7848E0" w14:textId="77777777" w:rsidR="00795B09" w:rsidRPr="00425720" w:rsidRDefault="00795B09" w:rsidP="006C14BC">
            <w:pPr>
              <w:pStyle w:val="Body"/>
              <w:jc w:val="both"/>
              <w:rPr>
                <w:rFonts w:asciiTheme="minorHAnsi" w:hAnsiTheme="minorHAnsi" w:cstheme="minorHAnsi"/>
                <w:sz w:val="22"/>
                <w:szCs w:val="22"/>
              </w:rPr>
            </w:pPr>
            <w:r w:rsidRPr="00425720">
              <w:rPr>
                <w:rFonts w:asciiTheme="minorHAnsi" w:hAnsiTheme="minorHAnsi" w:cstheme="minorHAnsi"/>
                <w:sz w:val="22"/>
                <w:szCs w:val="22"/>
              </w:rPr>
              <w:t>Reseña crítica</w:t>
            </w:r>
          </w:p>
        </w:tc>
      </w:tr>
      <w:tr w:rsidR="00795B09" w:rsidRPr="00425720" w14:paraId="45F98648" w14:textId="77777777" w:rsidTr="006C14BC">
        <w:trPr>
          <w:trHeight w:val="481"/>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D44904" w14:textId="77777777" w:rsidR="00795B09" w:rsidRPr="00425720" w:rsidRDefault="00795B09" w:rsidP="006C14BC">
            <w:pPr>
              <w:pStyle w:val="Body"/>
              <w:jc w:val="center"/>
              <w:rPr>
                <w:rFonts w:asciiTheme="minorHAnsi" w:hAnsiTheme="minorHAnsi" w:cstheme="minorHAnsi"/>
                <w:sz w:val="22"/>
                <w:szCs w:val="22"/>
              </w:rPr>
            </w:pPr>
            <w:r w:rsidRPr="00425720">
              <w:rPr>
                <w:rFonts w:asciiTheme="minorHAnsi" w:hAnsiTheme="minorHAnsi" w:cstheme="minorHAnsi"/>
                <w:sz w:val="22"/>
                <w:szCs w:val="22"/>
              </w:rPr>
              <w:t>EVALUACIÓN</w:t>
            </w:r>
          </w:p>
          <w:p w14:paraId="07020196" w14:textId="77777777" w:rsidR="00795B09" w:rsidRPr="00425720" w:rsidRDefault="00795B09" w:rsidP="006C14BC">
            <w:pPr>
              <w:pStyle w:val="Body"/>
              <w:jc w:val="center"/>
              <w:rPr>
                <w:rFonts w:asciiTheme="minorHAnsi" w:hAnsiTheme="minorHAnsi" w:cstheme="minorHAnsi"/>
                <w:sz w:val="22"/>
                <w:szCs w:val="22"/>
              </w:rPr>
            </w:pPr>
            <w:r w:rsidRPr="00425720">
              <w:rPr>
                <w:rFonts w:asciiTheme="minorHAnsi" w:hAnsiTheme="minorHAnsi" w:cstheme="minorHAnsi"/>
                <w:sz w:val="22"/>
                <w:szCs w:val="22"/>
              </w:rPr>
              <w:t>FINAL</w:t>
            </w:r>
          </w:p>
        </w:tc>
        <w:tc>
          <w:tcPr>
            <w:tcW w:w="1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0396E1" w14:textId="77777777" w:rsidR="00795B09" w:rsidRPr="00425720" w:rsidRDefault="00795B09" w:rsidP="006C14BC">
            <w:pPr>
              <w:pStyle w:val="Body"/>
              <w:jc w:val="center"/>
              <w:rPr>
                <w:rFonts w:asciiTheme="minorHAnsi" w:hAnsiTheme="minorHAnsi" w:cstheme="minorHAnsi"/>
                <w:sz w:val="22"/>
                <w:szCs w:val="22"/>
              </w:rPr>
            </w:pPr>
            <w:r w:rsidRPr="00425720">
              <w:rPr>
                <w:rFonts w:asciiTheme="minorHAnsi" w:hAnsiTheme="minorHAnsi" w:cstheme="minorHAnsi"/>
                <w:sz w:val="22"/>
                <w:szCs w:val="22"/>
              </w:rPr>
              <w:t>30%</w:t>
            </w:r>
          </w:p>
        </w:tc>
        <w:tc>
          <w:tcPr>
            <w:tcW w:w="5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C02933" w14:textId="77777777" w:rsidR="00795B09" w:rsidRPr="00425720" w:rsidRDefault="00795B09" w:rsidP="006C14BC">
            <w:pPr>
              <w:pStyle w:val="Body"/>
              <w:tabs>
                <w:tab w:val="left" w:pos="560"/>
              </w:tabs>
              <w:jc w:val="both"/>
              <w:rPr>
                <w:rFonts w:asciiTheme="minorHAnsi" w:hAnsiTheme="minorHAnsi" w:cstheme="minorHAnsi"/>
                <w:sz w:val="22"/>
                <w:szCs w:val="22"/>
              </w:rPr>
            </w:pPr>
            <w:r w:rsidRPr="00425720">
              <w:rPr>
                <w:rFonts w:asciiTheme="minorHAnsi" w:hAnsiTheme="minorHAnsi" w:cstheme="minorHAnsi"/>
                <w:sz w:val="22"/>
                <w:szCs w:val="22"/>
              </w:rPr>
              <w:t>Examen final</w:t>
            </w:r>
          </w:p>
        </w:tc>
      </w:tr>
    </w:tbl>
    <w:p w14:paraId="2FC17F8B" w14:textId="77777777" w:rsidR="00607785" w:rsidRPr="00425720" w:rsidRDefault="00607785" w:rsidP="008B3F9B">
      <w:pPr>
        <w:rPr>
          <w:rFonts w:asciiTheme="minorHAnsi" w:hAnsiTheme="minorHAnsi" w:cstheme="minorHAnsi"/>
          <w:b/>
          <w:bCs/>
          <w:sz w:val="22"/>
          <w:szCs w:val="22"/>
        </w:rPr>
      </w:pPr>
    </w:p>
    <w:p w14:paraId="0A4F7224" w14:textId="77777777" w:rsidR="0031795A" w:rsidRPr="00425720" w:rsidRDefault="0031795A" w:rsidP="3F98D86F">
      <w:pPr>
        <w:overflowPunct w:val="0"/>
        <w:autoSpaceDE w:val="0"/>
        <w:autoSpaceDN w:val="0"/>
        <w:adjustRightInd w:val="0"/>
        <w:jc w:val="both"/>
        <w:textAlignment w:val="baseline"/>
        <w:rPr>
          <w:rFonts w:asciiTheme="minorHAnsi" w:hAnsiTheme="minorHAnsi" w:cstheme="minorHAnsi"/>
          <w:b/>
          <w:bCs/>
          <w:sz w:val="22"/>
          <w:szCs w:val="22"/>
          <w:lang w:val="es-ES"/>
        </w:rPr>
      </w:pPr>
    </w:p>
    <w:p w14:paraId="2039559A" w14:textId="77777777" w:rsidR="00795B09" w:rsidRPr="00425720" w:rsidRDefault="00795B09" w:rsidP="00795B09">
      <w:pPr>
        <w:pStyle w:val="Body"/>
        <w:widowControl w:val="0"/>
        <w:numPr>
          <w:ilvl w:val="0"/>
          <w:numId w:val="46"/>
        </w:numPr>
        <w:jc w:val="both"/>
        <w:rPr>
          <w:rFonts w:asciiTheme="minorHAnsi" w:hAnsiTheme="minorHAnsi" w:cstheme="minorHAnsi"/>
          <w:b/>
          <w:bCs/>
          <w:sz w:val="22"/>
          <w:szCs w:val="22"/>
        </w:rPr>
      </w:pPr>
      <w:r w:rsidRPr="00425720">
        <w:rPr>
          <w:rFonts w:asciiTheme="minorHAnsi" w:hAnsiTheme="minorHAnsi" w:cstheme="minorHAnsi"/>
          <w:b/>
          <w:bCs/>
          <w:sz w:val="22"/>
          <w:szCs w:val="22"/>
        </w:rPr>
        <w:t xml:space="preserve">BIBLIOGRAFÍA </w:t>
      </w:r>
    </w:p>
    <w:p w14:paraId="5295B66F" w14:textId="77777777" w:rsidR="00795B09" w:rsidRPr="00425720" w:rsidRDefault="00795B09" w:rsidP="00795B09">
      <w:pPr>
        <w:pStyle w:val="Body"/>
        <w:jc w:val="both"/>
        <w:rPr>
          <w:rFonts w:asciiTheme="minorHAnsi" w:hAnsiTheme="minorHAnsi" w:cstheme="minorHAnsi"/>
          <w:b/>
          <w:bCs/>
          <w:sz w:val="22"/>
          <w:szCs w:val="22"/>
        </w:rPr>
      </w:pPr>
    </w:p>
    <w:p w14:paraId="7CB0DF39" w14:textId="77777777" w:rsidR="00795B09" w:rsidRPr="00425720" w:rsidRDefault="00795B09" w:rsidP="004968E9">
      <w:pPr>
        <w:pStyle w:val="Body"/>
        <w:jc w:val="both"/>
        <w:rPr>
          <w:rFonts w:asciiTheme="minorHAnsi" w:hAnsiTheme="minorHAnsi" w:cstheme="minorHAnsi"/>
          <w:b/>
          <w:bCs/>
          <w:sz w:val="22"/>
          <w:szCs w:val="22"/>
          <w:u w:val="single"/>
        </w:rPr>
      </w:pPr>
      <w:r w:rsidRPr="00425720">
        <w:rPr>
          <w:rFonts w:asciiTheme="minorHAnsi" w:hAnsiTheme="minorHAnsi" w:cstheme="minorHAnsi"/>
          <w:b/>
          <w:bCs/>
          <w:sz w:val="22"/>
          <w:szCs w:val="22"/>
          <w:u w:val="single"/>
        </w:rPr>
        <w:t xml:space="preserve">Básica </w:t>
      </w:r>
    </w:p>
    <w:p w14:paraId="28707BA1" w14:textId="77777777" w:rsidR="00795B09" w:rsidRPr="00425720" w:rsidRDefault="00795B09" w:rsidP="004968E9">
      <w:pPr>
        <w:pStyle w:val="Body"/>
        <w:jc w:val="both"/>
        <w:rPr>
          <w:rFonts w:asciiTheme="minorHAnsi" w:hAnsiTheme="minorHAnsi" w:cstheme="minorHAnsi"/>
          <w:sz w:val="22"/>
          <w:szCs w:val="22"/>
        </w:rPr>
      </w:pPr>
    </w:p>
    <w:p w14:paraId="7E4394F1" w14:textId="1CCCDE4F" w:rsidR="00795B09" w:rsidRPr="00425720" w:rsidRDefault="00795B09" w:rsidP="004968E9">
      <w:pPr>
        <w:pStyle w:val="Body"/>
        <w:jc w:val="both"/>
        <w:rPr>
          <w:rFonts w:asciiTheme="minorHAnsi" w:hAnsiTheme="minorHAnsi" w:cstheme="minorHAnsi"/>
          <w:b/>
          <w:bCs/>
          <w:sz w:val="22"/>
          <w:szCs w:val="22"/>
        </w:rPr>
      </w:pPr>
      <w:r w:rsidRPr="00425720">
        <w:rPr>
          <w:rFonts w:asciiTheme="minorHAnsi" w:hAnsiTheme="minorHAnsi" w:cstheme="minorHAnsi"/>
          <w:b/>
          <w:bCs/>
          <w:sz w:val="22"/>
          <w:szCs w:val="22"/>
        </w:rPr>
        <w:t>Unidad 1</w:t>
      </w:r>
      <w:r w:rsidR="004968E9">
        <w:rPr>
          <w:rFonts w:asciiTheme="minorHAnsi" w:hAnsiTheme="minorHAnsi" w:cstheme="minorHAnsi"/>
          <w:b/>
          <w:bCs/>
          <w:sz w:val="22"/>
          <w:szCs w:val="22"/>
        </w:rPr>
        <w:t xml:space="preserve">: </w:t>
      </w:r>
      <w:r w:rsidR="004968E9" w:rsidRPr="00425720">
        <w:rPr>
          <w:rFonts w:asciiTheme="minorHAnsi" w:hAnsiTheme="minorHAnsi" w:cstheme="minorHAnsi"/>
          <w:b/>
          <w:bCs/>
          <w:sz w:val="22"/>
          <w:szCs w:val="22"/>
        </w:rPr>
        <w:t>INTRODUCCIÓN</w:t>
      </w:r>
    </w:p>
    <w:p w14:paraId="01B5F05E" w14:textId="77777777" w:rsidR="00795B09" w:rsidRPr="00425720" w:rsidRDefault="00795B09" w:rsidP="004968E9">
      <w:pPr>
        <w:pStyle w:val="Body"/>
        <w:jc w:val="both"/>
        <w:rPr>
          <w:rFonts w:asciiTheme="minorHAnsi" w:hAnsiTheme="minorHAnsi" w:cstheme="minorHAnsi"/>
          <w:b/>
          <w:bCs/>
          <w:sz w:val="22"/>
          <w:szCs w:val="22"/>
        </w:rPr>
      </w:pPr>
    </w:p>
    <w:p w14:paraId="3BD301B8" w14:textId="77777777" w:rsidR="00795B09" w:rsidRPr="00425720" w:rsidRDefault="00795B09" w:rsidP="004968E9">
      <w:pPr>
        <w:pStyle w:val="Body"/>
        <w:jc w:val="both"/>
        <w:rPr>
          <w:rFonts w:asciiTheme="minorHAnsi" w:hAnsiTheme="minorHAnsi" w:cstheme="minorHAnsi"/>
          <w:sz w:val="22"/>
          <w:szCs w:val="22"/>
        </w:rPr>
      </w:pPr>
      <w:r w:rsidRPr="00425720">
        <w:rPr>
          <w:rFonts w:asciiTheme="minorHAnsi" w:hAnsiTheme="minorHAnsi" w:cstheme="minorHAnsi"/>
          <w:sz w:val="22"/>
          <w:szCs w:val="22"/>
        </w:rPr>
        <w:t xml:space="preserve">Gamio, G. (2007) </w:t>
      </w:r>
      <w:r w:rsidRPr="00425720">
        <w:rPr>
          <w:rFonts w:asciiTheme="minorHAnsi" w:hAnsiTheme="minorHAnsi" w:cstheme="minorHAnsi"/>
          <w:i/>
          <w:iCs/>
          <w:sz w:val="22"/>
          <w:szCs w:val="22"/>
        </w:rPr>
        <w:t>Racionalidad y conflicto ético</w:t>
      </w:r>
      <w:r w:rsidRPr="00425720">
        <w:rPr>
          <w:rFonts w:asciiTheme="minorHAnsi" w:hAnsiTheme="minorHAnsi" w:cstheme="minorHAnsi"/>
          <w:sz w:val="22"/>
          <w:szCs w:val="22"/>
        </w:rPr>
        <w:t>. Lima, IBC-CEP.</w:t>
      </w:r>
    </w:p>
    <w:p w14:paraId="28F5B2D5" w14:textId="77777777" w:rsidR="00795B09" w:rsidRPr="00425720" w:rsidRDefault="00795B09" w:rsidP="004968E9">
      <w:pPr>
        <w:pStyle w:val="Body"/>
        <w:jc w:val="both"/>
        <w:rPr>
          <w:rFonts w:asciiTheme="minorHAnsi" w:hAnsiTheme="minorHAnsi" w:cstheme="minorHAnsi"/>
          <w:b/>
          <w:bCs/>
          <w:sz w:val="22"/>
          <w:szCs w:val="22"/>
        </w:rPr>
      </w:pPr>
    </w:p>
    <w:p w14:paraId="3FDDF4E3" w14:textId="7B512079" w:rsidR="004968E9" w:rsidRPr="00425720" w:rsidRDefault="00795B09" w:rsidP="004968E9">
      <w:pPr>
        <w:pStyle w:val="Body"/>
        <w:rPr>
          <w:rFonts w:asciiTheme="minorHAnsi" w:hAnsiTheme="minorHAnsi" w:cstheme="minorHAnsi"/>
          <w:b/>
          <w:bCs/>
          <w:sz w:val="22"/>
          <w:szCs w:val="22"/>
        </w:rPr>
      </w:pPr>
      <w:r w:rsidRPr="00425720">
        <w:rPr>
          <w:rFonts w:asciiTheme="minorHAnsi" w:hAnsiTheme="minorHAnsi" w:cstheme="minorHAnsi"/>
          <w:b/>
          <w:bCs/>
          <w:sz w:val="22"/>
          <w:szCs w:val="22"/>
        </w:rPr>
        <w:t>Unidad 2</w:t>
      </w:r>
      <w:r w:rsidR="004968E9">
        <w:rPr>
          <w:rFonts w:asciiTheme="minorHAnsi" w:hAnsiTheme="minorHAnsi" w:cstheme="minorHAnsi"/>
          <w:b/>
          <w:bCs/>
          <w:sz w:val="22"/>
          <w:szCs w:val="22"/>
        </w:rPr>
        <w:t>:</w:t>
      </w:r>
      <w:r w:rsidR="004968E9" w:rsidRPr="004968E9">
        <w:rPr>
          <w:rFonts w:asciiTheme="minorHAnsi" w:hAnsiTheme="minorHAnsi" w:cstheme="minorHAnsi"/>
          <w:b/>
          <w:bCs/>
          <w:sz w:val="22"/>
          <w:szCs w:val="22"/>
        </w:rPr>
        <w:t xml:space="preserve"> </w:t>
      </w:r>
      <w:r w:rsidR="004968E9" w:rsidRPr="00425720">
        <w:rPr>
          <w:rFonts w:asciiTheme="minorHAnsi" w:hAnsiTheme="minorHAnsi" w:cstheme="minorHAnsi"/>
          <w:b/>
          <w:bCs/>
          <w:sz w:val="22"/>
          <w:szCs w:val="22"/>
        </w:rPr>
        <w:t>LIBERALISMO PROCEDIMENTAL EN J. RAWLS.</w:t>
      </w:r>
    </w:p>
    <w:p w14:paraId="74DA6EB1" w14:textId="41086D2D" w:rsidR="00795B09" w:rsidRPr="004968E9" w:rsidRDefault="00795B09" w:rsidP="004968E9">
      <w:pPr>
        <w:pStyle w:val="Body"/>
        <w:jc w:val="both"/>
      </w:pPr>
    </w:p>
    <w:p w14:paraId="7AD569EB" w14:textId="77777777" w:rsidR="00795B09" w:rsidRPr="00425720" w:rsidRDefault="00795B09" w:rsidP="004968E9">
      <w:pPr>
        <w:pStyle w:val="NormalWeb"/>
        <w:ind w:left="480" w:hanging="480"/>
        <w:jc w:val="both"/>
        <w:rPr>
          <w:rFonts w:asciiTheme="minorHAnsi" w:hAnsiTheme="minorHAnsi" w:cstheme="minorHAnsi"/>
          <w:sz w:val="22"/>
          <w:szCs w:val="22"/>
          <w:lang w:val="en-US"/>
        </w:rPr>
      </w:pPr>
      <w:r w:rsidRPr="00240356">
        <w:rPr>
          <w:rFonts w:asciiTheme="minorHAnsi" w:hAnsiTheme="minorHAnsi" w:cstheme="minorHAnsi"/>
          <w:sz w:val="22"/>
          <w:szCs w:val="22"/>
          <w:lang w:val="en-US"/>
        </w:rPr>
        <w:lastRenderedPageBreak/>
        <w:t xml:space="preserve">Rawls, J. (1985). </w:t>
      </w:r>
      <w:r w:rsidRPr="00425720">
        <w:rPr>
          <w:rFonts w:asciiTheme="minorHAnsi" w:hAnsiTheme="minorHAnsi" w:cstheme="minorHAnsi"/>
          <w:sz w:val="22"/>
          <w:szCs w:val="22"/>
          <w:lang w:val="en-US"/>
        </w:rPr>
        <w:t xml:space="preserve">Justice as fairness: Political not metaphysical. </w:t>
      </w:r>
      <w:r w:rsidRPr="00425720">
        <w:rPr>
          <w:rFonts w:asciiTheme="minorHAnsi" w:hAnsiTheme="minorHAnsi" w:cstheme="minorHAnsi"/>
          <w:i/>
          <w:iCs/>
          <w:sz w:val="22"/>
          <w:szCs w:val="22"/>
          <w:lang w:val="en-US"/>
        </w:rPr>
        <w:t>Philosophy and Public Affairs</w:t>
      </w:r>
      <w:r w:rsidRPr="00425720">
        <w:rPr>
          <w:rFonts w:asciiTheme="minorHAnsi" w:hAnsiTheme="minorHAnsi" w:cstheme="minorHAnsi"/>
          <w:sz w:val="22"/>
          <w:szCs w:val="22"/>
          <w:lang w:val="en-US"/>
        </w:rPr>
        <w:t>, (14), 209–245.</w:t>
      </w:r>
    </w:p>
    <w:p w14:paraId="684D52AE" w14:textId="77777777" w:rsidR="00795B09" w:rsidRPr="00425720"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n-US"/>
        </w:rPr>
        <w:t xml:space="preserve">Rawls, J. (2001). </w:t>
      </w:r>
      <w:r w:rsidRPr="00425720">
        <w:rPr>
          <w:rFonts w:asciiTheme="minorHAnsi" w:hAnsiTheme="minorHAnsi" w:cstheme="minorHAnsi"/>
          <w:i/>
          <w:iCs/>
          <w:sz w:val="22"/>
          <w:szCs w:val="22"/>
          <w:lang w:val="en-US"/>
        </w:rPr>
        <w:t>El derecho de gentes</w:t>
      </w:r>
      <w:r w:rsidRPr="00425720">
        <w:rPr>
          <w:rFonts w:asciiTheme="minorHAnsi" w:hAnsiTheme="minorHAnsi" w:cstheme="minorHAnsi"/>
          <w:sz w:val="22"/>
          <w:szCs w:val="22"/>
          <w:lang w:val="en-US"/>
        </w:rPr>
        <w:t xml:space="preserve"> (C. Mouffe, ed.). </w:t>
      </w:r>
      <w:r w:rsidRPr="00425720">
        <w:rPr>
          <w:rFonts w:asciiTheme="minorHAnsi" w:hAnsiTheme="minorHAnsi" w:cstheme="minorHAnsi"/>
          <w:sz w:val="22"/>
          <w:szCs w:val="22"/>
          <w:lang w:val="es-PE"/>
        </w:rPr>
        <w:t>Barcelona: Paidós.</w:t>
      </w:r>
    </w:p>
    <w:p w14:paraId="7969D638" w14:textId="77777777" w:rsidR="00795B09" w:rsidRPr="00425720" w:rsidRDefault="00795B09" w:rsidP="004968E9">
      <w:pPr>
        <w:pStyle w:val="Body"/>
        <w:jc w:val="both"/>
        <w:rPr>
          <w:rFonts w:asciiTheme="minorHAnsi" w:hAnsiTheme="minorHAnsi" w:cstheme="minorHAnsi"/>
          <w:b/>
          <w:bCs/>
          <w:sz w:val="22"/>
          <w:szCs w:val="22"/>
        </w:rPr>
      </w:pPr>
    </w:p>
    <w:p w14:paraId="6C4C0998" w14:textId="49CDA2A5" w:rsidR="00795B09" w:rsidRDefault="00795B09" w:rsidP="004968E9">
      <w:pPr>
        <w:pStyle w:val="Body"/>
        <w:jc w:val="both"/>
        <w:rPr>
          <w:rFonts w:asciiTheme="minorHAnsi" w:hAnsiTheme="minorHAnsi" w:cstheme="minorHAnsi"/>
          <w:b/>
          <w:bCs/>
          <w:sz w:val="22"/>
          <w:szCs w:val="22"/>
        </w:rPr>
      </w:pPr>
      <w:r w:rsidRPr="00425720">
        <w:rPr>
          <w:rFonts w:asciiTheme="minorHAnsi" w:hAnsiTheme="minorHAnsi" w:cstheme="minorHAnsi"/>
          <w:b/>
          <w:bCs/>
          <w:sz w:val="22"/>
          <w:szCs w:val="22"/>
        </w:rPr>
        <w:t>Unidad 3</w:t>
      </w:r>
      <w:r w:rsidR="004968E9">
        <w:rPr>
          <w:rFonts w:asciiTheme="minorHAnsi" w:hAnsiTheme="minorHAnsi" w:cstheme="minorHAnsi"/>
          <w:b/>
          <w:bCs/>
          <w:sz w:val="22"/>
          <w:szCs w:val="22"/>
        </w:rPr>
        <w:t xml:space="preserve">: </w:t>
      </w:r>
      <w:r w:rsidR="004968E9" w:rsidRPr="00425720">
        <w:rPr>
          <w:rFonts w:asciiTheme="minorHAnsi" w:hAnsiTheme="minorHAnsi" w:cstheme="minorHAnsi"/>
          <w:b/>
          <w:bCs/>
          <w:sz w:val="22"/>
          <w:szCs w:val="22"/>
        </w:rPr>
        <w:t>JUSTICIA Y BIENES SOCIALES.</w:t>
      </w:r>
    </w:p>
    <w:p w14:paraId="70E55FB1" w14:textId="2283D7A7" w:rsidR="00207CA4" w:rsidRPr="00207CA4" w:rsidRDefault="00207CA4" w:rsidP="00207CA4">
      <w:pPr>
        <w:pStyle w:val="NormalWeb"/>
        <w:ind w:left="480" w:hanging="480"/>
        <w:jc w:val="both"/>
        <w:rPr>
          <w:rFonts w:asciiTheme="minorHAnsi" w:hAnsiTheme="minorHAnsi" w:cstheme="minorHAnsi"/>
          <w:sz w:val="22"/>
          <w:szCs w:val="22"/>
          <w:lang w:val="es-PE"/>
        </w:rPr>
      </w:pPr>
      <w:r>
        <w:rPr>
          <w:rFonts w:asciiTheme="minorHAnsi" w:hAnsiTheme="minorHAnsi" w:cstheme="minorHAnsi"/>
          <w:sz w:val="22"/>
          <w:szCs w:val="22"/>
          <w:lang w:val="es-PE"/>
        </w:rPr>
        <w:t>Nussbaum, M. C. (2011</w:t>
      </w:r>
      <w:r w:rsidRPr="00425720">
        <w:rPr>
          <w:rFonts w:asciiTheme="minorHAnsi" w:hAnsiTheme="minorHAnsi" w:cstheme="minorHAnsi"/>
          <w:sz w:val="22"/>
          <w:szCs w:val="22"/>
          <w:lang w:val="es-PE"/>
        </w:rPr>
        <w:t xml:space="preserve">). </w:t>
      </w:r>
      <w:r>
        <w:rPr>
          <w:rFonts w:asciiTheme="minorHAnsi" w:hAnsiTheme="minorHAnsi" w:cstheme="minorHAnsi"/>
          <w:i/>
          <w:iCs/>
          <w:sz w:val="22"/>
          <w:szCs w:val="22"/>
          <w:lang w:val="es-PE"/>
        </w:rPr>
        <w:t>Emociones políticas</w:t>
      </w:r>
      <w:r w:rsidRPr="00425720">
        <w:rPr>
          <w:rFonts w:asciiTheme="minorHAnsi" w:hAnsiTheme="minorHAnsi" w:cstheme="minorHAnsi"/>
          <w:sz w:val="22"/>
          <w:szCs w:val="22"/>
          <w:lang w:val="es-PE"/>
        </w:rPr>
        <w:t>. Barcelona: Paidós.</w:t>
      </w:r>
    </w:p>
    <w:p w14:paraId="6E915D3B" w14:textId="77777777" w:rsidR="00207CA4" w:rsidRPr="00425720" w:rsidRDefault="00207CA4" w:rsidP="00207CA4">
      <w:pPr>
        <w:pStyle w:val="NormalWeb"/>
        <w:ind w:left="480" w:hanging="480"/>
        <w:jc w:val="both"/>
        <w:rPr>
          <w:rFonts w:asciiTheme="minorHAnsi" w:hAnsiTheme="minorHAnsi" w:cstheme="minorHAnsi"/>
          <w:sz w:val="22"/>
          <w:szCs w:val="22"/>
          <w:lang w:val="es-PE"/>
        </w:rPr>
      </w:pPr>
      <w:r w:rsidRPr="00C97B9F">
        <w:rPr>
          <w:rFonts w:asciiTheme="minorHAnsi" w:hAnsiTheme="minorHAnsi" w:cstheme="minorHAnsi"/>
          <w:sz w:val="22"/>
          <w:szCs w:val="22"/>
          <w:lang w:val="es-ES"/>
        </w:rPr>
        <w:t xml:space="preserve">Nussbaum, M. C., &amp; Sen, A. (1996). </w:t>
      </w:r>
      <w:r w:rsidRPr="00425720">
        <w:rPr>
          <w:rFonts w:asciiTheme="minorHAnsi" w:hAnsiTheme="minorHAnsi" w:cstheme="minorHAnsi"/>
          <w:i/>
          <w:iCs/>
          <w:sz w:val="22"/>
          <w:szCs w:val="22"/>
          <w:lang w:val="es-PE"/>
        </w:rPr>
        <w:t>La calidad de vida</w:t>
      </w:r>
      <w:r w:rsidRPr="00425720">
        <w:rPr>
          <w:rFonts w:asciiTheme="minorHAnsi" w:hAnsiTheme="minorHAnsi" w:cstheme="minorHAnsi"/>
          <w:sz w:val="22"/>
          <w:szCs w:val="22"/>
          <w:lang w:val="es-PE"/>
        </w:rPr>
        <w:t>. México D.F.: Fondo de Cultura Económica.</w:t>
      </w:r>
    </w:p>
    <w:p w14:paraId="304E727D" w14:textId="77777777" w:rsidR="00207CA4" w:rsidRPr="00425720" w:rsidRDefault="00207CA4" w:rsidP="00207CA4">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Nussbaum, M. C. (2007). </w:t>
      </w:r>
      <w:r w:rsidRPr="00425720">
        <w:rPr>
          <w:rFonts w:asciiTheme="minorHAnsi" w:hAnsiTheme="minorHAnsi" w:cstheme="minorHAnsi"/>
          <w:i/>
          <w:iCs/>
          <w:sz w:val="22"/>
          <w:szCs w:val="22"/>
          <w:lang w:val="es-PE"/>
        </w:rPr>
        <w:t>Las fronteras de la justicia</w:t>
      </w:r>
      <w:r w:rsidRPr="00425720">
        <w:rPr>
          <w:rFonts w:asciiTheme="minorHAnsi" w:hAnsiTheme="minorHAnsi" w:cstheme="minorHAnsi"/>
          <w:sz w:val="22"/>
          <w:szCs w:val="22"/>
          <w:lang w:val="es-PE"/>
        </w:rPr>
        <w:t>. Barcelona: Paidós.</w:t>
      </w:r>
    </w:p>
    <w:p w14:paraId="4C8AF97B" w14:textId="77777777" w:rsidR="00207CA4" w:rsidRPr="00425720" w:rsidRDefault="00207CA4" w:rsidP="00207CA4">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Nussbaum, M. C. (1995). El discernimiento de la percepción. Una concepción aristotélica de la racionalidad privada y pública. </w:t>
      </w:r>
      <w:r w:rsidRPr="00425720">
        <w:rPr>
          <w:rFonts w:asciiTheme="minorHAnsi" w:hAnsiTheme="minorHAnsi" w:cstheme="minorHAnsi"/>
          <w:i/>
          <w:iCs/>
          <w:sz w:val="22"/>
          <w:szCs w:val="22"/>
          <w:lang w:val="es-PE"/>
        </w:rPr>
        <w:t>Estudios de Filosofía</w:t>
      </w:r>
      <w:r w:rsidRPr="00425720">
        <w:rPr>
          <w:rFonts w:asciiTheme="minorHAnsi" w:hAnsiTheme="minorHAnsi" w:cstheme="minorHAnsi"/>
          <w:sz w:val="22"/>
          <w:szCs w:val="22"/>
          <w:lang w:val="es-PE"/>
        </w:rPr>
        <w:t>, (11), 107–166.</w:t>
      </w:r>
    </w:p>
    <w:p w14:paraId="2B5793F6" w14:textId="147426C5" w:rsidR="00207CA4" w:rsidRPr="0006133B" w:rsidRDefault="00207CA4" w:rsidP="0006133B">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Nussbaum, M. C. (1995). </w:t>
      </w:r>
      <w:r w:rsidRPr="00425720">
        <w:rPr>
          <w:rFonts w:asciiTheme="minorHAnsi" w:hAnsiTheme="minorHAnsi" w:cstheme="minorHAnsi"/>
          <w:i/>
          <w:iCs/>
          <w:sz w:val="22"/>
          <w:szCs w:val="22"/>
          <w:lang w:val="es-PE"/>
        </w:rPr>
        <w:t>La fragilidad del bien</w:t>
      </w:r>
      <w:r w:rsidRPr="00425720">
        <w:rPr>
          <w:rFonts w:asciiTheme="minorHAnsi" w:hAnsiTheme="minorHAnsi" w:cstheme="minorHAnsi"/>
          <w:sz w:val="22"/>
          <w:szCs w:val="22"/>
          <w:lang w:val="es-PE"/>
        </w:rPr>
        <w:t>. Madrid: Visor.</w:t>
      </w:r>
    </w:p>
    <w:p w14:paraId="3C18F1BF" w14:textId="77777777" w:rsidR="00795B09" w:rsidRPr="00425720" w:rsidRDefault="00795B09" w:rsidP="004968E9">
      <w:pPr>
        <w:pStyle w:val="NormalWeb"/>
        <w:ind w:left="480" w:hanging="480"/>
        <w:jc w:val="both"/>
        <w:rPr>
          <w:rFonts w:asciiTheme="minorHAnsi" w:hAnsiTheme="minorHAnsi" w:cstheme="minorHAnsi"/>
          <w:sz w:val="22"/>
          <w:szCs w:val="22"/>
          <w:lang w:val="en-US"/>
        </w:rPr>
      </w:pPr>
      <w:r w:rsidRPr="00425720">
        <w:rPr>
          <w:rFonts w:asciiTheme="minorHAnsi" w:hAnsiTheme="minorHAnsi" w:cstheme="minorHAnsi"/>
          <w:sz w:val="22"/>
          <w:szCs w:val="22"/>
          <w:lang w:val="es-PE"/>
        </w:rPr>
        <w:t xml:space="preserve">Macintyre, A. (2017). </w:t>
      </w:r>
      <w:r w:rsidRPr="00425720">
        <w:rPr>
          <w:rFonts w:asciiTheme="minorHAnsi" w:hAnsiTheme="minorHAnsi" w:cstheme="minorHAnsi"/>
          <w:i/>
          <w:iCs/>
          <w:sz w:val="22"/>
          <w:szCs w:val="22"/>
          <w:lang w:val="es-PE"/>
        </w:rPr>
        <w:t>Ética en los conflictos de la modernidad</w:t>
      </w:r>
      <w:r w:rsidRPr="00425720">
        <w:rPr>
          <w:rFonts w:asciiTheme="minorHAnsi" w:hAnsiTheme="minorHAnsi" w:cstheme="minorHAnsi"/>
          <w:sz w:val="22"/>
          <w:szCs w:val="22"/>
          <w:lang w:val="es-PE"/>
        </w:rPr>
        <w:t xml:space="preserve">. </w:t>
      </w:r>
      <w:r w:rsidRPr="00425720">
        <w:rPr>
          <w:rFonts w:asciiTheme="minorHAnsi" w:hAnsiTheme="minorHAnsi" w:cstheme="minorHAnsi"/>
          <w:sz w:val="22"/>
          <w:szCs w:val="22"/>
          <w:lang w:val="en-US"/>
        </w:rPr>
        <w:t>Madrid: RIALP.</w:t>
      </w:r>
    </w:p>
    <w:p w14:paraId="23FF0B06" w14:textId="77777777" w:rsidR="00795B09" w:rsidRPr="00425720"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n-US"/>
        </w:rPr>
        <w:t xml:space="preserve">Macintyre, A. (1994). Critical Remarks on The Sources of the Self by Charles Taylor. </w:t>
      </w:r>
      <w:r w:rsidRPr="00425720">
        <w:rPr>
          <w:rFonts w:asciiTheme="minorHAnsi" w:hAnsiTheme="minorHAnsi" w:cstheme="minorHAnsi"/>
          <w:i/>
          <w:iCs/>
          <w:sz w:val="22"/>
          <w:szCs w:val="22"/>
          <w:lang w:val="es-PE"/>
        </w:rPr>
        <w:t>Philosphy and Phenomenological Research</w:t>
      </w:r>
      <w:r w:rsidRPr="00425720">
        <w:rPr>
          <w:rFonts w:asciiTheme="minorHAnsi" w:hAnsiTheme="minorHAnsi" w:cstheme="minorHAnsi"/>
          <w:sz w:val="22"/>
          <w:szCs w:val="22"/>
          <w:lang w:val="es-PE"/>
        </w:rPr>
        <w:t xml:space="preserve">, </w:t>
      </w:r>
      <w:r w:rsidRPr="00425720">
        <w:rPr>
          <w:rFonts w:asciiTheme="minorHAnsi" w:hAnsiTheme="minorHAnsi" w:cstheme="minorHAnsi"/>
          <w:i/>
          <w:iCs/>
          <w:sz w:val="22"/>
          <w:szCs w:val="22"/>
          <w:lang w:val="es-PE"/>
        </w:rPr>
        <w:t>4</w:t>
      </w:r>
      <w:r w:rsidRPr="00425720">
        <w:rPr>
          <w:rFonts w:asciiTheme="minorHAnsi" w:hAnsiTheme="minorHAnsi" w:cstheme="minorHAnsi"/>
          <w:sz w:val="22"/>
          <w:szCs w:val="22"/>
          <w:lang w:val="es-PE"/>
        </w:rPr>
        <w:t>(1), 187–190.</w:t>
      </w:r>
    </w:p>
    <w:p w14:paraId="0A56A878" w14:textId="77777777" w:rsidR="00795B09" w:rsidRPr="00425720"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Macintyre, A. (1996). </w:t>
      </w:r>
      <w:r w:rsidRPr="00425720">
        <w:rPr>
          <w:rFonts w:asciiTheme="minorHAnsi" w:hAnsiTheme="minorHAnsi" w:cstheme="minorHAnsi"/>
          <w:i/>
          <w:iCs/>
          <w:sz w:val="22"/>
          <w:szCs w:val="22"/>
          <w:lang w:val="es-PE"/>
        </w:rPr>
        <w:t>Historia de la ética</w:t>
      </w:r>
      <w:r w:rsidRPr="00425720">
        <w:rPr>
          <w:rFonts w:asciiTheme="minorHAnsi" w:hAnsiTheme="minorHAnsi" w:cstheme="minorHAnsi"/>
          <w:sz w:val="22"/>
          <w:szCs w:val="22"/>
          <w:lang w:val="es-PE"/>
        </w:rPr>
        <w:t>. Barcelona: Paidós.</w:t>
      </w:r>
    </w:p>
    <w:p w14:paraId="3989BB6B" w14:textId="77777777" w:rsidR="00795B09" w:rsidRPr="00425720"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Macintyre, A. (1992). </w:t>
      </w:r>
      <w:r w:rsidRPr="00425720">
        <w:rPr>
          <w:rFonts w:asciiTheme="minorHAnsi" w:hAnsiTheme="minorHAnsi" w:cstheme="minorHAnsi"/>
          <w:i/>
          <w:iCs/>
          <w:sz w:val="22"/>
          <w:szCs w:val="22"/>
          <w:lang w:val="es-PE"/>
        </w:rPr>
        <w:t>Tres versiones rivales de la ética</w:t>
      </w:r>
      <w:r w:rsidRPr="00425720">
        <w:rPr>
          <w:rFonts w:asciiTheme="minorHAnsi" w:hAnsiTheme="minorHAnsi" w:cstheme="minorHAnsi"/>
          <w:sz w:val="22"/>
          <w:szCs w:val="22"/>
          <w:lang w:val="es-PE"/>
        </w:rPr>
        <w:t>. Madrid: RIALP.</w:t>
      </w:r>
    </w:p>
    <w:p w14:paraId="73E7B7B5" w14:textId="77777777" w:rsidR="00795B09" w:rsidRPr="00425720"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Macintyre, A. (1991). La idea de una comunidad ilustrada. </w:t>
      </w:r>
      <w:r w:rsidRPr="00425720">
        <w:rPr>
          <w:rFonts w:asciiTheme="minorHAnsi" w:hAnsiTheme="minorHAnsi" w:cstheme="minorHAnsi"/>
          <w:i/>
          <w:iCs/>
          <w:sz w:val="22"/>
          <w:szCs w:val="22"/>
          <w:lang w:val="es-PE"/>
        </w:rPr>
        <w:t>Diálogo Filosófico</w:t>
      </w:r>
      <w:r w:rsidRPr="00425720">
        <w:rPr>
          <w:rFonts w:asciiTheme="minorHAnsi" w:hAnsiTheme="minorHAnsi" w:cstheme="minorHAnsi"/>
          <w:sz w:val="22"/>
          <w:szCs w:val="22"/>
          <w:lang w:val="es-PE"/>
        </w:rPr>
        <w:t>, (21), 324–342.</w:t>
      </w:r>
    </w:p>
    <w:p w14:paraId="1B7F91AB" w14:textId="77777777" w:rsidR="00795B09" w:rsidRPr="00425720"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Macintyre, A. (1994). </w:t>
      </w:r>
      <w:r w:rsidRPr="00425720">
        <w:rPr>
          <w:rFonts w:asciiTheme="minorHAnsi" w:hAnsiTheme="minorHAnsi" w:cstheme="minorHAnsi"/>
          <w:i/>
          <w:iCs/>
          <w:sz w:val="22"/>
          <w:szCs w:val="22"/>
          <w:lang w:val="es-PE"/>
        </w:rPr>
        <w:t>Justicia y Racionalidad</w:t>
      </w:r>
      <w:r w:rsidRPr="00425720">
        <w:rPr>
          <w:rFonts w:asciiTheme="minorHAnsi" w:hAnsiTheme="minorHAnsi" w:cstheme="minorHAnsi"/>
          <w:sz w:val="22"/>
          <w:szCs w:val="22"/>
          <w:lang w:val="es-PE"/>
        </w:rPr>
        <w:t>. Barcelona: Ediciones Internacionales Universitarias.</w:t>
      </w:r>
    </w:p>
    <w:p w14:paraId="08040ACA" w14:textId="77777777" w:rsidR="00795B09" w:rsidRPr="00425720"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Macintyre, A. (1987). </w:t>
      </w:r>
      <w:r w:rsidRPr="00425720">
        <w:rPr>
          <w:rFonts w:asciiTheme="minorHAnsi" w:hAnsiTheme="minorHAnsi" w:cstheme="minorHAnsi"/>
          <w:i/>
          <w:iCs/>
          <w:sz w:val="22"/>
          <w:szCs w:val="22"/>
          <w:lang w:val="es-PE"/>
        </w:rPr>
        <w:t>Tras la virtud</w:t>
      </w:r>
      <w:r w:rsidRPr="00425720">
        <w:rPr>
          <w:rFonts w:asciiTheme="minorHAnsi" w:hAnsiTheme="minorHAnsi" w:cstheme="minorHAnsi"/>
          <w:sz w:val="22"/>
          <w:szCs w:val="22"/>
          <w:lang w:val="es-PE"/>
        </w:rPr>
        <w:t>. Barcelona: Crítica.</w:t>
      </w:r>
    </w:p>
    <w:p w14:paraId="1E1EADAB" w14:textId="77777777" w:rsidR="00795B09" w:rsidRPr="00425720"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Walzer, M. (2015). </w:t>
      </w:r>
      <w:r w:rsidRPr="00425720">
        <w:rPr>
          <w:rFonts w:asciiTheme="minorHAnsi" w:hAnsiTheme="minorHAnsi" w:cstheme="minorHAnsi"/>
          <w:i/>
          <w:iCs/>
          <w:sz w:val="22"/>
          <w:szCs w:val="22"/>
          <w:lang w:val="es-PE"/>
        </w:rPr>
        <w:t>Las esferas de la justicia</w:t>
      </w:r>
      <w:r w:rsidRPr="00425720">
        <w:rPr>
          <w:rFonts w:asciiTheme="minorHAnsi" w:hAnsiTheme="minorHAnsi" w:cstheme="minorHAnsi"/>
          <w:sz w:val="22"/>
          <w:szCs w:val="22"/>
          <w:lang w:val="es-PE"/>
        </w:rPr>
        <w:t>. México D.F.: Fondo de Cultura Económica.</w:t>
      </w:r>
    </w:p>
    <w:p w14:paraId="19F93B23" w14:textId="77777777" w:rsidR="00795B09" w:rsidRPr="00425720" w:rsidRDefault="00795B09" w:rsidP="004968E9">
      <w:pPr>
        <w:pStyle w:val="Body"/>
        <w:jc w:val="both"/>
        <w:rPr>
          <w:rFonts w:asciiTheme="minorHAnsi" w:hAnsiTheme="minorHAnsi" w:cstheme="minorHAnsi"/>
          <w:b/>
          <w:bCs/>
          <w:sz w:val="22"/>
          <w:szCs w:val="22"/>
        </w:rPr>
      </w:pPr>
    </w:p>
    <w:p w14:paraId="095E622B" w14:textId="0680698B" w:rsidR="00795B09" w:rsidRPr="00240356" w:rsidRDefault="00795B09" w:rsidP="004968E9">
      <w:pPr>
        <w:pStyle w:val="Body"/>
        <w:jc w:val="both"/>
        <w:rPr>
          <w:rFonts w:asciiTheme="minorHAnsi" w:hAnsiTheme="minorHAnsi" w:cstheme="minorHAnsi"/>
          <w:b/>
          <w:bCs/>
          <w:sz w:val="22"/>
          <w:szCs w:val="22"/>
        </w:rPr>
      </w:pPr>
      <w:r w:rsidRPr="00240356">
        <w:rPr>
          <w:rFonts w:asciiTheme="minorHAnsi" w:hAnsiTheme="minorHAnsi" w:cstheme="minorHAnsi"/>
          <w:b/>
          <w:bCs/>
          <w:sz w:val="22"/>
          <w:szCs w:val="22"/>
        </w:rPr>
        <w:t>Unidad 4</w:t>
      </w:r>
      <w:r w:rsidR="004968E9" w:rsidRPr="00240356">
        <w:rPr>
          <w:rFonts w:asciiTheme="minorHAnsi" w:hAnsiTheme="minorHAnsi" w:cstheme="minorHAnsi"/>
          <w:b/>
          <w:bCs/>
          <w:sz w:val="22"/>
          <w:szCs w:val="22"/>
        </w:rPr>
        <w:t xml:space="preserve">: </w:t>
      </w:r>
      <w:r w:rsidR="004968E9" w:rsidRPr="00425720">
        <w:rPr>
          <w:rFonts w:asciiTheme="minorHAnsi" w:hAnsiTheme="minorHAnsi" w:cstheme="minorHAnsi"/>
          <w:b/>
          <w:bCs/>
          <w:sz w:val="22"/>
          <w:szCs w:val="22"/>
        </w:rPr>
        <w:t>LA CRÍTICA DEL INDIVIDUALISMO. INDIVIDUO Y ESPACIO PÚBLICO.</w:t>
      </w:r>
    </w:p>
    <w:p w14:paraId="04E8C4CC" w14:textId="77777777" w:rsidR="00795B09" w:rsidRPr="00240356" w:rsidRDefault="00795B09" w:rsidP="004968E9">
      <w:pPr>
        <w:pStyle w:val="Body"/>
        <w:jc w:val="both"/>
        <w:rPr>
          <w:rFonts w:asciiTheme="minorHAnsi" w:hAnsiTheme="minorHAnsi" w:cstheme="minorHAnsi"/>
          <w:b/>
          <w:bCs/>
          <w:sz w:val="22"/>
          <w:szCs w:val="22"/>
        </w:rPr>
      </w:pPr>
    </w:p>
    <w:p w14:paraId="70D269EC" w14:textId="77777777" w:rsidR="00795B09" w:rsidRPr="00425720" w:rsidRDefault="00795B09" w:rsidP="004968E9">
      <w:pPr>
        <w:pStyle w:val="NormalWeb"/>
        <w:ind w:left="480" w:hanging="480"/>
        <w:jc w:val="both"/>
        <w:rPr>
          <w:rFonts w:asciiTheme="minorHAnsi" w:hAnsiTheme="minorHAnsi" w:cstheme="minorHAnsi"/>
          <w:sz w:val="22"/>
          <w:szCs w:val="22"/>
          <w:lang w:val="en-US"/>
        </w:rPr>
      </w:pPr>
      <w:r w:rsidRPr="00240356">
        <w:rPr>
          <w:rFonts w:asciiTheme="minorHAnsi" w:hAnsiTheme="minorHAnsi" w:cstheme="minorHAnsi"/>
          <w:sz w:val="22"/>
          <w:szCs w:val="22"/>
          <w:lang w:val="es-PE"/>
        </w:rPr>
        <w:t xml:space="preserve">Sandel, M. (1984). </w:t>
      </w:r>
      <w:r w:rsidRPr="00425720">
        <w:rPr>
          <w:rFonts w:asciiTheme="minorHAnsi" w:hAnsiTheme="minorHAnsi" w:cstheme="minorHAnsi"/>
          <w:sz w:val="22"/>
          <w:szCs w:val="22"/>
          <w:lang w:val="en-US"/>
        </w:rPr>
        <w:t xml:space="preserve">The prcedural republic and the unemcumbered self. </w:t>
      </w:r>
      <w:r w:rsidRPr="00425720">
        <w:rPr>
          <w:rFonts w:asciiTheme="minorHAnsi" w:hAnsiTheme="minorHAnsi" w:cstheme="minorHAnsi"/>
          <w:i/>
          <w:iCs/>
          <w:sz w:val="22"/>
          <w:szCs w:val="22"/>
          <w:lang w:val="en-US"/>
        </w:rPr>
        <w:t>Political Theory</w:t>
      </w:r>
      <w:r w:rsidRPr="00425720">
        <w:rPr>
          <w:rFonts w:asciiTheme="minorHAnsi" w:hAnsiTheme="minorHAnsi" w:cstheme="minorHAnsi"/>
          <w:sz w:val="22"/>
          <w:szCs w:val="22"/>
          <w:lang w:val="en-US"/>
        </w:rPr>
        <w:t>, (12), 81–97.</w:t>
      </w:r>
    </w:p>
    <w:p w14:paraId="53367C31" w14:textId="77777777" w:rsidR="00795B09" w:rsidRPr="00425720" w:rsidRDefault="00795B09" w:rsidP="004968E9">
      <w:pPr>
        <w:pStyle w:val="NormalWeb"/>
        <w:ind w:left="480" w:hanging="480"/>
        <w:jc w:val="both"/>
        <w:rPr>
          <w:rFonts w:asciiTheme="minorHAnsi" w:hAnsiTheme="minorHAnsi" w:cstheme="minorHAnsi"/>
          <w:sz w:val="22"/>
          <w:szCs w:val="22"/>
          <w:lang w:val="en-US"/>
        </w:rPr>
      </w:pPr>
      <w:r w:rsidRPr="00425720">
        <w:rPr>
          <w:rFonts w:asciiTheme="minorHAnsi" w:hAnsiTheme="minorHAnsi" w:cstheme="minorHAnsi"/>
          <w:sz w:val="22"/>
          <w:szCs w:val="22"/>
          <w:lang w:val="en-US"/>
        </w:rPr>
        <w:t xml:space="preserve">Sandel, M. (1982). </w:t>
      </w:r>
      <w:r w:rsidRPr="00425720">
        <w:rPr>
          <w:rFonts w:asciiTheme="minorHAnsi" w:hAnsiTheme="minorHAnsi" w:cstheme="minorHAnsi"/>
          <w:i/>
          <w:iCs/>
          <w:sz w:val="22"/>
          <w:szCs w:val="22"/>
          <w:lang w:val="en-US"/>
        </w:rPr>
        <w:t>Liberalism and the limits of justice</w:t>
      </w:r>
      <w:r w:rsidRPr="00425720">
        <w:rPr>
          <w:rFonts w:asciiTheme="minorHAnsi" w:hAnsiTheme="minorHAnsi" w:cstheme="minorHAnsi"/>
          <w:sz w:val="22"/>
          <w:szCs w:val="22"/>
          <w:lang w:val="en-US"/>
        </w:rPr>
        <w:t>. Cambridge: Cambridge University Press.</w:t>
      </w:r>
    </w:p>
    <w:p w14:paraId="6C474E92" w14:textId="77777777" w:rsidR="00795B09" w:rsidRPr="00425720" w:rsidRDefault="00795B09" w:rsidP="004968E9">
      <w:pPr>
        <w:pStyle w:val="NormalWeb"/>
        <w:ind w:left="480" w:hanging="480"/>
        <w:jc w:val="both"/>
        <w:rPr>
          <w:rFonts w:asciiTheme="minorHAnsi" w:hAnsiTheme="minorHAnsi" w:cstheme="minorHAnsi"/>
          <w:sz w:val="22"/>
          <w:szCs w:val="22"/>
          <w:lang w:val="en-US"/>
        </w:rPr>
      </w:pPr>
      <w:r w:rsidRPr="00425720">
        <w:rPr>
          <w:rFonts w:asciiTheme="minorHAnsi" w:hAnsiTheme="minorHAnsi" w:cstheme="minorHAnsi"/>
          <w:sz w:val="22"/>
          <w:szCs w:val="22"/>
          <w:lang w:val="en-US"/>
        </w:rPr>
        <w:t xml:space="preserve">Walzer, M. (1989). </w:t>
      </w:r>
      <w:r w:rsidRPr="00425720">
        <w:rPr>
          <w:rFonts w:asciiTheme="minorHAnsi" w:hAnsiTheme="minorHAnsi" w:cstheme="minorHAnsi"/>
          <w:sz w:val="22"/>
          <w:szCs w:val="22"/>
          <w:lang w:val="es-PE"/>
        </w:rPr>
        <w:t xml:space="preserve">El liberalismo y el arte de la separación. </w:t>
      </w:r>
      <w:r w:rsidRPr="00425720">
        <w:rPr>
          <w:rFonts w:asciiTheme="minorHAnsi" w:hAnsiTheme="minorHAnsi" w:cstheme="minorHAnsi"/>
          <w:i/>
          <w:iCs/>
          <w:sz w:val="22"/>
          <w:szCs w:val="22"/>
          <w:lang w:val="en-US"/>
        </w:rPr>
        <w:t>Opciones</w:t>
      </w:r>
      <w:r w:rsidRPr="00425720">
        <w:rPr>
          <w:rFonts w:asciiTheme="minorHAnsi" w:hAnsiTheme="minorHAnsi" w:cstheme="minorHAnsi"/>
          <w:sz w:val="22"/>
          <w:szCs w:val="22"/>
          <w:lang w:val="en-US"/>
        </w:rPr>
        <w:t>, (16), 29–41.</w:t>
      </w:r>
    </w:p>
    <w:p w14:paraId="069E3107" w14:textId="77777777" w:rsidR="00795B09" w:rsidRPr="00425720"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n-US"/>
        </w:rPr>
        <w:t xml:space="preserve">Walzer, M. (1992). The civil society argument. In </w:t>
      </w:r>
      <w:r w:rsidRPr="00425720">
        <w:rPr>
          <w:rFonts w:asciiTheme="minorHAnsi" w:hAnsiTheme="minorHAnsi" w:cstheme="minorHAnsi"/>
          <w:i/>
          <w:iCs/>
          <w:sz w:val="22"/>
          <w:szCs w:val="22"/>
          <w:lang w:val="en-US"/>
        </w:rPr>
        <w:t xml:space="preserve">Dimensions of radical democracy. </w:t>
      </w:r>
      <w:r w:rsidRPr="00425720">
        <w:rPr>
          <w:rFonts w:asciiTheme="minorHAnsi" w:hAnsiTheme="minorHAnsi" w:cstheme="minorHAnsi"/>
          <w:i/>
          <w:iCs/>
          <w:sz w:val="22"/>
          <w:szCs w:val="22"/>
          <w:lang w:val="es-PE"/>
        </w:rPr>
        <w:t>Pluralism, citizenshit, comunity</w:t>
      </w:r>
      <w:r w:rsidRPr="00425720">
        <w:rPr>
          <w:rFonts w:asciiTheme="minorHAnsi" w:hAnsiTheme="minorHAnsi" w:cstheme="minorHAnsi"/>
          <w:sz w:val="22"/>
          <w:szCs w:val="22"/>
          <w:lang w:val="es-PE"/>
        </w:rPr>
        <w:t xml:space="preserve"> (pp. 89–107). New York: Verso.</w:t>
      </w:r>
    </w:p>
    <w:p w14:paraId="7DCB81ED" w14:textId="4D392807" w:rsidR="00795B09"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Taylor, C. (1997). </w:t>
      </w:r>
      <w:r w:rsidRPr="00425720">
        <w:rPr>
          <w:rFonts w:asciiTheme="minorHAnsi" w:hAnsiTheme="minorHAnsi" w:cstheme="minorHAnsi"/>
          <w:i/>
          <w:iCs/>
          <w:sz w:val="22"/>
          <w:szCs w:val="22"/>
          <w:lang w:val="es-PE"/>
        </w:rPr>
        <w:t>La libertad de los modernos</w:t>
      </w:r>
      <w:r w:rsidRPr="00425720">
        <w:rPr>
          <w:rFonts w:asciiTheme="minorHAnsi" w:hAnsiTheme="minorHAnsi" w:cstheme="minorHAnsi"/>
          <w:sz w:val="22"/>
          <w:szCs w:val="22"/>
          <w:lang w:val="es-PE"/>
        </w:rPr>
        <w:t>. Buenos Aires: Amorrortu.</w:t>
      </w:r>
    </w:p>
    <w:p w14:paraId="24C16EFC" w14:textId="45431A23" w:rsidR="00CC5072" w:rsidRDefault="00CC5072" w:rsidP="00580356">
      <w:pPr>
        <w:pStyle w:val="NormalWeb"/>
        <w:ind w:left="480" w:hanging="480"/>
        <w:jc w:val="both"/>
        <w:rPr>
          <w:rFonts w:asciiTheme="minorHAnsi" w:hAnsiTheme="minorHAnsi" w:cstheme="minorHAnsi"/>
          <w:sz w:val="22"/>
          <w:szCs w:val="22"/>
          <w:lang w:val="es-ES"/>
        </w:rPr>
      </w:pPr>
      <w:r>
        <w:rPr>
          <w:rFonts w:asciiTheme="minorHAnsi" w:hAnsiTheme="minorHAnsi" w:cstheme="minorHAnsi"/>
          <w:sz w:val="22"/>
          <w:szCs w:val="22"/>
          <w:lang w:val="es-PE"/>
        </w:rPr>
        <w:t xml:space="preserve">Rosa, H. </w:t>
      </w:r>
      <w:r w:rsidR="00580356">
        <w:rPr>
          <w:rFonts w:asciiTheme="minorHAnsi" w:hAnsiTheme="minorHAnsi" w:cstheme="minorHAnsi"/>
          <w:sz w:val="22"/>
          <w:szCs w:val="22"/>
          <w:lang w:val="es-PE"/>
        </w:rPr>
        <w:t xml:space="preserve">(2016). </w:t>
      </w:r>
      <w:r w:rsidR="00580356" w:rsidRPr="00580356">
        <w:rPr>
          <w:rFonts w:asciiTheme="minorHAnsi" w:hAnsiTheme="minorHAnsi" w:cstheme="minorHAnsi"/>
          <w:i/>
          <w:sz w:val="22"/>
          <w:szCs w:val="22"/>
          <w:lang w:val="es-ES"/>
        </w:rPr>
        <w:t>Aceleración y alienación.</w:t>
      </w:r>
      <w:r w:rsidR="00580356" w:rsidRPr="00580356">
        <w:rPr>
          <w:rFonts w:asciiTheme="minorHAnsi" w:hAnsiTheme="minorHAnsi" w:cstheme="minorHAnsi"/>
          <w:sz w:val="22"/>
          <w:szCs w:val="22"/>
          <w:lang w:val="es-ES"/>
        </w:rPr>
        <w:t xml:space="preserve"> </w:t>
      </w:r>
      <w:r w:rsidR="00580356">
        <w:rPr>
          <w:rFonts w:asciiTheme="minorHAnsi" w:hAnsiTheme="minorHAnsi" w:cstheme="minorHAnsi"/>
          <w:sz w:val="22"/>
          <w:szCs w:val="22"/>
          <w:lang w:val="es-ES"/>
        </w:rPr>
        <w:t>Buenos Aires:</w:t>
      </w:r>
      <w:r w:rsidR="00580356" w:rsidRPr="00580356">
        <w:rPr>
          <w:rFonts w:asciiTheme="minorHAnsi" w:hAnsiTheme="minorHAnsi" w:cstheme="minorHAnsi"/>
          <w:sz w:val="22"/>
          <w:szCs w:val="22"/>
          <w:lang w:val="es-ES"/>
        </w:rPr>
        <w:t xml:space="preserve"> Katz</w:t>
      </w:r>
      <w:r w:rsidR="00580356">
        <w:rPr>
          <w:rFonts w:asciiTheme="minorHAnsi" w:hAnsiTheme="minorHAnsi" w:cstheme="minorHAnsi"/>
          <w:sz w:val="22"/>
          <w:szCs w:val="22"/>
          <w:lang w:val="es-ES"/>
        </w:rPr>
        <w:t>.</w:t>
      </w:r>
    </w:p>
    <w:p w14:paraId="3A4E9412" w14:textId="4FCABB82" w:rsidR="00580356" w:rsidRPr="00425720" w:rsidRDefault="00580356" w:rsidP="00580356">
      <w:pPr>
        <w:pStyle w:val="NormalWeb"/>
        <w:ind w:left="480" w:hanging="480"/>
        <w:jc w:val="both"/>
        <w:rPr>
          <w:rFonts w:asciiTheme="minorHAnsi" w:hAnsiTheme="minorHAnsi" w:cstheme="minorHAnsi"/>
          <w:sz w:val="22"/>
          <w:szCs w:val="22"/>
          <w:lang w:val="es-PE"/>
        </w:rPr>
      </w:pPr>
      <w:r>
        <w:rPr>
          <w:rFonts w:asciiTheme="minorHAnsi" w:hAnsiTheme="minorHAnsi" w:cstheme="minorHAnsi"/>
          <w:sz w:val="22"/>
          <w:szCs w:val="22"/>
          <w:lang w:val="es-PE"/>
        </w:rPr>
        <w:t>Rosa, H. (2019).</w:t>
      </w:r>
      <w:r w:rsidRPr="00580356">
        <w:rPr>
          <w:rFonts w:asciiTheme="minorHAnsi" w:hAnsiTheme="minorHAnsi" w:cstheme="minorHAnsi"/>
          <w:sz w:val="22"/>
          <w:szCs w:val="22"/>
          <w:lang w:val="es-ES"/>
        </w:rPr>
        <w:t xml:space="preserve"> </w:t>
      </w:r>
      <w:r w:rsidRPr="00580356">
        <w:rPr>
          <w:rFonts w:asciiTheme="minorHAnsi" w:hAnsiTheme="minorHAnsi" w:cstheme="minorHAnsi"/>
          <w:i/>
          <w:sz w:val="22"/>
          <w:szCs w:val="22"/>
          <w:lang w:val="es-ES"/>
        </w:rPr>
        <w:t>Resonancia. Una sociología de la relación con el mundo.</w:t>
      </w:r>
      <w:r w:rsidRPr="002C1DE0">
        <w:rPr>
          <w:rFonts w:cs="Times New Roman"/>
          <w:lang w:val="es-ES"/>
        </w:rPr>
        <w:t xml:space="preserve"> </w:t>
      </w:r>
      <w:r>
        <w:rPr>
          <w:rFonts w:asciiTheme="minorHAnsi" w:hAnsiTheme="minorHAnsi" w:cstheme="minorHAnsi"/>
          <w:sz w:val="22"/>
          <w:szCs w:val="22"/>
          <w:lang w:val="es-ES"/>
        </w:rPr>
        <w:t>Buenos Aires:</w:t>
      </w:r>
      <w:r w:rsidRPr="00580356">
        <w:rPr>
          <w:rFonts w:asciiTheme="minorHAnsi" w:hAnsiTheme="minorHAnsi" w:cstheme="minorHAnsi"/>
          <w:sz w:val="22"/>
          <w:szCs w:val="22"/>
          <w:lang w:val="es-ES"/>
        </w:rPr>
        <w:t xml:space="preserve"> Katz</w:t>
      </w:r>
      <w:r>
        <w:rPr>
          <w:rFonts w:asciiTheme="minorHAnsi" w:hAnsiTheme="minorHAnsi" w:cstheme="minorHAnsi"/>
          <w:sz w:val="22"/>
          <w:szCs w:val="22"/>
          <w:lang w:val="es-ES"/>
        </w:rPr>
        <w:t>.</w:t>
      </w:r>
    </w:p>
    <w:p w14:paraId="03445DA2" w14:textId="4ACD31E4" w:rsidR="00795B09" w:rsidRDefault="00580356" w:rsidP="00580356">
      <w:pPr>
        <w:pStyle w:val="Body"/>
        <w:jc w:val="both"/>
        <w:rPr>
          <w:rFonts w:asciiTheme="minorHAnsi" w:hAnsiTheme="minorHAnsi" w:cstheme="minorHAnsi"/>
          <w:sz w:val="22"/>
          <w:szCs w:val="22"/>
        </w:rPr>
      </w:pPr>
      <w:r>
        <w:rPr>
          <w:rFonts w:asciiTheme="minorHAnsi" w:hAnsiTheme="minorHAnsi" w:cstheme="minorHAnsi"/>
          <w:sz w:val="22"/>
          <w:szCs w:val="22"/>
        </w:rPr>
        <w:t>Rosa, H. (2021).</w:t>
      </w:r>
      <w:r w:rsidRPr="00580356">
        <w:rPr>
          <w:rFonts w:cs="Times New Roman"/>
          <w:i/>
          <w:lang w:val="es-ES"/>
        </w:rPr>
        <w:t xml:space="preserve"> </w:t>
      </w:r>
      <w:r w:rsidRPr="00580356">
        <w:rPr>
          <w:rFonts w:asciiTheme="minorHAnsi" w:hAnsiTheme="minorHAnsi" w:cstheme="minorHAnsi"/>
          <w:i/>
          <w:sz w:val="22"/>
          <w:szCs w:val="22"/>
          <w:lang w:val="es-ES"/>
        </w:rPr>
        <w:t xml:space="preserve">Lo indisponible. </w:t>
      </w:r>
      <w:r w:rsidRPr="00580356">
        <w:rPr>
          <w:rFonts w:asciiTheme="minorHAnsi" w:hAnsiTheme="minorHAnsi" w:cstheme="minorHAnsi"/>
          <w:sz w:val="22"/>
          <w:szCs w:val="22"/>
          <w:lang w:val="es-ES"/>
        </w:rPr>
        <w:t>Barcelona, Herder.</w:t>
      </w:r>
    </w:p>
    <w:p w14:paraId="66BA3800" w14:textId="77777777" w:rsidR="00580356" w:rsidRPr="00425720" w:rsidRDefault="00580356" w:rsidP="00580356">
      <w:pPr>
        <w:pStyle w:val="Body"/>
        <w:jc w:val="both"/>
        <w:rPr>
          <w:rFonts w:asciiTheme="minorHAnsi" w:hAnsiTheme="minorHAnsi" w:cstheme="minorHAnsi"/>
          <w:b/>
          <w:bCs/>
          <w:sz w:val="22"/>
          <w:szCs w:val="22"/>
        </w:rPr>
      </w:pPr>
    </w:p>
    <w:p w14:paraId="70C8BF21" w14:textId="678BB13D" w:rsidR="00795B09" w:rsidRPr="00425720" w:rsidRDefault="00795B09" w:rsidP="004968E9">
      <w:pPr>
        <w:pStyle w:val="Body"/>
        <w:jc w:val="both"/>
        <w:rPr>
          <w:rFonts w:asciiTheme="minorHAnsi" w:hAnsiTheme="minorHAnsi" w:cstheme="minorHAnsi"/>
          <w:b/>
          <w:bCs/>
          <w:sz w:val="22"/>
          <w:szCs w:val="22"/>
        </w:rPr>
      </w:pPr>
      <w:r w:rsidRPr="00425720">
        <w:rPr>
          <w:rFonts w:asciiTheme="minorHAnsi" w:hAnsiTheme="minorHAnsi" w:cstheme="minorHAnsi"/>
          <w:b/>
          <w:bCs/>
          <w:sz w:val="22"/>
          <w:szCs w:val="22"/>
        </w:rPr>
        <w:t>Unidad 5</w:t>
      </w:r>
      <w:r w:rsidR="004968E9">
        <w:rPr>
          <w:rFonts w:asciiTheme="minorHAnsi" w:hAnsiTheme="minorHAnsi" w:cstheme="minorHAnsi"/>
          <w:b/>
          <w:bCs/>
          <w:sz w:val="22"/>
          <w:szCs w:val="22"/>
        </w:rPr>
        <w:t xml:space="preserve">: </w:t>
      </w:r>
      <w:r w:rsidR="004968E9" w:rsidRPr="00425720">
        <w:rPr>
          <w:rFonts w:asciiTheme="minorHAnsi" w:hAnsiTheme="minorHAnsi" w:cstheme="minorHAnsi"/>
          <w:b/>
          <w:bCs/>
          <w:sz w:val="22"/>
          <w:szCs w:val="22"/>
        </w:rPr>
        <w:t>AGENCIA, POLÍTICA Y MULTICULTURALISMO.</w:t>
      </w:r>
    </w:p>
    <w:p w14:paraId="6059466E" w14:textId="77777777" w:rsidR="00795B09" w:rsidRPr="00425720" w:rsidRDefault="00795B09" w:rsidP="004968E9">
      <w:pPr>
        <w:pStyle w:val="Body"/>
        <w:jc w:val="both"/>
        <w:rPr>
          <w:rFonts w:asciiTheme="minorHAnsi" w:hAnsiTheme="minorHAnsi" w:cstheme="minorHAnsi"/>
          <w:b/>
          <w:bCs/>
          <w:sz w:val="22"/>
          <w:szCs w:val="22"/>
        </w:rPr>
      </w:pPr>
    </w:p>
    <w:p w14:paraId="5C49CADC" w14:textId="77777777" w:rsidR="00795B09" w:rsidRPr="00425720"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Sen, A. (2000). </w:t>
      </w:r>
      <w:r w:rsidRPr="00425720">
        <w:rPr>
          <w:rFonts w:asciiTheme="minorHAnsi" w:hAnsiTheme="minorHAnsi" w:cstheme="minorHAnsi"/>
          <w:i/>
          <w:iCs/>
          <w:sz w:val="22"/>
          <w:szCs w:val="22"/>
          <w:lang w:val="es-PE"/>
        </w:rPr>
        <w:t>Desarrollo y libertad</w:t>
      </w:r>
      <w:r w:rsidRPr="00425720">
        <w:rPr>
          <w:rFonts w:asciiTheme="minorHAnsi" w:hAnsiTheme="minorHAnsi" w:cstheme="minorHAnsi"/>
          <w:sz w:val="22"/>
          <w:szCs w:val="22"/>
          <w:lang w:val="es-PE"/>
        </w:rPr>
        <w:t>. Buenos Aires: Planeta.</w:t>
      </w:r>
    </w:p>
    <w:p w14:paraId="15F84705" w14:textId="77777777" w:rsidR="00795B09" w:rsidRPr="00425720"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Sen, A. (2007). </w:t>
      </w:r>
      <w:r w:rsidRPr="00425720">
        <w:rPr>
          <w:rFonts w:asciiTheme="minorHAnsi" w:hAnsiTheme="minorHAnsi" w:cstheme="minorHAnsi"/>
          <w:i/>
          <w:iCs/>
          <w:sz w:val="22"/>
          <w:szCs w:val="22"/>
          <w:lang w:val="es-PE"/>
        </w:rPr>
        <w:t>Identidad y violencia: la ilusión del destino</w:t>
      </w:r>
      <w:r w:rsidRPr="00425720">
        <w:rPr>
          <w:rFonts w:asciiTheme="minorHAnsi" w:hAnsiTheme="minorHAnsi" w:cstheme="minorHAnsi"/>
          <w:sz w:val="22"/>
          <w:szCs w:val="22"/>
          <w:lang w:val="es-PE"/>
        </w:rPr>
        <w:t>. Buenos Aires: Katz.</w:t>
      </w:r>
    </w:p>
    <w:p w14:paraId="70C95046" w14:textId="77777777" w:rsidR="00795B09" w:rsidRPr="00425720"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Appiah, K. (2008). </w:t>
      </w:r>
      <w:r w:rsidRPr="00425720">
        <w:rPr>
          <w:rFonts w:asciiTheme="minorHAnsi" w:hAnsiTheme="minorHAnsi" w:cstheme="minorHAnsi"/>
          <w:i/>
          <w:iCs/>
          <w:sz w:val="22"/>
          <w:szCs w:val="22"/>
          <w:lang w:val="es-PE"/>
        </w:rPr>
        <w:t>Mi cosmopolitismo</w:t>
      </w:r>
      <w:r w:rsidRPr="00425720">
        <w:rPr>
          <w:rFonts w:asciiTheme="minorHAnsi" w:hAnsiTheme="minorHAnsi" w:cstheme="minorHAnsi"/>
          <w:sz w:val="22"/>
          <w:szCs w:val="22"/>
          <w:lang w:val="es-PE"/>
        </w:rPr>
        <w:t>. Buenos Aires: Katz.</w:t>
      </w:r>
    </w:p>
    <w:p w14:paraId="761975E0" w14:textId="77777777" w:rsidR="00795B09" w:rsidRPr="00425720"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Appiah, K. (2007). </w:t>
      </w:r>
      <w:r w:rsidRPr="00425720">
        <w:rPr>
          <w:rFonts w:asciiTheme="minorHAnsi" w:hAnsiTheme="minorHAnsi" w:cstheme="minorHAnsi"/>
          <w:i/>
          <w:iCs/>
          <w:sz w:val="22"/>
          <w:szCs w:val="22"/>
          <w:lang w:val="es-PE"/>
        </w:rPr>
        <w:t>Cosmopolitismo. La ética en un mundo de extraños</w:t>
      </w:r>
      <w:r w:rsidRPr="00425720">
        <w:rPr>
          <w:rFonts w:asciiTheme="minorHAnsi" w:hAnsiTheme="minorHAnsi" w:cstheme="minorHAnsi"/>
          <w:sz w:val="22"/>
          <w:szCs w:val="22"/>
          <w:lang w:val="es-PE"/>
        </w:rPr>
        <w:t>. Buenos Aires: Katz.</w:t>
      </w:r>
    </w:p>
    <w:p w14:paraId="49CC1AAB" w14:textId="62CA1E45" w:rsidR="00795B09"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lastRenderedPageBreak/>
        <w:t xml:space="preserve">Appiah, K. (2007). </w:t>
      </w:r>
      <w:r w:rsidRPr="00425720">
        <w:rPr>
          <w:rFonts w:asciiTheme="minorHAnsi" w:hAnsiTheme="minorHAnsi" w:cstheme="minorHAnsi"/>
          <w:i/>
          <w:iCs/>
          <w:sz w:val="22"/>
          <w:szCs w:val="22"/>
          <w:lang w:val="es-PE"/>
        </w:rPr>
        <w:t>La ética de la identidad</w:t>
      </w:r>
      <w:r w:rsidRPr="00425720">
        <w:rPr>
          <w:rFonts w:asciiTheme="minorHAnsi" w:hAnsiTheme="minorHAnsi" w:cstheme="minorHAnsi"/>
          <w:sz w:val="22"/>
          <w:szCs w:val="22"/>
          <w:lang w:val="es-PE"/>
        </w:rPr>
        <w:t>. Buenos Aires: Katz.</w:t>
      </w:r>
    </w:p>
    <w:p w14:paraId="7EF83938" w14:textId="4D3BF6E2" w:rsidR="00207CA4" w:rsidRPr="00425720" w:rsidRDefault="00207CA4" w:rsidP="00207CA4">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Nussbaum, M. C. (2013). </w:t>
      </w:r>
      <w:r w:rsidRPr="00425720">
        <w:rPr>
          <w:rFonts w:asciiTheme="minorHAnsi" w:hAnsiTheme="minorHAnsi" w:cstheme="minorHAnsi"/>
          <w:i/>
          <w:iCs/>
          <w:sz w:val="22"/>
          <w:szCs w:val="22"/>
          <w:lang w:val="es-PE"/>
        </w:rPr>
        <w:t>La nueva intolerancia religiosa</w:t>
      </w:r>
      <w:r w:rsidRPr="00425720">
        <w:rPr>
          <w:rFonts w:asciiTheme="minorHAnsi" w:hAnsiTheme="minorHAnsi" w:cstheme="minorHAnsi"/>
          <w:sz w:val="22"/>
          <w:szCs w:val="22"/>
          <w:lang w:val="es-PE"/>
        </w:rPr>
        <w:t>. Barcelona: Paidós.</w:t>
      </w:r>
    </w:p>
    <w:p w14:paraId="3627FB8C" w14:textId="77777777" w:rsidR="00795B09" w:rsidRPr="00425720" w:rsidRDefault="00795B09" w:rsidP="004968E9">
      <w:pPr>
        <w:pStyle w:val="Body"/>
        <w:jc w:val="both"/>
        <w:rPr>
          <w:rFonts w:asciiTheme="minorHAnsi" w:hAnsiTheme="minorHAnsi" w:cstheme="minorHAnsi"/>
          <w:b/>
          <w:bCs/>
          <w:sz w:val="22"/>
          <w:szCs w:val="22"/>
        </w:rPr>
      </w:pPr>
    </w:p>
    <w:p w14:paraId="36E9F324" w14:textId="030AF89D" w:rsidR="00795B09" w:rsidRPr="00425720" w:rsidRDefault="00795B09" w:rsidP="004968E9">
      <w:pPr>
        <w:pStyle w:val="Body"/>
        <w:jc w:val="both"/>
        <w:rPr>
          <w:rFonts w:asciiTheme="minorHAnsi" w:hAnsiTheme="minorHAnsi" w:cstheme="minorHAnsi"/>
          <w:b/>
          <w:bCs/>
          <w:sz w:val="22"/>
          <w:szCs w:val="22"/>
        </w:rPr>
      </w:pPr>
      <w:r w:rsidRPr="00425720">
        <w:rPr>
          <w:rFonts w:asciiTheme="minorHAnsi" w:hAnsiTheme="minorHAnsi" w:cstheme="minorHAnsi"/>
          <w:b/>
          <w:bCs/>
          <w:sz w:val="22"/>
          <w:szCs w:val="22"/>
        </w:rPr>
        <w:t>Unidad 6</w:t>
      </w:r>
      <w:r w:rsidR="004968E9">
        <w:rPr>
          <w:rFonts w:asciiTheme="minorHAnsi" w:hAnsiTheme="minorHAnsi" w:cstheme="minorHAnsi"/>
          <w:b/>
          <w:bCs/>
          <w:sz w:val="22"/>
          <w:szCs w:val="22"/>
        </w:rPr>
        <w:t xml:space="preserve">: </w:t>
      </w:r>
      <w:r w:rsidR="004968E9" w:rsidRPr="00425720">
        <w:rPr>
          <w:rFonts w:asciiTheme="minorHAnsi" w:hAnsiTheme="minorHAnsi" w:cstheme="minorHAnsi"/>
          <w:b/>
          <w:bCs/>
          <w:sz w:val="22"/>
          <w:szCs w:val="22"/>
        </w:rPr>
        <w:t>MEMORIA Y JUSTICIA TRANSICIONAL.</w:t>
      </w:r>
    </w:p>
    <w:p w14:paraId="48217848" w14:textId="77777777" w:rsidR="00795B09" w:rsidRPr="00425720"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Ricoeur, P. (2005). </w:t>
      </w:r>
      <w:r w:rsidRPr="00425720">
        <w:rPr>
          <w:rFonts w:asciiTheme="minorHAnsi" w:hAnsiTheme="minorHAnsi" w:cstheme="minorHAnsi"/>
          <w:i/>
          <w:iCs/>
          <w:sz w:val="22"/>
          <w:szCs w:val="22"/>
          <w:lang w:val="es-PE"/>
        </w:rPr>
        <w:t>Caminos de reconocimiento</w:t>
      </w:r>
      <w:r w:rsidRPr="00425720">
        <w:rPr>
          <w:rFonts w:asciiTheme="minorHAnsi" w:hAnsiTheme="minorHAnsi" w:cstheme="minorHAnsi"/>
          <w:sz w:val="22"/>
          <w:szCs w:val="22"/>
          <w:lang w:val="es-PE"/>
        </w:rPr>
        <w:t>. Madrid: Trotta.</w:t>
      </w:r>
    </w:p>
    <w:p w14:paraId="47103195" w14:textId="77777777" w:rsidR="00795B09" w:rsidRPr="00425720"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Ricoeur, P. (1993). Aproximaciones a la persona. In </w:t>
      </w:r>
      <w:r w:rsidRPr="00425720">
        <w:rPr>
          <w:rFonts w:asciiTheme="minorHAnsi" w:hAnsiTheme="minorHAnsi" w:cstheme="minorHAnsi"/>
          <w:i/>
          <w:iCs/>
          <w:sz w:val="22"/>
          <w:szCs w:val="22"/>
          <w:lang w:val="es-PE"/>
        </w:rPr>
        <w:t>Amor y justicia</w:t>
      </w:r>
      <w:r w:rsidRPr="00425720">
        <w:rPr>
          <w:rFonts w:asciiTheme="minorHAnsi" w:hAnsiTheme="minorHAnsi" w:cstheme="minorHAnsi"/>
          <w:sz w:val="22"/>
          <w:szCs w:val="22"/>
          <w:lang w:val="es-PE"/>
        </w:rPr>
        <w:t>. Madrid: Casparrós Editores.</w:t>
      </w:r>
    </w:p>
    <w:p w14:paraId="534AE949" w14:textId="77777777" w:rsidR="00795B09" w:rsidRPr="00425720" w:rsidRDefault="00795B09" w:rsidP="004968E9">
      <w:pPr>
        <w:pStyle w:val="NormalWeb"/>
        <w:ind w:left="480" w:hanging="480"/>
        <w:jc w:val="both"/>
        <w:rPr>
          <w:rFonts w:asciiTheme="minorHAnsi" w:hAnsiTheme="minorHAnsi" w:cstheme="minorHAnsi"/>
          <w:sz w:val="22"/>
          <w:szCs w:val="22"/>
          <w:lang w:val="es-PE"/>
        </w:rPr>
      </w:pPr>
      <w:r w:rsidRPr="00425720">
        <w:rPr>
          <w:rFonts w:asciiTheme="minorHAnsi" w:hAnsiTheme="minorHAnsi" w:cstheme="minorHAnsi"/>
          <w:sz w:val="22"/>
          <w:szCs w:val="22"/>
          <w:lang w:val="es-PE"/>
        </w:rPr>
        <w:t xml:space="preserve">Ricoeur, P. (1996). </w:t>
      </w:r>
      <w:r w:rsidRPr="00425720">
        <w:rPr>
          <w:rFonts w:asciiTheme="minorHAnsi" w:hAnsiTheme="minorHAnsi" w:cstheme="minorHAnsi"/>
          <w:i/>
          <w:iCs/>
          <w:sz w:val="22"/>
          <w:szCs w:val="22"/>
          <w:lang w:val="es-PE"/>
        </w:rPr>
        <w:t>El sí mismo como otro</w:t>
      </w:r>
      <w:r w:rsidRPr="00425720">
        <w:rPr>
          <w:rFonts w:asciiTheme="minorHAnsi" w:hAnsiTheme="minorHAnsi" w:cstheme="minorHAnsi"/>
          <w:sz w:val="22"/>
          <w:szCs w:val="22"/>
          <w:lang w:val="es-PE"/>
        </w:rPr>
        <w:t>. Madrid: Siglo Veintiuno.</w:t>
      </w:r>
    </w:p>
    <w:p w14:paraId="7BE46C48" w14:textId="77777777" w:rsidR="00795B09" w:rsidRPr="00425720" w:rsidRDefault="00795B09" w:rsidP="004968E9">
      <w:pPr>
        <w:pStyle w:val="Body"/>
        <w:jc w:val="both"/>
        <w:rPr>
          <w:rFonts w:asciiTheme="minorHAnsi" w:hAnsiTheme="minorHAnsi" w:cstheme="minorHAnsi"/>
          <w:b/>
          <w:bCs/>
          <w:sz w:val="22"/>
          <w:szCs w:val="22"/>
        </w:rPr>
      </w:pPr>
    </w:p>
    <w:p w14:paraId="051B1366" w14:textId="25255996" w:rsidR="00795B09" w:rsidRPr="004968E9" w:rsidRDefault="00795B09" w:rsidP="004968E9">
      <w:pPr>
        <w:pStyle w:val="Body"/>
        <w:jc w:val="both"/>
      </w:pPr>
      <w:r w:rsidRPr="00425720">
        <w:rPr>
          <w:rFonts w:asciiTheme="minorHAnsi" w:hAnsiTheme="minorHAnsi" w:cstheme="minorHAnsi"/>
          <w:b/>
          <w:bCs/>
          <w:sz w:val="22"/>
          <w:szCs w:val="22"/>
        </w:rPr>
        <w:t>Unidad 7</w:t>
      </w:r>
      <w:r w:rsidR="004968E9">
        <w:rPr>
          <w:rFonts w:asciiTheme="minorHAnsi" w:hAnsiTheme="minorHAnsi" w:cstheme="minorHAnsi"/>
          <w:b/>
          <w:bCs/>
          <w:sz w:val="22"/>
          <w:szCs w:val="22"/>
        </w:rPr>
        <w:t>:</w:t>
      </w:r>
      <w:r w:rsidR="004968E9" w:rsidRPr="004968E9">
        <w:rPr>
          <w:rFonts w:asciiTheme="minorHAnsi" w:hAnsiTheme="minorHAnsi" w:cstheme="minorHAnsi"/>
          <w:b/>
          <w:bCs/>
          <w:sz w:val="22"/>
          <w:szCs w:val="22"/>
        </w:rPr>
        <w:t xml:space="preserve"> </w:t>
      </w:r>
      <w:r w:rsidR="004968E9" w:rsidRPr="00425720">
        <w:rPr>
          <w:rFonts w:asciiTheme="minorHAnsi" w:hAnsiTheme="minorHAnsi" w:cstheme="minorHAnsi"/>
          <w:b/>
          <w:bCs/>
          <w:sz w:val="22"/>
          <w:szCs w:val="22"/>
        </w:rPr>
        <w:t>FILOSOFÍA POLÍTICA Y GÉNERO.</w:t>
      </w:r>
    </w:p>
    <w:p w14:paraId="7AC3F2AA" w14:textId="77777777" w:rsidR="00795B09" w:rsidRPr="00425720" w:rsidRDefault="00795B09" w:rsidP="004968E9">
      <w:pPr>
        <w:pStyle w:val="Body"/>
        <w:jc w:val="both"/>
        <w:rPr>
          <w:rFonts w:asciiTheme="minorHAnsi" w:hAnsiTheme="minorHAnsi" w:cstheme="minorHAnsi"/>
          <w:sz w:val="22"/>
          <w:szCs w:val="22"/>
        </w:rPr>
      </w:pPr>
    </w:p>
    <w:p w14:paraId="46A52892" w14:textId="6135BA17" w:rsidR="00795B09" w:rsidRPr="00425720" w:rsidRDefault="00795B09" w:rsidP="004968E9">
      <w:pPr>
        <w:pStyle w:val="Body"/>
        <w:jc w:val="both"/>
        <w:rPr>
          <w:rFonts w:asciiTheme="minorHAnsi" w:hAnsiTheme="minorHAnsi" w:cstheme="minorHAnsi"/>
          <w:sz w:val="22"/>
          <w:szCs w:val="22"/>
        </w:rPr>
      </w:pPr>
      <w:r w:rsidRPr="00425720">
        <w:rPr>
          <w:rFonts w:asciiTheme="minorHAnsi" w:hAnsiTheme="minorHAnsi" w:cstheme="minorHAnsi"/>
          <w:sz w:val="22"/>
          <w:szCs w:val="22"/>
        </w:rPr>
        <w:t xml:space="preserve">Butler, J. (2000) </w:t>
      </w:r>
      <w:r w:rsidRPr="00425720">
        <w:rPr>
          <w:rFonts w:asciiTheme="minorHAnsi" w:hAnsiTheme="minorHAnsi" w:cstheme="minorHAnsi"/>
          <w:i/>
          <w:iCs/>
          <w:sz w:val="22"/>
          <w:szCs w:val="22"/>
        </w:rPr>
        <w:t>El grito de Antígona</w:t>
      </w:r>
      <w:r w:rsidR="004968E9">
        <w:rPr>
          <w:rFonts w:asciiTheme="minorHAnsi" w:hAnsiTheme="minorHAnsi" w:cstheme="minorHAnsi"/>
          <w:i/>
          <w:iCs/>
          <w:sz w:val="22"/>
          <w:szCs w:val="22"/>
        </w:rPr>
        <w:t>.</w:t>
      </w:r>
      <w:r w:rsidRPr="00425720">
        <w:rPr>
          <w:rFonts w:asciiTheme="minorHAnsi" w:hAnsiTheme="minorHAnsi" w:cstheme="minorHAnsi"/>
          <w:sz w:val="22"/>
          <w:szCs w:val="22"/>
        </w:rPr>
        <w:t xml:space="preserve"> Barcelona: El Rourc.</w:t>
      </w:r>
    </w:p>
    <w:p w14:paraId="49123637" w14:textId="53D8C8EA" w:rsidR="00795B09" w:rsidRPr="00240356" w:rsidRDefault="00795B09" w:rsidP="004968E9">
      <w:pPr>
        <w:pStyle w:val="Body"/>
        <w:jc w:val="both"/>
        <w:rPr>
          <w:rFonts w:asciiTheme="minorHAnsi" w:hAnsiTheme="minorHAnsi" w:cstheme="minorHAnsi"/>
          <w:sz w:val="22"/>
          <w:szCs w:val="22"/>
        </w:rPr>
      </w:pPr>
      <w:r w:rsidRPr="00240356">
        <w:rPr>
          <w:rFonts w:asciiTheme="minorHAnsi" w:hAnsiTheme="minorHAnsi" w:cstheme="minorHAnsi"/>
          <w:sz w:val="22"/>
          <w:szCs w:val="22"/>
        </w:rPr>
        <w:t xml:space="preserve">Fraser, N. (1997) </w:t>
      </w:r>
      <w:r w:rsidRPr="00240356">
        <w:rPr>
          <w:rFonts w:asciiTheme="minorHAnsi" w:hAnsiTheme="minorHAnsi" w:cstheme="minorHAnsi"/>
          <w:i/>
          <w:iCs/>
          <w:sz w:val="22"/>
          <w:szCs w:val="22"/>
        </w:rPr>
        <w:t>Justice Interruptus</w:t>
      </w:r>
      <w:r w:rsidR="004968E9" w:rsidRPr="00240356">
        <w:rPr>
          <w:rFonts w:asciiTheme="minorHAnsi" w:hAnsiTheme="minorHAnsi" w:cstheme="minorHAnsi"/>
          <w:i/>
          <w:iCs/>
          <w:sz w:val="22"/>
          <w:szCs w:val="22"/>
        </w:rPr>
        <w:t>.</w:t>
      </w:r>
      <w:r w:rsidRPr="00240356">
        <w:rPr>
          <w:rFonts w:asciiTheme="minorHAnsi" w:hAnsiTheme="minorHAnsi" w:cstheme="minorHAnsi"/>
          <w:sz w:val="22"/>
          <w:szCs w:val="22"/>
        </w:rPr>
        <w:t xml:space="preserve"> New York &amp; London: Routledge. </w:t>
      </w:r>
    </w:p>
    <w:p w14:paraId="5AB6B944" w14:textId="77777777" w:rsidR="00795B09" w:rsidRPr="00240356" w:rsidRDefault="00795B09" w:rsidP="004968E9">
      <w:pPr>
        <w:pStyle w:val="Body"/>
        <w:jc w:val="both"/>
        <w:rPr>
          <w:rFonts w:asciiTheme="minorHAnsi" w:hAnsiTheme="minorHAnsi" w:cstheme="minorHAnsi"/>
          <w:sz w:val="22"/>
          <w:szCs w:val="22"/>
        </w:rPr>
      </w:pPr>
    </w:p>
    <w:p w14:paraId="2EEE4503" w14:textId="77777777" w:rsidR="00795B09" w:rsidRPr="00240356" w:rsidRDefault="00795B09" w:rsidP="004968E9">
      <w:pPr>
        <w:pStyle w:val="Body"/>
        <w:ind w:left="567"/>
        <w:jc w:val="both"/>
        <w:rPr>
          <w:rFonts w:asciiTheme="minorHAnsi" w:hAnsiTheme="minorHAnsi" w:cstheme="minorHAnsi"/>
          <w:b/>
          <w:bCs/>
          <w:sz w:val="22"/>
          <w:szCs w:val="22"/>
          <w:u w:val="single"/>
        </w:rPr>
      </w:pPr>
    </w:p>
    <w:p w14:paraId="05DA5FBB" w14:textId="77777777" w:rsidR="00795B09" w:rsidRPr="00425720" w:rsidRDefault="00795B09" w:rsidP="004968E9">
      <w:pPr>
        <w:jc w:val="both"/>
        <w:rPr>
          <w:rFonts w:asciiTheme="minorHAnsi" w:hAnsiTheme="minorHAnsi" w:cstheme="minorHAnsi"/>
          <w:b/>
          <w:sz w:val="22"/>
          <w:szCs w:val="22"/>
          <w:u w:val="single"/>
          <w:lang w:val="pt-BR"/>
        </w:rPr>
      </w:pPr>
      <w:r w:rsidRPr="00425720">
        <w:rPr>
          <w:rFonts w:asciiTheme="minorHAnsi" w:hAnsiTheme="minorHAnsi" w:cstheme="minorHAnsi"/>
          <w:b/>
          <w:sz w:val="22"/>
          <w:szCs w:val="22"/>
          <w:u w:val="single"/>
          <w:lang w:val="pt-BR"/>
        </w:rPr>
        <w:t xml:space="preserve">Complementaria </w:t>
      </w:r>
    </w:p>
    <w:p w14:paraId="25974208" w14:textId="77777777" w:rsidR="00795B09" w:rsidRPr="00425720" w:rsidRDefault="00795B09" w:rsidP="004968E9">
      <w:pPr>
        <w:pStyle w:val="Body"/>
        <w:ind w:left="567"/>
        <w:jc w:val="both"/>
        <w:rPr>
          <w:rFonts w:asciiTheme="minorHAnsi" w:hAnsiTheme="minorHAnsi" w:cstheme="minorHAnsi"/>
          <w:sz w:val="22"/>
          <w:szCs w:val="22"/>
        </w:rPr>
      </w:pPr>
    </w:p>
    <w:p w14:paraId="36CCF01E" w14:textId="77777777" w:rsidR="00795B09" w:rsidRPr="00425720" w:rsidRDefault="00795B09" w:rsidP="004968E9">
      <w:pPr>
        <w:pStyle w:val="Body"/>
        <w:ind w:left="567"/>
        <w:jc w:val="both"/>
        <w:rPr>
          <w:rFonts w:asciiTheme="minorHAnsi" w:hAnsiTheme="minorHAnsi" w:cstheme="minorHAnsi"/>
          <w:sz w:val="22"/>
          <w:szCs w:val="22"/>
        </w:rPr>
      </w:pPr>
    </w:p>
    <w:p w14:paraId="6F24861D" w14:textId="24EA9FF8" w:rsidR="00795B09" w:rsidRPr="00425720" w:rsidRDefault="00795B09" w:rsidP="004968E9">
      <w:pPr>
        <w:pStyle w:val="Body"/>
        <w:jc w:val="both"/>
        <w:rPr>
          <w:rFonts w:asciiTheme="minorHAnsi" w:hAnsiTheme="minorHAnsi" w:cstheme="minorHAnsi"/>
          <w:sz w:val="22"/>
          <w:szCs w:val="22"/>
        </w:rPr>
      </w:pPr>
      <w:r w:rsidRPr="00425720">
        <w:rPr>
          <w:rFonts w:asciiTheme="minorHAnsi" w:hAnsiTheme="minorHAnsi" w:cstheme="minorHAnsi"/>
          <w:sz w:val="22"/>
          <w:szCs w:val="22"/>
        </w:rPr>
        <w:t xml:space="preserve">Gamio, G. (2009) </w:t>
      </w:r>
      <w:r w:rsidRPr="00425720">
        <w:rPr>
          <w:rFonts w:asciiTheme="minorHAnsi" w:hAnsiTheme="minorHAnsi" w:cstheme="minorHAnsi"/>
          <w:i/>
          <w:sz w:val="22"/>
          <w:szCs w:val="22"/>
        </w:rPr>
        <w:t>Tiempo de memoria</w:t>
      </w:r>
      <w:r w:rsidR="004968E9">
        <w:rPr>
          <w:rFonts w:asciiTheme="minorHAnsi" w:hAnsiTheme="minorHAnsi" w:cstheme="minorHAnsi"/>
          <w:i/>
          <w:sz w:val="22"/>
          <w:szCs w:val="22"/>
        </w:rPr>
        <w:t>.</w:t>
      </w:r>
      <w:r w:rsidRPr="00425720">
        <w:rPr>
          <w:rFonts w:asciiTheme="minorHAnsi" w:hAnsiTheme="minorHAnsi" w:cstheme="minorHAnsi"/>
          <w:sz w:val="22"/>
          <w:szCs w:val="22"/>
        </w:rPr>
        <w:t xml:space="preserve"> Lima: IDEHPUCP/CEP/ IBC.</w:t>
      </w:r>
    </w:p>
    <w:p w14:paraId="6739F0DB" w14:textId="77777777" w:rsidR="00795B09" w:rsidRPr="00425720" w:rsidRDefault="00795B09" w:rsidP="004968E9">
      <w:pPr>
        <w:pStyle w:val="Body"/>
        <w:jc w:val="both"/>
        <w:rPr>
          <w:rFonts w:asciiTheme="minorHAnsi" w:hAnsiTheme="minorHAnsi" w:cstheme="minorHAnsi"/>
          <w:sz w:val="22"/>
          <w:szCs w:val="22"/>
        </w:rPr>
      </w:pPr>
    </w:p>
    <w:p w14:paraId="34D9F82C" w14:textId="5807A3B7" w:rsidR="00795B09" w:rsidRPr="00425720" w:rsidRDefault="00795B09" w:rsidP="004968E9">
      <w:pPr>
        <w:pStyle w:val="Body"/>
        <w:jc w:val="both"/>
        <w:rPr>
          <w:rFonts w:asciiTheme="minorHAnsi" w:hAnsiTheme="minorHAnsi" w:cstheme="minorHAnsi"/>
          <w:sz w:val="22"/>
          <w:szCs w:val="22"/>
        </w:rPr>
      </w:pPr>
      <w:r w:rsidRPr="00425720">
        <w:rPr>
          <w:rFonts w:asciiTheme="minorHAnsi" w:hAnsiTheme="minorHAnsi" w:cstheme="minorHAnsi"/>
          <w:sz w:val="22"/>
          <w:szCs w:val="22"/>
        </w:rPr>
        <w:t xml:space="preserve">Gamio, G. (2021) </w:t>
      </w:r>
      <w:r w:rsidRPr="00425720">
        <w:rPr>
          <w:rFonts w:asciiTheme="minorHAnsi" w:hAnsiTheme="minorHAnsi" w:cstheme="minorHAnsi"/>
          <w:i/>
          <w:sz w:val="22"/>
          <w:szCs w:val="22"/>
        </w:rPr>
        <w:t>El experimento democrático</w:t>
      </w:r>
      <w:r w:rsidR="004968E9">
        <w:rPr>
          <w:rFonts w:asciiTheme="minorHAnsi" w:hAnsiTheme="minorHAnsi" w:cstheme="minorHAnsi"/>
          <w:i/>
          <w:sz w:val="22"/>
          <w:szCs w:val="22"/>
        </w:rPr>
        <w:t>.</w:t>
      </w:r>
      <w:r w:rsidRPr="00425720">
        <w:rPr>
          <w:rFonts w:asciiTheme="minorHAnsi" w:hAnsiTheme="minorHAnsi" w:cstheme="minorHAnsi"/>
          <w:sz w:val="22"/>
          <w:szCs w:val="22"/>
        </w:rPr>
        <w:t xml:space="preserve"> Lima, UARM.</w:t>
      </w:r>
    </w:p>
    <w:p w14:paraId="29127811" w14:textId="77777777" w:rsidR="00795B09" w:rsidRPr="00425720" w:rsidRDefault="00795B09" w:rsidP="004968E9">
      <w:pPr>
        <w:pStyle w:val="Body"/>
        <w:jc w:val="both"/>
        <w:rPr>
          <w:rFonts w:asciiTheme="minorHAnsi" w:hAnsiTheme="minorHAnsi" w:cstheme="minorHAnsi"/>
          <w:sz w:val="22"/>
          <w:szCs w:val="22"/>
        </w:rPr>
      </w:pPr>
    </w:p>
    <w:p w14:paraId="4494F3F9" w14:textId="77777777" w:rsidR="00795B09" w:rsidRPr="00425720" w:rsidRDefault="00795B09" w:rsidP="004968E9">
      <w:pPr>
        <w:pStyle w:val="Body"/>
        <w:jc w:val="both"/>
        <w:rPr>
          <w:rFonts w:asciiTheme="minorHAnsi" w:hAnsiTheme="minorHAnsi" w:cstheme="minorHAnsi"/>
          <w:sz w:val="22"/>
          <w:szCs w:val="22"/>
        </w:rPr>
      </w:pPr>
      <w:r w:rsidRPr="00425720">
        <w:rPr>
          <w:rFonts w:asciiTheme="minorHAnsi" w:hAnsiTheme="minorHAnsi" w:cstheme="minorHAnsi"/>
          <w:sz w:val="22"/>
          <w:szCs w:val="22"/>
        </w:rPr>
        <w:t xml:space="preserve">Gamio, G. (2021) </w:t>
      </w:r>
      <w:r w:rsidRPr="00425720">
        <w:rPr>
          <w:rFonts w:asciiTheme="minorHAnsi" w:hAnsiTheme="minorHAnsi" w:cstheme="minorHAnsi"/>
          <w:i/>
          <w:sz w:val="22"/>
          <w:szCs w:val="22"/>
        </w:rPr>
        <w:t>La construcción de la ciudadanía. Ensayos sobre filosofía política</w:t>
      </w:r>
      <w:r w:rsidRPr="00425720">
        <w:rPr>
          <w:rFonts w:asciiTheme="minorHAnsi" w:hAnsiTheme="minorHAnsi" w:cstheme="minorHAnsi"/>
          <w:sz w:val="22"/>
          <w:szCs w:val="22"/>
        </w:rPr>
        <w:t xml:space="preserve"> Lima, UARM/ IDEHPUCP.</w:t>
      </w:r>
    </w:p>
    <w:p w14:paraId="60DB36AA" w14:textId="77777777" w:rsidR="00207CA4" w:rsidRDefault="00207CA4" w:rsidP="00207CA4">
      <w:pPr>
        <w:pStyle w:val="Body"/>
        <w:rPr>
          <w:rFonts w:cs="Times New Roman"/>
        </w:rPr>
      </w:pPr>
    </w:p>
    <w:p w14:paraId="65078E6B" w14:textId="3D32CC7A" w:rsidR="00207CA4" w:rsidRPr="00C97B9F" w:rsidRDefault="00207CA4" w:rsidP="00207CA4">
      <w:pPr>
        <w:pStyle w:val="Body"/>
        <w:rPr>
          <w:rFonts w:ascii="Calibri" w:hAnsi="Calibri" w:cs="Calibri"/>
          <w:sz w:val="22"/>
          <w:szCs w:val="22"/>
        </w:rPr>
      </w:pPr>
      <w:r w:rsidRPr="00C97B9F">
        <w:rPr>
          <w:rFonts w:ascii="Calibri" w:hAnsi="Calibri" w:cs="Calibri"/>
          <w:sz w:val="22"/>
          <w:szCs w:val="22"/>
        </w:rPr>
        <w:t xml:space="preserve">Gamio, G. (2022). </w:t>
      </w:r>
      <w:r w:rsidRPr="00C97B9F">
        <w:rPr>
          <w:rFonts w:ascii="Calibri" w:eastAsia="Arial" w:hAnsi="Calibri" w:cs="Calibri"/>
          <w:i/>
          <w:sz w:val="22"/>
          <w:szCs w:val="22"/>
        </w:rPr>
        <w:t>La crisis perpetua</w:t>
      </w:r>
      <w:r w:rsidRPr="00C97B9F">
        <w:rPr>
          <w:rFonts w:ascii="Calibri" w:eastAsia="Arial" w:hAnsi="Calibri" w:cs="Calibri"/>
          <w:sz w:val="22"/>
          <w:szCs w:val="22"/>
        </w:rPr>
        <w:t xml:space="preserve"> Lima, UARM.</w:t>
      </w:r>
    </w:p>
    <w:p w14:paraId="21608275" w14:textId="77777777" w:rsidR="00795B09" w:rsidRPr="00425720" w:rsidRDefault="00795B09" w:rsidP="004968E9">
      <w:pPr>
        <w:pStyle w:val="Body"/>
        <w:jc w:val="both"/>
        <w:rPr>
          <w:rFonts w:asciiTheme="minorHAnsi" w:hAnsiTheme="minorHAnsi" w:cstheme="minorHAnsi"/>
          <w:sz w:val="22"/>
          <w:szCs w:val="22"/>
        </w:rPr>
      </w:pPr>
    </w:p>
    <w:p w14:paraId="0E7984AB" w14:textId="77777777" w:rsidR="00795B09" w:rsidRPr="00425720" w:rsidRDefault="00795B09" w:rsidP="00795B09">
      <w:pPr>
        <w:pStyle w:val="Body"/>
        <w:ind w:left="567"/>
        <w:jc w:val="both"/>
        <w:rPr>
          <w:rFonts w:asciiTheme="minorHAnsi" w:hAnsiTheme="minorHAnsi" w:cstheme="minorHAnsi"/>
          <w:sz w:val="22"/>
          <w:szCs w:val="22"/>
        </w:rPr>
      </w:pPr>
    </w:p>
    <w:p w14:paraId="66E35681" w14:textId="77777777" w:rsidR="00795B09" w:rsidRPr="00425720" w:rsidRDefault="00795B09" w:rsidP="00795B09">
      <w:pPr>
        <w:pStyle w:val="Body"/>
        <w:ind w:left="567"/>
        <w:jc w:val="both"/>
        <w:rPr>
          <w:rFonts w:asciiTheme="minorHAnsi" w:hAnsiTheme="minorHAnsi" w:cstheme="minorHAnsi"/>
          <w:b/>
          <w:bCs/>
          <w:sz w:val="22"/>
          <w:szCs w:val="22"/>
          <w:u w:val="single"/>
        </w:rPr>
      </w:pPr>
    </w:p>
    <w:p w14:paraId="1D4D36C5" w14:textId="77777777" w:rsidR="004968E9" w:rsidRPr="00EA7D8E" w:rsidRDefault="004968E9" w:rsidP="004968E9">
      <w:pPr>
        <w:pStyle w:val="paragraph"/>
        <w:spacing w:before="0" w:beforeAutospacing="0" w:after="0" w:afterAutospacing="0"/>
        <w:ind w:right="-15"/>
        <w:jc w:val="both"/>
        <w:textAlignment w:val="baseline"/>
        <w:rPr>
          <w:rFonts w:asciiTheme="minorHAnsi" w:hAnsiTheme="minorHAnsi" w:cstheme="minorHAnsi"/>
          <w:sz w:val="22"/>
          <w:szCs w:val="22"/>
        </w:rPr>
      </w:pPr>
      <w:r w:rsidRPr="004B538C">
        <w:rPr>
          <w:rFonts w:ascii="Calibri" w:hAnsi="Calibri" w:cs="Calibri"/>
          <w:sz w:val="22"/>
          <w:szCs w:val="22"/>
          <w:u w:val="single"/>
        </w:rPr>
        <w:t>Nota para el estudiante</w:t>
      </w:r>
      <w:r w:rsidRPr="3F98D86F">
        <w:rPr>
          <w:rFonts w:ascii="Calibri" w:hAnsi="Calibri" w:cs="Calibri"/>
          <w:sz w:val="22"/>
          <w:szCs w:val="22"/>
        </w:rPr>
        <w:t xml:space="preserve">: </w:t>
      </w:r>
      <w:r w:rsidRPr="00EA7D8E">
        <w:rPr>
          <w:rStyle w:val="normaltextrun"/>
          <w:rFonts w:asciiTheme="minorHAnsi" w:hAnsiTheme="minorHAnsi" w:cstheme="minorHAnsi"/>
          <w:sz w:val="22"/>
          <w:szCs w:val="22"/>
        </w:rPr>
        <w:t xml:space="preserve">La Universidad cuenta con </w:t>
      </w:r>
      <w:r>
        <w:rPr>
          <w:rStyle w:val="normaltextrun"/>
          <w:rFonts w:asciiTheme="minorHAnsi" w:hAnsiTheme="minorHAnsi" w:cstheme="minorHAnsi"/>
          <w:sz w:val="22"/>
          <w:szCs w:val="22"/>
        </w:rPr>
        <w:t xml:space="preserve">recursos electrónicos, como su repositorio institucional y </w:t>
      </w:r>
      <w:r w:rsidRPr="00EA7D8E">
        <w:rPr>
          <w:rStyle w:val="normaltextrun"/>
          <w:rFonts w:asciiTheme="minorHAnsi" w:hAnsiTheme="minorHAnsi" w:cstheme="minorHAnsi"/>
          <w:sz w:val="22"/>
          <w:szCs w:val="22"/>
        </w:rPr>
        <w:t xml:space="preserve">bases de datos </w:t>
      </w:r>
      <w:r>
        <w:rPr>
          <w:rStyle w:val="normaltextrun"/>
          <w:rFonts w:asciiTheme="minorHAnsi" w:hAnsiTheme="minorHAnsi" w:cstheme="minorHAnsi"/>
          <w:sz w:val="22"/>
          <w:szCs w:val="22"/>
        </w:rPr>
        <w:t xml:space="preserve">suscritas </w:t>
      </w:r>
      <w:r w:rsidRPr="00EA7D8E">
        <w:rPr>
          <w:rStyle w:val="normaltextrun"/>
          <w:rFonts w:asciiTheme="minorHAnsi" w:hAnsiTheme="minorHAnsi" w:cstheme="minorHAnsi"/>
          <w:sz w:val="22"/>
          <w:szCs w:val="22"/>
        </w:rPr>
        <w:t>(</w:t>
      </w:r>
      <w:r>
        <w:rPr>
          <w:rStyle w:val="normaltextrun"/>
          <w:rFonts w:asciiTheme="minorHAnsi" w:hAnsiTheme="minorHAnsi" w:cstheme="minorHAnsi"/>
          <w:sz w:val="22"/>
          <w:szCs w:val="22"/>
        </w:rPr>
        <w:t>EBSCO</w:t>
      </w:r>
      <w:r w:rsidRPr="00EA7D8E">
        <w:rPr>
          <w:rStyle w:val="normaltextrun"/>
          <w:rFonts w:asciiTheme="minorHAnsi" w:hAnsiTheme="minorHAnsi" w:cstheme="minorHAnsi"/>
          <w:sz w:val="22"/>
          <w:szCs w:val="22"/>
        </w:rPr>
        <w:t>, E-libro</w:t>
      </w:r>
      <w:r>
        <w:rPr>
          <w:rStyle w:val="normaltextrun"/>
          <w:rFonts w:asciiTheme="minorHAnsi" w:hAnsiTheme="minorHAnsi" w:cstheme="minorHAnsi"/>
          <w:sz w:val="22"/>
          <w:szCs w:val="22"/>
        </w:rPr>
        <w:t xml:space="preserve"> y Science Direct</w:t>
      </w:r>
      <w:r w:rsidRPr="00EA7D8E">
        <w:rPr>
          <w:rStyle w:val="normaltextrun"/>
          <w:rFonts w:asciiTheme="minorHAnsi" w:hAnsiTheme="minorHAnsi" w:cstheme="minorHAnsi"/>
          <w:sz w:val="22"/>
          <w:szCs w:val="22"/>
        </w:rPr>
        <w:t xml:space="preserve">). Además, </w:t>
      </w:r>
      <w:r>
        <w:rPr>
          <w:rStyle w:val="normaltextrun"/>
          <w:rFonts w:asciiTheme="minorHAnsi" w:hAnsiTheme="minorHAnsi" w:cstheme="minorHAnsi"/>
          <w:sz w:val="22"/>
          <w:szCs w:val="22"/>
        </w:rPr>
        <w:t>presenta una lista de r</w:t>
      </w:r>
      <w:r w:rsidRPr="002E00AD">
        <w:rPr>
          <w:rStyle w:val="normaltextrun"/>
          <w:rFonts w:asciiTheme="minorHAnsi" w:hAnsiTheme="minorHAnsi" w:cstheme="minorHAnsi"/>
          <w:sz w:val="22"/>
          <w:szCs w:val="22"/>
        </w:rPr>
        <w:t>ecursos de información de acceso abierto</w:t>
      </w:r>
      <w:r>
        <w:rPr>
          <w:rStyle w:val="normaltextrun"/>
          <w:rFonts w:asciiTheme="minorHAnsi" w:hAnsiTheme="minorHAnsi" w:cstheme="minorHAnsi"/>
          <w:sz w:val="22"/>
          <w:szCs w:val="22"/>
        </w:rPr>
        <w:t xml:space="preserve"> (DOAJ, REDIB, ALICIA, entre otros)</w:t>
      </w:r>
      <w:r w:rsidRPr="002E00AD">
        <w:rPr>
          <w:rStyle w:val="normaltextrun"/>
          <w:rFonts w:asciiTheme="minorHAnsi" w:hAnsiTheme="minorHAnsi" w:cstheme="minorHAnsi"/>
          <w:sz w:val="22"/>
          <w:szCs w:val="22"/>
        </w:rPr>
        <w:t xml:space="preserve"> </w:t>
      </w:r>
      <w:r w:rsidRPr="00EA7D8E">
        <w:rPr>
          <w:rStyle w:val="normaltextrun"/>
          <w:rFonts w:asciiTheme="minorHAnsi" w:hAnsiTheme="minorHAnsi" w:cstheme="minorHAnsi"/>
          <w:sz w:val="22"/>
          <w:szCs w:val="22"/>
        </w:rPr>
        <w:t>que se pueden utilizar. Puede encontrar</w:t>
      </w:r>
      <w:r>
        <w:rPr>
          <w:rStyle w:val="normaltextrun"/>
          <w:rFonts w:asciiTheme="minorHAnsi" w:hAnsiTheme="minorHAnsi" w:cstheme="minorHAnsi"/>
          <w:sz w:val="22"/>
          <w:szCs w:val="22"/>
        </w:rPr>
        <w:t xml:space="preserve"> </w:t>
      </w:r>
      <w:r w:rsidRPr="00EA7D8E">
        <w:rPr>
          <w:rStyle w:val="normaltextrun"/>
          <w:rFonts w:asciiTheme="minorHAnsi" w:hAnsiTheme="minorHAnsi" w:cstheme="minorHAnsi"/>
          <w:sz w:val="22"/>
          <w:szCs w:val="22"/>
        </w:rPr>
        <w:t xml:space="preserve">información </w:t>
      </w:r>
      <w:r>
        <w:rPr>
          <w:rStyle w:val="normaltextrun"/>
          <w:rFonts w:asciiTheme="minorHAnsi" w:hAnsiTheme="minorHAnsi" w:cstheme="minorHAnsi"/>
          <w:sz w:val="22"/>
          <w:szCs w:val="22"/>
        </w:rPr>
        <w:t xml:space="preserve">al respecto </w:t>
      </w:r>
      <w:r w:rsidRPr="00EA7D8E">
        <w:rPr>
          <w:rStyle w:val="normaltextrun"/>
          <w:rFonts w:asciiTheme="minorHAnsi" w:hAnsiTheme="minorHAnsi" w:cstheme="minorHAnsi"/>
          <w:sz w:val="22"/>
          <w:szCs w:val="22"/>
        </w:rPr>
        <w:t>en el siguiente enlace: </w:t>
      </w:r>
      <w:hyperlink r:id="rId10" w:history="1">
        <w:r w:rsidRPr="00EA7D8E">
          <w:rPr>
            <w:rStyle w:val="Hipervnculo"/>
            <w:rFonts w:asciiTheme="minorHAnsi" w:hAnsiTheme="minorHAnsi" w:cstheme="minorHAnsi"/>
            <w:sz w:val="22"/>
            <w:szCs w:val="22"/>
          </w:rPr>
          <w:t>https://www.uarm.edu.pe/biblioteca/recursos-electronicos/</w:t>
        </w:r>
      </w:hyperlink>
      <w:r w:rsidRPr="00EA7D8E">
        <w:rPr>
          <w:rFonts w:asciiTheme="minorHAnsi" w:hAnsiTheme="minorHAnsi" w:cstheme="minorHAnsi"/>
          <w:sz w:val="22"/>
          <w:szCs w:val="22"/>
        </w:rPr>
        <w:t xml:space="preserve"> </w:t>
      </w:r>
      <w:r w:rsidRPr="00EA7D8E">
        <w:rPr>
          <w:rFonts w:asciiTheme="minorHAnsi" w:hAnsiTheme="minorHAnsi" w:cstheme="minorHAnsi"/>
          <w:color w:val="002060"/>
          <w:sz w:val="22"/>
          <w:szCs w:val="22"/>
        </w:rPr>
        <w:t xml:space="preserve"> </w:t>
      </w:r>
      <w:r w:rsidRPr="00EA7D8E">
        <w:rPr>
          <w:rStyle w:val="normaltextrun"/>
          <w:rFonts w:asciiTheme="minorHAnsi" w:hAnsiTheme="minorHAnsi" w:cstheme="minorHAnsi"/>
          <w:sz w:val="22"/>
          <w:szCs w:val="22"/>
        </w:rPr>
        <w:t> </w:t>
      </w:r>
      <w:r w:rsidRPr="00EA7D8E">
        <w:rPr>
          <w:rStyle w:val="eop"/>
          <w:rFonts w:asciiTheme="minorHAnsi" w:hAnsiTheme="minorHAnsi" w:cstheme="minorHAnsi"/>
          <w:sz w:val="22"/>
          <w:szCs w:val="22"/>
        </w:rPr>
        <w:t> </w:t>
      </w:r>
      <w:r>
        <w:rPr>
          <w:rStyle w:val="eop"/>
          <w:rFonts w:asciiTheme="minorHAnsi" w:hAnsiTheme="minorHAnsi" w:cstheme="minorHAnsi"/>
          <w:sz w:val="22"/>
          <w:szCs w:val="22"/>
        </w:rPr>
        <w:t>y p</w:t>
      </w:r>
      <w:r w:rsidRPr="00EA7D8E">
        <w:rPr>
          <w:rStyle w:val="normaltextrun"/>
          <w:rFonts w:asciiTheme="minorHAnsi" w:hAnsiTheme="minorHAnsi" w:cstheme="minorHAnsi"/>
          <w:sz w:val="22"/>
          <w:szCs w:val="22"/>
        </w:rPr>
        <w:t xml:space="preserve">ara cualquier consulta puede ponerse en contacto con nuestra Biblioteca </w:t>
      </w:r>
      <w:r>
        <w:rPr>
          <w:rStyle w:val="normaltextrun"/>
          <w:rFonts w:asciiTheme="minorHAnsi" w:hAnsiTheme="minorHAnsi" w:cstheme="minorHAnsi"/>
          <w:sz w:val="22"/>
          <w:szCs w:val="22"/>
        </w:rPr>
        <w:t>al</w:t>
      </w:r>
      <w:r w:rsidRPr="00EA7D8E">
        <w:rPr>
          <w:rStyle w:val="normaltextrun"/>
          <w:rFonts w:asciiTheme="minorHAnsi" w:hAnsiTheme="minorHAnsi" w:cstheme="minorHAnsi"/>
          <w:sz w:val="22"/>
          <w:szCs w:val="22"/>
        </w:rPr>
        <w:t xml:space="preserve"> siguiente correo electrónico: </w:t>
      </w:r>
      <w:hyperlink r:id="rId11">
        <w:r w:rsidRPr="00EA7D8E">
          <w:rPr>
            <w:rStyle w:val="Hipervnculo"/>
            <w:rFonts w:asciiTheme="minorHAnsi" w:eastAsia="SimSun" w:hAnsiTheme="minorHAnsi" w:cstheme="minorHAnsi"/>
            <w:bCs/>
            <w:sz w:val="22"/>
            <w:szCs w:val="22"/>
            <w:lang w:eastAsia="zh-CN"/>
          </w:rPr>
          <w:t>biblioteca@uarm.pe</w:t>
        </w:r>
      </w:hyperlink>
      <w:r w:rsidRPr="00EA7D8E">
        <w:rPr>
          <w:rStyle w:val="eop"/>
          <w:rFonts w:asciiTheme="minorHAnsi" w:hAnsiTheme="minorHAnsi" w:cstheme="minorHAnsi"/>
          <w:b/>
          <w:bCs/>
          <w:sz w:val="22"/>
          <w:szCs w:val="22"/>
        </w:rPr>
        <w:t> </w:t>
      </w:r>
    </w:p>
    <w:p w14:paraId="4C4CEA3D" w14:textId="77777777" w:rsidR="008F2018" w:rsidRPr="00425720" w:rsidRDefault="008F2018" w:rsidP="00C14BB5">
      <w:pPr>
        <w:ind w:left="567"/>
        <w:jc w:val="both"/>
        <w:rPr>
          <w:rFonts w:asciiTheme="minorHAnsi" w:eastAsia="Gulim" w:hAnsiTheme="minorHAnsi" w:cstheme="minorHAnsi"/>
          <w:b/>
          <w:bCs/>
          <w:sz w:val="22"/>
          <w:szCs w:val="22"/>
          <w:u w:val="single"/>
        </w:rPr>
      </w:pPr>
    </w:p>
    <w:sectPr w:rsidR="008F2018" w:rsidRPr="00425720" w:rsidSect="00D92338">
      <w:headerReference w:type="default" r:id="rId12"/>
      <w:footerReference w:type="even" r:id="rId13"/>
      <w:footerReference w:type="default" r:id="rId14"/>
      <w:pgSz w:w="11906" w:h="16838" w:code="9"/>
      <w:pgMar w:top="1418" w:right="1701" w:bottom="1418"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C3C05" w14:textId="77777777" w:rsidR="003F2D39" w:rsidRDefault="003F2D39">
      <w:r>
        <w:separator/>
      </w:r>
    </w:p>
  </w:endnote>
  <w:endnote w:type="continuationSeparator" w:id="0">
    <w:p w14:paraId="2E97DF5A" w14:textId="77777777" w:rsidR="003F2D39" w:rsidRDefault="003F2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28121" w14:textId="77777777" w:rsidR="00F974B4" w:rsidRDefault="00F974B4" w:rsidP="00D95B5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97E50C6" w14:textId="77777777" w:rsidR="00F974B4" w:rsidRDefault="00F974B4" w:rsidP="007803D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05465"/>
      <w:docPartObj>
        <w:docPartGallery w:val="Page Numbers (Bottom of Page)"/>
        <w:docPartUnique/>
      </w:docPartObj>
    </w:sdtPr>
    <w:sdtContent>
      <w:p w14:paraId="05829C62" w14:textId="6BF21DFF" w:rsidR="00C50428" w:rsidRDefault="00C50428">
        <w:pPr>
          <w:pStyle w:val="Piedepgina"/>
          <w:jc w:val="right"/>
        </w:pPr>
        <w:r>
          <w:fldChar w:fldCharType="begin"/>
        </w:r>
        <w:r>
          <w:instrText>PAGE   \* MERGEFORMAT</w:instrText>
        </w:r>
        <w:r>
          <w:fldChar w:fldCharType="separate"/>
        </w:r>
        <w:r w:rsidR="003A06CD" w:rsidRPr="003A06CD">
          <w:rPr>
            <w:noProof/>
            <w:lang w:val="es-ES"/>
          </w:rPr>
          <w:t>1</w:t>
        </w:r>
        <w:r>
          <w:fldChar w:fldCharType="end"/>
        </w:r>
      </w:p>
    </w:sdtContent>
  </w:sdt>
  <w:p w14:paraId="308D56CC" w14:textId="77777777" w:rsidR="00F974B4" w:rsidRDefault="00F974B4" w:rsidP="007803D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1C8D9" w14:textId="77777777" w:rsidR="003F2D39" w:rsidRDefault="003F2D39">
      <w:r>
        <w:separator/>
      </w:r>
    </w:p>
  </w:footnote>
  <w:footnote w:type="continuationSeparator" w:id="0">
    <w:p w14:paraId="6602AE30" w14:textId="77777777" w:rsidR="003F2D39" w:rsidRDefault="003F2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95670" w14:textId="77777777" w:rsidR="004A6114" w:rsidRDefault="004A6114">
    <w:pPr>
      <w:pStyle w:val="Encabezado"/>
    </w:pPr>
  </w:p>
  <w:p w14:paraId="18EC0DFD" w14:textId="77777777" w:rsidR="004A6114" w:rsidRPr="004A6114" w:rsidRDefault="004A6114" w:rsidP="00AF4907">
    <w:pPr>
      <w:pStyle w:val="Encabezado"/>
      <w:rPr>
        <w:b/>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7A6"/>
    <w:multiLevelType w:val="multilevel"/>
    <w:tmpl w:val="2F5C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32D42"/>
    <w:multiLevelType w:val="hybridMultilevel"/>
    <w:tmpl w:val="A1B88BEE"/>
    <w:lvl w:ilvl="0" w:tplc="0C0A0005">
      <w:start w:val="1"/>
      <w:numFmt w:val="bullet"/>
      <w:lvlText w:val=""/>
      <w:lvlJc w:val="left"/>
      <w:pPr>
        <w:ind w:left="960" w:hanging="360"/>
      </w:pPr>
      <w:rPr>
        <w:rFonts w:ascii="Wingdings" w:hAnsi="Wingdings"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 w15:restartNumberingAfterBreak="0">
    <w:nsid w:val="02A2377C"/>
    <w:multiLevelType w:val="multilevel"/>
    <w:tmpl w:val="A3F8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965043"/>
    <w:multiLevelType w:val="hybridMultilevel"/>
    <w:tmpl w:val="E34C8F54"/>
    <w:lvl w:ilvl="0" w:tplc="280A000F">
      <w:start w:val="1"/>
      <w:numFmt w:val="decimal"/>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4" w15:restartNumberingAfterBreak="0">
    <w:nsid w:val="04A607FD"/>
    <w:multiLevelType w:val="hybridMultilevel"/>
    <w:tmpl w:val="41886C88"/>
    <w:lvl w:ilvl="0" w:tplc="04090009">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6150118"/>
    <w:multiLevelType w:val="hybridMultilevel"/>
    <w:tmpl w:val="5EDA5EE0"/>
    <w:styleLink w:val="ImportedStyle4"/>
    <w:lvl w:ilvl="0" w:tplc="33048B2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74A8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FFCF6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88C16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F6E0D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5EA4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72B8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02479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22E6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7434EA3"/>
    <w:multiLevelType w:val="hybridMultilevel"/>
    <w:tmpl w:val="23DAE77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08426E3E"/>
    <w:multiLevelType w:val="hybridMultilevel"/>
    <w:tmpl w:val="BDA4E410"/>
    <w:lvl w:ilvl="0" w:tplc="F0708174">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0A576306"/>
    <w:multiLevelType w:val="hybridMultilevel"/>
    <w:tmpl w:val="6B005C50"/>
    <w:lvl w:ilvl="0" w:tplc="280A0001">
      <w:start w:val="1"/>
      <w:numFmt w:val="bullet"/>
      <w:lvlText w:val=""/>
      <w:lvlJc w:val="left"/>
      <w:pPr>
        <w:tabs>
          <w:tab w:val="num" w:pos="720"/>
        </w:tabs>
        <w:ind w:left="720" w:hanging="360"/>
      </w:pPr>
      <w:rPr>
        <w:rFonts w:ascii="Symbol" w:hAnsi="Symbol"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A047F8"/>
    <w:multiLevelType w:val="hybridMultilevel"/>
    <w:tmpl w:val="5152496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0" w15:restartNumberingAfterBreak="0">
    <w:nsid w:val="120C01BD"/>
    <w:multiLevelType w:val="hybridMultilevel"/>
    <w:tmpl w:val="03A8BF42"/>
    <w:lvl w:ilvl="0" w:tplc="0C0A0005">
      <w:start w:val="1"/>
      <w:numFmt w:val="bullet"/>
      <w:lvlText w:val=""/>
      <w:lvlJc w:val="left"/>
      <w:pPr>
        <w:tabs>
          <w:tab w:val="num" w:pos="360"/>
        </w:tabs>
        <w:ind w:left="360" w:hanging="360"/>
      </w:pPr>
      <w:rPr>
        <w:rFonts w:ascii="Wingdings" w:hAnsi="Wingdings" w:hint="default"/>
        <w:color w:val="auto"/>
      </w:rPr>
    </w:lvl>
    <w:lvl w:ilvl="1" w:tplc="60204970">
      <w:start w:val="1"/>
      <w:numFmt w:val="bullet"/>
      <w:lvlText w:val=""/>
      <w:lvlJc w:val="left"/>
      <w:pPr>
        <w:tabs>
          <w:tab w:val="num" w:pos="1440"/>
        </w:tabs>
        <w:ind w:left="1440" w:hanging="360"/>
      </w:pPr>
      <w:rPr>
        <w:rFonts w:ascii="Wingdings" w:hAnsi="Wingdings"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1F7083"/>
    <w:multiLevelType w:val="hybridMultilevel"/>
    <w:tmpl w:val="4664B840"/>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cs="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2" w15:restartNumberingAfterBreak="0">
    <w:nsid w:val="1B1E0E14"/>
    <w:multiLevelType w:val="hybridMultilevel"/>
    <w:tmpl w:val="82241086"/>
    <w:lvl w:ilvl="0" w:tplc="280A000F">
      <w:start w:val="1"/>
      <w:numFmt w:val="decimal"/>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13" w15:restartNumberingAfterBreak="0">
    <w:nsid w:val="1DD23536"/>
    <w:multiLevelType w:val="hybridMultilevel"/>
    <w:tmpl w:val="4D5C213A"/>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4" w15:restartNumberingAfterBreak="0">
    <w:nsid w:val="2556021E"/>
    <w:multiLevelType w:val="hybridMultilevel"/>
    <w:tmpl w:val="CB0AB5BA"/>
    <w:lvl w:ilvl="0" w:tplc="2444B5EC">
      <w:numFmt w:val="bullet"/>
      <w:lvlText w:val="-"/>
      <w:lvlJc w:val="left"/>
      <w:pPr>
        <w:ind w:left="720" w:hanging="360"/>
      </w:pPr>
      <w:rPr>
        <w:rFonts w:ascii="Times New Roman" w:eastAsia="SimSu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8921F9E"/>
    <w:multiLevelType w:val="hybridMultilevel"/>
    <w:tmpl w:val="4852E444"/>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6" w15:restartNumberingAfterBreak="0">
    <w:nsid w:val="299F7E23"/>
    <w:multiLevelType w:val="hybridMultilevel"/>
    <w:tmpl w:val="9510FDB4"/>
    <w:numStyleLink w:val="ImportedStyle3"/>
  </w:abstractNum>
  <w:abstractNum w:abstractNumId="17" w15:restartNumberingAfterBreak="0">
    <w:nsid w:val="29D6239D"/>
    <w:multiLevelType w:val="multilevel"/>
    <w:tmpl w:val="F4201A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31"/>
        </w:tabs>
        <w:ind w:left="731" w:hanging="720"/>
      </w:pPr>
      <w:rPr>
        <w:rFonts w:hint="default"/>
      </w:rPr>
    </w:lvl>
    <w:lvl w:ilvl="2">
      <w:start w:val="1"/>
      <w:numFmt w:val="decimal"/>
      <w:lvlText w:val="%1.%2.%3."/>
      <w:lvlJc w:val="left"/>
      <w:pPr>
        <w:tabs>
          <w:tab w:val="num" w:pos="742"/>
        </w:tabs>
        <w:ind w:left="742" w:hanging="720"/>
      </w:pPr>
      <w:rPr>
        <w:rFonts w:hint="default"/>
      </w:rPr>
    </w:lvl>
    <w:lvl w:ilvl="3">
      <w:start w:val="1"/>
      <w:numFmt w:val="decimal"/>
      <w:lvlText w:val="%1.%2.%3.%4."/>
      <w:lvlJc w:val="left"/>
      <w:pPr>
        <w:tabs>
          <w:tab w:val="num" w:pos="1113"/>
        </w:tabs>
        <w:ind w:left="1113" w:hanging="1080"/>
      </w:pPr>
      <w:rPr>
        <w:rFonts w:hint="default"/>
      </w:rPr>
    </w:lvl>
    <w:lvl w:ilvl="4">
      <w:start w:val="1"/>
      <w:numFmt w:val="decimal"/>
      <w:lvlText w:val="%1.%2.%3.%4.%5."/>
      <w:lvlJc w:val="left"/>
      <w:pPr>
        <w:tabs>
          <w:tab w:val="num" w:pos="1124"/>
        </w:tabs>
        <w:ind w:left="1124" w:hanging="1080"/>
      </w:pPr>
      <w:rPr>
        <w:rFonts w:hint="default"/>
      </w:rPr>
    </w:lvl>
    <w:lvl w:ilvl="5">
      <w:start w:val="1"/>
      <w:numFmt w:val="decimal"/>
      <w:lvlText w:val="%1.%2.%3.%4.%5.%6."/>
      <w:lvlJc w:val="left"/>
      <w:pPr>
        <w:tabs>
          <w:tab w:val="num" w:pos="1495"/>
        </w:tabs>
        <w:ind w:left="1495" w:hanging="1440"/>
      </w:pPr>
      <w:rPr>
        <w:rFonts w:hint="default"/>
      </w:rPr>
    </w:lvl>
    <w:lvl w:ilvl="6">
      <w:start w:val="1"/>
      <w:numFmt w:val="decimal"/>
      <w:lvlText w:val="%1.%2.%3.%4.%5.%6.%7."/>
      <w:lvlJc w:val="left"/>
      <w:pPr>
        <w:tabs>
          <w:tab w:val="num" w:pos="1506"/>
        </w:tabs>
        <w:ind w:left="1506" w:hanging="1440"/>
      </w:pPr>
      <w:rPr>
        <w:rFonts w:hint="default"/>
      </w:rPr>
    </w:lvl>
    <w:lvl w:ilvl="7">
      <w:start w:val="1"/>
      <w:numFmt w:val="decimal"/>
      <w:lvlText w:val="%1.%2.%3.%4.%5.%6.%7.%8."/>
      <w:lvlJc w:val="left"/>
      <w:pPr>
        <w:tabs>
          <w:tab w:val="num" w:pos="1877"/>
        </w:tabs>
        <w:ind w:left="1877" w:hanging="1800"/>
      </w:pPr>
      <w:rPr>
        <w:rFonts w:hint="default"/>
      </w:rPr>
    </w:lvl>
    <w:lvl w:ilvl="8">
      <w:start w:val="1"/>
      <w:numFmt w:val="decimal"/>
      <w:lvlText w:val="%1.%2.%3.%4.%5.%6.%7.%8.%9."/>
      <w:lvlJc w:val="left"/>
      <w:pPr>
        <w:tabs>
          <w:tab w:val="num" w:pos="1888"/>
        </w:tabs>
        <w:ind w:left="1888" w:hanging="1800"/>
      </w:pPr>
      <w:rPr>
        <w:rFonts w:hint="default"/>
      </w:rPr>
    </w:lvl>
  </w:abstractNum>
  <w:abstractNum w:abstractNumId="18" w15:restartNumberingAfterBreak="0">
    <w:nsid w:val="2AF07B79"/>
    <w:multiLevelType w:val="hybridMultilevel"/>
    <w:tmpl w:val="2F9A7560"/>
    <w:lvl w:ilvl="0" w:tplc="525854E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C49332C"/>
    <w:multiLevelType w:val="hybridMultilevel"/>
    <w:tmpl w:val="C80C187A"/>
    <w:lvl w:ilvl="0" w:tplc="50982BDA">
      <w:start w:val="1"/>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2E453C17"/>
    <w:multiLevelType w:val="hybridMultilevel"/>
    <w:tmpl w:val="1446204C"/>
    <w:lvl w:ilvl="0" w:tplc="280A0001">
      <w:start w:val="1"/>
      <w:numFmt w:val="bullet"/>
      <w:lvlText w:val=""/>
      <w:lvlJc w:val="left"/>
      <w:pPr>
        <w:tabs>
          <w:tab w:val="num" w:pos="360"/>
        </w:tabs>
        <w:ind w:left="360" w:hanging="360"/>
      </w:pPr>
      <w:rPr>
        <w:rFonts w:ascii="Symbol" w:hAnsi="Symbol" w:hint="default"/>
      </w:rPr>
    </w:lvl>
    <w:lvl w:ilvl="1" w:tplc="280A0003" w:tentative="1">
      <w:start w:val="1"/>
      <w:numFmt w:val="bullet"/>
      <w:lvlText w:val="o"/>
      <w:lvlJc w:val="left"/>
      <w:pPr>
        <w:tabs>
          <w:tab w:val="num" w:pos="1080"/>
        </w:tabs>
        <w:ind w:left="1080" w:hanging="360"/>
      </w:pPr>
      <w:rPr>
        <w:rFonts w:ascii="Courier New" w:hAnsi="Courier New" w:cs="Courier New" w:hint="default"/>
      </w:rPr>
    </w:lvl>
    <w:lvl w:ilvl="2" w:tplc="280A0005" w:tentative="1">
      <w:start w:val="1"/>
      <w:numFmt w:val="bullet"/>
      <w:lvlText w:val=""/>
      <w:lvlJc w:val="left"/>
      <w:pPr>
        <w:tabs>
          <w:tab w:val="num" w:pos="1800"/>
        </w:tabs>
        <w:ind w:left="1800" w:hanging="360"/>
      </w:pPr>
      <w:rPr>
        <w:rFonts w:ascii="Wingdings" w:hAnsi="Wingdings" w:hint="default"/>
      </w:rPr>
    </w:lvl>
    <w:lvl w:ilvl="3" w:tplc="280A0001" w:tentative="1">
      <w:start w:val="1"/>
      <w:numFmt w:val="bullet"/>
      <w:lvlText w:val=""/>
      <w:lvlJc w:val="left"/>
      <w:pPr>
        <w:tabs>
          <w:tab w:val="num" w:pos="2520"/>
        </w:tabs>
        <w:ind w:left="2520" w:hanging="360"/>
      </w:pPr>
      <w:rPr>
        <w:rFonts w:ascii="Symbol" w:hAnsi="Symbol" w:hint="default"/>
      </w:rPr>
    </w:lvl>
    <w:lvl w:ilvl="4" w:tplc="280A0003" w:tentative="1">
      <w:start w:val="1"/>
      <w:numFmt w:val="bullet"/>
      <w:lvlText w:val="o"/>
      <w:lvlJc w:val="left"/>
      <w:pPr>
        <w:tabs>
          <w:tab w:val="num" w:pos="3240"/>
        </w:tabs>
        <w:ind w:left="3240" w:hanging="360"/>
      </w:pPr>
      <w:rPr>
        <w:rFonts w:ascii="Courier New" w:hAnsi="Courier New" w:cs="Courier New" w:hint="default"/>
      </w:rPr>
    </w:lvl>
    <w:lvl w:ilvl="5" w:tplc="280A0005" w:tentative="1">
      <w:start w:val="1"/>
      <w:numFmt w:val="bullet"/>
      <w:lvlText w:val=""/>
      <w:lvlJc w:val="left"/>
      <w:pPr>
        <w:tabs>
          <w:tab w:val="num" w:pos="3960"/>
        </w:tabs>
        <w:ind w:left="3960" w:hanging="360"/>
      </w:pPr>
      <w:rPr>
        <w:rFonts w:ascii="Wingdings" w:hAnsi="Wingdings" w:hint="default"/>
      </w:rPr>
    </w:lvl>
    <w:lvl w:ilvl="6" w:tplc="280A0001" w:tentative="1">
      <w:start w:val="1"/>
      <w:numFmt w:val="bullet"/>
      <w:lvlText w:val=""/>
      <w:lvlJc w:val="left"/>
      <w:pPr>
        <w:tabs>
          <w:tab w:val="num" w:pos="4680"/>
        </w:tabs>
        <w:ind w:left="4680" w:hanging="360"/>
      </w:pPr>
      <w:rPr>
        <w:rFonts w:ascii="Symbol" w:hAnsi="Symbol" w:hint="default"/>
      </w:rPr>
    </w:lvl>
    <w:lvl w:ilvl="7" w:tplc="280A0003" w:tentative="1">
      <w:start w:val="1"/>
      <w:numFmt w:val="bullet"/>
      <w:lvlText w:val="o"/>
      <w:lvlJc w:val="left"/>
      <w:pPr>
        <w:tabs>
          <w:tab w:val="num" w:pos="5400"/>
        </w:tabs>
        <w:ind w:left="5400" w:hanging="360"/>
      </w:pPr>
      <w:rPr>
        <w:rFonts w:ascii="Courier New" w:hAnsi="Courier New" w:cs="Courier New" w:hint="default"/>
      </w:rPr>
    </w:lvl>
    <w:lvl w:ilvl="8" w:tplc="28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15B3AEB"/>
    <w:multiLevelType w:val="hybridMultilevel"/>
    <w:tmpl w:val="013A8846"/>
    <w:lvl w:ilvl="0" w:tplc="776843DC">
      <w:start w:val="1"/>
      <w:numFmt w:val="bullet"/>
      <w:lvlText w:val="-"/>
      <w:lvlJc w:val="left"/>
      <w:pPr>
        <w:ind w:left="720" w:hanging="360"/>
      </w:pPr>
      <w:rPr>
        <w:rFonts w:ascii="Calibri" w:hAnsi="Calibri" w:hint="default"/>
      </w:rPr>
    </w:lvl>
    <w:lvl w:ilvl="1" w:tplc="CE5C1DFE">
      <w:start w:val="1"/>
      <w:numFmt w:val="bullet"/>
      <w:lvlText w:val="o"/>
      <w:lvlJc w:val="left"/>
      <w:pPr>
        <w:ind w:left="1440" w:hanging="360"/>
      </w:pPr>
      <w:rPr>
        <w:rFonts w:ascii="Courier New" w:hAnsi="Courier New" w:hint="default"/>
      </w:rPr>
    </w:lvl>
    <w:lvl w:ilvl="2" w:tplc="FAAE8918">
      <w:start w:val="1"/>
      <w:numFmt w:val="bullet"/>
      <w:lvlText w:val=""/>
      <w:lvlJc w:val="left"/>
      <w:pPr>
        <w:ind w:left="2160" w:hanging="360"/>
      </w:pPr>
      <w:rPr>
        <w:rFonts w:ascii="Wingdings" w:hAnsi="Wingdings" w:hint="default"/>
      </w:rPr>
    </w:lvl>
    <w:lvl w:ilvl="3" w:tplc="EFF66B18">
      <w:start w:val="1"/>
      <w:numFmt w:val="bullet"/>
      <w:lvlText w:val=""/>
      <w:lvlJc w:val="left"/>
      <w:pPr>
        <w:ind w:left="2880" w:hanging="360"/>
      </w:pPr>
      <w:rPr>
        <w:rFonts w:ascii="Symbol" w:hAnsi="Symbol" w:hint="default"/>
      </w:rPr>
    </w:lvl>
    <w:lvl w:ilvl="4" w:tplc="0CFED07A">
      <w:start w:val="1"/>
      <w:numFmt w:val="bullet"/>
      <w:lvlText w:val="o"/>
      <w:lvlJc w:val="left"/>
      <w:pPr>
        <w:ind w:left="3600" w:hanging="360"/>
      </w:pPr>
      <w:rPr>
        <w:rFonts w:ascii="Courier New" w:hAnsi="Courier New" w:hint="default"/>
      </w:rPr>
    </w:lvl>
    <w:lvl w:ilvl="5" w:tplc="5B320942">
      <w:start w:val="1"/>
      <w:numFmt w:val="bullet"/>
      <w:lvlText w:val=""/>
      <w:lvlJc w:val="left"/>
      <w:pPr>
        <w:ind w:left="4320" w:hanging="360"/>
      </w:pPr>
      <w:rPr>
        <w:rFonts w:ascii="Wingdings" w:hAnsi="Wingdings" w:hint="default"/>
      </w:rPr>
    </w:lvl>
    <w:lvl w:ilvl="6" w:tplc="A69ACCBC">
      <w:start w:val="1"/>
      <w:numFmt w:val="bullet"/>
      <w:lvlText w:val=""/>
      <w:lvlJc w:val="left"/>
      <w:pPr>
        <w:ind w:left="5040" w:hanging="360"/>
      </w:pPr>
      <w:rPr>
        <w:rFonts w:ascii="Symbol" w:hAnsi="Symbol" w:hint="default"/>
      </w:rPr>
    </w:lvl>
    <w:lvl w:ilvl="7" w:tplc="C68A4580">
      <w:start w:val="1"/>
      <w:numFmt w:val="bullet"/>
      <w:lvlText w:val="o"/>
      <w:lvlJc w:val="left"/>
      <w:pPr>
        <w:ind w:left="5760" w:hanging="360"/>
      </w:pPr>
      <w:rPr>
        <w:rFonts w:ascii="Courier New" w:hAnsi="Courier New" w:hint="default"/>
      </w:rPr>
    </w:lvl>
    <w:lvl w:ilvl="8" w:tplc="BCE063FE">
      <w:start w:val="1"/>
      <w:numFmt w:val="bullet"/>
      <w:lvlText w:val=""/>
      <w:lvlJc w:val="left"/>
      <w:pPr>
        <w:ind w:left="6480" w:hanging="360"/>
      </w:pPr>
      <w:rPr>
        <w:rFonts w:ascii="Wingdings" w:hAnsi="Wingdings" w:hint="default"/>
      </w:rPr>
    </w:lvl>
  </w:abstractNum>
  <w:abstractNum w:abstractNumId="22" w15:restartNumberingAfterBreak="0">
    <w:nsid w:val="31BD5467"/>
    <w:multiLevelType w:val="hybridMultilevel"/>
    <w:tmpl w:val="631208FC"/>
    <w:lvl w:ilvl="0" w:tplc="2872E12A">
      <w:start w:val="1"/>
      <w:numFmt w:val="upperRoman"/>
      <w:lvlText w:val="%1."/>
      <w:lvlJc w:val="left"/>
      <w:pPr>
        <w:ind w:left="720" w:hanging="360"/>
      </w:pPr>
    </w:lvl>
    <w:lvl w:ilvl="1" w:tplc="B80AFBF2">
      <w:start w:val="1"/>
      <w:numFmt w:val="lowerLetter"/>
      <w:lvlText w:val="%2."/>
      <w:lvlJc w:val="left"/>
      <w:pPr>
        <w:ind w:left="1440" w:hanging="360"/>
      </w:pPr>
    </w:lvl>
    <w:lvl w:ilvl="2" w:tplc="2FCAB22A">
      <w:start w:val="1"/>
      <w:numFmt w:val="lowerRoman"/>
      <w:lvlText w:val="%3."/>
      <w:lvlJc w:val="right"/>
      <w:pPr>
        <w:ind w:left="2160" w:hanging="180"/>
      </w:pPr>
    </w:lvl>
    <w:lvl w:ilvl="3" w:tplc="68027AFE">
      <w:start w:val="1"/>
      <w:numFmt w:val="decimal"/>
      <w:lvlText w:val="%4."/>
      <w:lvlJc w:val="left"/>
      <w:pPr>
        <w:ind w:left="2880" w:hanging="360"/>
      </w:pPr>
    </w:lvl>
    <w:lvl w:ilvl="4" w:tplc="F878B82A">
      <w:start w:val="1"/>
      <w:numFmt w:val="lowerLetter"/>
      <w:lvlText w:val="%5."/>
      <w:lvlJc w:val="left"/>
      <w:pPr>
        <w:ind w:left="3600" w:hanging="360"/>
      </w:pPr>
    </w:lvl>
    <w:lvl w:ilvl="5" w:tplc="93B05B2E">
      <w:start w:val="1"/>
      <w:numFmt w:val="lowerRoman"/>
      <w:lvlText w:val="%6."/>
      <w:lvlJc w:val="right"/>
      <w:pPr>
        <w:ind w:left="4320" w:hanging="180"/>
      </w:pPr>
    </w:lvl>
    <w:lvl w:ilvl="6" w:tplc="86F26CFE">
      <w:start w:val="1"/>
      <w:numFmt w:val="decimal"/>
      <w:lvlText w:val="%7."/>
      <w:lvlJc w:val="left"/>
      <w:pPr>
        <w:ind w:left="5040" w:hanging="360"/>
      </w:pPr>
    </w:lvl>
    <w:lvl w:ilvl="7" w:tplc="E00A67AC">
      <w:start w:val="1"/>
      <w:numFmt w:val="lowerLetter"/>
      <w:lvlText w:val="%8."/>
      <w:lvlJc w:val="left"/>
      <w:pPr>
        <w:ind w:left="5760" w:hanging="360"/>
      </w:pPr>
    </w:lvl>
    <w:lvl w:ilvl="8" w:tplc="CC36C886">
      <w:start w:val="1"/>
      <w:numFmt w:val="lowerRoman"/>
      <w:lvlText w:val="%9."/>
      <w:lvlJc w:val="right"/>
      <w:pPr>
        <w:ind w:left="6480" w:hanging="180"/>
      </w:pPr>
    </w:lvl>
  </w:abstractNum>
  <w:abstractNum w:abstractNumId="23" w15:restartNumberingAfterBreak="0">
    <w:nsid w:val="33452C2D"/>
    <w:multiLevelType w:val="hybridMultilevel"/>
    <w:tmpl w:val="CD967D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7E4595F"/>
    <w:multiLevelType w:val="hybridMultilevel"/>
    <w:tmpl w:val="57468B20"/>
    <w:lvl w:ilvl="0" w:tplc="0C0A0001">
      <w:start w:val="1"/>
      <w:numFmt w:val="bullet"/>
      <w:lvlText w:val=""/>
      <w:lvlJc w:val="left"/>
      <w:pPr>
        <w:tabs>
          <w:tab w:val="num" w:pos="2700"/>
        </w:tabs>
        <w:ind w:left="2700" w:hanging="360"/>
      </w:pPr>
      <w:rPr>
        <w:rFonts w:ascii="Symbol" w:hAnsi="Symbol" w:hint="default"/>
      </w:rPr>
    </w:lvl>
    <w:lvl w:ilvl="1" w:tplc="0C0A0003" w:tentative="1">
      <w:start w:val="1"/>
      <w:numFmt w:val="bullet"/>
      <w:lvlText w:val="o"/>
      <w:lvlJc w:val="left"/>
      <w:pPr>
        <w:tabs>
          <w:tab w:val="num" w:pos="3420"/>
        </w:tabs>
        <w:ind w:left="3420" w:hanging="360"/>
      </w:pPr>
      <w:rPr>
        <w:rFonts w:ascii="Courier New" w:hAnsi="Courier New" w:cs="Courier New" w:hint="default"/>
      </w:rPr>
    </w:lvl>
    <w:lvl w:ilvl="2" w:tplc="0C0A0005" w:tentative="1">
      <w:start w:val="1"/>
      <w:numFmt w:val="bullet"/>
      <w:lvlText w:val=""/>
      <w:lvlJc w:val="left"/>
      <w:pPr>
        <w:tabs>
          <w:tab w:val="num" w:pos="4140"/>
        </w:tabs>
        <w:ind w:left="4140" w:hanging="360"/>
      </w:pPr>
      <w:rPr>
        <w:rFonts w:ascii="Wingdings" w:hAnsi="Wingdings" w:hint="default"/>
      </w:rPr>
    </w:lvl>
    <w:lvl w:ilvl="3" w:tplc="0C0A0001" w:tentative="1">
      <w:start w:val="1"/>
      <w:numFmt w:val="bullet"/>
      <w:lvlText w:val=""/>
      <w:lvlJc w:val="left"/>
      <w:pPr>
        <w:tabs>
          <w:tab w:val="num" w:pos="4860"/>
        </w:tabs>
        <w:ind w:left="4860" w:hanging="360"/>
      </w:pPr>
      <w:rPr>
        <w:rFonts w:ascii="Symbol" w:hAnsi="Symbol" w:hint="default"/>
      </w:rPr>
    </w:lvl>
    <w:lvl w:ilvl="4" w:tplc="0C0A0003" w:tentative="1">
      <w:start w:val="1"/>
      <w:numFmt w:val="bullet"/>
      <w:lvlText w:val="o"/>
      <w:lvlJc w:val="left"/>
      <w:pPr>
        <w:tabs>
          <w:tab w:val="num" w:pos="5580"/>
        </w:tabs>
        <w:ind w:left="5580" w:hanging="360"/>
      </w:pPr>
      <w:rPr>
        <w:rFonts w:ascii="Courier New" w:hAnsi="Courier New" w:cs="Courier New" w:hint="default"/>
      </w:rPr>
    </w:lvl>
    <w:lvl w:ilvl="5" w:tplc="0C0A0005" w:tentative="1">
      <w:start w:val="1"/>
      <w:numFmt w:val="bullet"/>
      <w:lvlText w:val=""/>
      <w:lvlJc w:val="left"/>
      <w:pPr>
        <w:tabs>
          <w:tab w:val="num" w:pos="6300"/>
        </w:tabs>
        <w:ind w:left="6300" w:hanging="360"/>
      </w:pPr>
      <w:rPr>
        <w:rFonts w:ascii="Wingdings" w:hAnsi="Wingdings" w:hint="default"/>
      </w:rPr>
    </w:lvl>
    <w:lvl w:ilvl="6" w:tplc="0C0A0001" w:tentative="1">
      <w:start w:val="1"/>
      <w:numFmt w:val="bullet"/>
      <w:lvlText w:val=""/>
      <w:lvlJc w:val="left"/>
      <w:pPr>
        <w:tabs>
          <w:tab w:val="num" w:pos="7020"/>
        </w:tabs>
        <w:ind w:left="7020" w:hanging="360"/>
      </w:pPr>
      <w:rPr>
        <w:rFonts w:ascii="Symbol" w:hAnsi="Symbol" w:hint="default"/>
      </w:rPr>
    </w:lvl>
    <w:lvl w:ilvl="7" w:tplc="0C0A0003" w:tentative="1">
      <w:start w:val="1"/>
      <w:numFmt w:val="bullet"/>
      <w:lvlText w:val="o"/>
      <w:lvlJc w:val="left"/>
      <w:pPr>
        <w:tabs>
          <w:tab w:val="num" w:pos="7740"/>
        </w:tabs>
        <w:ind w:left="7740" w:hanging="360"/>
      </w:pPr>
      <w:rPr>
        <w:rFonts w:ascii="Courier New" w:hAnsi="Courier New" w:cs="Courier New" w:hint="default"/>
      </w:rPr>
    </w:lvl>
    <w:lvl w:ilvl="8" w:tplc="0C0A0005" w:tentative="1">
      <w:start w:val="1"/>
      <w:numFmt w:val="bullet"/>
      <w:lvlText w:val=""/>
      <w:lvlJc w:val="left"/>
      <w:pPr>
        <w:tabs>
          <w:tab w:val="num" w:pos="8460"/>
        </w:tabs>
        <w:ind w:left="8460" w:hanging="360"/>
      </w:pPr>
      <w:rPr>
        <w:rFonts w:ascii="Wingdings" w:hAnsi="Wingdings" w:hint="default"/>
      </w:rPr>
    </w:lvl>
  </w:abstractNum>
  <w:abstractNum w:abstractNumId="25" w15:restartNumberingAfterBreak="0">
    <w:nsid w:val="37EE6DC4"/>
    <w:multiLevelType w:val="hybridMultilevel"/>
    <w:tmpl w:val="8C785D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391405C2"/>
    <w:multiLevelType w:val="hybridMultilevel"/>
    <w:tmpl w:val="12FC9A7E"/>
    <w:lvl w:ilvl="0" w:tplc="41E2E46A">
      <w:start w:val="1"/>
      <w:numFmt w:val="bullet"/>
      <w:lvlText w:val="-"/>
      <w:lvlJc w:val="left"/>
      <w:pPr>
        <w:ind w:left="720" w:hanging="360"/>
      </w:pPr>
      <w:rPr>
        <w:rFonts w:ascii="Calibri" w:hAnsi="Calibri" w:hint="default"/>
      </w:rPr>
    </w:lvl>
    <w:lvl w:ilvl="1" w:tplc="3D30CC0E">
      <w:start w:val="1"/>
      <w:numFmt w:val="bullet"/>
      <w:lvlText w:val="o"/>
      <w:lvlJc w:val="left"/>
      <w:pPr>
        <w:ind w:left="1440" w:hanging="360"/>
      </w:pPr>
      <w:rPr>
        <w:rFonts w:ascii="Courier New" w:hAnsi="Courier New" w:hint="default"/>
      </w:rPr>
    </w:lvl>
    <w:lvl w:ilvl="2" w:tplc="D368CA08">
      <w:start w:val="1"/>
      <w:numFmt w:val="bullet"/>
      <w:lvlText w:val=""/>
      <w:lvlJc w:val="left"/>
      <w:pPr>
        <w:ind w:left="2160" w:hanging="360"/>
      </w:pPr>
      <w:rPr>
        <w:rFonts w:ascii="Wingdings" w:hAnsi="Wingdings" w:hint="default"/>
      </w:rPr>
    </w:lvl>
    <w:lvl w:ilvl="3" w:tplc="17B609D2">
      <w:start w:val="1"/>
      <w:numFmt w:val="bullet"/>
      <w:lvlText w:val=""/>
      <w:lvlJc w:val="left"/>
      <w:pPr>
        <w:ind w:left="2880" w:hanging="360"/>
      </w:pPr>
      <w:rPr>
        <w:rFonts w:ascii="Symbol" w:hAnsi="Symbol" w:hint="default"/>
      </w:rPr>
    </w:lvl>
    <w:lvl w:ilvl="4" w:tplc="1BDC1E12">
      <w:start w:val="1"/>
      <w:numFmt w:val="bullet"/>
      <w:lvlText w:val="o"/>
      <w:lvlJc w:val="left"/>
      <w:pPr>
        <w:ind w:left="3600" w:hanging="360"/>
      </w:pPr>
      <w:rPr>
        <w:rFonts w:ascii="Courier New" w:hAnsi="Courier New" w:hint="default"/>
      </w:rPr>
    </w:lvl>
    <w:lvl w:ilvl="5" w:tplc="0EFA0C36">
      <w:start w:val="1"/>
      <w:numFmt w:val="bullet"/>
      <w:lvlText w:val=""/>
      <w:lvlJc w:val="left"/>
      <w:pPr>
        <w:ind w:left="4320" w:hanging="360"/>
      </w:pPr>
      <w:rPr>
        <w:rFonts w:ascii="Wingdings" w:hAnsi="Wingdings" w:hint="default"/>
      </w:rPr>
    </w:lvl>
    <w:lvl w:ilvl="6" w:tplc="E49CC8D2">
      <w:start w:val="1"/>
      <w:numFmt w:val="bullet"/>
      <w:lvlText w:val=""/>
      <w:lvlJc w:val="left"/>
      <w:pPr>
        <w:ind w:left="5040" w:hanging="360"/>
      </w:pPr>
      <w:rPr>
        <w:rFonts w:ascii="Symbol" w:hAnsi="Symbol" w:hint="default"/>
      </w:rPr>
    </w:lvl>
    <w:lvl w:ilvl="7" w:tplc="A86E2C0E">
      <w:start w:val="1"/>
      <w:numFmt w:val="bullet"/>
      <w:lvlText w:val="o"/>
      <w:lvlJc w:val="left"/>
      <w:pPr>
        <w:ind w:left="5760" w:hanging="360"/>
      </w:pPr>
      <w:rPr>
        <w:rFonts w:ascii="Courier New" w:hAnsi="Courier New" w:hint="default"/>
      </w:rPr>
    </w:lvl>
    <w:lvl w:ilvl="8" w:tplc="A13C01CC">
      <w:start w:val="1"/>
      <w:numFmt w:val="bullet"/>
      <w:lvlText w:val=""/>
      <w:lvlJc w:val="left"/>
      <w:pPr>
        <w:ind w:left="6480" w:hanging="360"/>
      </w:pPr>
      <w:rPr>
        <w:rFonts w:ascii="Wingdings" w:hAnsi="Wingdings" w:hint="default"/>
      </w:rPr>
    </w:lvl>
  </w:abstractNum>
  <w:abstractNum w:abstractNumId="27" w15:restartNumberingAfterBreak="0">
    <w:nsid w:val="42A31923"/>
    <w:multiLevelType w:val="multilevel"/>
    <w:tmpl w:val="F4201A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720"/>
      </w:pPr>
      <w:rPr>
        <w:rFonts w:hint="default"/>
      </w:rPr>
    </w:lvl>
    <w:lvl w:ilvl="2">
      <w:start w:val="1"/>
      <w:numFmt w:val="decimal"/>
      <w:lvlText w:val="%1.%2.%3."/>
      <w:lvlJc w:val="left"/>
      <w:pPr>
        <w:tabs>
          <w:tab w:val="num" w:pos="742"/>
        </w:tabs>
        <w:ind w:left="742" w:hanging="720"/>
      </w:pPr>
      <w:rPr>
        <w:rFonts w:hint="default"/>
      </w:rPr>
    </w:lvl>
    <w:lvl w:ilvl="3">
      <w:start w:val="1"/>
      <w:numFmt w:val="decimal"/>
      <w:lvlText w:val="%1.%2.%3.%4."/>
      <w:lvlJc w:val="left"/>
      <w:pPr>
        <w:tabs>
          <w:tab w:val="num" w:pos="1113"/>
        </w:tabs>
        <w:ind w:left="1113" w:hanging="1080"/>
      </w:pPr>
      <w:rPr>
        <w:rFonts w:hint="default"/>
      </w:rPr>
    </w:lvl>
    <w:lvl w:ilvl="4">
      <w:start w:val="1"/>
      <w:numFmt w:val="decimal"/>
      <w:lvlText w:val="%1.%2.%3.%4.%5."/>
      <w:lvlJc w:val="left"/>
      <w:pPr>
        <w:tabs>
          <w:tab w:val="num" w:pos="1124"/>
        </w:tabs>
        <w:ind w:left="1124" w:hanging="1080"/>
      </w:pPr>
      <w:rPr>
        <w:rFonts w:hint="default"/>
      </w:rPr>
    </w:lvl>
    <w:lvl w:ilvl="5">
      <w:start w:val="1"/>
      <w:numFmt w:val="decimal"/>
      <w:lvlText w:val="%1.%2.%3.%4.%5.%6."/>
      <w:lvlJc w:val="left"/>
      <w:pPr>
        <w:tabs>
          <w:tab w:val="num" w:pos="1495"/>
        </w:tabs>
        <w:ind w:left="1495" w:hanging="1440"/>
      </w:pPr>
      <w:rPr>
        <w:rFonts w:hint="default"/>
      </w:rPr>
    </w:lvl>
    <w:lvl w:ilvl="6">
      <w:start w:val="1"/>
      <w:numFmt w:val="decimal"/>
      <w:lvlText w:val="%1.%2.%3.%4.%5.%6.%7."/>
      <w:lvlJc w:val="left"/>
      <w:pPr>
        <w:tabs>
          <w:tab w:val="num" w:pos="1506"/>
        </w:tabs>
        <w:ind w:left="1506" w:hanging="1440"/>
      </w:pPr>
      <w:rPr>
        <w:rFonts w:hint="default"/>
      </w:rPr>
    </w:lvl>
    <w:lvl w:ilvl="7">
      <w:start w:val="1"/>
      <w:numFmt w:val="decimal"/>
      <w:lvlText w:val="%1.%2.%3.%4.%5.%6.%7.%8."/>
      <w:lvlJc w:val="left"/>
      <w:pPr>
        <w:tabs>
          <w:tab w:val="num" w:pos="1877"/>
        </w:tabs>
        <w:ind w:left="1877" w:hanging="1800"/>
      </w:pPr>
      <w:rPr>
        <w:rFonts w:hint="default"/>
      </w:rPr>
    </w:lvl>
    <w:lvl w:ilvl="8">
      <w:start w:val="1"/>
      <w:numFmt w:val="decimal"/>
      <w:lvlText w:val="%1.%2.%3.%4.%5.%6.%7.%8.%9."/>
      <w:lvlJc w:val="left"/>
      <w:pPr>
        <w:tabs>
          <w:tab w:val="num" w:pos="1888"/>
        </w:tabs>
        <w:ind w:left="1888" w:hanging="1800"/>
      </w:pPr>
      <w:rPr>
        <w:rFonts w:hint="default"/>
      </w:rPr>
    </w:lvl>
  </w:abstractNum>
  <w:abstractNum w:abstractNumId="28" w15:restartNumberingAfterBreak="0">
    <w:nsid w:val="463638A6"/>
    <w:multiLevelType w:val="multilevel"/>
    <w:tmpl w:val="D96A3768"/>
    <w:lvl w:ilvl="0">
      <w:start w:val="1"/>
      <w:numFmt w:val="decimal"/>
      <w:lvlText w:val="%1"/>
      <w:lvlJc w:val="left"/>
      <w:pPr>
        <w:ind w:left="495" w:hanging="495"/>
      </w:pPr>
      <w:rPr>
        <w:rFonts w:hint="default"/>
      </w:rPr>
    </w:lvl>
    <w:lvl w:ilvl="1">
      <w:start w:val="1"/>
      <w:numFmt w:val="decimal"/>
      <w:lvlText w:val="%1.%2"/>
      <w:lvlJc w:val="left"/>
      <w:pPr>
        <w:ind w:left="1065" w:hanging="495"/>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000" w:hanging="1440"/>
      </w:pPr>
      <w:rPr>
        <w:rFonts w:hint="default"/>
      </w:rPr>
    </w:lvl>
  </w:abstractNum>
  <w:abstractNum w:abstractNumId="29" w15:restartNumberingAfterBreak="0">
    <w:nsid w:val="46D220F7"/>
    <w:multiLevelType w:val="hybridMultilevel"/>
    <w:tmpl w:val="A8D69188"/>
    <w:lvl w:ilvl="0" w:tplc="857E9776">
      <w:start w:val="1"/>
      <w:numFmt w:val="bullet"/>
      <w:lvlText w:val="-"/>
      <w:lvlJc w:val="left"/>
      <w:pPr>
        <w:ind w:left="720" w:hanging="360"/>
      </w:pPr>
      <w:rPr>
        <w:rFonts w:ascii="Calibri" w:hAnsi="Calibri" w:hint="default"/>
      </w:rPr>
    </w:lvl>
    <w:lvl w:ilvl="1" w:tplc="31F4ABCC">
      <w:start w:val="1"/>
      <w:numFmt w:val="bullet"/>
      <w:lvlText w:val="o"/>
      <w:lvlJc w:val="left"/>
      <w:pPr>
        <w:ind w:left="1440" w:hanging="360"/>
      </w:pPr>
      <w:rPr>
        <w:rFonts w:ascii="Courier New" w:hAnsi="Courier New" w:hint="default"/>
      </w:rPr>
    </w:lvl>
    <w:lvl w:ilvl="2" w:tplc="4AF067E2">
      <w:start w:val="1"/>
      <w:numFmt w:val="bullet"/>
      <w:lvlText w:val=""/>
      <w:lvlJc w:val="left"/>
      <w:pPr>
        <w:ind w:left="2160" w:hanging="360"/>
      </w:pPr>
      <w:rPr>
        <w:rFonts w:ascii="Wingdings" w:hAnsi="Wingdings" w:hint="default"/>
      </w:rPr>
    </w:lvl>
    <w:lvl w:ilvl="3" w:tplc="A89A8D16">
      <w:start w:val="1"/>
      <w:numFmt w:val="bullet"/>
      <w:lvlText w:val=""/>
      <w:lvlJc w:val="left"/>
      <w:pPr>
        <w:ind w:left="2880" w:hanging="360"/>
      </w:pPr>
      <w:rPr>
        <w:rFonts w:ascii="Symbol" w:hAnsi="Symbol" w:hint="default"/>
      </w:rPr>
    </w:lvl>
    <w:lvl w:ilvl="4" w:tplc="19E016B6">
      <w:start w:val="1"/>
      <w:numFmt w:val="bullet"/>
      <w:lvlText w:val="o"/>
      <w:lvlJc w:val="left"/>
      <w:pPr>
        <w:ind w:left="3600" w:hanging="360"/>
      </w:pPr>
      <w:rPr>
        <w:rFonts w:ascii="Courier New" w:hAnsi="Courier New" w:hint="default"/>
      </w:rPr>
    </w:lvl>
    <w:lvl w:ilvl="5" w:tplc="8F843924">
      <w:start w:val="1"/>
      <w:numFmt w:val="bullet"/>
      <w:lvlText w:val=""/>
      <w:lvlJc w:val="left"/>
      <w:pPr>
        <w:ind w:left="4320" w:hanging="360"/>
      </w:pPr>
      <w:rPr>
        <w:rFonts w:ascii="Wingdings" w:hAnsi="Wingdings" w:hint="default"/>
      </w:rPr>
    </w:lvl>
    <w:lvl w:ilvl="6" w:tplc="7102EEFE">
      <w:start w:val="1"/>
      <w:numFmt w:val="bullet"/>
      <w:lvlText w:val=""/>
      <w:lvlJc w:val="left"/>
      <w:pPr>
        <w:ind w:left="5040" w:hanging="360"/>
      </w:pPr>
      <w:rPr>
        <w:rFonts w:ascii="Symbol" w:hAnsi="Symbol" w:hint="default"/>
      </w:rPr>
    </w:lvl>
    <w:lvl w:ilvl="7" w:tplc="0FFA33BC">
      <w:start w:val="1"/>
      <w:numFmt w:val="bullet"/>
      <w:lvlText w:val="o"/>
      <w:lvlJc w:val="left"/>
      <w:pPr>
        <w:ind w:left="5760" w:hanging="360"/>
      </w:pPr>
      <w:rPr>
        <w:rFonts w:ascii="Courier New" w:hAnsi="Courier New" w:hint="default"/>
      </w:rPr>
    </w:lvl>
    <w:lvl w:ilvl="8" w:tplc="FFC25D8E">
      <w:start w:val="1"/>
      <w:numFmt w:val="bullet"/>
      <w:lvlText w:val=""/>
      <w:lvlJc w:val="left"/>
      <w:pPr>
        <w:ind w:left="6480" w:hanging="360"/>
      </w:pPr>
      <w:rPr>
        <w:rFonts w:ascii="Wingdings" w:hAnsi="Wingdings" w:hint="default"/>
      </w:rPr>
    </w:lvl>
  </w:abstractNum>
  <w:abstractNum w:abstractNumId="30" w15:restartNumberingAfterBreak="0">
    <w:nsid w:val="47E903D9"/>
    <w:multiLevelType w:val="hybridMultilevel"/>
    <w:tmpl w:val="834C7B1A"/>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1" w15:restartNumberingAfterBreak="0">
    <w:nsid w:val="482878FF"/>
    <w:multiLevelType w:val="multilevel"/>
    <w:tmpl w:val="D96A3768"/>
    <w:lvl w:ilvl="0">
      <w:start w:val="1"/>
      <w:numFmt w:val="decimal"/>
      <w:lvlText w:val="%1"/>
      <w:lvlJc w:val="left"/>
      <w:pPr>
        <w:ind w:left="495" w:hanging="495"/>
      </w:pPr>
      <w:rPr>
        <w:rFonts w:hint="default"/>
      </w:rPr>
    </w:lvl>
    <w:lvl w:ilvl="1">
      <w:start w:val="1"/>
      <w:numFmt w:val="decimal"/>
      <w:lvlText w:val="%1.%2"/>
      <w:lvlJc w:val="left"/>
      <w:pPr>
        <w:ind w:left="1065" w:hanging="495"/>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000" w:hanging="1440"/>
      </w:pPr>
      <w:rPr>
        <w:rFonts w:hint="default"/>
      </w:rPr>
    </w:lvl>
  </w:abstractNum>
  <w:abstractNum w:abstractNumId="32" w15:restartNumberingAfterBreak="0">
    <w:nsid w:val="482A2F59"/>
    <w:multiLevelType w:val="multilevel"/>
    <w:tmpl w:val="B0DA3584"/>
    <w:styleLink w:val="ImportedStyle1"/>
    <w:lvl w:ilvl="0">
      <w:start w:val="1"/>
      <w:numFmt w:val="upperRoman"/>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1" w:hanging="20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4255"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6099"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943"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147" w:hanging="92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991" w:hanging="92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195" w:hanging="128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039" w:hanging="128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D57407B"/>
    <w:multiLevelType w:val="hybridMultilevel"/>
    <w:tmpl w:val="5EDA5EE0"/>
    <w:numStyleLink w:val="ImportedStyle4"/>
  </w:abstractNum>
  <w:abstractNum w:abstractNumId="34" w15:restartNumberingAfterBreak="0">
    <w:nsid w:val="509E1034"/>
    <w:multiLevelType w:val="multilevel"/>
    <w:tmpl w:val="F4201A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31"/>
        </w:tabs>
        <w:ind w:left="731" w:hanging="720"/>
      </w:pPr>
      <w:rPr>
        <w:rFonts w:hint="default"/>
      </w:rPr>
    </w:lvl>
    <w:lvl w:ilvl="2">
      <w:start w:val="1"/>
      <w:numFmt w:val="decimal"/>
      <w:lvlText w:val="%1.%2.%3."/>
      <w:lvlJc w:val="left"/>
      <w:pPr>
        <w:tabs>
          <w:tab w:val="num" w:pos="742"/>
        </w:tabs>
        <w:ind w:left="742" w:hanging="720"/>
      </w:pPr>
      <w:rPr>
        <w:rFonts w:hint="default"/>
      </w:rPr>
    </w:lvl>
    <w:lvl w:ilvl="3">
      <w:start w:val="1"/>
      <w:numFmt w:val="decimal"/>
      <w:lvlText w:val="%1.%2.%3.%4."/>
      <w:lvlJc w:val="left"/>
      <w:pPr>
        <w:tabs>
          <w:tab w:val="num" w:pos="1113"/>
        </w:tabs>
        <w:ind w:left="1113" w:hanging="1080"/>
      </w:pPr>
      <w:rPr>
        <w:rFonts w:hint="default"/>
      </w:rPr>
    </w:lvl>
    <w:lvl w:ilvl="4">
      <w:start w:val="1"/>
      <w:numFmt w:val="decimal"/>
      <w:lvlText w:val="%1.%2.%3.%4.%5."/>
      <w:lvlJc w:val="left"/>
      <w:pPr>
        <w:tabs>
          <w:tab w:val="num" w:pos="1124"/>
        </w:tabs>
        <w:ind w:left="1124" w:hanging="1080"/>
      </w:pPr>
      <w:rPr>
        <w:rFonts w:hint="default"/>
      </w:rPr>
    </w:lvl>
    <w:lvl w:ilvl="5">
      <w:start w:val="1"/>
      <w:numFmt w:val="decimal"/>
      <w:lvlText w:val="%1.%2.%3.%4.%5.%6."/>
      <w:lvlJc w:val="left"/>
      <w:pPr>
        <w:tabs>
          <w:tab w:val="num" w:pos="1495"/>
        </w:tabs>
        <w:ind w:left="1495" w:hanging="1440"/>
      </w:pPr>
      <w:rPr>
        <w:rFonts w:hint="default"/>
      </w:rPr>
    </w:lvl>
    <w:lvl w:ilvl="6">
      <w:start w:val="1"/>
      <w:numFmt w:val="decimal"/>
      <w:lvlText w:val="%1.%2.%3.%4.%5.%6.%7."/>
      <w:lvlJc w:val="left"/>
      <w:pPr>
        <w:tabs>
          <w:tab w:val="num" w:pos="1506"/>
        </w:tabs>
        <w:ind w:left="1506" w:hanging="1440"/>
      </w:pPr>
      <w:rPr>
        <w:rFonts w:hint="default"/>
      </w:rPr>
    </w:lvl>
    <w:lvl w:ilvl="7">
      <w:start w:val="1"/>
      <w:numFmt w:val="decimal"/>
      <w:lvlText w:val="%1.%2.%3.%4.%5.%6.%7.%8."/>
      <w:lvlJc w:val="left"/>
      <w:pPr>
        <w:tabs>
          <w:tab w:val="num" w:pos="1877"/>
        </w:tabs>
        <w:ind w:left="1877" w:hanging="1800"/>
      </w:pPr>
      <w:rPr>
        <w:rFonts w:hint="default"/>
      </w:rPr>
    </w:lvl>
    <w:lvl w:ilvl="8">
      <w:start w:val="1"/>
      <w:numFmt w:val="decimal"/>
      <w:lvlText w:val="%1.%2.%3.%4.%5.%6.%7.%8.%9."/>
      <w:lvlJc w:val="left"/>
      <w:pPr>
        <w:tabs>
          <w:tab w:val="num" w:pos="1888"/>
        </w:tabs>
        <w:ind w:left="1888" w:hanging="1800"/>
      </w:pPr>
      <w:rPr>
        <w:rFonts w:hint="default"/>
      </w:rPr>
    </w:lvl>
  </w:abstractNum>
  <w:abstractNum w:abstractNumId="35" w15:restartNumberingAfterBreak="0">
    <w:nsid w:val="566A6DB0"/>
    <w:multiLevelType w:val="hybridMultilevel"/>
    <w:tmpl w:val="9BE660F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6BD5613"/>
    <w:multiLevelType w:val="hybridMultilevel"/>
    <w:tmpl w:val="CC76732C"/>
    <w:lvl w:ilvl="0" w:tplc="280A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280A0005" w:tentative="1">
      <w:start w:val="1"/>
      <w:numFmt w:val="bullet"/>
      <w:lvlText w:val=""/>
      <w:lvlJc w:val="left"/>
      <w:pPr>
        <w:tabs>
          <w:tab w:val="num" w:pos="1800"/>
        </w:tabs>
        <w:ind w:left="1800" w:hanging="360"/>
      </w:pPr>
      <w:rPr>
        <w:rFonts w:ascii="Wingdings" w:hAnsi="Wingdings" w:hint="default"/>
      </w:rPr>
    </w:lvl>
    <w:lvl w:ilvl="3" w:tplc="280A0001" w:tentative="1">
      <w:start w:val="1"/>
      <w:numFmt w:val="bullet"/>
      <w:lvlText w:val=""/>
      <w:lvlJc w:val="left"/>
      <w:pPr>
        <w:tabs>
          <w:tab w:val="num" w:pos="2520"/>
        </w:tabs>
        <w:ind w:left="2520" w:hanging="360"/>
      </w:pPr>
      <w:rPr>
        <w:rFonts w:ascii="Symbol" w:hAnsi="Symbol" w:hint="default"/>
      </w:rPr>
    </w:lvl>
    <w:lvl w:ilvl="4" w:tplc="280A0003" w:tentative="1">
      <w:start w:val="1"/>
      <w:numFmt w:val="bullet"/>
      <w:lvlText w:val="o"/>
      <w:lvlJc w:val="left"/>
      <w:pPr>
        <w:tabs>
          <w:tab w:val="num" w:pos="3240"/>
        </w:tabs>
        <w:ind w:left="3240" w:hanging="360"/>
      </w:pPr>
      <w:rPr>
        <w:rFonts w:ascii="Courier New" w:hAnsi="Courier New" w:cs="Courier New" w:hint="default"/>
      </w:rPr>
    </w:lvl>
    <w:lvl w:ilvl="5" w:tplc="280A0005" w:tentative="1">
      <w:start w:val="1"/>
      <w:numFmt w:val="bullet"/>
      <w:lvlText w:val=""/>
      <w:lvlJc w:val="left"/>
      <w:pPr>
        <w:tabs>
          <w:tab w:val="num" w:pos="3960"/>
        </w:tabs>
        <w:ind w:left="3960" w:hanging="360"/>
      </w:pPr>
      <w:rPr>
        <w:rFonts w:ascii="Wingdings" w:hAnsi="Wingdings" w:hint="default"/>
      </w:rPr>
    </w:lvl>
    <w:lvl w:ilvl="6" w:tplc="280A0001" w:tentative="1">
      <w:start w:val="1"/>
      <w:numFmt w:val="bullet"/>
      <w:lvlText w:val=""/>
      <w:lvlJc w:val="left"/>
      <w:pPr>
        <w:tabs>
          <w:tab w:val="num" w:pos="4680"/>
        </w:tabs>
        <w:ind w:left="4680" w:hanging="360"/>
      </w:pPr>
      <w:rPr>
        <w:rFonts w:ascii="Symbol" w:hAnsi="Symbol" w:hint="default"/>
      </w:rPr>
    </w:lvl>
    <w:lvl w:ilvl="7" w:tplc="280A0003" w:tentative="1">
      <w:start w:val="1"/>
      <w:numFmt w:val="bullet"/>
      <w:lvlText w:val="o"/>
      <w:lvlJc w:val="left"/>
      <w:pPr>
        <w:tabs>
          <w:tab w:val="num" w:pos="5400"/>
        </w:tabs>
        <w:ind w:left="5400" w:hanging="360"/>
      </w:pPr>
      <w:rPr>
        <w:rFonts w:ascii="Courier New" w:hAnsi="Courier New" w:cs="Courier New" w:hint="default"/>
      </w:rPr>
    </w:lvl>
    <w:lvl w:ilvl="8" w:tplc="280A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A0D668F"/>
    <w:multiLevelType w:val="hybridMultilevel"/>
    <w:tmpl w:val="653C0CB8"/>
    <w:lvl w:ilvl="0" w:tplc="44B07A08">
      <w:start w:val="1"/>
      <w:numFmt w:val="decimal"/>
      <w:lvlText w:val="%1."/>
      <w:lvlJc w:val="left"/>
      <w:pPr>
        <w:ind w:left="720" w:hanging="360"/>
      </w:pPr>
      <w:rPr>
        <w:b w:val="0"/>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5AE4299E"/>
    <w:multiLevelType w:val="hybridMultilevel"/>
    <w:tmpl w:val="ACB080C4"/>
    <w:lvl w:ilvl="0" w:tplc="A330D21A">
      <w:start w:val="25"/>
      <w:numFmt w:val="bullet"/>
      <w:lvlText w:val="-"/>
      <w:lvlJc w:val="left"/>
      <w:pPr>
        <w:ind w:left="927" w:hanging="360"/>
      </w:pPr>
      <w:rPr>
        <w:rFonts w:ascii="Arial" w:eastAsia="SimSun" w:hAnsi="Arial" w:cs="Aria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9" w15:restartNumberingAfterBreak="0">
    <w:nsid w:val="604D38F2"/>
    <w:multiLevelType w:val="multilevel"/>
    <w:tmpl w:val="F4201A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720"/>
      </w:pPr>
      <w:rPr>
        <w:rFonts w:hint="default"/>
      </w:rPr>
    </w:lvl>
    <w:lvl w:ilvl="2">
      <w:start w:val="1"/>
      <w:numFmt w:val="decimal"/>
      <w:lvlText w:val="%1.%2.%3."/>
      <w:lvlJc w:val="left"/>
      <w:pPr>
        <w:tabs>
          <w:tab w:val="num" w:pos="742"/>
        </w:tabs>
        <w:ind w:left="742" w:hanging="720"/>
      </w:pPr>
      <w:rPr>
        <w:rFonts w:hint="default"/>
      </w:rPr>
    </w:lvl>
    <w:lvl w:ilvl="3">
      <w:start w:val="1"/>
      <w:numFmt w:val="decimal"/>
      <w:lvlText w:val="%1.%2.%3.%4."/>
      <w:lvlJc w:val="left"/>
      <w:pPr>
        <w:tabs>
          <w:tab w:val="num" w:pos="1113"/>
        </w:tabs>
        <w:ind w:left="1113" w:hanging="1080"/>
      </w:pPr>
      <w:rPr>
        <w:rFonts w:hint="default"/>
      </w:rPr>
    </w:lvl>
    <w:lvl w:ilvl="4">
      <w:start w:val="1"/>
      <w:numFmt w:val="decimal"/>
      <w:lvlText w:val="%1.%2.%3.%4.%5."/>
      <w:lvlJc w:val="left"/>
      <w:pPr>
        <w:tabs>
          <w:tab w:val="num" w:pos="1124"/>
        </w:tabs>
        <w:ind w:left="1124" w:hanging="1080"/>
      </w:pPr>
      <w:rPr>
        <w:rFonts w:hint="default"/>
      </w:rPr>
    </w:lvl>
    <w:lvl w:ilvl="5">
      <w:start w:val="1"/>
      <w:numFmt w:val="decimal"/>
      <w:lvlText w:val="%1.%2.%3.%4.%5.%6."/>
      <w:lvlJc w:val="left"/>
      <w:pPr>
        <w:tabs>
          <w:tab w:val="num" w:pos="1495"/>
        </w:tabs>
        <w:ind w:left="1495" w:hanging="1440"/>
      </w:pPr>
      <w:rPr>
        <w:rFonts w:hint="default"/>
      </w:rPr>
    </w:lvl>
    <w:lvl w:ilvl="6">
      <w:start w:val="1"/>
      <w:numFmt w:val="decimal"/>
      <w:lvlText w:val="%1.%2.%3.%4.%5.%6.%7."/>
      <w:lvlJc w:val="left"/>
      <w:pPr>
        <w:tabs>
          <w:tab w:val="num" w:pos="1506"/>
        </w:tabs>
        <w:ind w:left="1506" w:hanging="1440"/>
      </w:pPr>
      <w:rPr>
        <w:rFonts w:hint="default"/>
      </w:rPr>
    </w:lvl>
    <w:lvl w:ilvl="7">
      <w:start w:val="1"/>
      <w:numFmt w:val="decimal"/>
      <w:lvlText w:val="%1.%2.%3.%4.%5.%6.%7.%8."/>
      <w:lvlJc w:val="left"/>
      <w:pPr>
        <w:tabs>
          <w:tab w:val="num" w:pos="1877"/>
        </w:tabs>
        <w:ind w:left="1877" w:hanging="1800"/>
      </w:pPr>
      <w:rPr>
        <w:rFonts w:hint="default"/>
      </w:rPr>
    </w:lvl>
    <w:lvl w:ilvl="8">
      <w:start w:val="1"/>
      <w:numFmt w:val="decimal"/>
      <w:lvlText w:val="%1.%2.%3.%4.%5.%6.%7.%8.%9."/>
      <w:lvlJc w:val="left"/>
      <w:pPr>
        <w:tabs>
          <w:tab w:val="num" w:pos="1888"/>
        </w:tabs>
        <w:ind w:left="1888" w:hanging="1800"/>
      </w:pPr>
      <w:rPr>
        <w:rFonts w:hint="default"/>
      </w:rPr>
    </w:lvl>
  </w:abstractNum>
  <w:abstractNum w:abstractNumId="40" w15:restartNumberingAfterBreak="0">
    <w:nsid w:val="66F5167D"/>
    <w:multiLevelType w:val="multilevel"/>
    <w:tmpl w:val="7DE8BAE2"/>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7D80B8B"/>
    <w:multiLevelType w:val="multilevel"/>
    <w:tmpl w:val="B0DA3584"/>
    <w:numStyleLink w:val="ImportedStyle1"/>
  </w:abstractNum>
  <w:abstractNum w:abstractNumId="42" w15:restartNumberingAfterBreak="0">
    <w:nsid w:val="6B2E0D9C"/>
    <w:multiLevelType w:val="hybridMultilevel"/>
    <w:tmpl w:val="4EAC9162"/>
    <w:lvl w:ilvl="0" w:tplc="EBCC89C2">
      <w:start w:val="1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6D2E58E8"/>
    <w:multiLevelType w:val="hybridMultilevel"/>
    <w:tmpl w:val="F04EA2B6"/>
    <w:lvl w:ilvl="0" w:tplc="B8A64F52">
      <w:start w:val="1"/>
      <w:numFmt w:val="decimal"/>
      <w:lvlText w:val="%1."/>
      <w:lvlJc w:val="left"/>
      <w:pPr>
        <w:tabs>
          <w:tab w:val="num" w:pos="360"/>
        </w:tabs>
        <w:ind w:left="360" w:hanging="360"/>
      </w:pPr>
      <w:rPr>
        <w:rFonts w:ascii="Arial" w:hAnsi="Arial" w:hint="default"/>
        <w:b w:val="0"/>
        <w:i w:val="0"/>
        <w:sz w:val="22"/>
      </w:rPr>
    </w:lvl>
    <w:lvl w:ilvl="1" w:tplc="A95A9440">
      <w:start w:val="2"/>
      <w:numFmt w:val="bullet"/>
      <w:lvlText w:val="-"/>
      <w:lvlJc w:val="left"/>
      <w:pPr>
        <w:tabs>
          <w:tab w:val="num" w:pos="1080"/>
        </w:tabs>
        <w:ind w:left="1080" w:hanging="360"/>
      </w:pPr>
      <w:rPr>
        <w:rFonts w:ascii="Times New Roman" w:eastAsia="Times New Roman" w:hAnsi="Times New Roman" w:cs="Times New Roman"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4" w15:restartNumberingAfterBreak="0">
    <w:nsid w:val="787044A1"/>
    <w:multiLevelType w:val="multilevel"/>
    <w:tmpl w:val="405C80E4"/>
    <w:lvl w:ilvl="0">
      <w:start w:val="1"/>
      <w:numFmt w:val="decimal"/>
      <w:lvlText w:val="%1."/>
      <w:lvlJc w:val="left"/>
      <w:pPr>
        <w:ind w:left="420" w:hanging="420"/>
      </w:pPr>
      <w:rPr>
        <w:rFonts w:hint="default"/>
        <w:color w:val="auto"/>
      </w:rPr>
    </w:lvl>
    <w:lvl w:ilvl="1">
      <w:start w:val="1"/>
      <w:numFmt w:val="decimal"/>
      <w:lvlText w:val="%1.%2."/>
      <w:lvlJc w:val="left"/>
      <w:pPr>
        <w:ind w:left="1140" w:hanging="4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45" w15:restartNumberingAfterBreak="0">
    <w:nsid w:val="7A223815"/>
    <w:multiLevelType w:val="hybridMultilevel"/>
    <w:tmpl w:val="D43C88F0"/>
    <w:lvl w:ilvl="0" w:tplc="D624BB56">
      <w:start w:val="1"/>
      <w:numFmt w:val="decimal"/>
      <w:lvlText w:val="UNIDAD %1:"/>
      <w:lvlJc w:val="left"/>
      <w:pPr>
        <w:ind w:left="1287"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15:restartNumberingAfterBreak="0">
    <w:nsid w:val="7AE45AAC"/>
    <w:multiLevelType w:val="hybridMultilevel"/>
    <w:tmpl w:val="F4A277D4"/>
    <w:lvl w:ilvl="0" w:tplc="820ED300">
      <w:start w:val="1"/>
      <w:numFmt w:val="bullet"/>
      <w:lvlText w:val=""/>
      <w:lvlJc w:val="left"/>
      <w:pPr>
        <w:tabs>
          <w:tab w:val="num" w:pos="468"/>
        </w:tabs>
        <w:ind w:left="468" w:hanging="360"/>
      </w:pPr>
      <w:rPr>
        <w:rFonts w:ascii="Symbol" w:hAnsi="Symbol" w:hint="default"/>
        <w:color w:val="auto"/>
        <w:sz w:val="16"/>
        <w:szCs w:val="16"/>
      </w:rPr>
    </w:lvl>
    <w:lvl w:ilvl="1" w:tplc="A3B84662">
      <w:numFmt w:val="bullet"/>
      <w:lvlText w:val="-"/>
      <w:lvlJc w:val="left"/>
      <w:pPr>
        <w:tabs>
          <w:tab w:val="num" w:pos="1440"/>
        </w:tabs>
        <w:ind w:left="1440" w:hanging="360"/>
      </w:pPr>
      <w:rPr>
        <w:rFonts w:ascii="Verdana" w:eastAsia="SimSun" w:hAnsi="Verdana" w:hint="default"/>
        <w:color w:val="auto"/>
      </w:rPr>
    </w:lvl>
    <w:lvl w:ilvl="2" w:tplc="280A0005" w:tentative="1">
      <w:start w:val="1"/>
      <w:numFmt w:val="bullet"/>
      <w:lvlText w:val=""/>
      <w:lvlJc w:val="left"/>
      <w:pPr>
        <w:tabs>
          <w:tab w:val="num" w:pos="2160"/>
        </w:tabs>
        <w:ind w:left="2160" w:hanging="360"/>
      </w:pPr>
      <w:rPr>
        <w:rFonts w:ascii="Wingdings" w:hAnsi="Wingdings" w:hint="default"/>
      </w:rPr>
    </w:lvl>
    <w:lvl w:ilvl="3" w:tplc="280A000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0D64DD"/>
    <w:multiLevelType w:val="hybridMultilevel"/>
    <w:tmpl w:val="9510FDB4"/>
    <w:styleLink w:val="ImportedStyle3"/>
    <w:lvl w:ilvl="0" w:tplc="9BE091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AE0BF1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FFC4B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86C6E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F28B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30279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94DD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247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43C63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7D5A4AE0"/>
    <w:multiLevelType w:val="hybridMultilevel"/>
    <w:tmpl w:val="9050E716"/>
    <w:lvl w:ilvl="0" w:tplc="FD5429B2">
      <w:start w:val="1"/>
      <w:numFmt w:val="bullet"/>
      <w:lvlText w:val="-"/>
      <w:lvlJc w:val="left"/>
      <w:pPr>
        <w:ind w:left="720" w:hanging="360"/>
      </w:pPr>
      <w:rPr>
        <w:rFonts w:ascii="Calibri" w:hAnsi="Calibri" w:hint="default"/>
      </w:rPr>
    </w:lvl>
    <w:lvl w:ilvl="1" w:tplc="E878DC94">
      <w:start w:val="1"/>
      <w:numFmt w:val="bullet"/>
      <w:lvlText w:val="o"/>
      <w:lvlJc w:val="left"/>
      <w:pPr>
        <w:ind w:left="1440" w:hanging="360"/>
      </w:pPr>
      <w:rPr>
        <w:rFonts w:ascii="Courier New" w:hAnsi="Courier New" w:hint="default"/>
      </w:rPr>
    </w:lvl>
    <w:lvl w:ilvl="2" w:tplc="A5F074E4">
      <w:start w:val="1"/>
      <w:numFmt w:val="bullet"/>
      <w:lvlText w:val=""/>
      <w:lvlJc w:val="left"/>
      <w:pPr>
        <w:ind w:left="2160" w:hanging="360"/>
      </w:pPr>
      <w:rPr>
        <w:rFonts w:ascii="Wingdings" w:hAnsi="Wingdings" w:hint="default"/>
      </w:rPr>
    </w:lvl>
    <w:lvl w:ilvl="3" w:tplc="C804E672">
      <w:start w:val="1"/>
      <w:numFmt w:val="bullet"/>
      <w:lvlText w:val=""/>
      <w:lvlJc w:val="left"/>
      <w:pPr>
        <w:ind w:left="2880" w:hanging="360"/>
      </w:pPr>
      <w:rPr>
        <w:rFonts w:ascii="Symbol" w:hAnsi="Symbol" w:hint="default"/>
      </w:rPr>
    </w:lvl>
    <w:lvl w:ilvl="4" w:tplc="55E817C4">
      <w:start w:val="1"/>
      <w:numFmt w:val="bullet"/>
      <w:lvlText w:val="o"/>
      <w:lvlJc w:val="left"/>
      <w:pPr>
        <w:ind w:left="3600" w:hanging="360"/>
      </w:pPr>
      <w:rPr>
        <w:rFonts w:ascii="Courier New" w:hAnsi="Courier New" w:hint="default"/>
      </w:rPr>
    </w:lvl>
    <w:lvl w:ilvl="5" w:tplc="09C88C74">
      <w:start w:val="1"/>
      <w:numFmt w:val="bullet"/>
      <w:lvlText w:val=""/>
      <w:lvlJc w:val="left"/>
      <w:pPr>
        <w:ind w:left="4320" w:hanging="360"/>
      </w:pPr>
      <w:rPr>
        <w:rFonts w:ascii="Wingdings" w:hAnsi="Wingdings" w:hint="default"/>
      </w:rPr>
    </w:lvl>
    <w:lvl w:ilvl="6" w:tplc="AAD4F7B2">
      <w:start w:val="1"/>
      <w:numFmt w:val="bullet"/>
      <w:lvlText w:val=""/>
      <w:lvlJc w:val="left"/>
      <w:pPr>
        <w:ind w:left="5040" w:hanging="360"/>
      </w:pPr>
      <w:rPr>
        <w:rFonts w:ascii="Symbol" w:hAnsi="Symbol" w:hint="default"/>
      </w:rPr>
    </w:lvl>
    <w:lvl w:ilvl="7" w:tplc="1BA4AD42">
      <w:start w:val="1"/>
      <w:numFmt w:val="bullet"/>
      <w:lvlText w:val="o"/>
      <w:lvlJc w:val="left"/>
      <w:pPr>
        <w:ind w:left="5760" w:hanging="360"/>
      </w:pPr>
      <w:rPr>
        <w:rFonts w:ascii="Courier New" w:hAnsi="Courier New" w:hint="default"/>
      </w:rPr>
    </w:lvl>
    <w:lvl w:ilvl="8" w:tplc="6922CE64">
      <w:start w:val="1"/>
      <w:numFmt w:val="bullet"/>
      <w:lvlText w:val=""/>
      <w:lvlJc w:val="left"/>
      <w:pPr>
        <w:ind w:left="6480" w:hanging="360"/>
      </w:pPr>
      <w:rPr>
        <w:rFonts w:ascii="Wingdings" w:hAnsi="Wingdings" w:hint="default"/>
      </w:rPr>
    </w:lvl>
  </w:abstractNum>
  <w:num w:numId="1" w16cid:durableId="932394462">
    <w:abstractNumId w:val="48"/>
  </w:num>
  <w:num w:numId="2" w16cid:durableId="174273564">
    <w:abstractNumId w:val="21"/>
  </w:num>
  <w:num w:numId="3" w16cid:durableId="1600988099">
    <w:abstractNumId w:val="29"/>
  </w:num>
  <w:num w:numId="4" w16cid:durableId="1666127946">
    <w:abstractNumId w:val="22"/>
  </w:num>
  <w:num w:numId="5" w16cid:durableId="1239946397">
    <w:abstractNumId w:val="26"/>
  </w:num>
  <w:num w:numId="6" w16cid:durableId="1204561195">
    <w:abstractNumId w:val="8"/>
  </w:num>
  <w:num w:numId="7" w16cid:durableId="1931309394">
    <w:abstractNumId w:val="36"/>
  </w:num>
  <w:num w:numId="8" w16cid:durableId="425001878">
    <w:abstractNumId w:val="35"/>
  </w:num>
  <w:num w:numId="9" w16cid:durableId="825630184">
    <w:abstractNumId w:val="24"/>
  </w:num>
  <w:num w:numId="10" w16cid:durableId="1111827250">
    <w:abstractNumId w:val="20"/>
  </w:num>
  <w:num w:numId="11" w16cid:durableId="1451433567">
    <w:abstractNumId w:val="46"/>
  </w:num>
  <w:num w:numId="12" w16cid:durableId="421991660">
    <w:abstractNumId w:val="27"/>
  </w:num>
  <w:num w:numId="13" w16cid:durableId="332148302">
    <w:abstractNumId w:val="34"/>
  </w:num>
  <w:num w:numId="14" w16cid:durableId="1968395336">
    <w:abstractNumId w:val="17"/>
  </w:num>
  <w:num w:numId="15" w16cid:durableId="694355347">
    <w:abstractNumId w:val="39"/>
  </w:num>
  <w:num w:numId="16" w16cid:durableId="2004158055">
    <w:abstractNumId w:val="18"/>
  </w:num>
  <w:num w:numId="17" w16cid:durableId="236475617">
    <w:abstractNumId w:val="43"/>
  </w:num>
  <w:num w:numId="18" w16cid:durableId="1409964550">
    <w:abstractNumId w:val="1"/>
  </w:num>
  <w:num w:numId="19" w16cid:durableId="661852555">
    <w:abstractNumId w:val="7"/>
  </w:num>
  <w:num w:numId="20" w16cid:durableId="1006859837">
    <w:abstractNumId w:val="10"/>
  </w:num>
  <w:num w:numId="21" w16cid:durableId="1221938419">
    <w:abstractNumId w:val="11"/>
  </w:num>
  <w:num w:numId="22" w16cid:durableId="1805199900">
    <w:abstractNumId w:val="4"/>
  </w:num>
  <w:num w:numId="23" w16cid:durableId="1902327429">
    <w:abstractNumId w:val="13"/>
  </w:num>
  <w:num w:numId="24" w16cid:durableId="32115142">
    <w:abstractNumId w:val="14"/>
  </w:num>
  <w:num w:numId="25" w16cid:durableId="1664358584">
    <w:abstractNumId w:val="38"/>
  </w:num>
  <w:num w:numId="26" w16cid:durableId="258410500">
    <w:abstractNumId w:val="45"/>
  </w:num>
  <w:num w:numId="27" w16cid:durableId="1152676676">
    <w:abstractNumId w:val="3"/>
  </w:num>
  <w:num w:numId="28" w16cid:durableId="1052735131">
    <w:abstractNumId w:val="9"/>
  </w:num>
  <w:num w:numId="29" w16cid:durableId="1626961529">
    <w:abstractNumId w:val="12"/>
  </w:num>
  <w:num w:numId="30" w16cid:durableId="1868256307">
    <w:abstractNumId w:val="23"/>
  </w:num>
  <w:num w:numId="31" w16cid:durableId="1241985568">
    <w:abstractNumId w:val="6"/>
  </w:num>
  <w:num w:numId="32" w16cid:durableId="757478623">
    <w:abstractNumId w:val="25"/>
  </w:num>
  <w:num w:numId="33" w16cid:durableId="1491408222">
    <w:abstractNumId w:val="19"/>
  </w:num>
  <w:num w:numId="34" w16cid:durableId="592511564">
    <w:abstractNumId w:val="44"/>
  </w:num>
  <w:num w:numId="35" w16cid:durableId="1236090804">
    <w:abstractNumId w:val="28"/>
  </w:num>
  <w:num w:numId="36" w16cid:durableId="61684360">
    <w:abstractNumId w:val="31"/>
  </w:num>
  <w:num w:numId="37" w16cid:durableId="401106599">
    <w:abstractNumId w:val="0"/>
  </w:num>
  <w:num w:numId="38" w16cid:durableId="155657424">
    <w:abstractNumId w:val="2"/>
  </w:num>
  <w:num w:numId="39" w16cid:durableId="1701393434">
    <w:abstractNumId w:val="15"/>
  </w:num>
  <w:num w:numId="40" w16cid:durableId="1714309037">
    <w:abstractNumId w:val="30"/>
  </w:num>
  <w:num w:numId="41" w16cid:durableId="545333032">
    <w:abstractNumId w:val="47"/>
  </w:num>
  <w:num w:numId="42" w16cid:durableId="2119789439">
    <w:abstractNumId w:val="16"/>
  </w:num>
  <w:num w:numId="43" w16cid:durableId="1905215798">
    <w:abstractNumId w:val="5"/>
  </w:num>
  <w:num w:numId="44" w16cid:durableId="77094234">
    <w:abstractNumId w:val="33"/>
  </w:num>
  <w:num w:numId="45" w16cid:durableId="147675608">
    <w:abstractNumId w:val="32"/>
  </w:num>
  <w:num w:numId="46" w16cid:durableId="1167866704">
    <w:abstractNumId w:val="41"/>
    <w:lvlOverride w:ilvl="0">
      <w:startOverride w:val="8"/>
    </w:lvlOverride>
  </w:num>
  <w:num w:numId="47" w16cid:durableId="1225411376">
    <w:abstractNumId w:val="37"/>
  </w:num>
  <w:num w:numId="48" w16cid:durableId="1820416921">
    <w:abstractNumId w:val="40"/>
  </w:num>
  <w:num w:numId="49" w16cid:durableId="177860002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648"/>
    <w:rsid w:val="000039AE"/>
    <w:rsid w:val="00006CCD"/>
    <w:rsid w:val="00011E73"/>
    <w:rsid w:val="00011ECA"/>
    <w:rsid w:val="00012AAE"/>
    <w:rsid w:val="00012C37"/>
    <w:rsid w:val="00020F02"/>
    <w:rsid w:val="00021837"/>
    <w:rsid w:val="00027BCA"/>
    <w:rsid w:val="0003484A"/>
    <w:rsid w:val="000352A2"/>
    <w:rsid w:val="00041559"/>
    <w:rsid w:val="0005220E"/>
    <w:rsid w:val="000530A7"/>
    <w:rsid w:val="00053630"/>
    <w:rsid w:val="0006133B"/>
    <w:rsid w:val="0006798F"/>
    <w:rsid w:val="000707C4"/>
    <w:rsid w:val="00080B65"/>
    <w:rsid w:val="0008280D"/>
    <w:rsid w:val="000830F0"/>
    <w:rsid w:val="00085F52"/>
    <w:rsid w:val="0008721F"/>
    <w:rsid w:val="0009428D"/>
    <w:rsid w:val="00094338"/>
    <w:rsid w:val="00096E25"/>
    <w:rsid w:val="000A26C4"/>
    <w:rsid w:val="000B04FD"/>
    <w:rsid w:val="000B1480"/>
    <w:rsid w:val="000B1A35"/>
    <w:rsid w:val="000B7126"/>
    <w:rsid w:val="000C6F8C"/>
    <w:rsid w:val="000D1322"/>
    <w:rsid w:val="000E1F32"/>
    <w:rsid w:val="000E28CF"/>
    <w:rsid w:val="000E7AE4"/>
    <w:rsid w:val="000F09D2"/>
    <w:rsid w:val="000F50B9"/>
    <w:rsid w:val="001018D2"/>
    <w:rsid w:val="00103D57"/>
    <w:rsid w:val="00111058"/>
    <w:rsid w:val="00112C10"/>
    <w:rsid w:val="001142B1"/>
    <w:rsid w:val="001143C2"/>
    <w:rsid w:val="00114FC7"/>
    <w:rsid w:val="00120474"/>
    <w:rsid w:val="00121582"/>
    <w:rsid w:val="00121966"/>
    <w:rsid w:val="0012614B"/>
    <w:rsid w:val="001317FF"/>
    <w:rsid w:val="00135D1E"/>
    <w:rsid w:val="0013E2E8"/>
    <w:rsid w:val="00140240"/>
    <w:rsid w:val="001416DB"/>
    <w:rsid w:val="0014192E"/>
    <w:rsid w:val="00141E13"/>
    <w:rsid w:val="00143CE5"/>
    <w:rsid w:val="00145F8A"/>
    <w:rsid w:val="00146AAE"/>
    <w:rsid w:val="00153427"/>
    <w:rsid w:val="00155CB6"/>
    <w:rsid w:val="00166456"/>
    <w:rsid w:val="001671F2"/>
    <w:rsid w:val="001702C8"/>
    <w:rsid w:val="001708BF"/>
    <w:rsid w:val="00171005"/>
    <w:rsid w:val="001744D2"/>
    <w:rsid w:val="00185E52"/>
    <w:rsid w:val="0018641E"/>
    <w:rsid w:val="00190979"/>
    <w:rsid w:val="0019178E"/>
    <w:rsid w:val="00194592"/>
    <w:rsid w:val="00194E9B"/>
    <w:rsid w:val="001A140C"/>
    <w:rsid w:val="001A1E31"/>
    <w:rsid w:val="001A600A"/>
    <w:rsid w:val="001A7C3A"/>
    <w:rsid w:val="001B2577"/>
    <w:rsid w:val="001B33EE"/>
    <w:rsid w:val="001B35DA"/>
    <w:rsid w:val="001B3898"/>
    <w:rsid w:val="001B52A5"/>
    <w:rsid w:val="001C0004"/>
    <w:rsid w:val="001C144C"/>
    <w:rsid w:val="001C2EE3"/>
    <w:rsid w:val="001E1B06"/>
    <w:rsid w:val="001E3687"/>
    <w:rsid w:val="001E67B8"/>
    <w:rsid w:val="001F27AD"/>
    <w:rsid w:val="001F2B66"/>
    <w:rsid w:val="001F2C2E"/>
    <w:rsid w:val="001F7E27"/>
    <w:rsid w:val="002028F6"/>
    <w:rsid w:val="00203D08"/>
    <w:rsid w:val="0020639B"/>
    <w:rsid w:val="00207CA4"/>
    <w:rsid w:val="002104AC"/>
    <w:rsid w:val="00211F10"/>
    <w:rsid w:val="00213FF4"/>
    <w:rsid w:val="00214844"/>
    <w:rsid w:val="00221131"/>
    <w:rsid w:val="00222051"/>
    <w:rsid w:val="0022699A"/>
    <w:rsid w:val="002368E1"/>
    <w:rsid w:val="00237640"/>
    <w:rsid w:val="00240356"/>
    <w:rsid w:val="00241629"/>
    <w:rsid w:val="00242E37"/>
    <w:rsid w:val="002556BB"/>
    <w:rsid w:val="00273D26"/>
    <w:rsid w:val="00275885"/>
    <w:rsid w:val="00280CE5"/>
    <w:rsid w:val="00282BBA"/>
    <w:rsid w:val="00283267"/>
    <w:rsid w:val="002907DE"/>
    <w:rsid w:val="00291C24"/>
    <w:rsid w:val="00292074"/>
    <w:rsid w:val="002943A5"/>
    <w:rsid w:val="00294E12"/>
    <w:rsid w:val="00295CC3"/>
    <w:rsid w:val="002A09AD"/>
    <w:rsid w:val="002B0FBC"/>
    <w:rsid w:val="002C0C44"/>
    <w:rsid w:val="002C2625"/>
    <w:rsid w:val="002C4517"/>
    <w:rsid w:val="002C7100"/>
    <w:rsid w:val="002D5B86"/>
    <w:rsid w:val="002E54C6"/>
    <w:rsid w:val="002F0BC3"/>
    <w:rsid w:val="002F6D47"/>
    <w:rsid w:val="00315AB0"/>
    <w:rsid w:val="0031795A"/>
    <w:rsid w:val="00320A3D"/>
    <w:rsid w:val="00320C94"/>
    <w:rsid w:val="0032219B"/>
    <w:rsid w:val="00322FB9"/>
    <w:rsid w:val="0032771A"/>
    <w:rsid w:val="003308F5"/>
    <w:rsid w:val="00331463"/>
    <w:rsid w:val="00331AC8"/>
    <w:rsid w:val="00331E9B"/>
    <w:rsid w:val="00335F2B"/>
    <w:rsid w:val="0033602F"/>
    <w:rsid w:val="00337261"/>
    <w:rsid w:val="00350163"/>
    <w:rsid w:val="0035509F"/>
    <w:rsid w:val="0035742E"/>
    <w:rsid w:val="00362858"/>
    <w:rsid w:val="00373837"/>
    <w:rsid w:val="00383978"/>
    <w:rsid w:val="00390F6D"/>
    <w:rsid w:val="00391A1B"/>
    <w:rsid w:val="00391BF5"/>
    <w:rsid w:val="00393A03"/>
    <w:rsid w:val="003959F4"/>
    <w:rsid w:val="003A06CD"/>
    <w:rsid w:val="003A35C0"/>
    <w:rsid w:val="003B024B"/>
    <w:rsid w:val="003B2864"/>
    <w:rsid w:val="003B29D7"/>
    <w:rsid w:val="003C5496"/>
    <w:rsid w:val="003C54EC"/>
    <w:rsid w:val="003C654F"/>
    <w:rsid w:val="003D5544"/>
    <w:rsid w:val="003D5AC1"/>
    <w:rsid w:val="003E0450"/>
    <w:rsid w:val="003E163C"/>
    <w:rsid w:val="003E1A4D"/>
    <w:rsid w:val="003E5880"/>
    <w:rsid w:val="003E7EE5"/>
    <w:rsid w:val="003F1FDE"/>
    <w:rsid w:val="003F2D39"/>
    <w:rsid w:val="003F3E6F"/>
    <w:rsid w:val="003F4A8C"/>
    <w:rsid w:val="003F568C"/>
    <w:rsid w:val="00403512"/>
    <w:rsid w:val="00410AEC"/>
    <w:rsid w:val="004129F7"/>
    <w:rsid w:val="00422C41"/>
    <w:rsid w:val="00425720"/>
    <w:rsid w:val="0043480A"/>
    <w:rsid w:val="0043634A"/>
    <w:rsid w:val="00440DA0"/>
    <w:rsid w:val="004413C1"/>
    <w:rsid w:val="004668F9"/>
    <w:rsid w:val="00476BDA"/>
    <w:rsid w:val="0048194E"/>
    <w:rsid w:val="004845A4"/>
    <w:rsid w:val="00490493"/>
    <w:rsid w:val="00491AAE"/>
    <w:rsid w:val="004941EC"/>
    <w:rsid w:val="004968E9"/>
    <w:rsid w:val="004A6114"/>
    <w:rsid w:val="004A7107"/>
    <w:rsid w:val="004A74D4"/>
    <w:rsid w:val="004B40EC"/>
    <w:rsid w:val="004B538C"/>
    <w:rsid w:val="004B53AE"/>
    <w:rsid w:val="004B5B0B"/>
    <w:rsid w:val="004B69AD"/>
    <w:rsid w:val="004C09CE"/>
    <w:rsid w:val="004C192A"/>
    <w:rsid w:val="004C26D5"/>
    <w:rsid w:val="004C32CA"/>
    <w:rsid w:val="004C44FB"/>
    <w:rsid w:val="004C6C2E"/>
    <w:rsid w:val="004D0909"/>
    <w:rsid w:val="004D17F0"/>
    <w:rsid w:val="004D57E9"/>
    <w:rsid w:val="004D68FA"/>
    <w:rsid w:val="004D7E7F"/>
    <w:rsid w:val="004E09CE"/>
    <w:rsid w:val="004E4303"/>
    <w:rsid w:val="004F0276"/>
    <w:rsid w:val="005016AF"/>
    <w:rsid w:val="005019C6"/>
    <w:rsid w:val="00511358"/>
    <w:rsid w:val="00512F8C"/>
    <w:rsid w:val="0051596A"/>
    <w:rsid w:val="0052323E"/>
    <w:rsid w:val="0052595D"/>
    <w:rsid w:val="005265E6"/>
    <w:rsid w:val="0053039A"/>
    <w:rsid w:val="00530B56"/>
    <w:rsid w:val="005351F4"/>
    <w:rsid w:val="00542B8C"/>
    <w:rsid w:val="00542C90"/>
    <w:rsid w:val="005444FB"/>
    <w:rsid w:val="00545E9B"/>
    <w:rsid w:val="005540EC"/>
    <w:rsid w:val="00557FCB"/>
    <w:rsid w:val="005631C0"/>
    <w:rsid w:val="00563548"/>
    <w:rsid w:val="00572EC5"/>
    <w:rsid w:val="00577CA9"/>
    <w:rsid w:val="00580356"/>
    <w:rsid w:val="00581ACA"/>
    <w:rsid w:val="0058227D"/>
    <w:rsid w:val="005830C8"/>
    <w:rsid w:val="00583A35"/>
    <w:rsid w:val="005876B5"/>
    <w:rsid w:val="005905F8"/>
    <w:rsid w:val="005955FE"/>
    <w:rsid w:val="00596B86"/>
    <w:rsid w:val="005975BE"/>
    <w:rsid w:val="00597F51"/>
    <w:rsid w:val="005A44D2"/>
    <w:rsid w:val="005A70FF"/>
    <w:rsid w:val="005B1B30"/>
    <w:rsid w:val="005B3C19"/>
    <w:rsid w:val="005B3F34"/>
    <w:rsid w:val="005B50FF"/>
    <w:rsid w:val="005B5FD4"/>
    <w:rsid w:val="005B62F2"/>
    <w:rsid w:val="005C6FDF"/>
    <w:rsid w:val="005D3AAA"/>
    <w:rsid w:val="005D5AFF"/>
    <w:rsid w:val="005D6D16"/>
    <w:rsid w:val="005E1F99"/>
    <w:rsid w:val="005E2CB7"/>
    <w:rsid w:val="005F22CD"/>
    <w:rsid w:val="005F5113"/>
    <w:rsid w:val="005F51AD"/>
    <w:rsid w:val="006012F5"/>
    <w:rsid w:val="006020A0"/>
    <w:rsid w:val="006048C1"/>
    <w:rsid w:val="00604B5C"/>
    <w:rsid w:val="00604B89"/>
    <w:rsid w:val="0060710C"/>
    <w:rsid w:val="00607785"/>
    <w:rsid w:val="006237F0"/>
    <w:rsid w:val="006320F3"/>
    <w:rsid w:val="00632523"/>
    <w:rsid w:val="006361B5"/>
    <w:rsid w:val="00654BE0"/>
    <w:rsid w:val="006612D2"/>
    <w:rsid w:val="006617FD"/>
    <w:rsid w:val="00662144"/>
    <w:rsid w:val="0066428B"/>
    <w:rsid w:val="00665117"/>
    <w:rsid w:val="006651AB"/>
    <w:rsid w:val="0066726E"/>
    <w:rsid w:val="006672CA"/>
    <w:rsid w:val="006675F2"/>
    <w:rsid w:val="00672C8F"/>
    <w:rsid w:val="00680ABD"/>
    <w:rsid w:val="00682473"/>
    <w:rsid w:val="00694951"/>
    <w:rsid w:val="0069681E"/>
    <w:rsid w:val="006A4041"/>
    <w:rsid w:val="006A4787"/>
    <w:rsid w:val="006B1A39"/>
    <w:rsid w:val="006B5188"/>
    <w:rsid w:val="006B5CA5"/>
    <w:rsid w:val="006B639C"/>
    <w:rsid w:val="006B729B"/>
    <w:rsid w:val="006C5B85"/>
    <w:rsid w:val="006C6055"/>
    <w:rsid w:val="006D01CE"/>
    <w:rsid w:val="006D21B5"/>
    <w:rsid w:val="006D2AEA"/>
    <w:rsid w:val="006D49F5"/>
    <w:rsid w:val="006D7EF5"/>
    <w:rsid w:val="006E389D"/>
    <w:rsid w:val="006E5AF7"/>
    <w:rsid w:val="006E7F02"/>
    <w:rsid w:val="006F0549"/>
    <w:rsid w:val="00702C62"/>
    <w:rsid w:val="00703625"/>
    <w:rsid w:val="007051EB"/>
    <w:rsid w:val="00712129"/>
    <w:rsid w:val="007133C7"/>
    <w:rsid w:val="00714DFA"/>
    <w:rsid w:val="00716FD2"/>
    <w:rsid w:val="00717F42"/>
    <w:rsid w:val="00720258"/>
    <w:rsid w:val="007211FC"/>
    <w:rsid w:val="007219CE"/>
    <w:rsid w:val="00721DA0"/>
    <w:rsid w:val="007243F0"/>
    <w:rsid w:val="00732561"/>
    <w:rsid w:val="00732F3B"/>
    <w:rsid w:val="00737F21"/>
    <w:rsid w:val="00745DB3"/>
    <w:rsid w:val="00750332"/>
    <w:rsid w:val="00754EB4"/>
    <w:rsid w:val="00754EF5"/>
    <w:rsid w:val="007558E5"/>
    <w:rsid w:val="007566BD"/>
    <w:rsid w:val="00763761"/>
    <w:rsid w:val="007645DB"/>
    <w:rsid w:val="00766648"/>
    <w:rsid w:val="00767732"/>
    <w:rsid w:val="0077004A"/>
    <w:rsid w:val="0077097A"/>
    <w:rsid w:val="00770B56"/>
    <w:rsid w:val="007732AC"/>
    <w:rsid w:val="0077482A"/>
    <w:rsid w:val="007749F6"/>
    <w:rsid w:val="00776D5B"/>
    <w:rsid w:val="007803D9"/>
    <w:rsid w:val="00784137"/>
    <w:rsid w:val="00786E94"/>
    <w:rsid w:val="0078752A"/>
    <w:rsid w:val="00790977"/>
    <w:rsid w:val="00790DAA"/>
    <w:rsid w:val="0079289B"/>
    <w:rsid w:val="00794E5F"/>
    <w:rsid w:val="00795887"/>
    <w:rsid w:val="00795B09"/>
    <w:rsid w:val="00797D28"/>
    <w:rsid w:val="00797F99"/>
    <w:rsid w:val="007A5335"/>
    <w:rsid w:val="007A5E8E"/>
    <w:rsid w:val="007A65C9"/>
    <w:rsid w:val="007B1D71"/>
    <w:rsid w:val="007B44E3"/>
    <w:rsid w:val="007B5833"/>
    <w:rsid w:val="007B7B58"/>
    <w:rsid w:val="007C27A0"/>
    <w:rsid w:val="007C3C58"/>
    <w:rsid w:val="007D3539"/>
    <w:rsid w:val="007D67B3"/>
    <w:rsid w:val="007F30B2"/>
    <w:rsid w:val="00804EDB"/>
    <w:rsid w:val="00805318"/>
    <w:rsid w:val="00805401"/>
    <w:rsid w:val="008341F7"/>
    <w:rsid w:val="00836EC2"/>
    <w:rsid w:val="00840D6C"/>
    <w:rsid w:val="0084150D"/>
    <w:rsid w:val="0085221F"/>
    <w:rsid w:val="00855949"/>
    <w:rsid w:val="00856C94"/>
    <w:rsid w:val="00862BAC"/>
    <w:rsid w:val="0087395D"/>
    <w:rsid w:val="0087458E"/>
    <w:rsid w:val="00875821"/>
    <w:rsid w:val="00875CE7"/>
    <w:rsid w:val="0088494A"/>
    <w:rsid w:val="00885922"/>
    <w:rsid w:val="00892191"/>
    <w:rsid w:val="008A28DB"/>
    <w:rsid w:val="008A665E"/>
    <w:rsid w:val="008A6E2C"/>
    <w:rsid w:val="008B3F9B"/>
    <w:rsid w:val="008B6997"/>
    <w:rsid w:val="008C45AD"/>
    <w:rsid w:val="008D0594"/>
    <w:rsid w:val="008D4407"/>
    <w:rsid w:val="008E0078"/>
    <w:rsid w:val="008E22C1"/>
    <w:rsid w:val="008E327E"/>
    <w:rsid w:val="008E3784"/>
    <w:rsid w:val="008E51B2"/>
    <w:rsid w:val="008E7366"/>
    <w:rsid w:val="008F2018"/>
    <w:rsid w:val="008F4DC2"/>
    <w:rsid w:val="008F5B0D"/>
    <w:rsid w:val="00911E5F"/>
    <w:rsid w:val="00912276"/>
    <w:rsid w:val="00925C83"/>
    <w:rsid w:val="00942B41"/>
    <w:rsid w:val="00942CBB"/>
    <w:rsid w:val="00946D7C"/>
    <w:rsid w:val="0095572B"/>
    <w:rsid w:val="00955C45"/>
    <w:rsid w:val="00960F31"/>
    <w:rsid w:val="00961CC5"/>
    <w:rsid w:val="00961D91"/>
    <w:rsid w:val="00970360"/>
    <w:rsid w:val="00973485"/>
    <w:rsid w:val="009737E2"/>
    <w:rsid w:val="009764B3"/>
    <w:rsid w:val="00984E08"/>
    <w:rsid w:val="009970C5"/>
    <w:rsid w:val="009A2BF3"/>
    <w:rsid w:val="009A676D"/>
    <w:rsid w:val="009B3B39"/>
    <w:rsid w:val="009C449B"/>
    <w:rsid w:val="009C5DE4"/>
    <w:rsid w:val="009D1251"/>
    <w:rsid w:val="009E0139"/>
    <w:rsid w:val="009E038E"/>
    <w:rsid w:val="009E6215"/>
    <w:rsid w:val="009F0907"/>
    <w:rsid w:val="009F19A1"/>
    <w:rsid w:val="009F4BF6"/>
    <w:rsid w:val="009F51A5"/>
    <w:rsid w:val="009F5437"/>
    <w:rsid w:val="009F6636"/>
    <w:rsid w:val="00A0203A"/>
    <w:rsid w:val="00A04F81"/>
    <w:rsid w:val="00A110C8"/>
    <w:rsid w:val="00A13360"/>
    <w:rsid w:val="00A14405"/>
    <w:rsid w:val="00A15856"/>
    <w:rsid w:val="00A17E9F"/>
    <w:rsid w:val="00A22206"/>
    <w:rsid w:val="00A2276C"/>
    <w:rsid w:val="00A22936"/>
    <w:rsid w:val="00A302CE"/>
    <w:rsid w:val="00A470BE"/>
    <w:rsid w:val="00A60BAF"/>
    <w:rsid w:val="00A65A3F"/>
    <w:rsid w:val="00A72939"/>
    <w:rsid w:val="00A74F5B"/>
    <w:rsid w:val="00A75D2C"/>
    <w:rsid w:val="00A82D6E"/>
    <w:rsid w:val="00A83F47"/>
    <w:rsid w:val="00A86558"/>
    <w:rsid w:val="00A870FD"/>
    <w:rsid w:val="00A91E0F"/>
    <w:rsid w:val="00A97916"/>
    <w:rsid w:val="00AB0E26"/>
    <w:rsid w:val="00AB1300"/>
    <w:rsid w:val="00AB20A5"/>
    <w:rsid w:val="00AB4123"/>
    <w:rsid w:val="00AB7615"/>
    <w:rsid w:val="00AC00A8"/>
    <w:rsid w:val="00AC1FB2"/>
    <w:rsid w:val="00AC3211"/>
    <w:rsid w:val="00AC5757"/>
    <w:rsid w:val="00AC7CE1"/>
    <w:rsid w:val="00AD2559"/>
    <w:rsid w:val="00AD4B34"/>
    <w:rsid w:val="00AD76F2"/>
    <w:rsid w:val="00AE0A53"/>
    <w:rsid w:val="00AE1510"/>
    <w:rsid w:val="00AE2D72"/>
    <w:rsid w:val="00AE46DF"/>
    <w:rsid w:val="00AE5A72"/>
    <w:rsid w:val="00AE7F5B"/>
    <w:rsid w:val="00AF0AE3"/>
    <w:rsid w:val="00AF4907"/>
    <w:rsid w:val="00AF4D52"/>
    <w:rsid w:val="00AF4EDA"/>
    <w:rsid w:val="00B01B02"/>
    <w:rsid w:val="00B05804"/>
    <w:rsid w:val="00B10D63"/>
    <w:rsid w:val="00B148AA"/>
    <w:rsid w:val="00B17608"/>
    <w:rsid w:val="00B22476"/>
    <w:rsid w:val="00B31EDF"/>
    <w:rsid w:val="00B351C7"/>
    <w:rsid w:val="00B362E9"/>
    <w:rsid w:val="00B44240"/>
    <w:rsid w:val="00B510D2"/>
    <w:rsid w:val="00B51155"/>
    <w:rsid w:val="00B54E7C"/>
    <w:rsid w:val="00B62376"/>
    <w:rsid w:val="00B63EA1"/>
    <w:rsid w:val="00B646CA"/>
    <w:rsid w:val="00B73C88"/>
    <w:rsid w:val="00B74EF0"/>
    <w:rsid w:val="00B91108"/>
    <w:rsid w:val="00B914C5"/>
    <w:rsid w:val="00B91EA2"/>
    <w:rsid w:val="00B9224B"/>
    <w:rsid w:val="00BA11FC"/>
    <w:rsid w:val="00BA41A4"/>
    <w:rsid w:val="00BB170B"/>
    <w:rsid w:val="00BC481D"/>
    <w:rsid w:val="00BC5C9A"/>
    <w:rsid w:val="00BC6A00"/>
    <w:rsid w:val="00BD2FDA"/>
    <w:rsid w:val="00BE1767"/>
    <w:rsid w:val="00BF20AD"/>
    <w:rsid w:val="00BF286D"/>
    <w:rsid w:val="00BF64EC"/>
    <w:rsid w:val="00C01017"/>
    <w:rsid w:val="00C010A8"/>
    <w:rsid w:val="00C13373"/>
    <w:rsid w:val="00C14BB5"/>
    <w:rsid w:val="00C15059"/>
    <w:rsid w:val="00C1755A"/>
    <w:rsid w:val="00C204D4"/>
    <w:rsid w:val="00C23C53"/>
    <w:rsid w:val="00C3000D"/>
    <w:rsid w:val="00C3122D"/>
    <w:rsid w:val="00C32306"/>
    <w:rsid w:val="00C33772"/>
    <w:rsid w:val="00C33AE6"/>
    <w:rsid w:val="00C34976"/>
    <w:rsid w:val="00C36683"/>
    <w:rsid w:val="00C36EAE"/>
    <w:rsid w:val="00C43C1D"/>
    <w:rsid w:val="00C452F3"/>
    <w:rsid w:val="00C473BD"/>
    <w:rsid w:val="00C50428"/>
    <w:rsid w:val="00C55171"/>
    <w:rsid w:val="00C6285B"/>
    <w:rsid w:val="00C815C0"/>
    <w:rsid w:val="00C84215"/>
    <w:rsid w:val="00C862BF"/>
    <w:rsid w:val="00C97414"/>
    <w:rsid w:val="00C97B9F"/>
    <w:rsid w:val="00C97C62"/>
    <w:rsid w:val="00CA3875"/>
    <w:rsid w:val="00CA435B"/>
    <w:rsid w:val="00CB1C9F"/>
    <w:rsid w:val="00CC3D9F"/>
    <w:rsid w:val="00CC5072"/>
    <w:rsid w:val="00CC68BE"/>
    <w:rsid w:val="00CD210D"/>
    <w:rsid w:val="00CD5FF6"/>
    <w:rsid w:val="00CD64B6"/>
    <w:rsid w:val="00CD7D95"/>
    <w:rsid w:val="00CE08D5"/>
    <w:rsid w:val="00CE268D"/>
    <w:rsid w:val="00CE3F5C"/>
    <w:rsid w:val="00CE54C6"/>
    <w:rsid w:val="00CE586E"/>
    <w:rsid w:val="00CE6987"/>
    <w:rsid w:val="00CF4BBC"/>
    <w:rsid w:val="00CF57AA"/>
    <w:rsid w:val="00CF5E07"/>
    <w:rsid w:val="00CF7FDE"/>
    <w:rsid w:val="00D0312D"/>
    <w:rsid w:val="00D04D7E"/>
    <w:rsid w:val="00D0537F"/>
    <w:rsid w:val="00D061F3"/>
    <w:rsid w:val="00D130A2"/>
    <w:rsid w:val="00D13119"/>
    <w:rsid w:val="00D17602"/>
    <w:rsid w:val="00D3006C"/>
    <w:rsid w:val="00D35943"/>
    <w:rsid w:val="00D3761F"/>
    <w:rsid w:val="00D41C02"/>
    <w:rsid w:val="00D657A0"/>
    <w:rsid w:val="00D66505"/>
    <w:rsid w:val="00D666C4"/>
    <w:rsid w:val="00D72860"/>
    <w:rsid w:val="00D74053"/>
    <w:rsid w:val="00D76F57"/>
    <w:rsid w:val="00D77B76"/>
    <w:rsid w:val="00D83156"/>
    <w:rsid w:val="00D85060"/>
    <w:rsid w:val="00D90BAD"/>
    <w:rsid w:val="00D92338"/>
    <w:rsid w:val="00D9282A"/>
    <w:rsid w:val="00D94DD2"/>
    <w:rsid w:val="00D95B5A"/>
    <w:rsid w:val="00DA4F04"/>
    <w:rsid w:val="00DA7BAE"/>
    <w:rsid w:val="00DB12C6"/>
    <w:rsid w:val="00DB3401"/>
    <w:rsid w:val="00DB567E"/>
    <w:rsid w:val="00DC0569"/>
    <w:rsid w:val="00DC09B4"/>
    <w:rsid w:val="00DC0E08"/>
    <w:rsid w:val="00DC7B1E"/>
    <w:rsid w:val="00DE0996"/>
    <w:rsid w:val="00DE37C2"/>
    <w:rsid w:val="00DE51A2"/>
    <w:rsid w:val="00DF0390"/>
    <w:rsid w:val="00DF23CB"/>
    <w:rsid w:val="00DF7704"/>
    <w:rsid w:val="00E00E51"/>
    <w:rsid w:val="00E00FC2"/>
    <w:rsid w:val="00E050E0"/>
    <w:rsid w:val="00E15C17"/>
    <w:rsid w:val="00E252CE"/>
    <w:rsid w:val="00E26F27"/>
    <w:rsid w:val="00E3047D"/>
    <w:rsid w:val="00E304A6"/>
    <w:rsid w:val="00E320D1"/>
    <w:rsid w:val="00E330E2"/>
    <w:rsid w:val="00E33390"/>
    <w:rsid w:val="00E33C0D"/>
    <w:rsid w:val="00E343A4"/>
    <w:rsid w:val="00E346D6"/>
    <w:rsid w:val="00E36ED3"/>
    <w:rsid w:val="00E40517"/>
    <w:rsid w:val="00E43CB5"/>
    <w:rsid w:val="00E54496"/>
    <w:rsid w:val="00E55D61"/>
    <w:rsid w:val="00E626C5"/>
    <w:rsid w:val="00E670F5"/>
    <w:rsid w:val="00E67602"/>
    <w:rsid w:val="00E7172D"/>
    <w:rsid w:val="00E72DC0"/>
    <w:rsid w:val="00E74987"/>
    <w:rsid w:val="00E74F96"/>
    <w:rsid w:val="00E7604A"/>
    <w:rsid w:val="00E77FB3"/>
    <w:rsid w:val="00E86169"/>
    <w:rsid w:val="00E93076"/>
    <w:rsid w:val="00E9382D"/>
    <w:rsid w:val="00E964F8"/>
    <w:rsid w:val="00E96D58"/>
    <w:rsid w:val="00EA1911"/>
    <w:rsid w:val="00EB50ED"/>
    <w:rsid w:val="00EB7729"/>
    <w:rsid w:val="00EB7EEF"/>
    <w:rsid w:val="00EC01E5"/>
    <w:rsid w:val="00EC1BC9"/>
    <w:rsid w:val="00EC2B5B"/>
    <w:rsid w:val="00EC41C8"/>
    <w:rsid w:val="00EC742A"/>
    <w:rsid w:val="00EC76E7"/>
    <w:rsid w:val="00ED507D"/>
    <w:rsid w:val="00EE0638"/>
    <w:rsid w:val="00EE2B16"/>
    <w:rsid w:val="00EE528E"/>
    <w:rsid w:val="00EE55DB"/>
    <w:rsid w:val="00EF1B66"/>
    <w:rsid w:val="00EF3AD2"/>
    <w:rsid w:val="00F01FDC"/>
    <w:rsid w:val="00F05CCC"/>
    <w:rsid w:val="00F16E4E"/>
    <w:rsid w:val="00F22089"/>
    <w:rsid w:val="00F30171"/>
    <w:rsid w:val="00F3053D"/>
    <w:rsid w:val="00F433B4"/>
    <w:rsid w:val="00F53ED5"/>
    <w:rsid w:val="00F55B73"/>
    <w:rsid w:val="00F6051E"/>
    <w:rsid w:val="00F60A74"/>
    <w:rsid w:val="00F66A83"/>
    <w:rsid w:val="00F701CB"/>
    <w:rsid w:val="00F7483A"/>
    <w:rsid w:val="00F774DB"/>
    <w:rsid w:val="00F866E0"/>
    <w:rsid w:val="00F90539"/>
    <w:rsid w:val="00F9094A"/>
    <w:rsid w:val="00F93837"/>
    <w:rsid w:val="00F96D2B"/>
    <w:rsid w:val="00F974B4"/>
    <w:rsid w:val="00FA709C"/>
    <w:rsid w:val="00FB318F"/>
    <w:rsid w:val="00FB5AA7"/>
    <w:rsid w:val="00FD1D15"/>
    <w:rsid w:val="00FD314E"/>
    <w:rsid w:val="00FD5B65"/>
    <w:rsid w:val="00FE2BEC"/>
    <w:rsid w:val="00FE36B2"/>
    <w:rsid w:val="00FF1905"/>
    <w:rsid w:val="00FF2EF3"/>
    <w:rsid w:val="00FF519F"/>
    <w:rsid w:val="00FF564C"/>
    <w:rsid w:val="022C2950"/>
    <w:rsid w:val="02505085"/>
    <w:rsid w:val="02B303FA"/>
    <w:rsid w:val="02C78871"/>
    <w:rsid w:val="02D8C8AE"/>
    <w:rsid w:val="02E5868A"/>
    <w:rsid w:val="0383E105"/>
    <w:rsid w:val="0416E142"/>
    <w:rsid w:val="042569A0"/>
    <w:rsid w:val="04392F6C"/>
    <w:rsid w:val="0483E7D7"/>
    <w:rsid w:val="05DB8B92"/>
    <w:rsid w:val="06505F30"/>
    <w:rsid w:val="065EE218"/>
    <w:rsid w:val="06A636E7"/>
    <w:rsid w:val="08CC0920"/>
    <w:rsid w:val="0940EC38"/>
    <w:rsid w:val="09CB0330"/>
    <w:rsid w:val="0A93DAE4"/>
    <w:rsid w:val="0B63562E"/>
    <w:rsid w:val="0D8F96D0"/>
    <w:rsid w:val="0DE34E2F"/>
    <w:rsid w:val="0DE82676"/>
    <w:rsid w:val="0E2AA698"/>
    <w:rsid w:val="0E32C105"/>
    <w:rsid w:val="0E4514A1"/>
    <w:rsid w:val="0E4F99BD"/>
    <w:rsid w:val="0EB558D5"/>
    <w:rsid w:val="0EB6BB58"/>
    <w:rsid w:val="0EFF775A"/>
    <w:rsid w:val="0F933970"/>
    <w:rsid w:val="0FCEA4AA"/>
    <w:rsid w:val="10262E8A"/>
    <w:rsid w:val="10926C12"/>
    <w:rsid w:val="1095BCF0"/>
    <w:rsid w:val="10CB2909"/>
    <w:rsid w:val="10F6D05D"/>
    <w:rsid w:val="116AA6E1"/>
    <w:rsid w:val="11FF8CE1"/>
    <w:rsid w:val="129EEC23"/>
    <w:rsid w:val="12BCC176"/>
    <w:rsid w:val="143B9C7B"/>
    <w:rsid w:val="1445FB61"/>
    <w:rsid w:val="15F0312D"/>
    <w:rsid w:val="16D338BA"/>
    <w:rsid w:val="16DBEAE7"/>
    <w:rsid w:val="1701B647"/>
    <w:rsid w:val="1703D94F"/>
    <w:rsid w:val="172D342C"/>
    <w:rsid w:val="17546B0A"/>
    <w:rsid w:val="1773FE5D"/>
    <w:rsid w:val="17D40834"/>
    <w:rsid w:val="17F86D97"/>
    <w:rsid w:val="180C21DB"/>
    <w:rsid w:val="1820F71F"/>
    <w:rsid w:val="18C21378"/>
    <w:rsid w:val="18C39E56"/>
    <w:rsid w:val="18CA6F8E"/>
    <w:rsid w:val="19A078B9"/>
    <w:rsid w:val="1A564649"/>
    <w:rsid w:val="1AEF495C"/>
    <w:rsid w:val="1B8E6A9E"/>
    <w:rsid w:val="1BB79C8D"/>
    <w:rsid w:val="1C6D3CEB"/>
    <w:rsid w:val="1CC4C710"/>
    <w:rsid w:val="1CD4365A"/>
    <w:rsid w:val="1D11060F"/>
    <w:rsid w:val="1D1B06F9"/>
    <w:rsid w:val="1D2D45F7"/>
    <w:rsid w:val="1DB7995B"/>
    <w:rsid w:val="1E5F9A57"/>
    <w:rsid w:val="1E931906"/>
    <w:rsid w:val="1EDB0FE5"/>
    <w:rsid w:val="1EDC38BA"/>
    <w:rsid w:val="1F0437DC"/>
    <w:rsid w:val="1F0F449E"/>
    <w:rsid w:val="1F686A9F"/>
    <w:rsid w:val="1FC59D02"/>
    <w:rsid w:val="1FDDBBE4"/>
    <w:rsid w:val="202ABF38"/>
    <w:rsid w:val="207C9633"/>
    <w:rsid w:val="210B560C"/>
    <w:rsid w:val="211AB4C2"/>
    <w:rsid w:val="21493B4E"/>
    <w:rsid w:val="21A2FB3F"/>
    <w:rsid w:val="21A55187"/>
    <w:rsid w:val="21CEC10B"/>
    <w:rsid w:val="22031D61"/>
    <w:rsid w:val="2309739E"/>
    <w:rsid w:val="2311D8B6"/>
    <w:rsid w:val="23EB1B32"/>
    <w:rsid w:val="245C44A9"/>
    <w:rsid w:val="24A33588"/>
    <w:rsid w:val="24CE9F78"/>
    <w:rsid w:val="24D9E744"/>
    <w:rsid w:val="25202E2F"/>
    <w:rsid w:val="25833785"/>
    <w:rsid w:val="265165DC"/>
    <w:rsid w:val="2679D758"/>
    <w:rsid w:val="26F784D5"/>
    <w:rsid w:val="26FD1904"/>
    <w:rsid w:val="28144F03"/>
    <w:rsid w:val="28CC93D6"/>
    <w:rsid w:val="2911E715"/>
    <w:rsid w:val="29546EF2"/>
    <w:rsid w:val="2A003678"/>
    <w:rsid w:val="2A1B954C"/>
    <w:rsid w:val="2A2F689A"/>
    <w:rsid w:val="2A58BFEF"/>
    <w:rsid w:val="2AB764D1"/>
    <w:rsid w:val="2AC6AE3D"/>
    <w:rsid w:val="2BAB89F5"/>
    <w:rsid w:val="2BB16106"/>
    <w:rsid w:val="2BF9D879"/>
    <w:rsid w:val="2C1F1B46"/>
    <w:rsid w:val="2C7F2A5B"/>
    <w:rsid w:val="2C849A3D"/>
    <w:rsid w:val="2C957F34"/>
    <w:rsid w:val="2D3F3049"/>
    <w:rsid w:val="2DD9576A"/>
    <w:rsid w:val="2E0146D4"/>
    <w:rsid w:val="2E08A9DB"/>
    <w:rsid w:val="2E8A2121"/>
    <w:rsid w:val="2E9E9262"/>
    <w:rsid w:val="2F07020D"/>
    <w:rsid w:val="2F499CCA"/>
    <w:rsid w:val="30239E3A"/>
    <w:rsid w:val="302FE71E"/>
    <w:rsid w:val="30B075DD"/>
    <w:rsid w:val="3140AA2C"/>
    <w:rsid w:val="31DEEFEC"/>
    <w:rsid w:val="31E6EAE6"/>
    <w:rsid w:val="327E7D9C"/>
    <w:rsid w:val="32B897C5"/>
    <w:rsid w:val="32BF7F6B"/>
    <w:rsid w:val="32ED8D3A"/>
    <w:rsid w:val="3302AFBE"/>
    <w:rsid w:val="3362C7EF"/>
    <w:rsid w:val="34E0EB91"/>
    <w:rsid w:val="34E929E2"/>
    <w:rsid w:val="35BAA234"/>
    <w:rsid w:val="364BBEBB"/>
    <w:rsid w:val="36543826"/>
    <w:rsid w:val="3782B906"/>
    <w:rsid w:val="37E1DC9F"/>
    <w:rsid w:val="38E6F1AD"/>
    <w:rsid w:val="38F83817"/>
    <w:rsid w:val="39525A59"/>
    <w:rsid w:val="395B2758"/>
    <w:rsid w:val="3979C1AF"/>
    <w:rsid w:val="39DFEA37"/>
    <w:rsid w:val="39E6827A"/>
    <w:rsid w:val="3A558E49"/>
    <w:rsid w:val="3AEB4A8B"/>
    <w:rsid w:val="3B0E80EC"/>
    <w:rsid w:val="3B4F7BCC"/>
    <w:rsid w:val="3B8D7934"/>
    <w:rsid w:val="3BA72483"/>
    <w:rsid w:val="3BF64E74"/>
    <w:rsid w:val="3BF9AAA9"/>
    <w:rsid w:val="3C3A9BE5"/>
    <w:rsid w:val="3C53CA8B"/>
    <w:rsid w:val="3C6725B1"/>
    <w:rsid w:val="3C70366A"/>
    <w:rsid w:val="3CA42B9A"/>
    <w:rsid w:val="3CFD13E6"/>
    <w:rsid w:val="3D02EA17"/>
    <w:rsid w:val="3E28CA36"/>
    <w:rsid w:val="3E368E68"/>
    <w:rsid w:val="3ECBAFA1"/>
    <w:rsid w:val="3EF82B81"/>
    <w:rsid w:val="3F0F1D62"/>
    <w:rsid w:val="3F8DD58F"/>
    <w:rsid w:val="3F971ACD"/>
    <w:rsid w:val="3F98D86F"/>
    <w:rsid w:val="3FE1CA72"/>
    <w:rsid w:val="4022379B"/>
    <w:rsid w:val="40F0B0EF"/>
    <w:rsid w:val="4116AFE2"/>
    <w:rsid w:val="4142926E"/>
    <w:rsid w:val="41B9E4AF"/>
    <w:rsid w:val="420BB5BF"/>
    <w:rsid w:val="4244B881"/>
    <w:rsid w:val="42F4B4AB"/>
    <w:rsid w:val="42F55F59"/>
    <w:rsid w:val="4345D19D"/>
    <w:rsid w:val="43E15169"/>
    <w:rsid w:val="43E49A21"/>
    <w:rsid w:val="43ECFF92"/>
    <w:rsid w:val="43FDC27E"/>
    <w:rsid w:val="4453C806"/>
    <w:rsid w:val="44D2601E"/>
    <w:rsid w:val="4570C342"/>
    <w:rsid w:val="45919CF2"/>
    <w:rsid w:val="459D5BDC"/>
    <w:rsid w:val="45AC9D90"/>
    <w:rsid w:val="45B2BE81"/>
    <w:rsid w:val="45BD92C2"/>
    <w:rsid w:val="46208203"/>
    <w:rsid w:val="463EFC9D"/>
    <w:rsid w:val="46D9DF26"/>
    <w:rsid w:val="46DF26E2"/>
    <w:rsid w:val="46EDBD0E"/>
    <w:rsid w:val="4796CBB6"/>
    <w:rsid w:val="494DBCA3"/>
    <w:rsid w:val="49812E95"/>
    <w:rsid w:val="49E4EEEA"/>
    <w:rsid w:val="4A95EE7C"/>
    <w:rsid w:val="4AF57EB7"/>
    <w:rsid w:val="4B183268"/>
    <w:rsid w:val="4C18400C"/>
    <w:rsid w:val="4C7D8B5B"/>
    <w:rsid w:val="4EA2DA96"/>
    <w:rsid w:val="4F1F930E"/>
    <w:rsid w:val="4F25CC8A"/>
    <w:rsid w:val="50AE972E"/>
    <w:rsid w:val="50DC4586"/>
    <w:rsid w:val="50EC3557"/>
    <w:rsid w:val="5107CEBE"/>
    <w:rsid w:val="5159F0BB"/>
    <w:rsid w:val="51769768"/>
    <w:rsid w:val="517BFAB4"/>
    <w:rsid w:val="51F59BF3"/>
    <w:rsid w:val="5213D078"/>
    <w:rsid w:val="522BD094"/>
    <w:rsid w:val="529BA8AB"/>
    <w:rsid w:val="536D4884"/>
    <w:rsid w:val="53E456A9"/>
    <w:rsid w:val="5434A121"/>
    <w:rsid w:val="546F74E3"/>
    <w:rsid w:val="5484993A"/>
    <w:rsid w:val="565B8BF3"/>
    <w:rsid w:val="56827AE4"/>
    <w:rsid w:val="56F8D853"/>
    <w:rsid w:val="573A4C33"/>
    <w:rsid w:val="581E44DF"/>
    <w:rsid w:val="58615FEE"/>
    <w:rsid w:val="58713C6B"/>
    <w:rsid w:val="58AD4CF7"/>
    <w:rsid w:val="58C67554"/>
    <w:rsid w:val="590E6F45"/>
    <w:rsid w:val="5928101C"/>
    <w:rsid w:val="5956158E"/>
    <w:rsid w:val="5A113051"/>
    <w:rsid w:val="5A578B10"/>
    <w:rsid w:val="5A6F7083"/>
    <w:rsid w:val="5ABDEE98"/>
    <w:rsid w:val="5B804BE9"/>
    <w:rsid w:val="5BB9326B"/>
    <w:rsid w:val="5C48D704"/>
    <w:rsid w:val="5C7C446A"/>
    <w:rsid w:val="5D10FE12"/>
    <w:rsid w:val="5D280DFD"/>
    <w:rsid w:val="5D978B48"/>
    <w:rsid w:val="5E2E7718"/>
    <w:rsid w:val="5E66BF20"/>
    <w:rsid w:val="5E8BD9A0"/>
    <w:rsid w:val="5E956324"/>
    <w:rsid w:val="5E9E19D2"/>
    <w:rsid w:val="5FC44A86"/>
    <w:rsid w:val="600F7C8D"/>
    <w:rsid w:val="6017E745"/>
    <w:rsid w:val="60313385"/>
    <w:rsid w:val="6044D94A"/>
    <w:rsid w:val="611D7E1A"/>
    <w:rsid w:val="6149D401"/>
    <w:rsid w:val="6162B02B"/>
    <w:rsid w:val="61B00D9C"/>
    <w:rsid w:val="6229F442"/>
    <w:rsid w:val="624DB6BC"/>
    <w:rsid w:val="626E7195"/>
    <w:rsid w:val="6394B3A6"/>
    <w:rsid w:val="64BFD5F5"/>
    <w:rsid w:val="655A1732"/>
    <w:rsid w:val="6576851F"/>
    <w:rsid w:val="65B9AB0E"/>
    <w:rsid w:val="6639B328"/>
    <w:rsid w:val="665BF83E"/>
    <w:rsid w:val="665F5C4B"/>
    <w:rsid w:val="66B46905"/>
    <w:rsid w:val="66F1195A"/>
    <w:rsid w:val="6856C63A"/>
    <w:rsid w:val="68F4B067"/>
    <w:rsid w:val="690738C0"/>
    <w:rsid w:val="6907CAB2"/>
    <w:rsid w:val="6967DEFC"/>
    <w:rsid w:val="699EF48B"/>
    <w:rsid w:val="69C56539"/>
    <w:rsid w:val="69E00351"/>
    <w:rsid w:val="6A4C2BD9"/>
    <w:rsid w:val="6BACC48C"/>
    <w:rsid w:val="6BB65D8F"/>
    <w:rsid w:val="6C02FF09"/>
    <w:rsid w:val="6C2CD31C"/>
    <w:rsid w:val="6C347DE3"/>
    <w:rsid w:val="6C3C4355"/>
    <w:rsid w:val="6D21CA10"/>
    <w:rsid w:val="6D3A45C8"/>
    <w:rsid w:val="6E1E71E2"/>
    <w:rsid w:val="6E3E4233"/>
    <w:rsid w:val="6E7435EC"/>
    <w:rsid w:val="6EB37474"/>
    <w:rsid w:val="6FEBE766"/>
    <w:rsid w:val="7106E589"/>
    <w:rsid w:val="716C093B"/>
    <w:rsid w:val="723EB64B"/>
    <w:rsid w:val="736BCFB5"/>
    <w:rsid w:val="737622AB"/>
    <w:rsid w:val="73D52075"/>
    <w:rsid w:val="7466458A"/>
    <w:rsid w:val="7511214E"/>
    <w:rsid w:val="7588C024"/>
    <w:rsid w:val="7608654E"/>
    <w:rsid w:val="7674502B"/>
    <w:rsid w:val="767C8E5F"/>
    <w:rsid w:val="771BAE40"/>
    <w:rsid w:val="78871311"/>
    <w:rsid w:val="78D2931A"/>
    <w:rsid w:val="79415BC4"/>
    <w:rsid w:val="7996D078"/>
    <w:rsid w:val="79C90A0E"/>
    <w:rsid w:val="7AC11A71"/>
    <w:rsid w:val="7ADE8E8F"/>
    <w:rsid w:val="7B771704"/>
    <w:rsid w:val="7B80FD41"/>
    <w:rsid w:val="7CE0432A"/>
    <w:rsid w:val="7CF3B407"/>
    <w:rsid w:val="7D64E255"/>
    <w:rsid w:val="7D81BE3D"/>
    <w:rsid w:val="7E4386E2"/>
    <w:rsid w:val="7E753F70"/>
    <w:rsid w:val="7E833C6F"/>
    <w:rsid w:val="7ECE27BC"/>
    <w:rsid w:val="7F115317"/>
    <w:rsid w:val="7F3CEEAB"/>
    <w:rsid w:val="7F6D0686"/>
    <w:rsid w:val="7F96BE2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E953EE"/>
  <w15:chartTrackingRefBased/>
  <w15:docId w15:val="{3DF95B27-6853-4282-A567-297FE527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6648"/>
    <w:rPr>
      <w:rFonts w:eastAsia="SimSun"/>
      <w:sz w:val="24"/>
      <w:szCs w:val="24"/>
      <w:lang w:val="es-PE" w:eastAsia="zh-CN"/>
    </w:rPr>
  </w:style>
  <w:style w:type="paragraph" w:styleId="Ttulo1">
    <w:name w:val="heading 1"/>
    <w:basedOn w:val="Normal"/>
    <w:next w:val="Normal"/>
    <w:qFormat/>
    <w:rsid w:val="00766648"/>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766648"/>
    <w:pPr>
      <w:keepNext/>
      <w:spacing w:before="240" w:after="60"/>
      <w:outlineLvl w:val="1"/>
    </w:pPr>
    <w:rPr>
      <w:rFonts w:ascii="Arial" w:eastAsia="Times New Roman" w:hAnsi="Arial" w:cs="Arial"/>
      <w:b/>
      <w:bCs/>
      <w:i/>
      <w:iCs/>
      <w:sz w:val="28"/>
      <w:szCs w:val="28"/>
      <w:lang w:val="es-ES" w:eastAsia="es-ES"/>
    </w:rPr>
  </w:style>
  <w:style w:type="paragraph" w:styleId="Ttulo4">
    <w:name w:val="heading 4"/>
    <w:basedOn w:val="Normal"/>
    <w:next w:val="Normal"/>
    <w:qFormat/>
    <w:rsid w:val="007211FC"/>
    <w:pPr>
      <w:keepNext/>
      <w:spacing w:before="240" w:after="60"/>
      <w:outlineLvl w:val="3"/>
    </w:pPr>
    <w:rPr>
      <w:b/>
      <w:bCs/>
      <w:sz w:val="28"/>
      <w:szCs w:val="28"/>
    </w:rPr>
  </w:style>
  <w:style w:type="paragraph" w:styleId="Ttulo6">
    <w:name w:val="heading 6"/>
    <w:basedOn w:val="Normal"/>
    <w:next w:val="Normal"/>
    <w:qFormat/>
    <w:rsid w:val="00766648"/>
    <w:pPr>
      <w:spacing w:before="240" w:after="60"/>
      <w:outlineLvl w:val="5"/>
    </w:pPr>
    <w:rPr>
      <w:rFonts w:eastAsia="Times New Roman"/>
      <w:b/>
      <w:bCs/>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766648"/>
    <w:pPr>
      <w:jc w:val="center"/>
    </w:pPr>
    <w:rPr>
      <w:rFonts w:eastAsia="Times New Roman"/>
      <w:b/>
      <w:bCs/>
      <w:lang w:eastAsia="es-ES"/>
    </w:rPr>
  </w:style>
  <w:style w:type="paragraph" w:styleId="Sangradetextonormal">
    <w:name w:val="Body Text Indent"/>
    <w:basedOn w:val="Normal"/>
    <w:rsid w:val="00766648"/>
    <w:pPr>
      <w:ind w:left="708"/>
      <w:jc w:val="both"/>
    </w:pPr>
    <w:rPr>
      <w:rFonts w:ascii="Arial" w:eastAsia="Times New Roman" w:hAnsi="Arial"/>
      <w:sz w:val="22"/>
      <w:lang w:val="es-ES" w:eastAsia="es-ES"/>
    </w:rPr>
  </w:style>
  <w:style w:type="paragraph" w:styleId="Sangra2detindependiente">
    <w:name w:val="Body Text Indent 2"/>
    <w:basedOn w:val="Normal"/>
    <w:rsid w:val="00766648"/>
    <w:pPr>
      <w:ind w:left="708"/>
      <w:jc w:val="both"/>
    </w:pPr>
    <w:rPr>
      <w:rFonts w:ascii="Arial" w:eastAsia="Times New Roman" w:hAnsi="Arial"/>
      <w:lang w:val="es-ES" w:eastAsia="es-ES"/>
    </w:rPr>
  </w:style>
  <w:style w:type="paragraph" w:styleId="Textoindependiente">
    <w:name w:val="Body Text"/>
    <w:basedOn w:val="Normal"/>
    <w:rsid w:val="00766648"/>
    <w:pPr>
      <w:spacing w:after="120"/>
    </w:pPr>
    <w:rPr>
      <w:lang w:val="es-ES" w:eastAsia="es-ES"/>
    </w:rPr>
  </w:style>
  <w:style w:type="paragraph" w:styleId="Piedepgina">
    <w:name w:val="footer"/>
    <w:basedOn w:val="Normal"/>
    <w:link w:val="PiedepginaCar"/>
    <w:uiPriority w:val="99"/>
    <w:rsid w:val="007803D9"/>
    <w:pPr>
      <w:tabs>
        <w:tab w:val="center" w:pos="4252"/>
        <w:tab w:val="right" w:pos="8504"/>
      </w:tabs>
    </w:pPr>
  </w:style>
  <w:style w:type="character" w:styleId="Nmerodepgina">
    <w:name w:val="page number"/>
    <w:basedOn w:val="Fuentedeprrafopredeter"/>
    <w:rsid w:val="007803D9"/>
  </w:style>
  <w:style w:type="character" w:styleId="Hipervnculo">
    <w:name w:val="Hyperlink"/>
    <w:rsid w:val="0066726E"/>
    <w:rPr>
      <w:color w:val="0000FF"/>
      <w:u w:val="single"/>
    </w:rPr>
  </w:style>
  <w:style w:type="paragraph" w:styleId="Encabezado">
    <w:name w:val="header"/>
    <w:basedOn w:val="Normal"/>
    <w:rsid w:val="00390F6D"/>
    <w:pPr>
      <w:tabs>
        <w:tab w:val="center" w:pos="4252"/>
        <w:tab w:val="right" w:pos="8504"/>
      </w:tabs>
    </w:pPr>
  </w:style>
  <w:style w:type="table" w:styleId="Tablaconcuadrcula">
    <w:name w:val="Table Grid"/>
    <w:basedOn w:val="Tablanormal"/>
    <w:rsid w:val="005F22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112C10"/>
    <w:rPr>
      <w:sz w:val="20"/>
      <w:szCs w:val="20"/>
    </w:rPr>
  </w:style>
  <w:style w:type="character" w:styleId="Refdenotaalpie">
    <w:name w:val="footnote reference"/>
    <w:semiHidden/>
    <w:rsid w:val="00112C10"/>
    <w:rPr>
      <w:vertAlign w:val="superscript"/>
    </w:rPr>
  </w:style>
  <w:style w:type="paragraph" w:styleId="Prrafodelista">
    <w:name w:val="List Paragraph"/>
    <w:basedOn w:val="Normal"/>
    <w:qFormat/>
    <w:rsid w:val="000A26C4"/>
    <w:pPr>
      <w:spacing w:after="200" w:line="276" w:lineRule="auto"/>
      <w:ind w:left="720"/>
      <w:contextualSpacing/>
    </w:pPr>
    <w:rPr>
      <w:rFonts w:ascii="Calibri" w:eastAsia="Calibri" w:hAnsi="Calibri"/>
      <w:sz w:val="22"/>
      <w:szCs w:val="22"/>
      <w:lang w:eastAsia="en-US"/>
    </w:rPr>
  </w:style>
  <w:style w:type="character" w:customStyle="1" w:styleId="apple-style-span">
    <w:name w:val="apple-style-span"/>
    <w:basedOn w:val="Fuentedeprrafopredeter"/>
    <w:rsid w:val="002C4517"/>
  </w:style>
  <w:style w:type="paragraph" w:customStyle="1" w:styleId="Default">
    <w:name w:val="Default"/>
    <w:rsid w:val="006B729B"/>
    <w:pPr>
      <w:autoSpaceDE w:val="0"/>
      <w:autoSpaceDN w:val="0"/>
      <w:adjustRightInd w:val="0"/>
    </w:pPr>
    <w:rPr>
      <w:rFonts w:ascii="Arial" w:hAnsi="Arial" w:cs="Arial"/>
      <w:color w:val="000000"/>
      <w:sz w:val="24"/>
      <w:szCs w:val="24"/>
      <w:lang w:val="es-PE" w:eastAsia="es-PE"/>
    </w:rPr>
  </w:style>
  <w:style w:type="character" w:styleId="Refdecomentario">
    <w:name w:val="annotation reference"/>
    <w:rsid w:val="00DB12C6"/>
    <w:rPr>
      <w:sz w:val="16"/>
      <w:szCs w:val="16"/>
    </w:rPr>
  </w:style>
  <w:style w:type="paragraph" w:styleId="Textocomentario">
    <w:name w:val="annotation text"/>
    <w:basedOn w:val="Normal"/>
    <w:link w:val="TextocomentarioCar"/>
    <w:rsid w:val="00DB12C6"/>
    <w:rPr>
      <w:sz w:val="20"/>
      <w:szCs w:val="20"/>
      <w:lang w:val="x-none"/>
    </w:rPr>
  </w:style>
  <w:style w:type="character" w:customStyle="1" w:styleId="TextocomentarioCar">
    <w:name w:val="Texto comentario Car"/>
    <w:link w:val="Textocomentario"/>
    <w:rsid w:val="00DB12C6"/>
    <w:rPr>
      <w:rFonts w:eastAsia="SimSun"/>
      <w:lang w:eastAsia="zh-CN"/>
    </w:rPr>
  </w:style>
  <w:style w:type="paragraph" w:styleId="Asuntodelcomentario">
    <w:name w:val="annotation subject"/>
    <w:basedOn w:val="Textocomentario"/>
    <w:next w:val="Textocomentario"/>
    <w:link w:val="AsuntodelcomentarioCar"/>
    <w:rsid w:val="00DB12C6"/>
    <w:rPr>
      <w:b/>
      <w:bCs/>
    </w:rPr>
  </w:style>
  <w:style w:type="character" w:customStyle="1" w:styleId="AsuntodelcomentarioCar">
    <w:name w:val="Asunto del comentario Car"/>
    <w:link w:val="Asuntodelcomentario"/>
    <w:rsid w:val="00DB12C6"/>
    <w:rPr>
      <w:rFonts w:eastAsia="SimSun"/>
      <w:b/>
      <w:bCs/>
      <w:lang w:eastAsia="zh-CN"/>
    </w:rPr>
  </w:style>
  <w:style w:type="paragraph" w:styleId="Textodeglobo">
    <w:name w:val="Balloon Text"/>
    <w:basedOn w:val="Normal"/>
    <w:link w:val="TextodegloboCar"/>
    <w:rsid w:val="00DB12C6"/>
    <w:rPr>
      <w:rFonts w:ascii="Segoe UI" w:hAnsi="Segoe UI"/>
      <w:sz w:val="18"/>
      <w:szCs w:val="18"/>
      <w:lang w:val="x-none"/>
    </w:rPr>
  </w:style>
  <w:style w:type="character" w:customStyle="1" w:styleId="TextodegloboCar">
    <w:name w:val="Texto de globo Car"/>
    <w:link w:val="Textodeglobo"/>
    <w:rsid w:val="00DB12C6"/>
    <w:rPr>
      <w:rFonts w:ascii="Segoe UI" w:eastAsia="SimSun" w:hAnsi="Segoe UI" w:cs="Segoe UI"/>
      <w:sz w:val="18"/>
      <w:szCs w:val="18"/>
      <w:lang w:eastAsia="zh-CN"/>
    </w:rPr>
  </w:style>
  <w:style w:type="character" w:customStyle="1" w:styleId="PiedepginaCar">
    <w:name w:val="Pie de página Car"/>
    <w:link w:val="Piedepgina"/>
    <w:uiPriority w:val="99"/>
    <w:rsid w:val="009764B3"/>
    <w:rPr>
      <w:rFonts w:eastAsia="SimSun"/>
      <w:sz w:val="24"/>
      <w:szCs w:val="24"/>
      <w:lang w:val="es-PE" w:eastAsia="zh-CN"/>
    </w:rPr>
  </w:style>
  <w:style w:type="paragraph" w:customStyle="1" w:styleId="Listamulticolor-nfasis1">
    <w:name w:val="Lista multicolor - Énfasis 1"/>
    <w:basedOn w:val="Normal"/>
    <w:rsid w:val="00B914C5"/>
    <w:pPr>
      <w:ind w:left="720"/>
    </w:pPr>
    <w:rPr>
      <w:rFonts w:eastAsia="Times New Roman"/>
      <w:color w:val="000000"/>
      <w:kern w:val="28"/>
      <w:lang w:eastAsia="es-PE"/>
    </w:rPr>
  </w:style>
  <w:style w:type="paragraph" w:customStyle="1" w:styleId="NormalCenturY">
    <w:name w:val="Normal + CenturY"/>
    <w:basedOn w:val="Normal"/>
    <w:rsid w:val="001B52A5"/>
    <w:rPr>
      <w:rFonts w:ascii="Century Gothic" w:eastAsia="Times New Roman" w:hAnsi="Century Gothic"/>
      <w:color w:val="000000"/>
      <w:spacing w:val="30"/>
      <w:kern w:val="28"/>
      <w:sz w:val="20"/>
      <w:szCs w:val="20"/>
      <w:lang w:eastAsia="es-PE"/>
    </w:rPr>
  </w:style>
  <w:style w:type="paragraph" w:customStyle="1" w:styleId="paragraph">
    <w:name w:val="paragraph"/>
    <w:basedOn w:val="Normal"/>
    <w:rsid w:val="00FE36B2"/>
    <w:pPr>
      <w:spacing w:before="100" w:beforeAutospacing="1" w:after="100" w:afterAutospacing="1"/>
    </w:pPr>
    <w:rPr>
      <w:rFonts w:eastAsia="Times New Roman"/>
      <w:lang w:eastAsia="es-PE"/>
    </w:rPr>
  </w:style>
  <w:style w:type="character" w:customStyle="1" w:styleId="normaltextrun">
    <w:name w:val="normaltextrun"/>
    <w:rsid w:val="00FE36B2"/>
  </w:style>
  <w:style w:type="character" w:customStyle="1" w:styleId="eop">
    <w:name w:val="eop"/>
    <w:rsid w:val="00FE36B2"/>
  </w:style>
  <w:style w:type="paragraph" w:customStyle="1" w:styleId="Body">
    <w:name w:val="Body"/>
    <w:rsid w:val="00C010A8"/>
    <w:pPr>
      <w:pBdr>
        <w:top w:val="nil"/>
        <w:left w:val="nil"/>
        <w:bottom w:val="nil"/>
        <w:right w:val="nil"/>
        <w:between w:val="nil"/>
        <w:bar w:val="nil"/>
      </w:pBdr>
    </w:pPr>
    <w:rPr>
      <w:rFonts w:eastAsia="Arial Unicode MS" w:cs="Arial Unicode MS"/>
      <w:color w:val="000000"/>
      <w:sz w:val="24"/>
      <w:szCs w:val="24"/>
      <w:u w:color="000000"/>
      <w:bdr w:val="nil"/>
      <w:lang w:val="es-PE" w:eastAsia="es-PE"/>
      <w14:textOutline w14:w="0" w14:cap="flat" w14:cmpd="sng" w14:algn="ctr">
        <w14:noFill/>
        <w14:prstDash w14:val="solid"/>
        <w14:bevel/>
      </w14:textOutline>
    </w:rPr>
  </w:style>
  <w:style w:type="numbering" w:customStyle="1" w:styleId="ImportedStyle3">
    <w:name w:val="Imported Style 3"/>
    <w:rsid w:val="00795B09"/>
    <w:pPr>
      <w:numPr>
        <w:numId w:val="41"/>
      </w:numPr>
    </w:pPr>
  </w:style>
  <w:style w:type="numbering" w:customStyle="1" w:styleId="ImportedStyle4">
    <w:name w:val="Imported Style 4"/>
    <w:rsid w:val="00795B09"/>
    <w:pPr>
      <w:numPr>
        <w:numId w:val="43"/>
      </w:numPr>
    </w:pPr>
  </w:style>
  <w:style w:type="table" w:customStyle="1" w:styleId="NormalTable0">
    <w:name w:val="Normal Table0"/>
    <w:rsid w:val="00795B09"/>
    <w:pPr>
      <w:pBdr>
        <w:top w:val="nil"/>
        <w:left w:val="nil"/>
        <w:bottom w:val="nil"/>
        <w:right w:val="nil"/>
        <w:between w:val="nil"/>
        <w:bar w:val="nil"/>
      </w:pBdr>
    </w:pPr>
    <w:rPr>
      <w:rFonts w:eastAsia="Arial Unicode MS"/>
      <w:bdr w:val="nil"/>
      <w:lang w:val="es-PE" w:eastAsia="es-PE"/>
    </w:rPr>
    <w:tblPr>
      <w:tblInd w:w="0" w:type="dxa"/>
      <w:tblCellMar>
        <w:top w:w="0" w:type="dxa"/>
        <w:left w:w="0" w:type="dxa"/>
        <w:bottom w:w="0" w:type="dxa"/>
        <w:right w:w="0" w:type="dxa"/>
      </w:tblCellMar>
    </w:tblPr>
  </w:style>
  <w:style w:type="numbering" w:customStyle="1" w:styleId="ImportedStyle1">
    <w:name w:val="Imported Style 1"/>
    <w:rsid w:val="00795B09"/>
    <w:pPr>
      <w:numPr>
        <w:numId w:val="45"/>
      </w:numPr>
    </w:pPr>
  </w:style>
  <w:style w:type="paragraph" w:styleId="NormalWeb">
    <w:name w:val="Normal (Web)"/>
    <w:rsid w:val="00795B09"/>
    <w:pPr>
      <w:pBdr>
        <w:top w:val="nil"/>
        <w:left w:val="nil"/>
        <w:bottom w:val="nil"/>
        <w:right w:val="nil"/>
        <w:between w:val="nil"/>
        <w:bar w:val="nil"/>
      </w:pBdr>
      <w:spacing w:before="100" w:after="100"/>
    </w:pPr>
    <w:rPr>
      <w:rFonts w:eastAsia="Arial Unicode MS" w:cs="Arial Unicode MS"/>
      <w:color w:val="000000"/>
      <w:sz w:val="24"/>
      <w:szCs w:val="24"/>
      <w:u w:color="000000"/>
      <w:bdr w:val="nil"/>
      <w:lang w:val="es-ES_tradnl" w:eastAsia="es-PE"/>
    </w:rPr>
  </w:style>
  <w:style w:type="character" w:styleId="Hipervnculovisitado">
    <w:name w:val="FollowedHyperlink"/>
    <w:basedOn w:val="Fuentedeprrafopredeter"/>
    <w:rsid w:val="004968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517047">
      <w:bodyDiv w:val="1"/>
      <w:marLeft w:val="0"/>
      <w:marRight w:val="0"/>
      <w:marTop w:val="0"/>
      <w:marBottom w:val="0"/>
      <w:divBdr>
        <w:top w:val="none" w:sz="0" w:space="0" w:color="auto"/>
        <w:left w:val="none" w:sz="0" w:space="0" w:color="auto"/>
        <w:bottom w:val="none" w:sz="0" w:space="0" w:color="auto"/>
        <w:right w:val="none" w:sz="0" w:space="0" w:color="auto"/>
      </w:divBdr>
    </w:div>
    <w:div w:id="310452089">
      <w:bodyDiv w:val="1"/>
      <w:marLeft w:val="0"/>
      <w:marRight w:val="0"/>
      <w:marTop w:val="0"/>
      <w:marBottom w:val="0"/>
      <w:divBdr>
        <w:top w:val="none" w:sz="0" w:space="0" w:color="auto"/>
        <w:left w:val="none" w:sz="0" w:space="0" w:color="auto"/>
        <w:bottom w:val="none" w:sz="0" w:space="0" w:color="auto"/>
        <w:right w:val="none" w:sz="0" w:space="0" w:color="auto"/>
      </w:divBdr>
    </w:div>
    <w:div w:id="312492504">
      <w:bodyDiv w:val="1"/>
      <w:marLeft w:val="0"/>
      <w:marRight w:val="0"/>
      <w:marTop w:val="0"/>
      <w:marBottom w:val="0"/>
      <w:divBdr>
        <w:top w:val="none" w:sz="0" w:space="0" w:color="auto"/>
        <w:left w:val="none" w:sz="0" w:space="0" w:color="auto"/>
        <w:bottom w:val="none" w:sz="0" w:space="0" w:color="auto"/>
        <w:right w:val="none" w:sz="0" w:space="0" w:color="auto"/>
      </w:divBdr>
    </w:div>
    <w:div w:id="326324672">
      <w:bodyDiv w:val="1"/>
      <w:marLeft w:val="0"/>
      <w:marRight w:val="0"/>
      <w:marTop w:val="0"/>
      <w:marBottom w:val="0"/>
      <w:divBdr>
        <w:top w:val="none" w:sz="0" w:space="0" w:color="auto"/>
        <w:left w:val="none" w:sz="0" w:space="0" w:color="auto"/>
        <w:bottom w:val="none" w:sz="0" w:space="0" w:color="auto"/>
        <w:right w:val="none" w:sz="0" w:space="0" w:color="auto"/>
      </w:divBdr>
    </w:div>
    <w:div w:id="354692160">
      <w:bodyDiv w:val="1"/>
      <w:marLeft w:val="0"/>
      <w:marRight w:val="0"/>
      <w:marTop w:val="0"/>
      <w:marBottom w:val="0"/>
      <w:divBdr>
        <w:top w:val="none" w:sz="0" w:space="0" w:color="auto"/>
        <w:left w:val="none" w:sz="0" w:space="0" w:color="auto"/>
        <w:bottom w:val="none" w:sz="0" w:space="0" w:color="auto"/>
        <w:right w:val="none" w:sz="0" w:space="0" w:color="auto"/>
      </w:divBdr>
      <w:divsChild>
        <w:div w:id="1754889308">
          <w:marLeft w:val="0"/>
          <w:marRight w:val="0"/>
          <w:marTop w:val="0"/>
          <w:marBottom w:val="0"/>
          <w:divBdr>
            <w:top w:val="none" w:sz="0" w:space="0" w:color="auto"/>
            <w:left w:val="none" w:sz="0" w:space="0" w:color="auto"/>
            <w:bottom w:val="none" w:sz="0" w:space="0" w:color="auto"/>
            <w:right w:val="none" w:sz="0" w:space="0" w:color="auto"/>
          </w:divBdr>
        </w:div>
        <w:div w:id="1386219663">
          <w:marLeft w:val="0"/>
          <w:marRight w:val="0"/>
          <w:marTop w:val="0"/>
          <w:marBottom w:val="0"/>
          <w:divBdr>
            <w:top w:val="none" w:sz="0" w:space="0" w:color="auto"/>
            <w:left w:val="none" w:sz="0" w:space="0" w:color="auto"/>
            <w:bottom w:val="none" w:sz="0" w:space="0" w:color="auto"/>
            <w:right w:val="none" w:sz="0" w:space="0" w:color="auto"/>
          </w:divBdr>
        </w:div>
        <w:div w:id="1585845874">
          <w:marLeft w:val="0"/>
          <w:marRight w:val="0"/>
          <w:marTop w:val="0"/>
          <w:marBottom w:val="0"/>
          <w:divBdr>
            <w:top w:val="none" w:sz="0" w:space="0" w:color="auto"/>
            <w:left w:val="none" w:sz="0" w:space="0" w:color="auto"/>
            <w:bottom w:val="none" w:sz="0" w:space="0" w:color="auto"/>
            <w:right w:val="none" w:sz="0" w:space="0" w:color="auto"/>
          </w:divBdr>
        </w:div>
        <w:div w:id="479735544">
          <w:marLeft w:val="0"/>
          <w:marRight w:val="0"/>
          <w:marTop w:val="0"/>
          <w:marBottom w:val="0"/>
          <w:divBdr>
            <w:top w:val="none" w:sz="0" w:space="0" w:color="auto"/>
            <w:left w:val="none" w:sz="0" w:space="0" w:color="auto"/>
            <w:bottom w:val="none" w:sz="0" w:space="0" w:color="auto"/>
            <w:right w:val="none" w:sz="0" w:space="0" w:color="auto"/>
          </w:divBdr>
        </w:div>
        <w:div w:id="1117063890">
          <w:marLeft w:val="0"/>
          <w:marRight w:val="0"/>
          <w:marTop w:val="0"/>
          <w:marBottom w:val="0"/>
          <w:divBdr>
            <w:top w:val="none" w:sz="0" w:space="0" w:color="auto"/>
            <w:left w:val="none" w:sz="0" w:space="0" w:color="auto"/>
            <w:bottom w:val="none" w:sz="0" w:space="0" w:color="auto"/>
            <w:right w:val="none" w:sz="0" w:space="0" w:color="auto"/>
          </w:divBdr>
        </w:div>
      </w:divsChild>
    </w:div>
    <w:div w:id="626853770">
      <w:bodyDiv w:val="1"/>
      <w:marLeft w:val="0"/>
      <w:marRight w:val="0"/>
      <w:marTop w:val="0"/>
      <w:marBottom w:val="0"/>
      <w:divBdr>
        <w:top w:val="none" w:sz="0" w:space="0" w:color="auto"/>
        <w:left w:val="none" w:sz="0" w:space="0" w:color="auto"/>
        <w:bottom w:val="none" w:sz="0" w:space="0" w:color="auto"/>
        <w:right w:val="none" w:sz="0" w:space="0" w:color="auto"/>
      </w:divBdr>
    </w:div>
    <w:div w:id="783617089">
      <w:bodyDiv w:val="1"/>
      <w:marLeft w:val="0"/>
      <w:marRight w:val="0"/>
      <w:marTop w:val="0"/>
      <w:marBottom w:val="0"/>
      <w:divBdr>
        <w:top w:val="none" w:sz="0" w:space="0" w:color="auto"/>
        <w:left w:val="none" w:sz="0" w:space="0" w:color="auto"/>
        <w:bottom w:val="none" w:sz="0" w:space="0" w:color="auto"/>
        <w:right w:val="none" w:sz="0" w:space="0" w:color="auto"/>
      </w:divBdr>
    </w:div>
    <w:div w:id="995299521">
      <w:bodyDiv w:val="1"/>
      <w:marLeft w:val="0"/>
      <w:marRight w:val="0"/>
      <w:marTop w:val="0"/>
      <w:marBottom w:val="0"/>
      <w:divBdr>
        <w:top w:val="none" w:sz="0" w:space="0" w:color="auto"/>
        <w:left w:val="none" w:sz="0" w:space="0" w:color="auto"/>
        <w:bottom w:val="none" w:sz="0" w:space="0" w:color="auto"/>
        <w:right w:val="none" w:sz="0" w:space="0" w:color="auto"/>
      </w:divBdr>
    </w:div>
    <w:div w:id="1237201583">
      <w:bodyDiv w:val="1"/>
      <w:marLeft w:val="0"/>
      <w:marRight w:val="0"/>
      <w:marTop w:val="0"/>
      <w:marBottom w:val="0"/>
      <w:divBdr>
        <w:top w:val="none" w:sz="0" w:space="0" w:color="auto"/>
        <w:left w:val="none" w:sz="0" w:space="0" w:color="auto"/>
        <w:bottom w:val="none" w:sz="0" w:space="0" w:color="auto"/>
        <w:right w:val="none" w:sz="0" w:space="0" w:color="auto"/>
      </w:divBdr>
    </w:div>
    <w:div w:id="1493326809">
      <w:bodyDiv w:val="1"/>
      <w:marLeft w:val="0"/>
      <w:marRight w:val="0"/>
      <w:marTop w:val="0"/>
      <w:marBottom w:val="0"/>
      <w:divBdr>
        <w:top w:val="none" w:sz="0" w:space="0" w:color="auto"/>
        <w:left w:val="none" w:sz="0" w:space="0" w:color="auto"/>
        <w:bottom w:val="none" w:sz="0" w:space="0" w:color="auto"/>
        <w:right w:val="none" w:sz="0" w:space="0" w:color="auto"/>
      </w:divBdr>
    </w:div>
    <w:div w:id="1528637870">
      <w:bodyDiv w:val="1"/>
      <w:marLeft w:val="0"/>
      <w:marRight w:val="0"/>
      <w:marTop w:val="0"/>
      <w:marBottom w:val="0"/>
      <w:divBdr>
        <w:top w:val="none" w:sz="0" w:space="0" w:color="auto"/>
        <w:left w:val="none" w:sz="0" w:space="0" w:color="auto"/>
        <w:bottom w:val="none" w:sz="0" w:space="0" w:color="auto"/>
        <w:right w:val="none" w:sz="0" w:space="0" w:color="auto"/>
      </w:divBdr>
      <w:divsChild>
        <w:div w:id="1496070024">
          <w:marLeft w:val="0"/>
          <w:marRight w:val="0"/>
          <w:marTop w:val="0"/>
          <w:marBottom w:val="0"/>
          <w:divBdr>
            <w:top w:val="none" w:sz="0" w:space="0" w:color="auto"/>
            <w:left w:val="none" w:sz="0" w:space="0" w:color="auto"/>
            <w:bottom w:val="none" w:sz="0" w:space="0" w:color="auto"/>
            <w:right w:val="none" w:sz="0" w:space="0" w:color="auto"/>
          </w:divBdr>
        </w:div>
        <w:div w:id="2098091535">
          <w:marLeft w:val="0"/>
          <w:marRight w:val="0"/>
          <w:marTop w:val="0"/>
          <w:marBottom w:val="0"/>
          <w:divBdr>
            <w:top w:val="none" w:sz="0" w:space="0" w:color="auto"/>
            <w:left w:val="none" w:sz="0" w:space="0" w:color="auto"/>
            <w:bottom w:val="none" w:sz="0" w:space="0" w:color="auto"/>
            <w:right w:val="none" w:sz="0" w:space="0" w:color="auto"/>
          </w:divBdr>
        </w:div>
        <w:div w:id="298807831">
          <w:marLeft w:val="0"/>
          <w:marRight w:val="0"/>
          <w:marTop w:val="0"/>
          <w:marBottom w:val="0"/>
          <w:divBdr>
            <w:top w:val="none" w:sz="0" w:space="0" w:color="auto"/>
            <w:left w:val="none" w:sz="0" w:space="0" w:color="auto"/>
            <w:bottom w:val="none" w:sz="0" w:space="0" w:color="auto"/>
            <w:right w:val="none" w:sz="0" w:space="0" w:color="auto"/>
          </w:divBdr>
        </w:div>
        <w:div w:id="71662364">
          <w:marLeft w:val="0"/>
          <w:marRight w:val="0"/>
          <w:marTop w:val="0"/>
          <w:marBottom w:val="0"/>
          <w:divBdr>
            <w:top w:val="none" w:sz="0" w:space="0" w:color="auto"/>
            <w:left w:val="none" w:sz="0" w:space="0" w:color="auto"/>
            <w:bottom w:val="none" w:sz="0" w:space="0" w:color="auto"/>
            <w:right w:val="none" w:sz="0" w:space="0" w:color="auto"/>
          </w:divBdr>
        </w:div>
        <w:div w:id="236593760">
          <w:marLeft w:val="0"/>
          <w:marRight w:val="0"/>
          <w:marTop w:val="0"/>
          <w:marBottom w:val="0"/>
          <w:divBdr>
            <w:top w:val="none" w:sz="0" w:space="0" w:color="auto"/>
            <w:left w:val="none" w:sz="0" w:space="0" w:color="auto"/>
            <w:bottom w:val="none" w:sz="0" w:space="0" w:color="auto"/>
            <w:right w:val="none" w:sz="0" w:space="0" w:color="auto"/>
          </w:divBdr>
        </w:div>
        <w:div w:id="1361541570">
          <w:marLeft w:val="0"/>
          <w:marRight w:val="0"/>
          <w:marTop w:val="0"/>
          <w:marBottom w:val="0"/>
          <w:divBdr>
            <w:top w:val="none" w:sz="0" w:space="0" w:color="auto"/>
            <w:left w:val="none" w:sz="0" w:space="0" w:color="auto"/>
            <w:bottom w:val="none" w:sz="0" w:space="0" w:color="auto"/>
            <w:right w:val="none" w:sz="0" w:space="0" w:color="auto"/>
          </w:divBdr>
        </w:div>
        <w:div w:id="878317328">
          <w:marLeft w:val="0"/>
          <w:marRight w:val="0"/>
          <w:marTop w:val="0"/>
          <w:marBottom w:val="0"/>
          <w:divBdr>
            <w:top w:val="none" w:sz="0" w:space="0" w:color="auto"/>
            <w:left w:val="none" w:sz="0" w:space="0" w:color="auto"/>
            <w:bottom w:val="none" w:sz="0" w:space="0" w:color="auto"/>
            <w:right w:val="none" w:sz="0" w:space="0" w:color="auto"/>
          </w:divBdr>
        </w:div>
        <w:div w:id="1880824170">
          <w:marLeft w:val="0"/>
          <w:marRight w:val="0"/>
          <w:marTop w:val="0"/>
          <w:marBottom w:val="0"/>
          <w:divBdr>
            <w:top w:val="none" w:sz="0" w:space="0" w:color="auto"/>
            <w:left w:val="none" w:sz="0" w:space="0" w:color="auto"/>
            <w:bottom w:val="none" w:sz="0" w:space="0" w:color="auto"/>
            <w:right w:val="none" w:sz="0" w:space="0" w:color="auto"/>
          </w:divBdr>
        </w:div>
        <w:div w:id="86775187">
          <w:marLeft w:val="0"/>
          <w:marRight w:val="0"/>
          <w:marTop w:val="0"/>
          <w:marBottom w:val="0"/>
          <w:divBdr>
            <w:top w:val="none" w:sz="0" w:space="0" w:color="auto"/>
            <w:left w:val="none" w:sz="0" w:space="0" w:color="auto"/>
            <w:bottom w:val="none" w:sz="0" w:space="0" w:color="auto"/>
            <w:right w:val="none" w:sz="0" w:space="0" w:color="auto"/>
          </w:divBdr>
        </w:div>
        <w:div w:id="1170095774">
          <w:marLeft w:val="0"/>
          <w:marRight w:val="0"/>
          <w:marTop w:val="0"/>
          <w:marBottom w:val="0"/>
          <w:divBdr>
            <w:top w:val="none" w:sz="0" w:space="0" w:color="auto"/>
            <w:left w:val="none" w:sz="0" w:space="0" w:color="auto"/>
            <w:bottom w:val="none" w:sz="0" w:space="0" w:color="auto"/>
            <w:right w:val="none" w:sz="0" w:space="0" w:color="auto"/>
          </w:divBdr>
        </w:div>
        <w:div w:id="1335719856">
          <w:marLeft w:val="0"/>
          <w:marRight w:val="0"/>
          <w:marTop w:val="0"/>
          <w:marBottom w:val="0"/>
          <w:divBdr>
            <w:top w:val="none" w:sz="0" w:space="0" w:color="auto"/>
            <w:left w:val="none" w:sz="0" w:space="0" w:color="auto"/>
            <w:bottom w:val="none" w:sz="0" w:space="0" w:color="auto"/>
            <w:right w:val="none" w:sz="0" w:space="0" w:color="auto"/>
          </w:divBdr>
        </w:div>
        <w:div w:id="1201437102">
          <w:marLeft w:val="0"/>
          <w:marRight w:val="0"/>
          <w:marTop w:val="0"/>
          <w:marBottom w:val="0"/>
          <w:divBdr>
            <w:top w:val="none" w:sz="0" w:space="0" w:color="auto"/>
            <w:left w:val="none" w:sz="0" w:space="0" w:color="auto"/>
            <w:bottom w:val="none" w:sz="0" w:space="0" w:color="auto"/>
            <w:right w:val="none" w:sz="0" w:space="0" w:color="auto"/>
          </w:divBdr>
        </w:div>
        <w:div w:id="1142163689">
          <w:marLeft w:val="0"/>
          <w:marRight w:val="0"/>
          <w:marTop w:val="0"/>
          <w:marBottom w:val="0"/>
          <w:divBdr>
            <w:top w:val="none" w:sz="0" w:space="0" w:color="auto"/>
            <w:left w:val="none" w:sz="0" w:space="0" w:color="auto"/>
            <w:bottom w:val="none" w:sz="0" w:space="0" w:color="auto"/>
            <w:right w:val="none" w:sz="0" w:space="0" w:color="auto"/>
          </w:divBdr>
        </w:div>
      </w:divsChild>
    </w:div>
    <w:div w:id="1587760853">
      <w:bodyDiv w:val="1"/>
      <w:marLeft w:val="0"/>
      <w:marRight w:val="0"/>
      <w:marTop w:val="0"/>
      <w:marBottom w:val="0"/>
      <w:divBdr>
        <w:top w:val="none" w:sz="0" w:space="0" w:color="auto"/>
        <w:left w:val="none" w:sz="0" w:space="0" w:color="auto"/>
        <w:bottom w:val="none" w:sz="0" w:space="0" w:color="auto"/>
        <w:right w:val="none" w:sz="0" w:space="0" w:color="auto"/>
      </w:divBdr>
      <w:divsChild>
        <w:div w:id="724715318">
          <w:marLeft w:val="0"/>
          <w:marRight w:val="0"/>
          <w:marTop w:val="0"/>
          <w:marBottom w:val="0"/>
          <w:divBdr>
            <w:top w:val="none" w:sz="0" w:space="0" w:color="auto"/>
            <w:left w:val="none" w:sz="0" w:space="0" w:color="auto"/>
            <w:bottom w:val="none" w:sz="0" w:space="0" w:color="auto"/>
            <w:right w:val="none" w:sz="0" w:space="0" w:color="auto"/>
          </w:divBdr>
        </w:div>
        <w:div w:id="1698892969">
          <w:marLeft w:val="0"/>
          <w:marRight w:val="0"/>
          <w:marTop w:val="0"/>
          <w:marBottom w:val="0"/>
          <w:divBdr>
            <w:top w:val="none" w:sz="0" w:space="0" w:color="auto"/>
            <w:left w:val="none" w:sz="0" w:space="0" w:color="auto"/>
            <w:bottom w:val="none" w:sz="0" w:space="0" w:color="auto"/>
            <w:right w:val="none" w:sz="0" w:space="0" w:color="auto"/>
          </w:divBdr>
        </w:div>
        <w:div w:id="1883518232">
          <w:marLeft w:val="0"/>
          <w:marRight w:val="0"/>
          <w:marTop w:val="0"/>
          <w:marBottom w:val="0"/>
          <w:divBdr>
            <w:top w:val="none" w:sz="0" w:space="0" w:color="auto"/>
            <w:left w:val="none" w:sz="0" w:space="0" w:color="auto"/>
            <w:bottom w:val="none" w:sz="0" w:space="0" w:color="auto"/>
            <w:right w:val="none" w:sz="0" w:space="0" w:color="auto"/>
          </w:divBdr>
        </w:div>
      </w:divsChild>
    </w:div>
    <w:div w:id="1667971440">
      <w:bodyDiv w:val="1"/>
      <w:marLeft w:val="0"/>
      <w:marRight w:val="0"/>
      <w:marTop w:val="0"/>
      <w:marBottom w:val="0"/>
      <w:divBdr>
        <w:top w:val="none" w:sz="0" w:space="0" w:color="auto"/>
        <w:left w:val="none" w:sz="0" w:space="0" w:color="auto"/>
        <w:bottom w:val="none" w:sz="0" w:space="0" w:color="auto"/>
        <w:right w:val="none" w:sz="0" w:space="0" w:color="auto"/>
      </w:divBdr>
    </w:div>
    <w:div w:id="1844926803">
      <w:bodyDiv w:val="1"/>
      <w:marLeft w:val="0"/>
      <w:marRight w:val="0"/>
      <w:marTop w:val="0"/>
      <w:marBottom w:val="0"/>
      <w:divBdr>
        <w:top w:val="none" w:sz="0" w:space="0" w:color="auto"/>
        <w:left w:val="none" w:sz="0" w:space="0" w:color="auto"/>
        <w:bottom w:val="none" w:sz="0" w:space="0" w:color="auto"/>
        <w:right w:val="none" w:sz="0" w:space="0" w:color="auto"/>
      </w:divBdr>
    </w:div>
    <w:div w:id="1894852262">
      <w:bodyDiv w:val="1"/>
      <w:marLeft w:val="0"/>
      <w:marRight w:val="0"/>
      <w:marTop w:val="0"/>
      <w:marBottom w:val="0"/>
      <w:divBdr>
        <w:top w:val="none" w:sz="0" w:space="0" w:color="auto"/>
        <w:left w:val="none" w:sz="0" w:space="0" w:color="auto"/>
        <w:bottom w:val="none" w:sz="0" w:space="0" w:color="auto"/>
        <w:right w:val="none" w:sz="0" w:space="0" w:color="auto"/>
      </w:divBdr>
    </w:div>
    <w:div w:id="2055764791">
      <w:bodyDiv w:val="1"/>
      <w:marLeft w:val="0"/>
      <w:marRight w:val="0"/>
      <w:marTop w:val="0"/>
      <w:marBottom w:val="0"/>
      <w:divBdr>
        <w:top w:val="none" w:sz="0" w:space="0" w:color="auto"/>
        <w:left w:val="none" w:sz="0" w:space="0" w:color="auto"/>
        <w:bottom w:val="none" w:sz="0" w:space="0" w:color="auto"/>
        <w:right w:val="none" w:sz="0" w:space="0" w:color="auto"/>
      </w:divBdr>
    </w:div>
    <w:div w:id="213833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iblioteca@uarm.pe%22%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uarm.edu.pe/biblioteca/recursos-electronicos/" TargetMode="External"/><Relationship Id="rId4" Type="http://schemas.openxmlformats.org/officeDocument/2006/relationships/settings" Target="settings.xml"/><Relationship Id="rId9" Type="http://schemas.openxmlformats.org/officeDocument/2006/relationships/hyperlink" Target="mailto:gonzalo.gamio@uarm.p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0A48211-5D60-4B67-B44D-EB86E6862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1929</Words>
  <Characters>10610</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ANTONIO RUIZ DE MONTOYA</vt:lpstr>
      <vt:lpstr>UNIVERSIDAD ANTONIO RUIZ DE MONTOYA</vt:lpstr>
    </vt:vector>
  </TitlesOfParts>
  <Company>Toshiba</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ANTONIO RUIZ DE MONTOYA</dc:title>
  <dc:subject/>
  <dc:creator>Equipo de Lengua UARM</dc:creator>
  <cp:keywords/>
  <cp:lastModifiedBy>PC</cp:lastModifiedBy>
  <cp:revision>3</cp:revision>
  <cp:lastPrinted>2017-07-13T18:12:00Z</cp:lastPrinted>
  <dcterms:created xsi:type="dcterms:W3CDTF">2024-04-08T00:16:00Z</dcterms:created>
  <dcterms:modified xsi:type="dcterms:W3CDTF">2024-04-09T04:20:00Z</dcterms:modified>
</cp:coreProperties>
</file>