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716" w:rsidRPr="00EC6716" w:rsidRDefault="00EC6716" w:rsidP="00EC6716">
      <w:pPr>
        <w:pBdr>
          <w:top w:val="single" w:sz="48" w:space="7" w:color="DDDDDD"/>
          <w:bottom w:val="single" w:sz="6" w:space="4" w:color="DDDDDD"/>
        </w:pBdr>
        <w:shd w:val="clear" w:color="auto" w:fill="FFFFFF"/>
        <w:spacing w:after="0" w:line="240" w:lineRule="auto"/>
        <w:jc w:val="center"/>
        <w:textAlignment w:val="baseline"/>
        <w:outlineLvl w:val="0"/>
        <w:rPr>
          <w:rFonts w:ascii="Times New Roman" w:eastAsia="Times New Roman" w:hAnsi="Times New Roman" w:cs="Times New Roman"/>
          <w:color w:val="222222"/>
          <w:kern w:val="36"/>
          <w:sz w:val="77"/>
          <w:szCs w:val="77"/>
          <w:lang w:eastAsia="es-PE"/>
        </w:rPr>
      </w:pPr>
      <w:r w:rsidRPr="00EC6716">
        <w:rPr>
          <w:rFonts w:ascii="Times New Roman" w:eastAsia="Times New Roman" w:hAnsi="Times New Roman" w:cs="Times New Roman"/>
          <w:color w:val="222222"/>
          <w:kern w:val="36"/>
          <w:sz w:val="77"/>
          <w:szCs w:val="77"/>
          <w:lang w:eastAsia="es-PE"/>
        </w:rPr>
        <w:t>Cómo hacer cosas con palabras: J.L. Austin</w:t>
      </w:r>
    </w:p>
    <w:p w:rsidR="007D6955" w:rsidRDefault="002F59A2"/>
    <w:p w:rsidR="00EC6716" w:rsidRDefault="002F59A2">
      <w:pPr>
        <w:rPr>
          <w:rStyle w:val="Hipervnculo"/>
        </w:rPr>
      </w:pPr>
      <w:hyperlink r:id="rId5" w:history="1">
        <w:r w:rsidR="00EC6716">
          <w:rPr>
            <w:rStyle w:val="Hipervnculo"/>
          </w:rPr>
          <w:t>https://larotativa.nexos.com.mx/?p=521</w:t>
        </w:r>
      </w:hyperlink>
    </w:p>
    <w:p w:rsidR="002F59A2" w:rsidRDefault="002F59A2">
      <w:pPr>
        <w:rPr>
          <w:rStyle w:val="Hipervnculo"/>
        </w:rPr>
      </w:pPr>
    </w:p>
    <w:p w:rsidR="002F59A2" w:rsidRDefault="002F59A2" w:rsidP="002F59A2">
      <w:pPr>
        <w:pStyle w:val="NormalWeb"/>
        <w:shd w:val="clear" w:color="auto" w:fill="FFFFFF"/>
        <w:spacing w:before="0" w:after="0" w:line="396" w:lineRule="atLeast"/>
        <w:textAlignment w:val="baseline"/>
        <w:rPr>
          <w:rFonts w:ascii="Arial" w:hAnsi="Arial" w:cs="Arial"/>
          <w:color w:val="222222"/>
          <w:sz w:val="30"/>
          <w:szCs w:val="30"/>
        </w:rPr>
      </w:pPr>
      <w:r>
        <w:rPr>
          <w:rFonts w:ascii="Arial" w:hAnsi="Arial" w:cs="Arial"/>
          <w:color w:val="222222"/>
          <w:sz w:val="30"/>
          <w:szCs w:val="30"/>
        </w:rPr>
        <w:t>Una noción básica defendida por varios filósofos del lenguaje ha sido que decir algo es simplemente expresar un enunciado sobre la realidad, el cual puede ser verdadero o falso. El lenguaje en este sentido es visto como una herramienta para describir o representar la realidad. El filósofo británico J.L. Austin (1911-1960) estableció una ruptura fundamental con esta visión. Si bien aceptaba que existen enunciados que meramente describen la realidad (los llamaba “</w:t>
      </w:r>
      <w:proofErr w:type="spellStart"/>
      <w:r>
        <w:rPr>
          <w:rFonts w:ascii="Arial" w:hAnsi="Arial" w:cs="Arial"/>
          <w:color w:val="222222"/>
          <w:sz w:val="30"/>
          <w:szCs w:val="30"/>
        </w:rPr>
        <w:t>constatativos</w:t>
      </w:r>
      <w:proofErr w:type="spellEnd"/>
      <w:r>
        <w:rPr>
          <w:rFonts w:ascii="Arial" w:hAnsi="Arial" w:cs="Arial"/>
          <w:color w:val="222222"/>
          <w:sz w:val="30"/>
          <w:szCs w:val="30"/>
        </w:rPr>
        <w:t xml:space="preserve">”), argumentó que también existen enunciados de otro tipo. Éstos no describen o constatan nada, por </w:t>
      </w:r>
      <w:proofErr w:type="gramStart"/>
      <w:r>
        <w:rPr>
          <w:rFonts w:ascii="Arial" w:hAnsi="Arial" w:cs="Arial"/>
          <w:color w:val="222222"/>
          <w:sz w:val="30"/>
          <w:szCs w:val="30"/>
        </w:rPr>
        <w:t>ende</w:t>
      </w:r>
      <w:proofErr w:type="gramEnd"/>
      <w:r>
        <w:rPr>
          <w:rFonts w:ascii="Arial" w:hAnsi="Arial" w:cs="Arial"/>
          <w:color w:val="222222"/>
          <w:sz w:val="30"/>
          <w:szCs w:val="30"/>
        </w:rPr>
        <w:t xml:space="preserve"> no son ni verdaderos ni falsos y, lo más importante, enunciarlos “es parte de –o es– la realización de una acción, que no sería </w:t>
      </w:r>
      <w:r>
        <w:rPr>
          <w:rStyle w:val="nfasis"/>
          <w:rFonts w:ascii="inherit" w:hAnsi="inherit" w:cs="Arial"/>
          <w:color w:val="222222"/>
          <w:sz w:val="30"/>
          <w:szCs w:val="30"/>
          <w:bdr w:val="none" w:sz="0" w:space="0" w:color="auto" w:frame="1"/>
        </w:rPr>
        <w:t>normalmente</w:t>
      </w:r>
      <w:r>
        <w:rPr>
          <w:rFonts w:ascii="Arial" w:hAnsi="Arial" w:cs="Arial"/>
          <w:color w:val="222222"/>
          <w:sz w:val="30"/>
          <w:szCs w:val="30"/>
        </w:rPr>
        <w:t xml:space="preserve"> descrita como decir algo”. A este otro tipo de enunciados los llamó </w:t>
      </w:r>
      <w:proofErr w:type="spellStart"/>
      <w:r>
        <w:rPr>
          <w:rFonts w:ascii="Arial" w:hAnsi="Arial" w:cs="Arial"/>
          <w:color w:val="222222"/>
          <w:sz w:val="30"/>
          <w:szCs w:val="30"/>
        </w:rPr>
        <w:t>performativos</w:t>
      </w:r>
      <w:proofErr w:type="spellEnd"/>
      <w:r>
        <w:rPr>
          <w:rFonts w:ascii="Arial" w:hAnsi="Arial" w:cs="Arial"/>
          <w:color w:val="222222"/>
          <w:sz w:val="30"/>
          <w:szCs w:val="30"/>
        </w:rPr>
        <w:t xml:space="preserve"> (en español también se les ha nombrado </w:t>
      </w:r>
      <w:proofErr w:type="spellStart"/>
      <w:r>
        <w:rPr>
          <w:rFonts w:ascii="Arial" w:hAnsi="Arial" w:cs="Arial"/>
          <w:color w:val="222222"/>
          <w:sz w:val="30"/>
          <w:szCs w:val="30"/>
        </w:rPr>
        <w:t>realizativos</w:t>
      </w:r>
      <w:proofErr w:type="spellEnd"/>
      <w:r>
        <w:rPr>
          <w:rFonts w:ascii="Arial" w:hAnsi="Arial" w:cs="Arial"/>
          <w:color w:val="222222"/>
          <w:sz w:val="30"/>
          <w:szCs w:val="30"/>
        </w:rPr>
        <w:t>).</w:t>
      </w:r>
    </w:p>
    <w:p w:rsidR="002F59A2" w:rsidRDefault="002F59A2" w:rsidP="002F59A2">
      <w:pPr>
        <w:pStyle w:val="NormalWeb"/>
        <w:shd w:val="clear" w:color="auto" w:fill="FFFFFF"/>
        <w:spacing w:line="396" w:lineRule="atLeast"/>
        <w:textAlignment w:val="baseline"/>
        <w:rPr>
          <w:rFonts w:ascii="Arial" w:hAnsi="Arial" w:cs="Arial"/>
          <w:color w:val="222222"/>
          <w:sz w:val="30"/>
          <w:szCs w:val="30"/>
        </w:rPr>
      </w:pPr>
      <w:r>
        <w:rPr>
          <w:rFonts w:ascii="Arial" w:hAnsi="Arial" w:cs="Arial"/>
          <w:color w:val="222222"/>
          <w:sz w:val="30"/>
          <w:szCs w:val="30"/>
        </w:rPr>
        <w:t xml:space="preserve">Los enunciados </w:t>
      </w:r>
      <w:proofErr w:type="spellStart"/>
      <w:r>
        <w:rPr>
          <w:rFonts w:ascii="Arial" w:hAnsi="Arial" w:cs="Arial"/>
          <w:color w:val="222222"/>
          <w:sz w:val="30"/>
          <w:szCs w:val="30"/>
        </w:rPr>
        <w:t>performativos</w:t>
      </w:r>
      <w:proofErr w:type="spellEnd"/>
      <w:r>
        <w:rPr>
          <w:rFonts w:ascii="Arial" w:hAnsi="Arial" w:cs="Arial"/>
          <w:color w:val="222222"/>
          <w:sz w:val="30"/>
          <w:szCs w:val="30"/>
        </w:rPr>
        <w:t xml:space="preserve">, contrario de los </w:t>
      </w:r>
      <w:proofErr w:type="spellStart"/>
      <w:r>
        <w:rPr>
          <w:rFonts w:ascii="Arial" w:hAnsi="Arial" w:cs="Arial"/>
          <w:color w:val="222222"/>
          <w:sz w:val="30"/>
          <w:szCs w:val="30"/>
        </w:rPr>
        <w:t>constatativos</w:t>
      </w:r>
      <w:proofErr w:type="spellEnd"/>
      <w:r>
        <w:rPr>
          <w:rFonts w:ascii="Arial" w:hAnsi="Arial" w:cs="Arial"/>
          <w:color w:val="222222"/>
          <w:sz w:val="30"/>
          <w:szCs w:val="30"/>
        </w:rPr>
        <w:t xml:space="preserve">, no describen la </w:t>
      </w:r>
      <w:proofErr w:type="gramStart"/>
      <w:r>
        <w:rPr>
          <w:rFonts w:ascii="Arial" w:hAnsi="Arial" w:cs="Arial"/>
          <w:color w:val="222222"/>
          <w:sz w:val="30"/>
          <w:szCs w:val="30"/>
        </w:rPr>
        <w:t>realidad</w:t>
      </w:r>
      <w:proofErr w:type="gramEnd"/>
      <w:r>
        <w:rPr>
          <w:rFonts w:ascii="Arial" w:hAnsi="Arial" w:cs="Arial"/>
          <w:color w:val="222222"/>
          <w:sz w:val="30"/>
          <w:szCs w:val="30"/>
        </w:rPr>
        <w:t xml:space="preserve"> sino que más bien realizan una acción. Dos ejemplos que ya son clásicos: cuándo alguien dice “acepto” en una boda o “te apuesto a que lloverá mañana”. En estos enunciados, “decir las palabras es, usualmente un, o incluso </w:t>
      </w:r>
      <w:r>
        <w:rPr>
          <w:rFonts w:ascii="Arial" w:hAnsi="Arial" w:cs="Arial"/>
          <w:i/>
          <w:iCs/>
          <w:color w:val="222222"/>
          <w:sz w:val="30"/>
          <w:szCs w:val="30"/>
        </w:rPr>
        <w:t>el, </w:t>
      </w:r>
      <w:r>
        <w:rPr>
          <w:rFonts w:ascii="Arial" w:hAnsi="Arial" w:cs="Arial"/>
          <w:color w:val="222222"/>
          <w:sz w:val="30"/>
          <w:szCs w:val="30"/>
        </w:rPr>
        <w:t xml:space="preserve">incidente clave en la realización del acto”. El enunciado no representa el acto: las palabras mismas lo llevan </w:t>
      </w:r>
      <w:proofErr w:type="spellStart"/>
      <w:r>
        <w:rPr>
          <w:rFonts w:ascii="Arial" w:hAnsi="Arial" w:cs="Arial"/>
          <w:color w:val="222222"/>
          <w:sz w:val="30"/>
          <w:szCs w:val="30"/>
        </w:rPr>
        <w:t>acabo</w:t>
      </w:r>
      <w:proofErr w:type="spellEnd"/>
      <w:r>
        <w:rPr>
          <w:rFonts w:ascii="Arial" w:hAnsi="Arial" w:cs="Arial"/>
          <w:color w:val="222222"/>
          <w:sz w:val="30"/>
          <w:szCs w:val="30"/>
        </w:rPr>
        <w:t>. Así, con este tipo de enunciados no describimos o decimos que estamos casándonos o apostando, sino de hecho estamos realizando estas acciones con ellos.</w:t>
      </w:r>
    </w:p>
    <w:p w:rsidR="002F59A2" w:rsidRDefault="002F59A2" w:rsidP="002F59A2">
      <w:pPr>
        <w:pStyle w:val="NormalWeb"/>
        <w:shd w:val="clear" w:color="auto" w:fill="FFFFFF"/>
        <w:spacing w:line="396" w:lineRule="atLeast"/>
        <w:textAlignment w:val="baseline"/>
        <w:rPr>
          <w:rFonts w:ascii="Arial" w:hAnsi="Arial" w:cs="Arial"/>
          <w:color w:val="222222"/>
          <w:sz w:val="30"/>
          <w:szCs w:val="30"/>
        </w:rPr>
      </w:pPr>
      <w:r>
        <w:rPr>
          <w:rFonts w:ascii="Arial" w:hAnsi="Arial" w:cs="Arial"/>
          <w:color w:val="222222"/>
          <w:sz w:val="30"/>
          <w:szCs w:val="30"/>
        </w:rPr>
        <w:lastRenderedPageBreak/>
        <w:t xml:space="preserve">Austin señala que para ser exitosos los enunciados </w:t>
      </w:r>
      <w:proofErr w:type="spellStart"/>
      <w:r>
        <w:rPr>
          <w:rFonts w:ascii="Arial" w:hAnsi="Arial" w:cs="Arial"/>
          <w:color w:val="222222"/>
          <w:sz w:val="30"/>
          <w:szCs w:val="30"/>
        </w:rPr>
        <w:t>performativos</w:t>
      </w:r>
      <w:proofErr w:type="spellEnd"/>
      <w:r>
        <w:rPr>
          <w:rFonts w:ascii="Arial" w:hAnsi="Arial" w:cs="Arial"/>
          <w:color w:val="222222"/>
          <w:sz w:val="30"/>
          <w:szCs w:val="30"/>
        </w:rPr>
        <w:t xml:space="preserve"> tienen que ser dichos en las circunstancias precisas, con una intención específica, y deben estar acompañados por otras acciones. Sin estos requisitos, la acción que el enunciado </w:t>
      </w:r>
      <w:proofErr w:type="spellStart"/>
      <w:r>
        <w:rPr>
          <w:rFonts w:ascii="Arial" w:hAnsi="Arial" w:cs="Arial"/>
          <w:color w:val="222222"/>
          <w:sz w:val="30"/>
          <w:szCs w:val="30"/>
        </w:rPr>
        <w:t>performativo</w:t>
      </w:r>
      <w:proofErr w:type="spellEnd"/>
      <w:r>
        <w:rPr>
          <w:rFonts w:ascii="Arial" w:hAnsi="Arial" w:cs="Arial"/>
          <w:color w:val="222222"/>
          <w:sz w:val="30"/>
          <w:szCs w:val="30"/>
        </w:rPr>
        <w:t xml:space="preserve"> estaría realizando no puede ser implementada. Dicho de otra manera: hay varios infortunios que pueden hacer que un enunciado </w:t>
      </w:r>
      <w:proofErr w:type="spellStart"/>
      <w:r>
        <w:rPr>
          <w:rFonts w:ascii="Arial" w:hAnsi="Arial" w:cs="Arial"/>
          <w:color w:val="222222"/>
          <w:sz w:val="30"/>
          <w:szCs w:val="30"/>
        </w:rPr>
        <w:t>performativo</w:t>
      </w:r>
      <w:proofErr w:type="spellEnd"/>
      <w:r>
        <w:rPr>
          <w:rFonts w:ascii="Arial" w:hAnsi="Arial" w:cs="Arial"/>
          <w:color w:val="222222"/>
          <w:sz w:val="30"/>
          <w:szCs w:val="30"/>
        </w:rPr>
        <w:t xml:space="preserve"> falle y no logre su objetivo. Es importante señalar que este tipo de enunciados no </w:t>
      </w:r>
      <w:proofErr w:type="gramStart"/>
      <w:r>
        <w:rPr>
          <w:rFonts w:ascii="Arial" w:hAnsi="Arial" w:cs="Arial"/>
          <w:color w:val="222222"/>
          <w:sz w:val="30"/>
          <w:szCs w:val="30"/>
        </w:rPr>
        <w:t>son  ni</w:t>
      </w:r>
      <w:proofErr w:type="gramEnd"/>
      <w:r>
        <w:rPr>
          <w:rFonts w:ascii="Arial" w:hAnsi="Arial" w:cs="Arial"/>
          <w:color w:val="222222"/>
          <w:sz w:val="30"/>
          <w:szCs w:val="30"/>
        </w:rPr>
        <w:t xml:space="preserve"> verdaderos ni falsos, porque no están describiendo ninguna realidad exterior a ellos.</w:t>
      </w:r>
    </w:p>
    <w:p w:rsidR="002F59A2" w:rsidRDefault="002F59A2" w:rsidP="002F59A2">
      <w:pPr>
        <w:pStyle w:val="NormalWeb"/>
        <w:shd w:val="clear" w:color="auto" w:fill="FFFFFF"/>
        <w:spacing w:line="396" w:lineRule="atLeast"/>
        <w:textAlignment w:val="baseline"/>
        <w:rPr>
          <w:rFonts w:ascii="Arial" w:hAnsi="Arial" w:cs="Arial"/>
          <w:color w:val="222222"/>
          <w:sz w:val="30"/>
          <w:szCs w:val="30"/>
        </w:rPr>
      </w:pPr>
      <w:r>
        <w:rPr>
          <w:rFonts w:ascii="Arial" w:hAnsi="Arial" w:cs="Arial"/>
          <w:color w:val="222222"/>
          <w:sz w:val="30"/>
          <w:szCs w:val="30"/>
        </w:rPr>
        <w:t xml:space="preserve">La existencia de los enunciados </w:t>
      </w:r>
      <w:proofErr w:type="spellStart"/>
      <w:r>
        <w:rPr>
          <w:rFonts w:ascii="Arial" w:hAnsi="Arial" w:cs="Arial"/>
          <w:color w:val="222222"/>
          <w:sz w:val="30"/>
          <w:szCs w:val="30"/>
        </w:rPr>
        <w:t>performativos</w:t>
      </w:r>
      <w:proofErr w:type="spellEnd"/>
      <w:r>
        <w:rPr>
          <w:rFonts w:ascii="Arial" w:hAnsi="Arial" w:cs="Arial"/>
          <w:color w:val="222222"/>
          <w:sz w:val="30"/>
          <w:szCs w:val="30"/>
        </w:rPr>
        <w:t xml:space="preserve"> muestra que el lenguaje no solamente representa la </w:t>
      </w:r>
      <w:proofErr w:type="gramStart"/>
      <w:r>
        <w:rPr>
          <w:rFonts w:ascii="Arial" w:hAnsi="Arial" w:cs="Arial"/>
          <w:color w:val="222222"/>
          <w:sz w:val="30"/>
          <w:szCs w:val="30"/>
        </w:rPr>
        <w:t>realidad</w:t>
      </w:r>
      <w:proofErr w:type="gramEnd"/>
      <w:r>
        <w:rPr>
          <w:rFonts w:ascii="Arial" w:hAnsi="Arial" w:cs="Arial"/>
          <w:color w:val="222222"/>
          <w:sz w:val="30"/>
          <w:szCs w:val="30"/>
        </w:rPr>
        <w:t xml:space="preserve"> sino que también actúa sobre ella. Puede describir al mundo por medio de los enunciados </w:t>
      </w:r>
      <w:proofErr w:type="spellStart"/>
      <w:r>
        <w:rPr>
          <w:rFonts w:ascii="Arial" w:hAnsi="Arial" w:cs="Arial"/>
          <w:color w:val="222222"/>
          <w:sz w:val="30"/>
          <w:szCs w:val="30"/>
        </w:rPr>
        <w:t>constatativos</w:t>
      </w:r>
      <w:proofErr w:type="spellEnd"/>
      <w:r>
        <w:rPr>
          <w:rFonts w:ascii="Arial" w:hAnsi="Arial" w:cs="Arial"/>
          <w:color w:val="222222"/>
          <w:sz w:val="30"/>
          <w:szCs w:val="30"/>
        </w:rPr>
        <w:t xml:space="preserve">, pero también puede transformarlo por medio de los </w:t>
      </w:r>
      <w:proofErr w:type="spellStart"/>
      <w:r>
        <w:rPr>
          <w:rFonts w:ascii="Arial" w:hAnsi="Arial" w:cs="Arial"/>
          <w:color w:val="222222"/>
          <w:sz w:val="30"/>
          <w:szCs w:val="30"/>
        </w:rPr>
        <w:t>performativos</w:t>
      </w:r>
      <w:proofErr w:type="spellEnd"/>
      <w:r>
        <w:rPr>
          <w:rFonts w:ascii="Arial" w:hAnsi="Arial" w:cs="Arial"/>
          <w:color w:val="222222"/>
          <w:sz w:val="30"/>
          <w:szCs w:val="30"/>
        </w:rPr>
        <w:t xml:space="preserve">. Es fundamental subrayar que para Austin este último tipo de enunciados dependen de la intención del sujeto que los enuncia. Así, como apuntamos antes, el poder de las palabras de transformar el mundo está delimitado por el contexto en el cual se enuncian y, a su vez, está dirigido por la intención de quien lo hace. El planteamiento de Austin marcaría un parte aguas en la filosofía del lenguaje, muy particularmente respecto </w:t>
      </w:r>
      <w:proofErr w:type="gramStart"/>
      <w:r>
        <w:rPr>
          <w:rFonts w:ascii="Arial" w:hAnsi="Arial" w:cs="Arial"/>
          <w:color w:val="222222"/>
          <w:sz w:val="30"/>
          <w:szCs w:val="30"/>
        </w:rPr>
        <w:t>a  las</w:t>
      </w:r>
      <w:proofErr w:type="gramEnd"/>
      <w:r>
        <w:rPr>
          <w:rFonts w:ascii="Arial" w:hAnsi="Arial" w:cs="Arial"/>
          <w:color w:val="222222"/>
          <w:sz w:val="30"/>
          <w:szCs w:val="30"/>
        </w:rPr>
        <w:t xml:space="preserve"> ideas hegemónicas sobre la relación existente entre las palabras y la realidad.</w:t>
      </w:r>
    </w:p>
    <w:p w:rsidR="002F59A2" w:rsidRDefault="002F59A2" w:rsidP="002F59A2">
      <w:pPr>
        <w:pStyle w:val="NormalWeb"/>
        <w:shd w:val="clear" w:color="auto" w:fill="FFFFFF"/>
        <w:spacing w:line="396" w:lineRule="atLeast"/>
        <w:textAlignment w:val="baseline"/>
        <w:rPr>
          <w:rFonts w:ascii="Arial" w:hAnsi="Arial" w:cs="Arial"/>
          <w:color w:val="222222"/>
          <w:sz w:val="30"/>
          <w:szCs w:val="30"/>
        </w:rPr>
      </w:pPr>
      <w:r>
        <w:rPr>
          <w:rFonts w:ascii="Arial" w:hAnsi="Arial" w:cs="Arial"/>
          <w:color w:val="222222"/>
          <w:sz w:val="30"/>
          <w:szCs w:val="30"/>
        </w:rPr>
        <w:t>Todas las citas, cuya versión al español es nuestra, provienen de:</w:t>
      </w:r>
    </w:p>
    <w:p w:rsidR="002F59A2" w:rsidRDefault="002F59A2" w:rsidP="002F59A2">
      <w:pPr>
        <w:pStyle w:val="NormalWeb"/>
        <w:shd w:val="clear" w:color="auto" w:fill="FFFFFF"/>
        <w:spacing w:before="0" w:after="0" w:line="396" w:lineRule="atLeast"/>
        <w:textAlignment w:val="baseline"/>
        <w:rPr>
          <w:rFonts w:ascii="Arial" w:hAnsi="Arial" w:cs="Arial"/>
          <w:color w:val="222222"/>
          <w:sz w:val="30"/>
          <w:szCs w:val="30"/>
        </w:rPr>
      </w:pPr>
      <w:r w:rsidRPr="002F59A2">
        <w:rPr>
          <w:rFonts w:ascii="Arial" w:hAnsi="Arial" w:cs="Arial"/>
          <w:color w:val="222222"/>
          <w:sz w:val="30"/>
          <w:szCs w:val="30"/>
          <w:lang w:val="en-US"/>
        </w:rPr>
        <w:t>J.L. Austin. </w:t>
      </w:r>
      <w:r w:rsidRPr="002F59A2">
        <w:rPr>
          <w:rStyle w:val="nfasis"/>
          <w:rFonts w:ascii="inherit" w:hAnsi="inherit" w:cs="Arial"/>
          <w:color w:val="222222"/>
          <w:sz w:val="30"/>
          <w:szCs w:val="30"/>
          <w:bdr w:val="none" w:sz="0" w:space="0" w:color="auto" w:frame="1"/>
          <w:lang w:val="en-US"/>
        </w:rPr>
        <w:t xml:space="preserve">How to do Things </w:t>
      </w:r>
      <w:proofErr w:type="gramStart"/>
      <w:r w:rsidRPr="002F59A2">
        <w:rPr>
          <w:rStyle w:val="nfasis"/>
          <w:rFonts w:ascii="inherit" w:hAnsi="inherit" w:cs="Arial"/>
          <w:color w:val="222222"/>
          <w:sz w:val="30"/>
          <w:szCs w:val="30"/>
          <w:bdr w:val="none" w:sz="0" w:space="0" w:color="auto" w:frame="1"/>
          <w:lang w:val="en-US"/>
        </w:rPr>
        <w:t>With</w:t>
      </w:r>
      <w:proofErr w:type="gramEnd"/>
      <w:r w:rsidRPr="002F59A2">
        <w:rPr>
          <w:rStyle w:val="nfasis"/>
          <w:rFonts w:ascii="inherit" w:hAnsi="inherit" w:cs="Arial"/>
          <w:color w:val="222222"/>
          <w:sz w:val="30"/>
          <w:szCs w:val="30"/>
          <w:bdr w:val="none" w:sz="0" w:space="0" w:color="auto" w:frame="1"/>
          <w:lang w:val="en-US"/>
        </w:rPr>
        <w:t xml:space="preserve"> Words. The William James Lectures delivered at Harvard University in 1955</w:t>
      </w:r>
      <w:r w:rsidRPr="002F59A2">
        <w:rPr>
          <w:rFonts w:ascii="Arial" w:hAnsi="Arial" w:cs="Arial"/>
          <w:i/>
          <w:iCs/>
          <w:color w:val="222222"/>
          <w:sz w:val="30"/>
          <w:szCs w:val="30"/>
          <w:lang w:val="en-US"/>
        </w:rPr>
        <w:t>. </w:t>
      </w:r>
      <w:r>
        <w:rPr>
          <w:rFonts w:ascii="Arial" w:hAnsi="Arial" w:cs="Arial"/>
          <w:color w:val="222222"/>
          <w:sz w:val="30"/>
          <w:szCs w:val="30"/>
        </w:rPr>
        <w:t xml:space="preserve">Oxford: Oxford </w:t>
      </w:r>
      <w:proofErr w:type="spellStart"/>
      <w:r>
        <w:rPr>
          <w:rFonts w:ascii="Arial" w:hAnsi="Arial" w:cs="Arial"/>
          <w:color w:val="222222"/>
          <w:sz w:val="30"/>
          <w:szCs w:val="30"/>
        </w:rPr>
        <w:t>University</w:t>
      </w:r>
      <w:proofErr w:type="spellEnd"/>
      <w:r>
        <w:rPr>
          <w:rFonts w:ascii="Arial" w:hAnsi="Arial" w:cs="Arial"/>
          <w:color w:val="222222"/>
          <w:sz w:val="30"/>
          <w:szCs w:val="30"/>
        </w:rPr>
        <w:t xml:space="preserve"> </w:t>
      </w:r>
      <w:proofErr w:type="spellStart"/>
      <w:r>
        <w:rPr>
          <w:rFonts w:ascii="Arial" w:hAnsi="Arial" w:cs="Arial"/>
          <w:color w:val="222222"/>
          <w:sz w:val="30"/>
          <w:szCs w:val="30"/>
        </w:rPr>
        <w:t>Press</w:t>
      </w:r>
      <w:proofErr w:type="spellEnd"/>
      <w:r>
        <w:rPr>
          <w:rFonts w:ascii="Arial" w:hAnsi="Arial" w:cs="Arial"/>
          <w:color w:val="222222"/>
          <w:sz w:val="30"/>
          <w:szCs w:val="30"/>
        </w:rPr>
        <w:t>, 1962.</w:t>
      </w:r>
    </w:p>
    <w:p w:rsidR="002F59A2" w:rsidRDefault="002F59A2" w:rsidP="002F59A2">
      <w:pPr>
        <w:pStyle w:val="NormalWeb"/>
        <w:shd w:val="clear" w:color="auto" w:fill="FFFFFF"/>
        <w:textAlignment w:val="baseline"/>
        <w:rPr>
          <w:rFonts w:ascii="Helvetica" w:hAnsi="Helvetica"/>
          <w:color w:val="222222"/>
        </w:rPr>
      </w:pPr>
      <w:bookmarkStart w:id="0" w:name="_GoBack"/>
      <w:bookmarkEnd w:id="0"/>
      <w:r>
        <w:rPr>
          <w:rFonts w:ascii="Helvetica" w:hAnsi="Helvetica"/>
          <w:color w:val="222222"/>
        </w:rPr>
        <w:t> </w:t>
      </w:r>
    </w:p>
    <w:p w:rsidR="002F59A2" w:rsidRDefault="002F59A2" w:rsidP="002F59A2">
      <w:pPr>
        <w:pStyle w:val="NormalWeb"/>
        <w:shd w:val="clear" w:color="auto" w:fill="FFFFFF"/>
        <w:textAlignment w:val="baseline"/>
        <w:rPr>
          <w:rFonts w:ascii="inherit" w:hAnsi="inherit"/>
          <w:color w:val="222222"/>
        </w:rPr>
      </w:pPr>
      <w:r>
        <w:rPr>
          <w:rFonts w:ascii="inherit" w:hAnsi="inherit"/>
          <w:color w:val="222222"/>
        </w:rPr>
        <w:t> </w:t>
      </w:r>
    </w:p>
    <w:sectPr w:rsidR="002F59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047BC"/>
    <w:multiLevelType w:val="multilevel"/>
    <w:tmpl w:val="959E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716"/>
    <w:rsid w:val="002F59A2"/>
    <w:rsid w:val="00962CD0"/>
    <w:rsid w:val="00CD11D2"/>
    <w:rsid w:val="00E6741A"/>
    <w:rsid w:val="00EC67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B4AC"/>
  <w15:chartTrackingRefBased/>
  <w15:docId w15:val="{3710900B-D514-491B-A56B-61B734B2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F59A2"/>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2F59A2"/>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C6716"/>
    <w:rPr>
      <w:color w:val="0000FF"/>
      <w:u w:val="single"/>
    </w:rPr>
  </w:style>
  <w:style w:type="character" w:customStyle="1" w:styleId="Ttulo2Car">
    <w:name w:val="Título 2 Car"/>
    <w:basedOn w:val="Fuentedeprrafopredeter"/>
    <w:link w:val="Ttulo2"/>
    <w:uiPriority w:val="9"/>
    <w:rsid w:val="002F59A2"/>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2F59A2"/>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2F59A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2F59A2"/>
    <w:rPr>
      <w:i/>
      <w:iCs/>
    </w:rPr>
  </w:style>
  <w:style w:type="paragraph" w:customStyle="1" w:styleId="jp-relatedposts-post-date">
    <w:name w:val="jp-relatedposts-post-date"/>
    <w:basedOn w:val="Normal"/>
    <w:rsid w:val="002F59A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jp-relatedposts-post-context">
    <w:name w:val="jp-relatedposts-post-context"/>
    <w:basedOn w:val="Normal"/>
    <w:rsid w:val="002F59A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itaHTML">
    <w:name w:val="HTML Cite"/>
    <w:basedOn w:val="Fuentedeprrafopredeter"/>
    <w:uiPriority w:val="99"/>
    <w:semiHidden/>
    <w:unhideWhenUsed/>
    <w:rsid w:val="002F59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838332">
      <w:bodyDiv w:val="1"/>
      <w:marLeft w:val="0"/>
      <w:marRight w:val="0"/>
      <w:marTop w:val="0"/>
      <w:marBottom w:val="0"/>
      <w:divBdr>
        <w:top w:val="none" w:sz="0" w:space="0" w:color="auto"/>
        <w:left w:val="none" w:sz="0" w:space="0" w:color="auto"/>
        <w:bottom w:val="none" w:sz="0" w:space="0" w:color="auto"/>
        <w:right w:val="none" w:sz="0" w:space="0" w:color="auto"/>
      </w:divBdr>
    </w:div>
    <w:div w:id="2094278884">
      <w:bodyDiv w:val="1"/>
      <w:marLeft w:val="0"/>
      <w:marRight w:val="0"/>
      <w:marTop w:val="0"/>
      <w:marBottom w:val="0"/>
      <w:divBdr>
        <w:top w:val="none" w:sz="0" w:space="0" w:color="auto"/>
        <w:left w:val="none" w:sz="0" w:space="0" w:color="auto"/>
        <w:bottom w:val="none" w:sz="0" w:space="0" w:color="auto"/>
        <w:right w:val="none" w:sz="0" w:space="0" w:color="auto"/>
      </w:divBdr>
      <w:divsChild>
        <w:div w:id="1113287298">
          <w:marLeft w:val="0"/>
          <w:marRight w:val="0"/>
          <w:marTop w:val="360"/>
          <w:marBottom w:val="0"/>
          <w:divBdr>
            <w:top w:val="none" w:sz="0" w:space="0" w:color="auto"/>
            <w:left w:val="none" w:sz="0" w:space="0" w:color="auto"/>
            <w:bottom w:val="none" w:sz="0" w:space="0" w:color="auto"/>
            <w:right w:val="none" w:sz="0" w:space="0" w:color="auto"/>
          </w:divBdr>
          <w:divsChild>
            <w:div w:id="2025666002">
              <w:marLeft w:val="0"/>
              <w:marRight w:val="0"/>
              <w:marTop w:val="240"/>
              <w:marBottom w:val="240"/>
              <w:divBdr>
                <w:top w:val="none" w:sz="0" w:space="0" w:color="auto"/>
                <w:left w:val="none" w:sz="0" w:space="0" w:color="auto"/>
                <w:bottom w:val="none" w:sz="0" w:space="0" w:color="auto"/>
                <w:right w:val="none" w:sz="0" w:space="0" w:color="auto"/>
              </w:divBdr>
              <w:divsChild>
                <w:div w:id="595553254">
                  <w:marLeft w:val="0"/>
                  <w:marRight w:val="-300"/>
                  <w:marTop w:val="0"/>
                  <w:marBottom w:val="0"/>
                  <w:divBdr>
                    <w:top w:val="none" w:sz="0" w:space="0" w:color="auto"/>
                    <w:left w:val="none" w:sz="0" w:space="0" w:color="auto"/>
                    <w:bottom w:val="none" w:sz="0" w:space="0" w:color="auto"/>
                    <w:right w:val="none" w:sz="0" w:space="0" w:color="auto"/>
                  </w:divBdr>
                  <w:divsChild>
                    <w:div w:id="2019774060">
                      <w:marLeft w:val="0"/>
                      <w:marRight w:val="0"/>
                      <w:marTop w:val="0"/>
                      <w:marBottom w:val="240"/>
                      <w:divBdr>
                        <w:top w:val="none" w:sz="0" w:space="0" w:color="auto"/>
                        <w:left w:val="none" w:sz="0" w:space="0" w:color="auto"/>
                        <w:bottom w:val="none" w:sz="0" w:space="0" w:color="auto"/>
                        <w:right w:val="none" w:sz="0" w:space="0" w:color="auto"/>
                      </w:divBdr>
                    </w:div>
                    <w:div w:id="443616029">
                      <w:marLeft w:val="0"/>
                      <w:marRight w:val="0"/>
                      <w:marTop w:val="0"/>
                      <w:marBottom w:val="240"/>
                      <w:divBdr>
                        <w:top w:val="none" w:sz="0" w:space="0" w:color="auto"/>
                        <w:left w:val="none" w:sz="0" w:space="0" w:color="auto"/>
                        <w:bottom w:val="none" w:sz="0" w:space="0" w:color="auto"/>
                        <w:right w:val="none" w:sz="0" w:space="0" w:color="auto"/>
                      </w:divBdr>
                    </w:div>
                    <w:div w:id="16176413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45226657">
          <w:marLeft w:val="-225"/>
          <w:marRight w:val="-225"/>
          <w:marTop w:val="0"/>
          <w:marBottom w:val="0"/>
          <w:divBdr>
            <w:top w:val="none" w:sz="0" w:space="0" w:color="auto"/>
            <w:left w:val="none" w:sz="0" w:space="0" w:color="auto"/>
            <w:bottom w:val="none" w:sz="0" w:space="0" w:color="auto"/>
            <w:right w:val="none" w:sz="0" w:space="0" w:color="auto"/>
          </w:divBdr>
          <w:divsChild>
            <w:div w:id="649292813">
              <w:marLeft w:val="0"/>
              <w:marRight w:val="0"/>
              <w:marTop w:val="0"/>
              <w:marBottom w:val="0"/>
              <w:divBdr>
                <w:top w:val="none" w:sz="0" w:space="0" w:color="auto"/>
                <w:left w:val="none" w:sz="0" w:space="0" w:color="auto"/>
                <w:bottom w:val="none" w:sz="0" w:space="0" w:color="auto"/>
                <w:right w:val="none" w:sz="0" w:space="0" w:color="auto"/>
              </w:divBdr>
              <w:divsChild>
                <w:div w:id="2005551690">
                  <w:marLeft w:val="0"/>
                  <w:marRight w:val="0"/>
                  <w:marTop w:val="0"/>
                  <w:marBottom w:val="0"/>
                  <w:divBdr>
                    <w:top w:val="single" w:sz="6" w:space="0" w:color="DDDDDD"/>
                    <w:left w:val="single" w:sz="6" w:space="0" w:color="DDDDDD"/>
                    <w:bottom w:val="single" w:sz="6" w:space="0" w:color="DDDDDD"/>
                    <w:right w:val="single" w:sz="6" w:space="0" w:color="DDDDDD"/>
                  </w:divBdr>
                </w:div>
                <w:div w:id="599458250">
                  <w:marLeft w:val="0"/>
                  <w:marRight w:val="72"/>
                  <w:marTop w:val="0"/>
                  <w:marBottom w:val="0"/>
                  <w:divBdr>
                    <w:top w:val="none" w:sz="0" w:space="0" w:color="auto"/>
                    <w:left w:val="none" w:sz="0" w:space="0" w:color="auto"/>
                    <w:bottom w:val="none" w:sz="0" w:space="0" w:color="auto"/>
                    <w:right w:val="none" w:sz="0" w:space="0" w:color="auto"/>
                  </w:divBdr>
                </w:div>
                <w:div w:id="584723707">
                  <w:marLeft w:val="0"/>
                  <w:marRight w:val="0"/>
                  <w:marTop w:val="0"/>
                  <w:marBottom w:val="0"/>
                  <w:divBdr>
                    <w:top w:val="none" w:sz="0" w:space="0" w:color="auto"/>
                    <w:left w:val="none" w:sz="0" w:space="0" w:color="auto"/>
                    <w:bottom w:val="none" w:sz="0" w:space="0" w:color="auto"/>
                    <w:right w:val="none" w:sz="0" w:space="0" w:color="auto"/>
                  </w:divBdr>
                </w:div>
                <w:div w:id="675612765">
                  <w:marLeft w:val="0"/>
                  <w:marRight w:val="0"/>
                  <w:marTop w:val="0"/>
                  <w:marBottom w:val="0"/>
                  <w:divBdr>
                    <w:top w:val="single" w:sz="6" w:space="0" w:color="DDDDDD"/>
                    <w:left w:val="single" w:sz="6" w:space="0" w:color="DDDDDD"/>
                    <w:bottom w:val="single" w:sz="6" w:space="0" w:color="DDDDDD"/>
                    <w:right w:val="single" w:sz="6" w:space="0" w:color="DDDDDD"/>
                  </w:divBdr>
                </w:div>
                <w:div w:id="1489395414">
                  <w:marLeft w:val="0"/>
                  <w:marRight w:val="72"/>
                  <w:marTop w:val="0"/>
                  <w:marBottom w:val="0"/>
                  <w:divBdr>
                    <w:top w:val="none" w:sz="0" w:space="0" w:color="auto"/>
                    <w:left w:val="none" w:sz="0" w:space="0" w:color="auto"/>
                    <w:bottom w:val="none" w:sz="0" w:space="0" w:color="auto"/>
                    <w:right w:val="none" w:sz="0" w:space="0" w:color="auto"/>
                  </w:divBdr>
                </w:div>
                <w:div w:id="16434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otativa.nexos.com.mx/?p=52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486</Words>
  <Characters>2676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Escalante Beltran</dc:creator>
  <cp:keywords/>
  <dc:description/>
  <cp:lastModifiedBy>Usuario de Windows</cp:lastModifiedBy>
  <cp:revision>2</cp:revision>
  <dcterms:created xsi:type="dcterms:W3CDTF">2019-07-14T01:12:00Z</dcterms:created>
  <dcterms:modified xsi:type="dcterms:W3CDTF">2019-08-13T17:28:00Z</dcterms:modified>
</cp:coreProperties>
</file>