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B75" w:rsidRDefault="00CF0B7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CF0B75" w:rsidRDefault="00CF0B75" w:rsidP="00CF0B75">
      <w:pPr>
        <w:jc w:val="center"/>
        <w:rPr>
          <w:rFonts w:ascii="Times New Roman" w:hAnsi="Times New Roman" w:cs="Times New Roman"/>
          <w:sz w:val="24"/>
          <w:szCs w:val="24"/>
        </w:rPr>
      </w:pPr>
      <w:r>
        <w:rPr>
          <w:rFonts w:ascii="Times New Roman" w:eastAsia="Times New Roman" w:hAnsi="Times New Roman" w:cs="Times New Roman"/>
          <w:b/>
          <w:sz w:val="28"/>
          <w:szCs w:val="28"/>
        </w:rPr>
        <w:lastRenderedPageBreak/>
        <w:t>UNIVERSIDAD ANTONIO RUIZ DE MONTOYA</w:t>
      </w:r>
      <w:r>
        <w:rPr>
          <w:rFonts w:ascii="Times New Roman" w:hAnsi="Times New Roman" w:cs="Times New Roman"/>
          <w:sz w:val="24"/>
          <w:szCs w:val="24"/>
        </w:rPr>
        <w:t xml:space="preserve"> </w:t>
      </w:r>
    </w:p>
    <w:p w:rsidR="00CF0B75" w:rsidRDefault="00CF0B75" w:rsidP="00CF0B75">
      <w:pPr>
        <w:jc w:val="center"/>
        <w:rPr>
          <w:rFonts w:ascii="Times New Roman" w:hAnsi="Times New Roman" w:cs="Times New Roman"/>
          <w:sz w:val="24"/>
          <w:szCs w:val="24"/>
        </w:rPr>
      </w:pPr>
    </w:p>
    <w:p w:rsidR="00CF0B75" w:rsidRDefault="00CF0B75" w:rsidP="00CF0B75">
      <w:pPr>
        <w:jc w:val="center"/>
        <w:rPr>
          <w:rFonts w:ascii="Times New Roman" w:hAnsi="Times New Roman" w:cs="Times New Roman"/>
          <w:sz w:val="24"/>
          <w:szCs w:val="24"/>
        </w:rPr>
      </w:pPr>
      <w:r>
        <w:rPr>
          <w:rFonts w:ascii="Times New Roman" w:eastAsia="Times New Roman" w:hAnsi="Times New Roman" w:cs="Times New Roman"/>
          <w:sz w:val="24"/>
          <w:szCs w:val="24"/>
        </w:rPr>
        <w:t>Facultad de</w:t>
      </w:r>
      <w:r>
        <w:rPr>
          <w:rFonts w:ascii="Times New Roman" w:hAnsi="Times New Roman" w:cs="Times New Roman"/>
          <w:sz w:val="24"/>
          <w:szCs w:val="24"/>
        </w:rPr>
        <w:t xml:space="preserve"> Filosofía</w:t>
      </w:r>
    </w:p>
    <w:p w:rsidR="00CF0B75" w:rsidRDefault="00CF0B75" w:rsidP="00CF0B75">
      <w:pPr>
        <w:rPr>
          <w:rFonts w:ascii="Times New Roman" w:hAnsi="Times New Roman" w:cs="Times New Roman"/>
          <w:sz w:val="24"/>
          <w:szCs w:val="24"/>
        </w:rPr>
      </w:pPr>
    </w:p>
    <w:p w:rsidR="00CF0B75" w:rsidRDefault="00CF0B75" w:rsidP="00CF0B75">
      <w:pPr>
        <w:rPr>
          <w:rFonts w:ascii="Times New Roman" w:hAnsi="Times New Roman" w:cs="Times New Roman"/>
          <w:sz w:val="24"/>
          <w:szCs w:val="24"/>
        </w:rPr>
      </w:pPr>
      <w:r w:rsidRPr="00CF0B75">
        <w:rPr>
          <w:rFonts w:ascii="Times New Roman" w:hAnsi="Times New Roman" w:cs="Times New Roman"/>
          <w:sz w:val="24"/>
          <w:szCs w:val="24"/>
        </w:rPr>
        <w:drawing>
          <wp:anchor distT="0" distB="0" distL="114300" distR="114300" simplePos="0" relativeHeight="251662336" behindDoc="0" locked="0" layoutInCell="1" allowOverlap="1">
            <wp:simplePos x="0" y="0"/>
            <wp:positionH relativeFrom="margin">
              <wp:posOffset>1748790</wp:posOffset>
            </wp:positionH>
            <wp:positionV relativeFrom="paragraph">
              <wp:posOffset>57785</wp:posOffset>
            </wp:positionV>
            <wp:extent cx="2038350" cy="876300"/>
            <wp:effectExtent l="19050" t="0" r="0" b="0"/>
            <wp:wrapTopAndBottom distT="0" distB="0"/>
            <wp:docPr id="3" name="image2.png" descr="D:\LORENA ELIAS\ESCRITORIO\ESTHER\IMAGENES VARIOS\uarm logo.png"/>
            <wp:cNvGraphicFramePr/>
            <a:graphic xmlns:a="http://schemas.openxmlformats.org/drawingml/2006/main">
              <a:graphicData uri="http://schemas.openxmlformats.org/drawingml/2006/picture">
                <pic:pic xmlns:pic="http://schemas.openxmlformats.org/drawingml/2006/picture">
                  <pic:nvPicPr>
                    <pic:cNvPr id="0" name="image2.png" descr="D:\LORENA ELIAS\ESCRITORIO\ESTHER\IMAGENES VARIOS\uarm logo.png"/>
                    <pic:cNvPicPr preferRelativeResize="0"/>
                  </pic:nvPicPr>
                  <pic:blipFill>
                    <a:blip r:embed="rId8"/>
                    <a:srcRect r="36144"/>
                    <a:stretch>
                      <a:fillRect/>
                    </a:stretch>
                  </pic:blipFill>
                  <pic:spPr>
                    <a:xfrm>
                      <a:off x="0" y="0"/>
                      <a:ext cx="2038350" cy="876300"/>
                    </a:xfrm>
                    <a:prstGeom prst="rect">
                      <a:avLst/>
                    </a:prstGeom>
                    <a:ln/>
                  </pic:spPr>
                </pic:pic>
              </a:graphicData>
            </a:graphic>
          </wp:anchor>
        </w:drawing>
      </w:r>
    </w:p>
    <w:p w:rsidR="00CF0B75" w:rsidRDefault="00CF0B75" w:rsidP="00CF0B75">
      <w:pPr>
        <w:rPr>
          <w:rFonts w:ascii="Times New Roman" w:hAnsi="Times New Roman" w:cs="Times New Roman"/>
          <w:sz w:val="24"/>
          <w:szCs w:val="24"/>
        </w:rPr>
      </w:pPr>
    </w:p>
    <w:p w:rsidR="00140C34" w:rsidRPr="00CF0B75" w:rsidRDefault="00EE0734" w:rsidP="00CF0B75">
      <w:pPr>
        <w:jc w:val="center"/>
        <w:rPr>
          <w:rFonts w:ascii="Century Gothic" w:hAnsi="Century Gothic" w:cs="Arial"/>
          <w:b/>
          <w:sz w:val="28"/>
          <w:szCs w:val="28"/>
        </w:rPr>
      </w:pPr>
      <w:r w:rsidRPr="00CF0B75">
        <w:rPr>
          <w:rFonts w:ascii="Century Gothic" w:hAnsi="Century Gothic" w:cs="Arial"/>
          <w:b/>
          <w:sz w:val="28"/>
          <w:szCs w:val="28"/>
        </w:rPr>
        <w:t>Leibniz y la compatibilidad entre determinismo y libertad</w:t>
      </w:r>
    </w:p>
    <w:p w:rsidR="00CF0B75" w:rsidRDefault="00CF0B75" w:rsidP="00140C34">
      <w:pPr>
        <w:jc w:val="center"/>
        <w:rPr>
          <w:rFonts w:ascii="Century Gothic" w:hAnsi="Century Gothic" w:cs="Arial"/>
          <w:b/>
          <w:sz w:val="24"/>
        </w:rPr>
      </w:pPr>
    </w:p>
    <w:p w:rsidR="00140C34" w:rsidRPr="00A50FD4" w:rsidRDefault="00140C34" w:rsidP="00140C34">
      <w:pPr>
        <w:jc w:val="center"/>
        <w:rPr>
          <w:rFonts w:ascii="Century Gothic" w:hAnsi="Century Gothic" w:cs="Arial"/>
          <w:sz w:val="24"/>
        </w:rPr>
      </w:pPr>
      <w:r w:rsidRPr="00A50FD4">
        <w:rPr>
          <w:rFonts w:ascii="Century Gothic" w:hAnsi="Century Gothic" w:cs="Arial"/>
          <w:b/>
          <w:sz w:val="24"/>
        </w:rPr>
        <w:t>Tesis para optar el Título de Licenciado</w:t>
      </w:r>
      <w:r w:rsidR="00EE0734">
        <w:rPr>
          <w:rFonts w:ascii="Century Gothic" w:hAnsi="Century Gothic" w:cs="Arial"/>
          <w:b/>
          <w:sz w:val="24"/>
        </w:rPr>
        <w:t xml:space="preserve"> </w:t>
      </w:r>
      <w:r w:rsidRPr="00A50FD4">
        <w:rPr>
          <w:rFonts w:ascii="Century Gothic" w:hAnsi="Century Gothic" w:cs="Arial"/>
          <w:b/>
          <w:sz w:val="24"/>
        </w:rPr>
        <w:t xml:space="preserve">en </w:t>
      </w:r>
      <w:r w:rsidR="00E72FA0">
        <w:rPr>
          <w:rFonts w:ascii="Century Gothic" w:hAnsi="Century Gothic" w:cs="Arial"/>
          <w:b/>
          <w:sz w:val="24"/>
        </w:rPr>
        <w:t>Filosofía</w:t>
      </w:r>
    </w:p>
    <w:p w:rsidR="00140C34" w:rsidRDefault="00140C34" w:rsidP="00140C34">
      <w:pPr>
        <w:rPr>
          <w:rFonts w:ascii="Century Gothic" w:hAnsi="Century Gothic" w:cs="Arial"/>
          <w:b/>
        </w:rPr>
      </w:pPr>
    </w:p>
    <w:p w:rsidR="00EE0734" w:rsidRPr="00CF0B75" w:rsidRDefault="00EE0734" w:rsidP="00140C34">
      <w:pPr>
        <w:rPr>
          <w:rFonts w:ascii="Century Gothic" w:hAnsi="Century Gothic" w:cs="Arial"/>
        </w:rPr>
      </w:pPr>
    </w:p>
    <w:p w:rsidR="00140C34" w:rsidRPr="00CF0B75" w:rsidRDefault="00140C34" w:rsidP="00140C34">
      <w:pPr>
        <w:ind w:firstLine="708"/>
        <w:rPr>
          <w:rFonts w:ascii="Century Gothic" w:hAnsi="Century Gothic" w:cs="Arial"/>
        </w:rPr>
      </w:pPr>
      <w:r w:rsidRPr="00CF0B75">
        <w:rPr>
          <w:rFonts w:ascii="Century Gothic" w:hAnsi="Century Gothic" w:cs="Arial"/>
        </w:rPr>
        <w:t xml:space="preserve">Presenta el Bachiller: </w:t>
      </w:r>
    </w:p>
    <w:p w:rsidR="00140C34" w:rsidRPr="00A50FD4" w:rsidRDefault="00E72FA0" w:rsidP="00140C34">
      <w:pPr>
        <w:jc w:val="center"/>
        <w:rPr>
          <w:rFonts w:ascii="Century Gothic" w:hAnsi="Century Gothic" w:cs="Arial"/>
          <w:b/>
          <w:sz w:val="28"/>
        </w:rPr>
      </w:pPr>
      <w:r>
        <w:rPr>
          <w:rFonts w:ascii="Century Gothic" w:hAnsi="Century Gothic" w:cs="Arial"/>
          <w:b/>
          <w:sz w:val="28"/>
        </w:rPr>
        <w:t>Fernando García Alcalá</w:t>
      </w:r>
    </w:p>
    <w:p w:rsidR="00140C34" w:rsidRDefault="00140C34" w:rsidP="00140C34">
      <w:pPr>
        <w:ind w:left="2410"/>
        <w:rPr>
          <w:rFonts w:ascii="Century Gothic" w:hAnsi="Century Gothic" w:cs="Arial"/>
          <w:b/>
        </w:rPr>
      </w:pPr>
    </w:p>
    <w:p w:rsidR="00140C34" w:rsidRPr="00A50FD4" w:rsidRDefault="00140C34" w:rsidP="00140C34">
      <w:pPr>
        <w:ind w:left="2410"/>
        <w:rPr>
          <w:rFonts w:ascii="Century Gothic" w:hAnsi="Century Gothic" w:cs="Arial"/>
          <w:color w:val="0000FF"/>
          <w:sz w:val="24"/>
        </w:rPr>
      </w:pPr>
      <w:r w:rsidRPr="00CF0B75">
        <w:rPr>
          <w:rFonts w:ascii="Century Gothic" w:hAnsi="Century Gothic" w:cs="Arial"/>
          <w:sz w:val="24"/>
        </w:rPr>
        <w:t>Presidente</w:t>
      </w:r>
      <w:r>
        <w:rPr>
          <w:rFonts w:ascii="Century Gothic" w:hAnsi="Century Gothic" w:cs="Arial"/>
          <w:b/>
          <w:sz w:val="24"/>
        </w:rPr>
        <w:tab/>
      </w:r>
      <w:r w:rsidRPr="00A50FD4">
        <w:rPr>
          <w:rFonts w:ascii="Century Gothic" w:hAnsi="Century Gothic" w:cs="Arial"/>
          <w:b/>
          <w:sz w:val="24"/>
        </w:rPr>
        <w:t xml:space="preserve">: </w:t>
      </w:r>
      <w:r w:rsidR="00E72FA0">
        <w:rPr>
          <w:rFonts w:ascii="Century Gothic" w:hAnsi="Century Gothic" w:cs="Arial"/>
          <w:b/>
          <w:sz w:val="24"/>
        </w:rPr>
        <w:t>Rafael Fernández Hart</w:t>
      </w:r>
    </w:p>
    <w:p w:rsidR="00140C34" w:rsidRPr="00A50FD4" w:rsidRDefault="00140C34" w:rsidP="00140C34">
      <w:pPr>
        <w:ind w:left="2410"/>
        <w:rPr>
          <w:rFonts w:ascii="Century Gothic" w:hAnsi="Century Gothic" w:cs="Arial"/>
          <w:b/>
          <w:sz w:val="24"/>
        </w:rPr>
      </w:pPr>
      <w:r w:rsidRPr="00CF0B75">
        <w:rPr>
          <w:rFonts w:ascii="Century Gothic" w:hAnsi="Century Gothic" w:cs="Arial"/>
          <w:sz w:val="24"/>
        </w:rPr>
        <w:t>Asesor</w:t>
      </w:r>
      <w:r>
        <w:rPr>
          <w:rFonts w:ascii="Century Gothic" w:hAnsi="Century Gothic" w:cs="Arial"/>
          <w:b/>
          <w:sz w:val="24"/>
        </w:rPr>
        <w:tab/>
      </w:r>
      <w:r>
        <w:rPr>
          <w:rFonts w:ascii="Century Gothic" w:hAnsi="Century Gothic" w:cs="Arial"/>
          <w:b/>
          <w:sz w:val="24"/>
        </w:rPr>
        <w:tab/>
      </w:r>
      <w:r w:rsidRPr="00A50FD4">
        <w:rPr>
          <w:rFonts w:ascii="Century Gothic" w:hAnsi="Century Gothic" w:cs="Arial"/>
          <w:b/>
          <w:sz w:val="24"/>
        </w:rPr>
        <w:t xml:space="preserve">: </w:t>
      </w:r>
      <w:r w:rsidR="00E72FA0">
        <w:rPr>
          <w:rFonts w:ascii="Century Gothic" w:hAnsi="Century Gothic" w:cs="Arial"/>
          <w:b/>
          <w:sz w:val="24"/>
        </w:rPr>
        <w:t>Alessandro Caviglia Marconi</w:t>
      </w:r>
    </w:p>
    <w:p w:rsidR="00140C34" w:rsidRPr="00A50FD4" w:rsidRDefault="00140C34" w:rsidP="00140C34">
      <w:pPr>
        <w:ind w:left="2410"/>
        <w:rPr>
          <w:rFonts w:ascii="Century Gothic" w:hAnsi="Century Gothic" w:cs="Arial"/>
          <w:b/>
          <w:sz w:val="24"/>
        </w:rPr>
      </w:pPr>
      <w:r w:rsidRPr="00CF0B75">
        <w:rPr>
          <w:rFonts w:ascii="Century Gothic" w:hAnsi="Century Gothic" w:cs="Arial"/>
          <w:sz w:val="24"/>
        </w:rPr>
        <w:t>Lector</w:t>
      </w:r>
      <w:r>
        <w:rPr>
          <w:rFonts w:ascii="Century Gothic" w:hAnsi="Century Gothic" w:cs="Arial"/>
          <w:b/>
          <w:sz w:val="24"/>
        </w:rPr>
        <w:tab/>
      </w:r>
      <w:r>
        <w:rPr>
          <w:rFonts w:ascii="Century Gothic" w:hAnsi="Century Gothic" w:cs="Arial"/>
          <w:b/>
          <w:sz w:val="24"/>
        </w:rPr>
        <w:tab/>
      </w:r>
      <w:r w:rsidRPr="00A50FD4">
        <w:rPr>
          <w:rFonts w:ascii="Century Gothic" w:hAnsi="Century Gothic" w:cs="Arial"/>
          <w:b/>
          <w:sz w:val="24"/>
        </w:rPr>
        <w:t xml:space="preserve">: </w:t>
      </w:r>
      <w:r w:rsidR="00CF0B75">
        <w:rPr>
          <w:rFonts w:ascii="Century Gothic" w:hAnsi="Century Gothic" w:cs="Arial"/>
          <w:b/>
          <w:sz w:val="24"/>
        </w:rPr>
        <w:t>Aurelio Antonio Pérez Valerga</w:t>
      </w:r>
    </w:p>
    <w:p w:rsidR="00140C34" w:rsidRPr="005413D1" w:rsidRDefault="00140C34" w:rsidP="00140C34">
      <w:pPr>
        <w:jc w:val="center"/>
        <w:rPr>
          <w:rFonts w:ascii="Century Gothic" w:hAnsi="Century Gothic" w:cs="Arial"/>
          <w:b/>
        </w:rPr>
      </w:pPr>
    </w:p>
    <w:p w:rsidR="00140C34" w:rsidRPr="005413D1" w:rsidRDefault="00140C34" w:rsidP="00140C34">
      <w:pPr>
        <w:jc w:val="center"/>
        <w:rPr>
          <w:rFonts w:ascii="Century Gothic" w:hAnsi="Century Gothic" w:cs="Arial"/>
          <w:b/>
        </w:rPr>
      </w:pPr>
    </w:p>
    <w:p w:rsidR="00140C34" w:rsidRDefault="00140C34" w:rsidP="00140C34">
      <w:pPr>
        <w:jc w:val="center"/>
        <w:rPr>
          <w:rFonts w:ascii="Century Gothic" w:hAnsi="Century Gothic" w:cs="Arial"/>
          <w:b/>
          <w:sz w:val="24"/>
        </w:rPr>
      </w:pPr>
      <w:r w:rsidRPr="00A50FD4">
        <w:rPr>
          <w:rFonts w:ascii="Century Gothic" w:hAnsi="Century Gothic" w:cs="Arial"/>
          <w:b/>
          <w:sz w:val="24"/>
        </w:rPr>
        <w:t>LIMA, PERÚ</w:t>
      </w:r>
    </w:p>
    <w:p w:rsidR="00E72FA0" w:rsidRDefault="00CF0B75" w:rsidP="00140C34">
      <w:pPr>
        <w:jc w:val="center"/>
        <w:rPr>
          <w:rFonts w:ascii="Century Gothic" w:hAnsi="Century Gothic" w:cs="Arial"/>
          <w:b/>
          <w:sz w:val="52"/>
        </w:rPr>
      </w:pPr>
      <w:r>
        <w:rPr>
          <w:rFonts w:ascii="Century Gothic" w:hAnsi="Century Gothic" w:cs="Arial"/>
          <w:b/>
          <w:sz w:val="52"/>
        </w:rPr>
        <w:t>Octubre 2018</w:t>
      </w:r>
    </w:p>
    <w:p w:rsidR="00CF0B75" w:rsidRDefault="00CF0B75" w:rsidP="00CF0B75">
      <w:pPr>
        <w:jc w:val="center"/>
        <w:rPr>
          <w:rFonts w:ascii="Times New Roman" w:hAnsi="Times New Roman" w:cs="Times New Roman"/>
          <w:b/>
          <w:sz w:val="28"/>
          <w:szCs w:val="28"/>
        </w:rPr>
      </w:pPr>
    </w:p>
    <w:p w:rsidR="00CF0B75" w:rsidRDefault="00CF0B75" w:rsidP="00CF0B75">
      <w:pPr>
        <w:jc w:val="center"/>
        <w:rPr>
          <w:rFonts w:ascii="Times New Roman" w:hAnsi="Times New Roman" w:cs="Times New Roman"/>
          <w:b/>
          <w:sz w:val="28"/>
          <w:szCs w:val="28"/>
        </w:rPr>
      </w:pPr>
    </w:p>
    <w:p w:rsidR="0097291F" w:rsidRDefault="00125CC1" w:rsidP="00CF0B75">
      <w:pPr>
        <w:jc w:val="center"/>
        <w:rPr>
          <w:rFonts w:ascii="Times New Roman" w:hAnsi="Times New Roman" w:cs="Times New Roman"/>
          <w:b/>
          <w:sz w:val="28"/>
          <w:szCs w:val="28"/>
        </w:rPr>
      </w:pPr>
      <w:r w:rsidRPr="00125CC1">
        <w:rPr>
          <w:rFonts w:ascii="Times New Roman" w:hAnsi="Times New Roman" w:cs="Times New Roman"/>
          <w:b/>
          <w:sz w:val="28"/>
          <w:szCs w:val="28"/>
        </w:rPr>
        <w:t>Dedicatoria</w:t>
      </w:r>
    </w:p>
    <w:p w:rsidR="00CF0B75" w:rsidRDefault="00CF0B75" w:rsidP="00CF0B75">
      <w:pPr>
        <w:jc w:val="center"/>
        <w:rPr>
          <w:rFonts w:ascii="Times New Roman" w:hAnsi="Times New Roman" w:cs="Times New Roman"/>
          <w:b/>
          <w:sz w:val="28"/>
          <w:szCs w:val="28"/>
        </w:rPr>
      </w:pPr>
    </w:p>
    <w:p w:rsidR="00D26B97" w:rsidRDefault="00D26B97" w:rsidP="00125CC1">
      <w:pPr>
        <w:jc w:val="center"/>
        <w:rPr>
          <w:rFonts w:ascii="Times New Roman" w:hAnsi="Times New Roman" w:cs="Times New Roman"/>
          <w:b/>
          <w:sz w:val="28"/>
          <w:szCs w:val="28"/>
        </w:rPr>
      </w:pPr>
    </w:p>
    <w:p w:rsidR="00D26B97" w:rsidRDefault="00D26B97" w:rsidP="00125CC1">
      <w:pPr>
        <w:jc w:val="center"/>
        <w:rPr>
          <w:rFonts w:ascii="Times New Roman" w:hAnsi="Times New Roman" w:cs="Times New Roman"/>
          <w:b/>
          <w:sz w:val="28"/>
          <w:szCs w:val="28"/>
        </w:rPr>
      </w:pPr>
    </w:p>
    <w:p w:rsidR="00D26B97" w:rsidRDefault="00D26B97" w:rsidP="00125CC1">
      <w:pPr>
        <w:jc w:val="center"/>
        <w:rPr>
          <w:rFonts w:ascii="Times New Roman" w:hAnsi="Times New Roman" w:cs="Times New Roman"/>
          <w:b/>
          <w:sz w:val="28"/>
          <w:szCs w:val="28"/>
        </w:rPr>
      </w:pPr>
    </w:p>
    <w:p w:rsidR="0097291F" w:rsidRDefault="0097291F" w:rsidP="00125CC1">
      <w:pPr>
        <w:jc w:val="center"/>
        <w:rPr>
          <w:rFonts w:ascii="Times New Roman" w:hAnsi="Times New Roman" w:cs="Times New Roman"/>
          <w:b/>
          <w:sz w:val="28"/>
          <w:szCs w:val="28"/>
        </w:rPr>
      </w:pPr>
    </w:p>
    <w:p w:rsidR="0097291F" w:rsidRPr="000B0BE3" w:rsidRDefault="000B0BE3" w:rsidP="00867AF0">
      <w:pPr>
        <w:ind w:left="5103"/>
        <w:jc w:val="both"/>
        <w:rPr>
          <w:rFonts w:ascii="Times New Roman" w:hAnsi="Times New Roman" w:cs="Times New Roman"/>
          <w:sz w:val="20"/>
          <w:szCs w:val="20"/>
        </w:rPr>
      </w:pPr>
      <w:r>
        <w:rPr>
          <w:rFonts w:ascii="Times New Roman" w:hAnsi="Times New Roman" w:cs="Times New Roman"/>
          <w:sz w:val="20"/>
          <w:szCs w:val="20"/>
        </w:rPr>
        <w:t>Este trabajo está dedicado a mis padres, quienes siempre me apoyaron en el suicidio laboral que supone estudiar filosofía en un país como el Perú. Del mismo modo, por contraparte, le dedico el trabajo de estos años a quienes me re</w:t>
      </w:r>
      <w:r w:rsidR="00D26B97">
        <w:rPr>
          <w:rFonts w:ascii="Times New Roman" w:hAnsi="Times New Roman" w:cs="Times New Roman"/>
          <w:sz w:val="20"/>
          <w:szCs w:val="20"/>
        </w:rPr>
        <w:t>a</w:t>
      </w:r>
      <w:r>
        <w:rPr>
          <w:rFonts w:ascii="Times New Roman" w:hAnsi="Times New Roman" w:cs="Times New Roman"/>
          <w:sz w:val="20"/>
          <w:szCs w:val="20"/>
        </w:rPr>
        <w:t xml:space="preserve">firmaron el </w:t>
      </w:r>
      <w:r w:rsidR="00766B3C">
        <w:rPr>
          <w:rFonts w:ascii="Times New Roman" w:hAnsi="Times New Roman" w:cs="Times New Roman"/>
          <w:sz w:val="20"/>
          <w:szCs w:val="20"/>
        </w:rPr>
        <w:t xml:space="preserve">importante </w:t>
      </w:r>
      <w:r>
        <w:rPr>
          <w:rFonts w:ascii="Times New Roman" w:hAnsi="Times New Roman" w:cs="Times New Roman"/>
          <w:sz w:val="20"/>
          <w:szCs w:val="20"/>
        </w:rPr>
        <w:t>valor</w:t>
      </w:r>
      <w:r w:rsidR="00766B3C">
        <w:rPr>
          <w:rFonts w:ascii="Times New Roman" w:hAnsi="Times New Roman" w:cs="Times New Roman"/>
          <w:sz w:val="20"/>
          <w:szCs w:val="20"/>
        </w:rPr>
        <w:t xml:space="preserve"> que representa</w:t>
      </w:r>
      <w:r>
        <w:rPr>
          <w:rFonts w:ascii="Times New Roman" w:hAnsi="Times New Roman" w:cs="Times New Roman"/>
          <w:sz w:val="20"/>
          <w:szCs w:val="20"/>
        </w:rPr>
        <w:t xml:space="preserve"> la misma decisión</w:t>
      </w:r>
      <w:r w:rsidR="00D26B97">
        <w:rPr>
          <w:rFonts w:ascii="Times New Roman" w:hAnsi="Times New Roman" w:cs="Times New Roman"/>
          <w:sz w:val="20"/>
          <w:szCs w:val="20"/>
        </w:rPr>
        <w:t>, tanto, de nuevo, a mis padres, como a mis maestros y compañeros.</w:t>
      </w:r>
    </w:p>
    <w:p w:rsidR="0097291F" w:rsidRDefault="0097291F">
      <w:pPr>
        <w:rPr>
          <w:rFonts w:ascii="Times New Roman" w:hAnsi="Times New Roman" w:cs="Times New Roman"/>
          <w:b/>
          <w:sz w:val="28"/>
          <w:szCs w:val="28"/>
        </w:rPr>
      </w:pPr>
      <w:r>
        <w:rPr>
          <w:rFonts w:ascii="Times New Roman" w:hAnsi="Times New Roman" w:cs="Times New Roman"/>
          <w:b/>
          <w:sz w:val="28"/>
          <w:szCs w:val="28"/>
        </w:rPr>
        <w:br w:type="page"/>
      </w:r>
    </w:p>
    <w:p w:rsidR="003648C7" w:rsidRDefault="003648C7" w:rsidP="00125CC1">
      <w:pPr>
        <w:jc w:val="center"/>
        <w:rPr>
          <w:rFonts w:ascii="Times New Roman" w:hAnsi="Times New Roman" w:cs="Times New Roman"/>
          <w:b/>
          <w:sz w:val="28"/>
          <w:szCs w:val="28"/>
        </w:rPr>
      </w:pPr>
    </w:p>
    <w:p w:rsidR="003648C7" w:rsidRDefault="003648C7" w:rsidP="00125CC1">
      <w:pPr>
        <w:jc w:val="center"/>
        <w:rPr>
          <w:rFonts w:ascii="Times New Roman" w:hAnsi="Times New Roman" w:cs="Times New Roman"/>
          <w:b/>
          <w:sz w:val="28"/>
          <w:szCs w:val="28"/>
        </w:rPr>
      </w:pPr>
    </w:p>
    <w:p w:rsidR="003648C7" w:rsidRDefault="003648C7" w:rsidP="00125CC1">
      <w:pPr>
        <w:jc w:val="center"/>
        <w:rPr>
          <w:rFonts w:ascii="Times New Roman" w:hAnsi="Times New Roman" w:cs="Times New Roman"/>
          <w:b/>
          <w:sz w:val="28"/>
          <w:szCs w:val="28"/>
        </w:rPr>
      </w:pPr>
    </w:p>
    <w:p w:rsidR="003648C7" w:rsidRDefault="003648C7" w:rsidP="00125CC1">
      <w:pPr>
        <w:jc w:val="center"/>
        <w:rPr>
          <w:rFonts w:ascii="Times New Roman" w:hAnsi="Times New Roman" w:cs="Times New Roman"/>
          <w:b/>
          <w:sz w:val="28"/>
          <w:szCs w:val="28"/>
        </w:rPr>
      </w:pPr>
    </w:p>
    <w:p w:rsidR="0097291F" w:rsidRDefault="00125CC1" w:rsidP="00125CC1">
      <w:pPr>
        <w:jc w:val="center"/>
        <w:rPr>
          <w:rFonts w:ascii="Times New Roman" w:hAnsi="Times New Roman" w:cs="Times New Roman"/>
          <w:b/>
          <w:sz w:val="28"/>
          <w:szCs w:val="28"/>
        </w:rPr>
      </w:pPr>
      <w:r w:rsidRPr="00125CC1">
        <w:rPr>
          <w:rFonts w:ascii="Times New Roman" w:hAnsi="Times New Roman" w:cs="Times New Roman"/>
          <w:b/>
          <w:sz w:val="28"/>
          <w:szCs w:val="28"/>
        </w:rPr>
        <w:t>Agradecimientos</w:t>
      </w:r>
    </w:p>
    <w:p w:rsidR="00D26B97" w:rsidRDefault="00D26B97" w:rsidP="00125CC1">
      <w:pPr>
        <w:jc w:val="center"/>
        <w:rPr>
          <w:rFonts w:ascii="Times New Roman" w:hAnsi="Times New Roman" w:cs="Times New Roman"/>
          <w:b/>
          <w:sz w:val="28"/>
          <w:szCs w:val="28"/>
        </w:rPr>
      </w:pPr>
    </w:p>
    <w:p w:rsidR="00D26B97" w:rsidRDefault="00D26B97" w:rsidP="00125CC1">
      <w:pPr>
        <w:jc w:val="center"/>
        <w:rPr>
          <w:rFonts w:ascii="Times New Roman" w:hAnsi="Times New Roman" w:cs="Times New Roman"/>
          <w:b/>
          <w:sz w:val="28"/>
          <w:szCs w:val="28"/>
        </w:rPr>
      </w:pPr>
    </w:p>
    <w:p w:rsidR="00D26B97" w:rsidRPr="00D26B97" w:rsidRDefault="00D26B97" w:rsidP="004E13B2">
      <w:pPr>
        <w:ind w:left="4253"/>
        <w:jc w:val="both"/>
        <w:rPr>
          <w:rFonts w:ascii="Times New Roman" w:hAnsi="Times New Roman" w:cs="Times New Roman"/>
          <w:sz w:val="20"/>
          <w:szCs w:val="20"/>
        </w:rPr>
      </w:pPr>
      <w:r>
        <w:rPr>
          <w:rFonts w:ascii="Times New Roman" w:hAnsi="Times New Roman" w:cs="Times New Roman"/>
          <w:sz w:val="20"/>
          <w:szCs w:val="20"/>
        </w:rPr>
        <w:t>Me gustaría agradecer mucho a quienes hicieron posible esta investigación, emp</w:t>
      </w:r>
      <w:r w:rsidR="0071510C">
        <w:rPr>
          <w:rFonts w:ascii="Times New Roman" w:hAnsi="Times New Roman" w:cs="Times New Roman"/>
          <w:sz w:val="20"/>
          <w:szCs w:val="20"/>
        </w:rPr>
        <w:t xml:space="preserve">ezando de nuevo por mis padres </w:t>
      </w:r>
      <w:r>
        <w:rPr>
          <w:rFonts w:ascii="Times New Roman" w:hAnsi="Times New Roman" w:cs="Times New Roman"/>
          <w:sz w:val="20"/>
          <w:szCs w:val="20"/>
        </w:rPr>
        <w:t xml:space="preserve">y muy especialmente a todos los </w:t>
      </w:r>
      <w:r w:rsidR="006342E2">
        <w:rPr>
          <w:rFonts w:ascii="Times New Roman" w:hAnsi="Times New Roman" w:cs="Times New Roman"/>
          <w:sz w:val="20"/>
          <w:szCs w:val="20"/>
        </w:rPr>
        <w:t xml:space="preserve">que </w:t>
      </w:r>
      <w:r>
        <w:rPr>
          <w:rFonts w:ascii="Times New Roman" w:hAnsi="Times New Roman" w:cs="Times New Roman"/>
          <w:sz w:val="20"/>
          <w:szCs w:val="20"/>
        </w:rPr>
        <w:t>contribuyeron al desarrollo del contenido del presente trabajo. En primer lugar, a Jorge Secada, quien me puso en contacto con los textos de Leibniz publicados por Jonathan Bennet, y quien años más tarde me señalaría que el problema</w:t>
      </w:r>
      <w:r w:rsidR="006342E2">
        <w:rPr>
          <w:rFonts w:ascii="Times New Roman" w:hAnsi="Times New Roman" w:cs="Times New Roman"/>
          <w:sz w:val="20"/>
          <w:szCs w:val="20"/>
        </w:rPr>
        <w:t xml:space="preserve"> de esta tesis supone lo más interesante por revisar en dicho autor. En segundo lugar, a todos los profesores que de uno u otro modo me han otorgado pistas para seguir la investigación. No puedo dejar de agradecer a Jaime Villanueva, quien fuera</w:t>
      </w:r>
      <w:r w:rsidR="00766B3C">
        <w:rPr>
          <w:rFonts w:ascii="Times New Roman" w:hAnsi="Times New Roman" w:cs="Times New Roman"/>
          <w:sz w:val="20"/>
          <w:szCs w:val="20"/>
        </w:rPr>
        <w:t xml:space="preserve"> primer</w:t>
      </w:r>
      <w:r w:rsidR="006342E2">
        <w:rPr>
          <w:rFonts w:ascii="Times New Roman" w:hAnsi="Times New Roman" w:cs="Times New Roman"/>
          <w:sz w:val="20"/>
          <w:szCs w:val="20"/>
        </w:rPr>
        <w:t xml:space="preserve"> asesor de este trabajo hasta antes que por fuerzas mayores tuviera que desvincularse de la UARM y muy especialmente, debo agradecer a Alessandro Caviglia, quien ha sido asesor de esta tesis, por su apoyo, por su guía aguda y sobre todo, por la paciencia. Me gustaría agradecer, del mismo modo a Vicente Santuc, quien fuera mi tutor y quien me acompañara por muchos años y por quien profeso una elevada estima y admiración. Del mismo modo, a Rafael Fernandez Hart, para quien las palabras no bastan para agr</w:t>
      </w:r>
      <w:r w:rsidR="004E13B2">
        <w:rPr>
          <w:rFonts w:ascii="Times New Roman" w:hAnsi="Times New Roman" w:cs="Times New Roman"/>
          <w:sz w:val="20"/>
          <w:szCs w:val="20"/>
        </w:rPr>
        <w:t>a</w:t>
      </w:r>
      <w:r w:rsidR="006342E2">
        <w:rPr>
          <w:rFonts w:ascii="Times New Roman" w:hAnsi="Times New Roman" w:cs="Times New Roman"/>
          <w:sz w:val="20"/>
          <w:szCs w:val="20"/>
        </w:rPr>
        <w:t xml:space="preserve">decer estos años de </w:t>
      </w:r>
      <w:r w:rsidR="004E13B2">
        <w:rPr>
          <w:rFonts w:ascii="Times New Roman" w:hAnsi="Times New Roman" w:cs="Times New Roman"/>
          <w:sz w:val="20"/>
          <w:szCs w:val="20"/>
        </w:rPr>
        <w:t xml:space="preserve">amable guía y amistad. </w:t>
      </w:r>
    </w:p>
    <w:p w:rsidR="00D26B97" w:rsidRDefault="00D26B97" w:rsidP="00125CC1">
      <w:pPr>
        <w:jc w:val="center"/>
        <w:rPr>
          <w:rFonts w:ascii="Times New Roman" w:hAnsi="Times New Roman" w:cs="Times New Roman"/>
          <w:b/>
          <w:sz w:val="28"/>
          <w:szCs w:val="28"/>
        </w:rPr>
      </w:pPr>
    </w:p>
    <w:p w:rsidR="0097291F" w:rsidRDefault="0097291F">
      <w:pPr>
        <w:rPr>
          <w:rFonts w:ascii="Times New Roman" w:hAnsi="Times New Roman" w:cs="Times New Roman"/>
          <w:b/>
          <w:sz w:val="28"/>
          <w:szCs w:val="28"/>
        </w:rPr>
      </w:pPr>
      <w:r>
        <w:rPr>
          <w:rFonts w:ascii="Times New Roman" w:hAnsi="Times New Roman" w:cs="Times New Roman"/>
          <w:b/>
          <w:sz w:val="28"/>
          <w:szCs w:val="28"/>
        </w:rPr>
        <w:br w:type="page"/>
      </w:r>
    </w:p>
    <w:p w:rsidR="003648C7" w:rsidRDefault="003648C7" w:rsidP="00125CC1">
      <w:pPr>
        <w:jc w:val="center"/>
        <w:rPr>
          <w:rFonts w:ascii="Times New Roman" w:hAnsi="Times New Roman" w:cs="Times New Roman"/>
          <w:b/>
          <w:sz w:val="28"/>
          <w:szCs w:val="28"/>
        </w:rPr>
      </w:pPr>
    </w:p>
    <w:p w:rsidR="003648C7" w:rsidRDefault="003648C7" w:rsidP="00125CC1">
      <w:pPr>
        <w:jc w:val="center"/>
        <w:rPr>
          <w:rFonts w:ascii="Times New Roman" w:hAnsi="Times New Roman" w:cs="Times New Roman"/>
          <w:b/>
          <w:sz w:val="28"/>
          <w:szCs w:val="28"/>
        </w:rPr>
      </w:pPr>
    </w:p>
    <w:p w:rsidR="003648C7" w:rsidRDefault="003648C7" w:rsidP="00125CC1">
      <w:pPr>
        <w:jc w:val="center"/>
        <w:rPr>
          <w:rFonts w:ascii="Times New Roman" w:hAnsi="Times New Roman" w:cs="Times New Roman"/>
          <w:b/>
          <w:sz w:val="28"/>
          <w:szCs w:val="28"/>
        </w:rPr>
      </w:pPr>
    </w:p>
    <w:p w:rsidR="0097291F" w:rsidRDefault="00125CC1" w:rsidP="00125CC1">
      <w:pPr>
        <w:jc w:val="center"/>
        <w:rPr>
          <w:rFonts w:ascii="Times New Roman" w:hAnsi="Times New Roman" w:cs="Times New Roman"/>
          <w:b/>
          <w:sz w:val="28"/>
          <w:szCs w:val="28"/>
        </w:rPr>
      </w:pPr>
      <w:r w:rsidRPr="00125CC1">
        <w:rPr>
          <w:rFonts w:ascii="Times New Roman" w:hAnsi="Times New Roman" w:cs="Times New Roman"/>
          <w:b/>
          <w:sz w:val="28"/>
          <w:szCs w:val="28"/>
        </w:rPr>
        <w:t>Resumen</w:t>
      </w:r>
    </w:p>
    <w:p w:rsidR="00CF0B75" w:rsidRDefault="00CF0B75" w:rsidP="00125CC1">
      <w:pPr>
        <w:jc w:val="center"/>
        <w:rPr>
          <w:rFonts w:ascii="Times New Roman" w:hAnsi="Times New Roman" w:cs="Times New Roman"/>
          <w:b/>
          <w:sz w:val="28"/>
          <w:szCs w:val="28"/>
        </w:rPr>
      </w:pPr>
    </w:p>
    <w:p w:rsidR="002E5D66" w:rsidRPr="003648C7" w:rsidRDefault="004E13B2" w:rsidP="002E5D66">
      <w:pPr>
        <w:ind w:firstLine="708"/>
        <w:jc w:val="both"/>
        <w:rPr>
          <w:rFonts w:ascii="Times New Roman" w:hAnsi="Times New Roman" w:cs="Times New Roman"/>
          <w:sz w:val="20"/>
          <w:szCs w:val="20"/>
        </w:rPr>
      </w:pPr>
      <w:r w:rsidRPr="003648C7">
        <w:rPr>
          <w:rFonts w:ascii="Times New Roman" w:hAnsi="Times New Roman" w:cs="Times New Roman"/>
          <w:sz w:val="20"/>
          <w:szCs w:val="20"/>
        </w:rPr>
        <w:t xml:space="preserve">Leibniz es uno de los pensadores modernos más importantes de las matemáticas y </w:t>
      </w:r>
      <w:r w:rsidR="002E5D66" w:rsidRPr="003648C7">
        <w:rPr>
          <w:rFonts w:ascii="Times New Roman" w:hAnsi="Times New Roman" w:cs="Times New Roman"/>
          <w:sz w:val="20"/>
          <w:szCs w:val="20"/>
        </w:rPr>
        <w:t xml:space="preserve">de </w:t>
      </w:r>
      <w:r w:rsidRPr="003648C7">
        <w:rPr>
          <w:rFonts w:ascii="Times New Roman" w:hAnsi="Times New Roman" w:cs="Times New Roman"/>
          <w:sz w:val="20"/>
          <w:szCs w:val="20"/>
        </w:rPr>
        <w:t>la filosofía. Su caso es particularmente interesante, pues representa a la vez, a un pensador envuelto en el pensamiento medieval y uno que termina de inaugurar la era de la razón</w:t>
      </w:r>
      <w:r w:rsidR="002E5D66" w:rsidRPr="003648C7">
        <w:rPr>
          <w:rFonts w:ascii="Times New Roman" w:hAnsi="Times New Roman" w:cs="Times New Roman"/>
          <w:sz w:val="20"/>
          <w:szCs w:val="20"/>
        </w:rPr>
        <w:t>, junto a Descartes y Spinoza</w:t>
      </w:r>
      <w:r w:rsidRPr="003648C7">
        <w:rPr>
          <w:rFonts w:ascii="Times New Roman" w:hAnsi="Times New Roman" w:cs="Times New Roman"/>
          <w:sz w:val="20"/>
          <w:szCs w:val="20"/>
        </w:rPr>
        <w:t>. Teniendo</w:t>
      </w:r>
      <w:r w:rsidR="0071510C">
        <w:rPr>
          <w:rFonts w:ascii="Times New Roman" w:hAnsi="Times New Roman" w:cs="Times New Roman"/>
          <w:sz w:val="20"/>
          <w:szCs w:val="20"/>
        </w:rPr>
        <w:t xml:space="preserve"> en mente</w:t>
      </w:r>
      <w:r w:rsidRPr="003648C7">
        <w:rPr>
          <w:rFonts w:ascii="Times New Roman" w:hAnsi="Times New Roman" w:cs="Times New Roman"/>
          <w:sz w:val="20"/>
          <w:szCs w:val="20"/>
        </w:rPr>
        <w:t xml:space="preserve"> esa consideración de transición, podremos ver que el problema del libre albedrío se muestra en una situación complicada, pues, en el intento del proyecto racional que representa Leibniz, </w:t>
      </w:r>
      <w:r w:rsidR="0006231B" w:rsidRPr="003648C7">
        <w:rPr>
          <w:rFonts w:ascii="Times New Roman" w:hAnsi="Times New Roman" w:cs="Times New Roman"/>
          <w:sz w:val="20"/>
          <w:szCs w:val="20"/>
        </w:rPr>
        <w:t xml:space="preserve">se encontrarán grandes dificultades para conciliar los dogmas de la fe con las luces de la razón. </w:t>
      </w:r>
    </w:p>
    <w:p w:rsidR="002E5D66" w:rsidRPr="003648C7" w:rsidRDefault="002E5D66" w:rsidP="002E5D66">
      <w:pPr>
        <w:jc w:val="both"/>
        <w:rPr>
          <w:rFonts w:ascii="Times New Roman" w:hAnsi="Times New Roman" w:cs="Times New Roman"/>
          <w:sz w:val="20"/>
          <w:szCs w:val="20"/>
        </w:rPr>
      </w:pPr>
    </w:p>
    <w:p w:rsidR="002E5D66" w:rsidRPr="003648C7" w:rsidRDefault="002E5D66" w:rsidP="002E5D66">
      <w:pPr>
        <w:jc w:val="both"/>
        <w:rPr>
          <w:rFonts w:ascii="Times New Roman" w:hAnsi="Times New Roman" w:cs="Times New Roman"/>
          <w:sz w:val="20"/>
          <w:szCs w:val="20"/>
        </w:rPr>
      </w:pPr>
      <w:r w:rsidRPr="003648C7">
        <w:rPr>
          <w:rFonts w:ascii="Times New Roman" w:hAnsi="Times New Roman" w:cs="Times New Roman"/>
          <w:sz w:val="20"/>
          <w:szCs w:val="20"/>
        </w:rPr>
        <w:tab/>
        <w:t>El pensamiento de Lutero defendía que las acciones del ser humano no tienen ninguna repercusión en la salvación del alma, pues, ésta solo se entendía concedida por gracia divina, en este sentido, muchos creyeron ver</w:t>
      </w:r>
      <w:r w:rsidR="00F56B1A" w:rsidRPr="003648C7">
        <w:rPr>
          <w:rFonts w:ascii="Times New Roman" w:hAnsi="Times New Roman" w:cs="Times New Roman"/>
          <w:sz w:val="20"/>
          <w:szCs w:val="20"/>
        </w:rPr>
        <w:t xml:space="preserve"> desterrada a la libertad. Hubieron muchos partidarios de la idea de que todo evento se daba predeterminadamente por decisión divina con completa necesidad. La agencia humana, así, era nada más que un espejismo y generó corrientes de pensamiento como la que Leibniz llama “el fatalismo turco”, en donde incluso pudiendo hacer algo por la propia salud, los soldados otomanos se dejaban morir con heridas leves, con la idea de que era su destino irrevocable. </w:t>
      </w:r>
    </w:p>
    <w:p w:rsidR="00F56B1A" w:rsidRPr="003648C7" w:rsidRDefault="00F56B1A" w:rsidP="002E5D66">
      <w:pPr>
        <w:jc w:val="both"/>
        <w:rPr>
          <w:rFonts w:ascii="Times New Roman" w:hAnsi="Times New Roman" w:cs="Times New Roman"/>
          <w:sz w:val="20"/>
          <w:szCs w:val="20"/>
        </w:rPr>
      </w:pPr>
    </w:p>
    <w:p w:rsidR="00F56B1A" w:rsidRPr="003648C7" w:rsidRDefault="00F56B1A" w:rsidP="002E5D66">
      <w:pPr>
        <w:jc w:val="both"/>
        <w:rPr>
          <w:rFonts w:ascii="Times New Roman" w:hAnsi="Times New Roman" w:cs="Times New Roman"/>
          <w:sz w:val="20"/>
          <w:szCs w:val="20"/>
        </w:rPr>
      </w:pPr>
      <w:r w:rsidRPr="003648C7">
        <w:rPr>
          <w:rFonts w:ascii="Times New Roman" w:hAnsi="Times New Roman" w:cs="Times New Roman"/>
          <w:sz w:val="20"/>
          <w:szCs w:val="20"/>
        </w:rPr>
        <w:tab/>
        <w:t xml:space="preserve">Leibniz busca rebatir estas posturas y defender la libertad humana, el papel del mal en el mundo y al mismo tiempo, la determinación mecánica del universo que hace posible que su proyecto matemático, y el de Newton, sean tan exitosos. En la última obra que publicó, la </w:t>
      </w:r>
      <w:r w:rsidRPr="003648C7">
        <w:rPr>
          <w:rFonts w:ascii="Times New Roman" w:hAnsi="Times New Roman" w:cs="Times New Roman"/>
          <w:i/>
          <w:sz w:val="20"/>
          <w:szCs w:val="20"/>
        </w:rPr>
        <w:t>Monadología</w:t>
      </w:r>
      <w:r w:rsidRPr="003648C7">
        <w:rPr>
          <w:rFonts w:ascii="Times New Roman" w:hAnsi="Times New Roman" w:cs="Times New Roman"/>
          <w:sz w:val="20"/>
          <w:szCs w:val="20"/>
        </w:rPr>
        <w:t xml:space="preserve">, parece ser que </w:t>
      </w:r>
      <w:r w:rsidR="006A4733" w:rsidRPr="003648C7">
        <w:rPr>
          <w:rFonts w:ascii="Times New Roman" w:hAnsi="Times New Roman" w:cs="Times New Roman"/>
          <w:sz w:val="20"/>
          <w:szCs w:val="20"/>
        </w:rPr>
        <w:t>sistemáticamente se defiende todo a la vez, pero su consideración del ser humano como una especie de autómata mecánico y natural a la vez, parece comprometer mucho la idea de libertad. Es muy conocido que el determinismo moderno tiene grandes conflictos con la idea de libertad, y el caso de Leibniz es especialmente particular debido a que busca defen</w:t>
      </w:r>
      <w:r w:rsidR="004A22A6" w:rsidRPr="003648C7">
        <w:rPr>
          <w:rFonts w:ascii="Times New Roman" w:hAnsi="Times New Roman" w:cs="Times New Roman"/>
          <w:sz w:val="20"/>
          <w:szCs w:val="20"/>
        </w:rPr>
        <w:t>der y armonizar ambas posturas: El mundo está preordenado por Dios y Dios ha querido que el ser humano teng</w:t>
      </w:r>
      <w:r w:rsidR="001F4A19" w:rsidRPr="003648C7">
        <w:rPr>
          <w:rFonts w:ascii="Times New Roman" w:hAnsi="Times New Roman" w:cs="Times New Roman"/>
          <w:sz w:val="20"/>
          <w:szCs w:val="20"/>
        </w:rPr>
        <w:t>a</w:t>
      </w:r>
      <w:r w:rsidR="004A22A6" w:rsidRPr="003648C7">
        <w:rPr>
          <w:rFonts w:ascii="Times New Roman" w:hAnsi="Times New Roman" w:cs="Times New Roman"/>
          <w:sz w:val="20"/>
          <w:szCs w:val="20"/>
        </w:rPr>
        <w:t xml:space="preserve"> una voluntad libre.</w:t>
      </w:r>
    </w:p>
    <w:p w:rsidR="006A4733" w:rsidRPr="003648C7" w:rsidRDefault="006A4733" w:rsidP="002E5D66">
      <w:pPr>
        <w:jc w:val="both"/>
        <w:rPr>
          <w:rFonts w:ascii="Times New Roman" w:hAnsi="Times New Roman" w:cs="Times New Roman"/>
          <w:sz w:val="20"/>
          <w:szCs w:val="20"/>
        </w:rPr>
      </w:pPr>
    </w:p>
    <w:p w:rsidR="006A4733" w:rsidRPr="003648C7" w:rsidRDefault="006A4733" w:rsidP="004A22A6">
      <w:pPr>
        <w:ind w:firstLine="708"/>
        <w:jc w:val="both"/>
        <w:rPr>
          <w:rFonts w:ascii="Times New Roman" w:hAnsi="Times New Roman" w:cs="Times New Roman"/>
          <w:sz w:val="20"/>
          <w:szCs w:val="20"/>
        </w:rPr>
      </w:pPr>
      <w:r w:rsidRPr="003648C7">
        <w:rPr>
          <w:rFonts w:ascii="Times New Roman" w:hAnsi="Times New Roman" w:cs="Times New Roman"/>
          <w:sz w:val="20"/>
          <w:szCs w:val="20"/>
        </w:rPr>
        <w:t>Ciertamente defiende ambas ideas por separado, y en su proyecto de armonía preestablecida, ambos conceptos coinciden, pero</w:t>
      </w:r>
      <w:r w:rsidR="004A22A6" w:rsidRPr="003648C7">
        <w:rPr>
          <w:rFonts w:ascii="Times New Roman" w:hAnsi="Times New Roman" w:cs="Times New Roman"/>
          <w:sz w:val="20"/>
          <w:szCs w:val="20"/>
        </w:rPr>
        <w:t xml:space="preserve"> no</w:t>
      </w:r>
      <w:r w:rsidRPr="003648C7">
        <w:rPr>
          <w:rFonts w:ascii="Times New Roman" w:hAnsi="Times New Roman" w:cs="Times New Roman"/>
          <w:sz w:val="20"/>
          <w:szCs w:val="20"/>
        </w:rPr>
        <w:t xml:space="preserve"> hay </w:t>
      </w:r>
      <w:r w:rsidR="004A22A6" w:rsidRPr="003648C7">
        <w:rPr>
          <w:rFonts w:ascii="Times New Roman" w:hAnsi="Times New Roman" w:cs="Times New Roman"/>
          <w:sz w:val="20"/>
          <w:szCs w:val="20"/>
        </w:rPr>
        <w:t>unanimidad en una lectura última</w:t>
      </w:r>
      <w:r w:rsidR="001F4A19" w:rsidRPr="003648C7">
        <w:rPr>
          <w:rFonts w:ascii="Times New Roman" w:hAnsi="Times New Roman" w:cs="Times New Roman"/>
          <w:sz w:val="20"/>
          <w:szCs w:val="20"/>
        </w:rPr>
        <w:t xml:space="preserve"> y definitiva</w:t>
      </w:r>
      <w:r w:rsidR="004A22A6" w:rsidRPr="003648C7">
        <w:rPr>
          <w:rFonts w:ascii="Times New Roman" w:hAnsi="Times New Roman" w:cs="Times New Roman"/>
          <w:sz w:val="20"/>
          <w:szCs w:val="20"/>
        </w:rPr>
        <w:t xml:space="preserve"> de Leibniz, hay </w:t>
      </w:r>
      <w:r w:rsidRPr="003648C7">
        <w:rPr>
          <w:rFonts w:ascii="Times New Roman" w:hAnsi="Times New Roman" w:cs="Times New Roman"/>
          <w:sz w:val="20"/>
          <w:szCs w:val="20"/>
        </w:rPr>
        <w:t>quienes le interpretan más del lado del determinismo fuerte, y otros, quienes señalan su intención de un compatibilismo entre libertad y determinación.</w:t>
      </w:r>
      <w:r w:rsidR="004A22A6" w:rsidRPr="003648C7">
        <w:rPr>
          <w:rFonts w:ascii="Times New Roman" w:hAnsi="Times New Roman" w:cs="Times New Roman"/>
          <w:sz w:val="20"/>
          <w:szCs w:val="20"/>
        </w:rPr>
        <w:t xml:space="preserve"> Es decir, algunos estiman que el peso de los argumentos de un mundo determinado se sobrepone a la naturaleza de la libertad humana, mientras que otros no encuentran problema en su compatibilización. Otros</w:t>
      </w:r>
      <w:r w:rsidR="001F4A19" w:rsidRPr="003648C7">
        <w:rPr>
          <w:rFonts w:ascii="Times New Roman" w:hAnsi="Times New Roman" w:cs="Times New Roman"/>
          <w:sz w:val="20"/>
          <w:szCs w:val="20"/>
        </w:rPr>
        <w:t>,</w:t>
      </w:r>
      <w:r w:rsidR="004A22A6" w:rsidRPr="003648C7">
        <w:rPr>
          <w:rFonts w:ascii="Times New Roman" w:hAnsi="Times New Roman" w:cs="Times New Roman"/>
          <w:sz w:val="20"/>
          <w:szCs w:val="20"/>
        </w:rPr>
        <w:t xml:space="preserve"> incluso, refieren al problema de la libertad humana como un pseudo</w:t>
      </w:r>
      <w:r w:rsidR="001F4A19" w:rsidRPr="003648C7">
        <w:rPr>
          <w:rFonts w:ascii="Times New Roman" w:hAnsi="Times New Roman" w:cs="Times New Roman"/>
          <w:sz w:val="20"/>
          <w:szCs w:val="20"/>
        </w:rPr>
        <w:t>-</w:t>
      </w:r>
      <w:r w:rsidR="004A22A6" w:rsidRPr="003648C7">
        <w:rPr>
          <w:rFonts w:ascii="Times New Roman" w:hAnsi="Times New Roman" w:cs="Times New Roman"/>
          <w:sz w:val="20"/>
          <w:szCs w:val="20"/>
        </w:rPr>
        <w:t xml:space="preserve"> problema. </w:t>
      </w:r>
      <w:r w:rsidRPr="003648C7">
        <w:rPr>
          <w:rFonts w:ascii="Times New Roman" w:hAnsi="Times New Roman" w:cs="Times New Roman"/>
          <w:sz w:val="20"/>
          <w:szCs w:val="20"/>
        </w:rPr>
        <w:t xml:space="preserve"> Sea que le demos un peso más a la perspectiva de uno u otro bando, no podemos dejar de lado que el estudio de Leibniz, para el problema de la libertad humana, supone un hito necesario de revisión en la historia de la filosofía.</w:t>
      </w:r>
    </w:p>
    <w:p w:rsidR="003648C7" w:rsidRDefault="003648C7" w:rsidP="003648C7">
      <w:pPr>
        <w:jc w:val="center"/>
        <w:rPr>
          <w:rFonts w:ascii="Times New Roman" w:hAnsi="Times New Roman" w:cs="Times New Roman"/>
          <w:b/>
          <w:sz w:val="28"/>
          <w:szCs w:val="28"/>
        </w:rPr>
      </w:pPr>
    </w:p>
    <w:p w:rsidR="003648C7" w:rsidRDefault="003648C7" w:rsidP="003648C7">
      <w:pPr>
        <w:jc w:val="center"/>
        <w:rPr>
          <w:rFonts w:ascii="Times New Roman" w:hAnsi="Times New Roman" w:cs="Times New Roman"/>
          <w:b/>
          <w:sz w:val="28"/>
          <w:szCs w:val="28"/>
        </w:rPr>
      </w:pPr>
    </w:p>
    <w:p w:rsidR="003648C7" w:rsidRDefault="003648C7" w:rsidP="003648C7">
      <w:pPr>
        <w:jc w:val="center"/>
        <w:rPr>
          <w:rFonts w:ascii="Times New Roman" w:hAnsi="Times New Roman" w:cs="Times New Roman"/>
          <w:b/>
          <w:sz w:val="28"/>
          <w:szCs w:val="28"/>
        </w:rPr>
      </w:pPr>
    </w:p>
    <w:p w:rsidR="003648C7" w:rsidRDefault="003648C7" w:rsidP="003648C7">
      <w:pPr>
        <w:jc w:val="center"/>
        <w:rPr>
          <w:rFonts w:ascii="Times New Roman" w:hAnsi="Times New Roman" w:cs="Times New Roman"/>
          <w:b/>
          <w:sz w:val="28"/>
          <w:szCs w:val="28"/>
        </w:rPr>
      </w:pPr>
    </w:p>
    <w:p w:rsidR="00125CC1" w:rsidRPr="003648C7" w:rsidRDefault="00125CC1" w:rsidP="003648C7">
      <w:pPr>
        <w:jc w:val="center"/>
        <w:rPr>
          <w:rFonts w:ascii="Times New Roman" w:hAnsi="Times New Roman" w:cs="Times New Roman"/>
          <w:b/>
          <w:sz w:val="28"/>
          <w:szCs w:val="28"/>
          <w:lang w:val="en-US"/>
        </w:rPr>
      </w:pPr>
      <w:r w:rsidRPr="003648C7">
        <w:rPr>
          <w:rFonts w:ascii="Times New Roman" w:hAnsi="Times New Roman" w:cs="Times New Roman"/>
          <w:b/>
          <w:sz w:val="28"/>
          <w:szCs w:val="28"/>
          <w:lang w:val="en-US"/>
        </w:rPr>
        <w:t>Abstract</w:t>
      </w:r>
    </w:p>
    <w:p w:rsidR="001F4A19" w:rsidRPr="00796E4B" w:rsidRDefault="00796E4B" w:rsidP="001F4A19">
      <w:pPr>
        <w:ind w:firstLine="708"/>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Leibniz is one of the most important thinkers among modernity in mathematics and philosophy. His </w:t>
      </w:r>
      <w:r w:rsidR="004A0AEA">
        <w:rPr>
          <w:rFonts w:ascii="Times New Roman" w:hAnsi="Times New Roman" w:cs="Times New Roman"/>
          <w:sz w:val="20"/>
          <w:szCs w:val="20"/>
          <w:lang w:val="en-US"/>
        </w:rPr>
        <w:t>case represents</w:t>
      </w:r>
      <w:r>
        <w:rPr>
          <w:rFonts w:ascii="Times New Roman" w:hAnsi="Times New Roman" w:cs="Times New Roman"/>
          <w:sz w:val="20"/>
          <w:szCs w:val="20"/>
          <w:lang w:val="en-US"/>
        </w:rPr>
        <w:t xml:space="preserve"> a particular interest, since he </w:t>
      </w:r>
      <w:r w:rsidR="004A0AEA">
        <w:rPr>
          <w:rFonts w:ascii="Times New Roman" w:hAnsi="Times New Roman" w:cs="Times New Roman"/>
          <w:sz w:val="20"/>
          <w:szCs w:val="20"/>
          <w:lang w:val="en-US"/>
        </w:rPr>
        <w:t>embodies</w:t>
      </w:r>
      <w:r>
        <w:rPr>
          <w:rFonts w:ascii="Times New Roman" w:hAnsi="Times New Roman" w:cs="Times New Roman"/>
          <w:sz w:val="20"/>
          <w:szCs w:val="20"/>
          <w:lang w:val="en-US"/>
        </w:rPr>
        <w:t xml:space="preserve"> at the same time, a mind wrapped in medieval ways but also one that inaugurates the era of reason, </w:t>
      </w:r>
      <w:r w:rsidR="0071510C">
        <w:rPr>
          <w:rFonts w:ascii="Times New Roman" w:hAnsi="Times New Roman" w:cs="Times New Roman"/>
          <w:sz w:val="20"/>
          <w:szCs w:val="20"/>
          <w:lang w:val="en-US"/>
        </w:rPr>
        <w:t>alongside</w:t>
      </w:r>
      <w:r>
        <w:rPr>
          <w:rFonts w:ascii="Times New Roman" w:hAnsi="Times New Roman" w:cs="Times New Roman"/>
          <w:sz w:val="20"/>
          <w:szCs w:val="20"/>
          <w:lang w:val="en-US"/>
        </w:rPr>
        <w:t xml:space="preserve"> Descartes and Spinoza. Having this consideration of transition in mind, we will be able to see that the controversy of human free-will will find itself in a complicated situation, since, in the rational project that Leibniz represents, there will be great difficulties to concile the dogmas of faith with the lights of reason. </w:t>
      </w:r>
    </w:p>
    <w:p w:rsidR="001F4A19" w:rsidRPr="004A0AEA" w:rsidRDefault="001F4A19" w:rsidP="001F4A19">
      <w:pPr>
        <w:jc w:val="both"/>
        <w:rPr>
          <w:rFonts w:ascii="Times New Roman" w:hAnsi="Times New Roman" w:cs="Times New Roman"/>
          <w:sz w:val="20"/>
          <w:szCs w:val="20"/>
          <w:lang w:val="en-US"/>
        </w:rPr>
      </w:pPr>
    </w:p>
    <w:p w:rsidR="003E362C" w:rsidRPr="003E362C" w:rsidRDefault="003E362C" w:rsidP="001F4A19">
      <w:pPr>
        <w:jc w:val="both"/>
        <w:rPr>
          <w:rFonts w:ascii="Times New Roman" w:hAnsi="Times New Roman" w:cs="Times New Roman"/>
          <w:sz w:val="20"/>
          <w:szCs w:val="20"/>
          <w:lang w:val="en-US"/>
        </w:rPr>
      </w:pPr>
      <w:r w:rsidRPr="004A0AEA">
        <w:rPr>
          <w:rFonts w:ascii="Times New Roman" w:hAnsi="Times New Roman" w:cs="Times New Roman"/>
          <w:sz w:val="20"/>
          <w:szCs w:val="20"/>
          <w:lang w:val="en-US"/>
        </w:rPr>
        <w:tab/>
      </w:r>
      <w:r w:rsidRPr="003E362C">
        <w:rPr>
          <w:rFonts w:ascii="Times New Roman" w:hAnsi="Times New Roman" w:cs="Times New Roman"/>
          <w:sz w:val="20"/>
          <w:szCs w:val="20"/>
          <w:lang w:val="en-US"/>
        </w:rPr>
        <w:t>Luther stated that human actions have no repercussion on the soul</w:t>
      </w:r>
      <w:r>
        <w:rPr>
          <w:rFonts w:ascii="Times New Roman" w:hAnsi="Times New Roman" w:cs="Times New Roman"/>
          <w:sz w:val="20"/>
          <w:szCs w:val="20"/>
          <w:lang w:val="en-US"/>
        </w:rPr>
        <w:t>´s salvation, since, this was only conceived as conceded by divine grace, in that sense, many thought that freedom was vanished. There were many that believed that all event</w:t>
      </w:r>
      <w:r w:rsidR="004A0AEA">
        <w:rPr>
          <w:rFonts w:ascii="Times New Roman" w:hAnsi="Times New Roman" w:cs="Times New Roman"/>
          <w:sz w:val="20"/>
          <w:szCs w:val="20"/>
          <w:lang w:val="en-US"/>
        </w:rPr>
        <w:t>s</w:t>
      </w:r>
      <w:r>
        <w:rPr>
          <w:rFonts w:ascii="Times New Roman" w:hAnsi="Times New Roman" w:cs="Times New Roman"/>
          <w:sz w:val="20"/>
          <w:szCs w:val="20"/>
          <w:lang w:val="en-US"/>
        </w:rPr>
        <w:t xml:space="preserve"> w</w:t>
      </w:r>
      <w:r w:rsidR="004A0AEA">
        <w:rPr>
          <w:rFonts w:ascii="Times New Roman" w:hAnsi="Times New Roman" w:cs="Times New Roman"/>
          <w:sz w:val="20"/>
          <w:szCs w:val="20"/>
          <w:lang w:val="en-US"/>
        </w:rPr>
        <w:t>ere</w:t>
      </w:r>
      <w:r>
        <w:rPr>
          <w:rFonts w:ascii="Times New Roman" w:hAnsi="Times New Roman" w:cs="Times New Roman"/>
          <w:sz w:val="20"/>
          <w:szCs w:val="20"/>
          <w:lang w:val="en-US"/>
        </w:rPr>
        <w:t xml:space="preserve"> given in a pre-determined way for a divine decree with complete necessity. Human agency was, in this way, nothing more than a mirage and this generated traditions of thought as the one called by Leibniz “Turk fatalism”, wherein, even being able to do something about the</w:t>
      </w:r>
      <w:r w:rsidR="004A0AEA">
        <w:rPr>
          <w:rFonts w:ascii="Times New Roman" w:hAnsi="Times New Roman" w:cs="Times New Roman"/>
          <w:sz w:val="20"/>
          <w:szCs w:val="20"/>
          <w:lang w:val="en-US"/>
        </w:rPr>
        <w:t xml:space="preserve">ir </w:t>
      </w:r>
      <w:r>
        <w:rPr>
          <w:rFonts w:ascii="Times New Roman" w:hAnsi="Times New Roman" w:cs="Times New Roman"/>
          <w:sz w:val="20"/>
          <w:szCs w:val="20"/>
          <w:lang w:val="en-US"/>
        </w:rPr>
        <w:t xml:space="preserve">own health, many ottoman soldiers let themselves die with lesser injuries, with the idea that they couldn´t </w:t>
      </w:r>
      <w:r w:rsidR="004A0AEA">
        <w:rPr>
          <w:rFonts w:ascii="Times New Roman" w:hAnsi="Times New Roman" w:cs="Times New Roman"/>
          <w:sz w:val="20"/>
          <w:szCs w:val="20"/>
          <w:lang w:val="en-US"/>
        </w:rPr>
        <w:t xml:space="preserve">avoid </w:t>
      </w:r>
      <w:r>
        <w:rPr>
          <w:rFonts w:ascii="Times New Roman" w:hAnsi="Times New Roman" w:cs="Times New Roman"/>
          <w:sz w:val="20"/>
          <w:szCs w:val="20"/>
          <w:lang w:val="en-US"/>
        </w:rPr>
        <w:t>their irrevocable fate.</w:t>
      </w:r>
    </w:p>
    <w:p w:rsidR="00657E3B" w:rsidRDefault="001F4A19" w:rsidP="001F4A19">
      <w:pPr>
        <w:jc w:val="both"/>
        <w:rPr>
          <w:rFonts w:ascii="Times New Roman" w:hAnsi="Times New Roman" w:cs="Times New Roman"/>
          <w:sz w:val="20"/>
          <w:szCs w:val="20"/>
          <w:lang w:val="en-US"/>
        </w:rPr>
      </w:pPr>
      <w:r w:rsidRPr="003E362C">
        <w:rPr>
          <w:rFonts w:ascii="Times New Roman" w:hAnsi="Times New Roman" w:cs="Times New Roman"/>
          <w:sz w:val="20"/>
          <w:szCs w:val="20"/>
          <w:lang w:val="en-US"/>
        </w:rPr>
        <w:tab/>
      </w:r>
    </w:p>
    <w:p w:rsidR="001F4A19" w:rsidRPr="00657E3B" w:rsidRDefault="00657E3B" w:rsidP="001F4A19">
      <w:pPr>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Leibniz fought this accounts and tried to defend human freedom, the role of evil in the world and at the same time, the mechanic determination of the universe that made possible that his mathematic project, alongside Newton´s, was so successful. In </w:t>
      </w:r>
      <w:r w:rsidR="004B750D">
        <w:rPr>
          <w:rFonts w:ascii="Times New Roman" w:hAnsi="Times New Roman" w:cs="Times New Roman"/>
          <w:sz w:val="20"/>
          <w:szCs w:val="20"/>
          <w:lang w:val="en-US"/>
        </w:rPr>
        <w:t>his</w:t>
      </w:r>
      <w:r>
        <w:rPr>
          <w:rFonts w:ascii="Times New Roman" w:hAnsi="Times New Roman" w:cs="Times New Roman"/>
          <w:sz w:val="20"/>
          <w:szCs w:val="20"/>
          <w:lang w:val="en-US"/>
        </w:rPr>
        <w:t xml:space="preserve"> last published work, </w:t>
      </w:r>
      <w:r>
        <w:rPr>
          <w:rFonts w:ascii="Times New Roman" w:hAnsi="Times New Roman" w:cs="Times New Roman"/>
          <w:i/>
          <w:sz w:val="20"/>
          <w:szCs w:val="20"/>
          <w:lang w:val="en-US"/>
        </w:rPr>
        <w:t>the Monadology</w:t>
      </w:r>
      <w:r>
        <w:rPr>
          <w:rFonts w:ascii="Times New Roman" w:hAnsi="Times New Roman" w:cs="Times New Roman"/>
          <w:sz w:val="20"/>
          <w:szCs w:val="20"/>
          <w:lang w:val="en-US"/>
        </w:rPr>
        <w:t xml:space="preserve">, seems to defend all this ideas systematically, but his consideration of humanity as a sort of natural and mechanic automaton seems to compromise a lot of ideas </w:t>
      </w:r>
      <w:r w:rsidR="004B750D">
        <w:rPr>
          <w:rFonts w:ascii="Times New Roman" w:hAnsi="Times New Roman" w:cs="Times New Roman"/>
          <w:sz w:val="20"/>
          <w:szCs w:val="20"/>
          <w:lang w:val="en-US"/>
        </w:rPr>
        <w:t>about</w:t>
      </w:r>
      <w:r>
        <w:rPr>
          <w:rFonts w:ascii="Times New Roman" w:hAnsi="Times New Roman" w:cs="Times New Roman"/>
          <w:sz w:val="20"/>
          <w:szCs w:val="20"/>
          <w:lang w:val="en-US"/>
        </w:rPr>
        <w:t xml:space="preserve"> freedom. It is known that modern determinism have great conflicts with the idea of freedom, and the case of Leibniz is </w:t>
      </w:r>
      <w:r w:rsidR="004B750D">
        <w:rPr>
          <w:rFonts w:ascii="Times New Roman" w:hAnsi="Times New Roman" w:cs="Times New Roman"/>
          <w:sz w:val="20"/>
          <w:szCs w:val="20"/>
          <w:lang w:val="en-US"/>
        </w:rPr>
        <w:t>special</w:t>
      </w:r>
      <w:r>
        <w:rPr>
          <w:rFonts w:ascii="Times New Roman" w:hAnsi="Times New Roman" w:cs="Times New Roman"/>
          <w:sz w:val="20"/>
          <w:szCs w:val="20"/>
          <w:lang w:val="en-US"/>
        </w:rPr>
        <w:t xml:space="preserve"> for he seems to defend and </w:t>
      </w:r>
      <w:r w:rsidR="004B750D">
        <w:rPr>
          <w:rFonts w:ascii="Times New Roman" w:hAnsi="Times New Roman" w:cs="Times New Roman"/>
          <w:sz w:val="20"/>
          <w:szCs w:val="20"/>
          <w:lang w:val="en-US"/>
        </w:rPr>
        <w:t>h</w:t>
      </w:r>
      <w:r>
        <w:rPr>
          <w:rFonts w:ascii="Times New Roman" w:hAnsi="Times New Roman" w:cs="Times New Roman"/>
          <w:sz w:val="20"/>
          <w:szCs w:val="20"/>
          <w:lang w:val="en-US"/>
        </w:rPr>
        <w:t>armonize both accounts: The world is pre-</w:t>
      </w:r>
      <w:r w:rsidR="00F66F78">
        <w:rPr>
          <w:rFonts w:ascii="Times New Roman" w:hAnsi="Times New Roman" w:cs="Times New Roman"/>
          <w:sz w:val="20"/>
          <w:szCs w:val="20"/>
          <w:lang w:val="en-US"/>
        </w:rPr>
        <w:t>ordinated</w:t>
      </w:r>
      <w:r>
        <w:rPr>
          <w:rFonts w:ascii="Times New Roman" w:hAnsi="Times New Roman" w:cs="Times New Roman"/>
          <w:sz w:val="20"/>
          <w:szCs w:val="20"/>
          <w:lang w:val="en-US"/>
        </w:rPr>
        <w:t xml:space="preserve"> by God and God wants human</w:t>
      </w:r>
      <w:r w:rsidR="00F66F78">
        <w:rPr>
          <w:rFonts w:ascii="Times New Roman" w:hAnsi="Times New Roman" w:cs="Times New Roman"/>
          <w:sz w:val="20"/>
          <w:szCs w:val="20"/>
          <w:lang w:val="en-US"/>
        </w:rPr>
        <w:t>s</w:t>
      </w:r>
      <w:r>
        <w:rPr>
          <w:rFonts w:ascii="Times New Roman" w:hAnsi="Times New Roman" w:cs="Times New Roman"/>
          <w:sz w:val="20"/>
          <w:szCs w:val="20"/>
          <w:lang w:val="en-US"/>
        </w:rPr>
        <w:t xml:space="preserve"> to have freedom of will. </w:t>
      </w:r>
    </w:p>
    <w:p w:rsidR="001F4A19" w:rsidRPr="00657E3B" w:rsidRDefault="001F4A19" w:rsidP="001F4A19">
      <w:pPr>
        <w:jc w:val="both"/>
        <w:rPr>
          <w:rFonts w:ascii="Times New Roman" w:hAnsi="Times New Roman" w:cs="Times New Roman"/>
          <w:sz w:val="20"/>
          <w:szCs w:val="20"/>
          <w:lang w:val="en-US"/>
        </w:rPr>
      </w:pPr>
    </w:p>
    <w:p w:rsidR="00B01B4A" w:rsidRPr="003648C7" w:rsidRDefault="001F4A19" w:rsidP="003648C7">
      <w:pPr>
        <w:jc w:val="both"/>
        <w:rPr>
          <w:rFonts w:ascii="Times New Roman" w:hAnsi="Times New Roman" w:cs="Times New Roman"/>
          <w:sz w:val="20"/>
          <w:szCs w:val="20"/>
          <w:lang w:val="en-US"/>
        </w:rPr>
      </w:pPr>
      <w:r w:rsidRPr="00657E3B">
        <w:rPr>
          <w:rFonts w:ascii="Times New Roman" w:hAnsi="Times New Roman" w:cs="Times New Roman"/>
          <w:sz w:val="20"/>
          <w:szCs w:val="20"/>
          <w:lang w:val="en-US"/>
        </w:rPr>
        <w:tab/>
      </w:r>
      <w:r w:rsidR="00657E3B">
        <w:rPr>
          <w:rFonts w:ascii="Times New Roman" w:hAnsi="Times New Roman" w:cs="Times New Roman"/>
          <w:sz w:val="20"/>
          <w:szCs w:val="20"/>
          <w:lang w:val="en-US"/>
        </w:rPr>
        <w:t>Certainly he defends both ideas in separate</w:t>
      </w:r>
      <w:r w:rsidR="00F66F78">
        <w:rPr>
          <w:rFonts w:ascii="Times New Roman" w:hAnsi="Times New Roman" w:cs="Times New Roman"/>
          <w:sz w:val="20"/>
          <w:szCs w:val="20"/>
          <w:lang w:val="en-US"/>
        </w:rPr>
        <w:t xml:space="preserve"> ways</w:t>
      </w:r>
      <w:r w:rsidR="00657E3B">
        <w:rPr>
          <w:rFonts w:ascii="Times New Roman" w:hAnsi="Times New Roman" w:cs="Times New Roman"/>
          <w:sz w:val="20"/>
          <w:szCs w:val="20"/>
          <w:lang w:val="en-US"/>
        </w:rPr>
        <w:t>, and in his prestablished harmony´s project, both concepts coincide, but there is no unanimity on a final and definitive interpretation of Leibniz´s perspective, for there are those who read him from the side of hard determinism, and others that just points to his intention to compatibilize freedom and determination. In other</w:t>
      </w:r>
      <w:r w:rsidR="003648C7">
        <w:rPr>
          <w:rFonts w:ascii="Times New Roman" w:hAnsi="Times New Roman" w:cs="Times New Roman"/>
          <w:sz w:val="20"/>
          <w:szCs w:val="20"/>
          <w:lang w:val="en-US"/>
        </w:rPr>
        <w:t xml:space="preserve"> words, while </w:t>
      </w:r>
      <w:r w:rsidR="004B750D">
        <w:rPr>
          <w:rFonts w:ascii="Times New Roman" w:hAnsi="Times New Roman" w:cs="Times New Roman"/>
          <w:sz w:val="20"/>
          <w:szCs w:val="20"/>
          <w:lang w:val="en-US"/>
        </w:rPr>
        <w:t>some consider that the argument</w:t>
      </w:r>
      <w:r w:rsidR="003648C7">
        <w:rPr>
          <w:rFonts w:ascii="Times New Roman" w:hAnsi="Times New Roman" w:cs="Times New Roman"/>
          <w:sz w:val="20"/>
          <w:szCs w:val="20"/>
          <w:lang w:val="en-US"/>
        </w:rPr>
        <w:t xml:space="preserve"> of a determined world overwhelms the nature of human freedom, others have no problem at all with his compatibilization. Others even refer the controversy of human free-will as a pseudo-problem. </w:t>
      </w:r>
      <w:r w:rsidR="003648C7" w:rsidRPr="003648C7">
        <w:rPr>
          <w:rFonts w:ascii="Times New Roman" w:hAnsi="Times New Roman" w:cs="Times New Roman"/>
          <w:sz w:val="20"/>
          <w:szCs w:val="20"/>
          <w:lang w:val="en-US"/>
        </w:rPr>
        <w:t>Be that we agree with one or another party, we can</w:t>
      </w:r>
      <w:r w:rsidR="003648C7">
        <w:rPr>
          <w:rFonts w:ascii="Times New Roman" w:hAnsi="Times New Roman" w:cs="Times New Roman"/>
          <w:sz w:val="20"/>
          <w:szCs w:val="20"/>
          <w:lang w:val="en-US"/>
        </w:rPr>
        <w:t xml:space="preserve">´t avoid the fact that Leibniz´s revision for the controversy represents a necessary cornerstone in </w:t>
      </w:r>
      <w:r w:rsidR="004B750D">
        <w:rPr>
          <w:rFonts w:ascii="Times New Roman" w:hAnsi="Times New Roman" w:cs="Times New Roman"/>
          <w:sz w:val="20"/>
          <w:szCs w:val="20"/>
          <w:lang w:val="en-US"/>
        </w:rPr>
        <w:t xml:space="preserve">the </w:t>
      </w:r>
      <w:r w:rsidR="003648C7">
        <w:rPr>
          <w:rFonts w:ascii="Times New Roman" w:hAnsi="Times New Roman" w:cs="Times New Roman"/>
          <w:sz w:val="20"/>
          <w:szCs w:val="20"/>
          <w:lang w:val="en-US"/>
        </w:rPr>
        <w:t xml:space="preserve">history of philosophy. </w:t>
      </w:r>
      <w:r w:rsidR="00B01B4A" w:rsidRPr="004B750D">
        <w:rPr>
          <w:rFonts w:ascii="Times New Roman" w:hAnsi="Times New Roman" w:cs="Times New Roman"/>
          <w:b/>
          <w:sz w:val="28"/>
          <w:szCs w:val="28"/>
          <w:lang w:val="en-US"/>
        </w:rPr>
        <w:br w:type="page"/>
      </w:r>
    </w:p>
    <w:p w:rsidR="00B01B4A" w:rsidRPr="004B750D" w:rsidRDefault="00B01B4A" w:rsidP="00125CC1">
      <w:pPr>
        <w:jc w:val="center"/>
        <w:rPr>
          <w:rFonts w:ascii="Times New Roman" w:hAnsi="Times New Roman" w:cs="Times New Roman"/>
          <w:b/>
          <w:sz w:val="28"/>
          <w:szCs w:val="28"/>
          <w:lang w:val="en-US"/>
        </w:rPr>
      </w:pPr>
    </w:p>
    <w:p w:rsidR="00B01B4A" w:rsidRPr="004B750D" w:rsidRDefault="00B01B4A" w:rsidP="00125CC1">
      <w:pPr>
        <w:jc w:val="center"/>
        <w:rPr>
          <w:rFonts w:ascii="Times New Roman" w:hAnsi="Times New Roman" w:cs="Times New Roman"/>
          <w:b/>
          <w:sz w:val="28"/>
          <w:szCs w:val="28"/>
          <w:lang w:val="en-US"/>
        </w:rPr>
      </w:pPr>
    </w:p>
    <w:p w:rsidR="00B01B4A" w:rsidRPr="004B750D" w:rsidRDefault="00B01B4A" w:rsidP="00125CC1">
      <w:pPr>
        <w:jc w:val="center"/>
        <w:rPr>
          <w:rFonts w:ascii="Times New Roman" w:hAnsi="Times New Roman" w:cs="Times New Roman"/>
          <w:b/>
          <w:sz w:val="28"/>
          <w:szCs w:val="28"/>
          <w:lang w:val="en-US"/>
        </w:rPr>
      </w:pPr>
    </w:p>
    <w:p w:rsidR="00B01B4A" w:rsidRPr="004B750D" w:rsidRDefault="00B01B4A" w:rsidP="00125CC1">
      <w:pPr>
        <w:jc w:val="center"/>
        <w:rPr>
          <w:rFonts w:ascii="Times New Roman" w:hAnsi="Times New Roman" w:cs="Times New Roman"/>
          <w:b/>
          <w:sz w:val="28"/>
          <w:szCs w:val="28"/>
          <w:lang w:val="en-US"/>
        </w:rPr>
      </w:pPr>
    </w:p>
    <w:p w:rsidR="00B01B4A" w:rsidRDefault="00B01B4A" w:rsidP="00125CC1">
      <w:pPr>
        <w:jc w:val="center"/>
        <w:rPr>
          <w:rFonts w:ascii="Times New Roman" w:hAnsi="Times New Roman" w:cs="Times New Roman"/>
          <w:b/>
          <w:sz w:val="28"/>
          <w:szCs w:val="28"/>
        </w:rPr>
      </w:pPr>
      <w:r w:rsidRPr="00125CC1">
        <w:rPr>
          <w:rFonts w:ascii="Times New Roman" w:hAnsi="Times New Roman" w:cs="Times New Roman"/>
          <w:b/>
          <w:sz w:val="28"/>
          <w:szCs w:val="28"/>
        </w:rPr>
        <w:t>CONTENIDO</w:t>
      </w:r>
    </w:p>
    <w:p w:rsidR="00A81EFA" w:rsidRDefault="00A81EFA" w:rsidP="00125CC1">
      <w:pPr>
        <w:jc w:val="center"/>
        <w:rPr>
          <w:rFonts w:ascii="Times New Roman" w:hAnsi="Times New Roman" w:cs="Times New Roman"/>
          <w:b/>
          <w:sz w:val="28"/>
          <w:szCs w:val="28"/>
        </w:rPr>
      </w:pPr>
    </w:p>
    <w:p w:rsidR="006D6988" w:rsidRDefault="006D6988" w:rsidP="00125CC1">
      <w:pPr>
        <w:jc w:val="center"/>
        <w:rPr>
          <w:rFonts w:ascii="Times New Roman" w:hAnsi="Times New Roman" w:cs="Times New Roman"/>
          <w:b/>
          <w:sz w:val="28"/>
          <w:szCs w:val="28"/>
        </w:rPr>
      </w:pPr>
    </w:p>
    <w:p w:rsidR="006D6988" w:rsidRDefault="006D6988" w:rsidP="00125CC1">
      <w:pPr>
        <w:jc w:val="center"/>
        <w:rPr>
          <w:rFonts w:ascii="Times New Roman" w:hAnsi="Times New Roman" w:cs="Times New Roman"/>
          <w:b/>
          <w:sz w:val="28"/>
          <w:szCs w:val="28"/>
        </w:rPr>
      </w:pP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Introducción</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Capítulo I: Panorama general del pensamiento de Leibniz</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Capítulo II: Panorama general del problema del libre albedrío</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Capítulo III: ¿Qué nos dice Leibniz?</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ab/>
        <w:t>III.I Contexto e influencias de Leibniz: Lutero y san Agustín</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ab/>
        <w:t>III.II El pensamiento de Leibniz</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ab/>
      </w:r>
      <w:r w:rsidRPr="00944B8C">
        <w:rPr>
          <w:rFonts w:ascii="Times New Roman" w:hAnsi="Times New Roman" w:cs="Times New Roman"/>
          <w:sz w:val="24"/>
          <w:szCs w:val="24"/>
        </w:rPr>
        <w:tab/>
        <w:t>III.II.I La armonía preestablecida</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ab/>
      </w:r>
      <w:r w:rsidRPr="00944B8C">
        <w:rPr>
          <w:rFonts w:ascii="Times New Roman" w:hAnsi="Times New Roman" w:cs="Times New Roman"/>
          <w:sz w:val="24"/>
          <w:szCs w:val="24"/>
        </w:rPr>
        <w:tab/>
        <w:t>III.II.II La substancia individual</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ab/>
      </w:r>
      <w:r w:rsidRPr="00944B8C">
        <w:rPr>
          <w:rFonts w:ascii="Times New Roman" w:hAnsi="Times New Roman" w:cs="Times New Roman"/>
          <w:sz w:val="24"/>
          <w:szCs w:val="24"/>
        </w:rPr>
        <w:tab/>
        <w:t xml:space="preserve">III.II.III El ejemplo de Julio César </w:t>
      </w:r>
      <w:r w:rsidR="00C245E1">
        <w:rPr>
          <w:rFonts w:ascii="Times New Roman" w:hAnsi="Times New Roman" w:cs="Times New Roman"/>
          <w:sz w:val="24"/>
          <w:szCs w:val="24"/>
        </w:rPr>
        <w:t>en el</w:t>
      </w:r>
      <w:r w:rsidRPr="00944B8C">
        <w:rPr>
          <w:rFonts w:ascii="Times New Roman" w:hAnsi="Times New Roman" w:cs="Times New Roman"/>
          <w:sz w:val="24"/>
          <w:szCs w:val="24"/>
        </w:rPr>
        <w:t xml:space="preserve"> </w:t>
      </w:r>
      <w:r w:rsidRPr="00944B8C">
        <w:rPr>
          <w:rFonts w:ascii="Times New Roman" w:hAnsi="Times New Roman" w:cs="Times New Roman"/>
          <w:i/>
          <w:sz w:val="24"/>
          <w:szCs w:val="24"/>
        </w:rPr>
        <w:t>Discurso de Metafísica</w:t>
      </w:r>
    </w:p>
    <w:p w:rsidR="00944B8C" w:rsidRPr="00944B8C" w:rsidRDefault="00944B8C" w:rsidP="00A81EFA">
      <w:pPr>
        <w:rPr>
          <w:rFonts w:ascii="Times New Roman" w:hAnsi="Times New Roman" w:cs="Times New Roman"/>
          <w:sz w:val="24"/>
          <w:szCs w:val="24"/>
        </w:rPr>
      </w:pPr>
      <w:r w:rsidRPr="00944B8C">
        <w:rPr>
          <w:rFonts w:ascii="Times New Roman" w:hAnsi="Times New Roman" w:cs="Times New Roman"/>
          <w:sz w:val="24"/>
          <w:szCs w:val="24"/>
        </w:rPr>
        <w:tab/>
      </w:r>
      <w:r w:rsidRPr="00944B8C">
        <w:rPr>
          <w:rFonts w:ascii="Times New Roman" w:hAnsi="Times New Roman" w:cs="Times New Roman"/>
          <w:sz w:val="24"/>
          <w:szCs w:val="24"/>
        </w:rPr>
        <w:tab/>
        <w:t>III.II.IV La libertad humana</w:t>
      </w:r>
    </w:p>
    <w:p w:rsidR="00944B8C" w:rsidRPr="00944B8C" w:rsidRDefault="00944B8C" w:rsidP="00A81EFA">
      <w:pPr>
        <w:rPr>
          <w:rFonts w:ascii="Times New Roman" w:hAnsi="Times New Roman" w:cs="Times New Roman"/>
          <w:sz w:val="24"/>
          <w:szCs w:val="24"/>
        </w:rPr>
      </w:pPr>
      <w:r w:rsidRPr="00944B8C">
        <w:rPr>
          <w:rFonts w:ascii="Times New Roman" w:hAnsi="Times New Roman" w:cs="Times New Roman"/>
          <w:sz w:val="24"/>
          <w:szCs w:val="24"/>
        </w:rPr>
        <w:tab/>
      </w:r>
      <w:r w:rsidRPr="00944B8C">
        <w:rPr>
          <w:rFonts w:ascii="Times New Roman" w:hAnsi="Times New Roman" w:cs="Times New Roman"/>
          <w:sz w:val="24"/>
          <w:szCs w:val="24"/>
        </w:rPr>
        <w:tab/>
        <w:t xml:space="preserve">III.II.V Lo que nos dice Leibniz sobre la libertad en la </w:t>
      </w:r>
      <w:r w:rsidRPr="00944B8C">
        <w:rPr>
          <w:rFonts w:ascii="Times New Roman" w:hAnsi="Times New Roman" w:cs="Times New Roman"/>
          <w:i/>
          <w:sz w:val="24"/>
          <w:szCs w:val="24"/>
        </w:rPr>
        <w:t>Teodicea</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 xml:space="preserve">Capítulo IV: </w:t>
      </w:r>
      <w:r w:rsidR="00944B8C" w:rsidRPr="00944B8C">
        <w:rPr>
          <w:rFonts w:ascii="Times New Roman" w:hAnsi="Times New Roman" w:cs="Times New Roman"/>
          <w:sz w:val="24"/>
          <w:szCs w:val="24"/>
        </w:rPr>
        <w:t>¿Es Leibniz un determinista fuerte o un compatibilista?</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Conclusiones</w:t>
      </w:r>
    </w:p>
    <w:p w:rsidR="00A81EFA" w:rsidRPr="00944B8C" w:rsidRDefault="00A81EFA" w:rsidP="00A81EFA">
      <w:pPr>
        <w:rPr>
          <w:rFonts w:ascii="Times New Roman" w:hAnsi="Times New Roman" w:cs="Times New Roman"/>
          <w:sz w:val="24"/>
          <w:szCs w:val="24"/>
        </w:rPr>
      </w:pPr>
      <w:r w:rsidRPr="00944B8C">
        <w:rPr>
          <w:rFonts w:ascii="Times New Roman" w:hAnsi="Times New Roman" w:cs="Times New Roman"/>
          <w:sz w:val="24"/>
          <w:szCs w:val="24"/>
        </w:rPr>
        <w:t>Bibliografía</w:t>
      </w:r>
    </w:p>
    <w:p w:rsidR="00B01B4A" w:rsidRDefault="00B01B4A">
      <w:pPr>
        <w:rPr>
          <w:rFonts w:ascii="Times New Roman" w:hAnsi="Times New Roman" w:cs="Times New Roman"/>
          <w:b/>
          <w:sz w:val="28"/>
          <w:szCs w:val="28"/>
        </w:rPr>
      </w:pPr>
      <w:r>
        <w:rPr>
          <w:rFonts w:ascii="Times New Roman" w:hAnsi="Times New Roman" w:cs="Times New Roman"/>
          <w:b/>
          <w:sz w:val="28"/>
          <w:szCs w:val="28"/>
        </w:rPr>
        <w:br w:type="page"/>
      </w:r>
    </w:p>
    <w:p w:rsidR="00125CC1" w:rsidRDefault="00125CC1" w:rsidP="00125CC1">
      <w:pPr>
        <w:jc w:val="center"/>
        <w:rPr>
          <w:rFonts w:ascii="Times New Roman" w:hAnsi="Times New Roman" w:cs="Times New Roman"/>
          <w:b/>
          <w:sz w:val="28"/>
          <w:szCs w:val="28"/>
        </w:rPr>
      </w:pPr>
    </w:p>
    <w:p w:rsidR="00B01B4A" w:rsidRDefault="00B01B4A" w:rsidP="00125CC1">
      <w:pPr>
        <w:jc w:val="center"/>
        <w:rPr>
          <w:rFonts w:ascii="Times New Roman" w:hAnsi="Times New Roman" w:cs="Times New Roman"/>
          <w:b/>
          <w:sz w:val="28"/>
          <w:szCs w:val="28"/>
        </w:rPr>
      </w:pPr>
    </w:p>
    <w:p w:rsidR="00B01B4A" w:rsidRDefault="00B01B4A" w:rsidP="00125CC1">
      <w:pPr>
        <w:jc w:val="center"/>
        <w:rPr>
          <w:rFonts w:ascii="Times New Roman" w:hAnsi="Times New Roman" w:cs="Times New Roman"/>
          <w:b/>
          <w:sz w:val="28"/>
          <w:szCs w:val="28"/>
        </w:rPr>
      </w:pPr>
    </w:p>
    <w:p w:rsidR="00B01B4A" w:rsidRPr="00125CC1" w:rsidRDefault="00B01B4A" w:rsidP="00125CC1">
      <w:pPr>
        <w:jc w:val="center"/>
        <w:rPr>
          <w:rFonts w:ascii="Times New Roman" w:hAnsi="Times New Roman" w:cs="Times New Roman"/>
          <w:b/>
          <w:sz w:val="28"/>
          <w:szCs w:val="28"/>
        </w:rPr>
      </w:pPr>
    </w:p>
    <w:p w:rsidR="00125CC1" w:rsidRDefault="00B01B4A" w:rsidP="00125CC1">
      <w:pPr>
        <w:jc w:val="center"/>
        <w:rPr>
          <w:rFonts w:ascii="Times New Roman" w:hAnsi="Times New Roman" w:cs="Times New Roman"/>
          <w:b/>
          <w:sz w:val="28"/>
          <w:szCs w:val="28"/>
        </w:rPr>
      </w:pPr>
      <w:r w:rsidRPr="00125CC1">
        <w:rPr>
          <w:rFonts w:ascii="Times New Roman" w:hAnsi="Times New Roman" w:cs="Times New Roman"/>
          <w:b/>
          <w:sz w:val="28"/>
          <w:szCs w:val="28"/>
        </w:rPr>
        <w:t>INTRODUCCIÓN</w:t>
      </w:r>
    </w:p>
    <w:p w:rsidR="00FD6954" w:rsidRDefault="00FD6954" w:rsidP="00125CC1">
      <w:pPr>
        <w:jc w:val="center"/>
        <w:rPr>
          <w:rFonts w:ascii="Times New Roman" w:hAnsi="Times New Roman" w:cs="Times New Roman"/>
          <w:b/>
          <w:sz w:val="28"/>
          <w:szCs w:val="28"/>
        </w:rPr>
      </w:pPr>
    </w:p>
    <w:p w:rsidR="00FD6954" w:rsidRDefault="00FD6954"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El primer verso del himno nacional del Perú dice: “Somos libres, seámoslo siempre”. Los contextos en que </w:t>
      </w:r>
      <w:r w:rsidR="004925A3">
        <w:rPr>
          <w:rFonts w:ascii="Times New Roman" w:hAnsi="Times New Roman" w:cs="Times New Roman"/>
          <w:sz w:val="24"/>
          <w:szCs w:val="24"/>
        </w:rPr>
        <w:t>la palabra “</w:t>
      </w:r>
      <w:r>
        <w:rPr>
          <w:rFonts w:ascii="Times New Roman" w:hAnsi="Times New Roman" w:cs="Times New Roman"/>
          <w:sz w:val="24"/>
          <w:szCs w:val="24"/>
        </w:rPr>
        <w:t>libertad</w:t>
      </w:r>
      <w:r w:rsidR="004925A3">
        <w:rPr>
          <w:rFonts w:ascii="Times New Roman" w:hAnsi="Times New Roman" w:cs="Times New Roman"/>
          <w:sz w:val="24"/>
          <w:szCs w:val="24"/>
        </w:rPr>
        <w:t>”</w:t>
      </w:r>
      <w:r>
        <w:rPr>
          <w:rFonts w:ascii="Times New Roman" w:hAnsi="Times New Roman" w:cs="Times New Roman"/>
          <w:sz w:val="24"/>
          <w:szCs w:val="24"/>
        </w:rPr>
        <w:t xml:space="preserve"> significa algo son múltiples y</w:t>
      </w:r>
      <w:r w:rsidR="004925A3">
        <w:rPr>
          <w:rFonts w:ascii="Times New Roman" w:hAnsi="Times New Roman" w:cs="Times New Roman"/>
          <w:sz w:val="24"/>
          <w:szCs w:val="24"/>
        </w:rPr>
        <w:t>,</w:t>
      </w:r>
      <w:r>
        <w:rPr>
          <w:rFonts w:ascii="Times New Roman" w:hAnsi="Times New Roman" w:cs="Times New Roman"/>
          <w:sz w:val="24"/>
          <w:szCs w:val="24"/>
        </w:rPr>
        <w:t xml:space="preserve"> como podremos ver, incluso hay contextos en que no significada nada, o su peso es nulo. El verso del himno nacional peruano se refiere a </w:t>
      </w:r>
      <w:r w:rsidR="001577B0">
        <w:rPr>
          <w:rFonts w:ascii="Times New Roman" w:hAnsi="Times New Roman" w:cs="Times New Roman"/>
          <w:sz w:val="24"/>
          <w:szCs w:val="24"/>
        </w:rPr>
        <w:t xml:space="preserve">alguna  independencia </w:t>
      </w:r>
      <w:r>
        <w:rPr>
          <w:rFonts w:ascii="Times New Roman" w:hAnsi="Times New Roman" w:cs="Times New Roman"/>
          <w:sz w:val="24"/>
          <w:szCs w:val="24"/>
        </w:rPr>
        <w:t xml:space="preserve">en la que podemos pensar inicialmente el concepto de libertad. Por un lado, la libertad de no tener el yugo de una monarquía, de ser una nación autónoma. Por otro lado, (aunque efectivamente se dio un siglo después), la abolición de la esclavitud, lo cual supone otra suerte de libertad. Podemos pensar una tercera versión del concepto de la libertad al pensar en un reo o en algún condenado. </w:t>
      </w:r>
    </w:p>
    <w:p w:rsidR="00FD6954" w:rsidRDefault="00FD6954" w:rsidP="00867AF0">
      <w:pPr>
        <w:ind w:firstLine="708"/>
        <w:jc w:val="both"/>
        <w:rPr>
          <w:rFonts w:ascii="Times New Roman" w:hAnsi="Times New Roman" w:cs="Times New Roman"/>
          <w:sz w:val="24"/>
          <w:szCs w:val="24"/>
        </w:rPr>
      </w:pPr>
      <w:r>
        <w:rPr>
          <w:rFonts w:ascii="Times New Roman" w:hAnsi="Times New Roman" w:cs="Times New Roman"/>
          <w:sz w:val="24"/>
          <w:szCs w:val="24"/>
        </w:rPr>
        <w:t>Por otra parte, si tuviéramos la intención de preguntarle a una persona si se cree libre, normalmente</w:t>
      </w:r>
      <w:r w:rsidR="001577B0">
        <w:rPr>
          <w:rFonts w:ascii="Times New Roman" w:hAnsi="Times New Roman" w:cs="Times New Roman"/>
          <w:sz w:val="24"/>
          <w:szCs w:val="24"/>
        </w:rPr>
        <w:t>,</w:t>
      </w:r>
      <w:r>
        <w:rPr>
          <w:rFonts w:ascii="Times New Roman" w:hAnsi="Times New Roman" w:cs="Times New Roman"/>
          <w:sz w:val="24"/>
          <w:szCs w:val="24"/>
        </w:rPr>
        <w:t xml:space="preserve"> y sin dudarlo, dirá que sí. </w:t>
      </w:r>
      <w:r w:rsidR="001577B0">
        <w:rPr>
          <w:rFonts w:ascii="Times New Roman" w:hAnsi="Times New Roman" w:cs="Times New Roman"/>
          <w:sz w:val="24"/>
          <w:szCs w:val="24"/>
        </w:rPr>
        <w:t xml:space="preserve">Hay casos excepcionales en que una persona no se crea libre, a pesar de no tener las restricciones de la libertad que consideramos en los sentidos antes discutidos, es decir, a pesar de estar en una “nación independiente” y no ser un esclavo, ni estar preso. </w:t>
      </w:r>
      <w:r w:rsidR="00BA0DC3">
        <w:rPr>
          <w:rFonts w:ascii="Times New Roman" w:hAnsi="Times New Roman" w:cs="Times New Roman"/>
          <w:sz w:val="24"/>
          <w:szCs w:val="24"/>
        </w:rPr>
        <w:t>Quizás esta supuesta persona tenga en mente razones metafísicas o teológicas para negar la libertad. Posterguemos este punto.</w:t>
      </w:r>
    </w:p>
    <w:p w:rsidR="004925A3" w:rsidRDefault="00BA0DC3" w:rsidP="00867AF0">
      <w:pPr>
        <w:ind w:firstLine="708"/>
        <w:jc w:val="both"/>
        <w:rPr>
          <w:rFonts w:ascii="Times New Roman" w:hAnsi="Times New Roman" w:cs="Times New Roman"/>
          <w:sz w:val="24"/>
          <w:szCs w:val="24"/>
        </w:rPr>
      </w:pPr>
      <w:r>
        <w:rPr>
          <w:rFonts w:ascii="Times New Roman" w:hAnsi="Times New Roman" w:cs="Times New Roman"/>
          <w:sz w:val="24"/>
          <w:szCs w:val="24"/>
        </w:rPr>
        <w:t>Supongamos, antes, que una persona distinta articula una posición intermedia, en donde establezca que tenemos libertad para algunas cosas, pero no para otras. En algún sentido, esta es la consideración de la mayoría y coincide en paralelo con la dialéctica de la libertad que plantea Isaiah Berlin, al establecer que existe una libertad positiva, en el sentido en que todo ser social se despliega en un autogobierno sin que otros les restrinjan, contrapuesta a una libertad negativa, la cual busca regular que la libertad positiva no se exceda y se convierta en una restricción</w:t>
      </w:r>
      <w:r w:rsidR="004925A3">
        <w:rPr>
          <w:rFonts w:ascii="Times New Roman" w:hAnsi="Times New Roman" w:cs="Times New Roman"/>
          <w:sz w:val="24"/>
          <w:szCs w:val="24"/>
        </w:rPr>
        <w:t xml:space="preserve"> de otras libertades</w:t>
      </w:r>
      <w:r>
        <w:rPr>
          <w:rFonts w:ascii="Times New Roman" w:hAnsi="Times New Roman" w:cs="Times New Roman"/>
          <w:sz w:val="24"/>
          <w:szCs w:val="24"/>
        </w:rPr>
        <w:t xml:space="preserve">. </w:t>
      </w:r>
    </w:p>
    <w:p w:rsidR="00BA0DC3" w:rsidRDefault="004925A3" w:rsidP="00867AF0">
      <w:pPr>
        <w:ind w:firstLine="708"/>
        <w:jc w:val="both"/>
        <w:rPr>
          <w:rFonts w:ascii="Times New Roman" w:hAnsi="Times New Roman" w:cs="Times New Roman"/>
          <w:sz w:val="24"/>
          <w:szCs w:val="24"/>
        </w:rPr>
      </w:pPr>
      <w:r>
        <w:rPr>
          <w:rFonts w:ascii="Times New Roman" w:hAnsi="Times New Roman" w:cs="Times New Roman"/>
          <w:sz w:val="24"/>
          <w:szCs w:val="24"/>
        </w:rPr>
        <w:t>Considerado esto, podemos reducir</w:t>
      </w:r>
      <w:r w:rsidR="00BA0DC3">
        <w:rPr>
          <w:rFonts w:ascii="Times New Roman" w:hAnsi="Times New Roman" w:cs="Times New Roman"/>
          <w:sz w:val="24"/>
          <w:szCs w:val="24"/>
        </w:rPr>
        <w:t xml:space="preserve"> </w:t>
      </w:r>
      <w:r>
        <w:rPr>
          <w:rFonts w:ascii="Times New Roman" w:hAnsi="Times New Roman" w:cs="Times New Roman"/>
          <w:sz w:val="24"/>
          <w:szCs w:val="24"/>
        </w:rPr>
        <w:t>el espectro del ámbito de la libertad a aquellos eventos en que no tenemos restricción política, social o jurídica, y que no escapen a la forma de nuestra naturaleza, como por ejemplo, no poder saltar en detrimento de la fuerza gravitatoria, o el no poder escapar a la corrupción del tiempo</w:t>
      </w:r>
      <w:r w:rsidR="00C0058F">
        <w:rPr>
          <w:rFonts w:ascii="Times New Roman" w:hAnsi="Times New Roman" w:cs="Times New Roman"/>
          <w:sz w:val="24"/>
          <w:szCs w:val="24"/>
        </w:rPr>
        <w:t xml:space="preserve">, o el no poder haber decidido </w:t>
      </w:r>
      <w:r w:rsidR="005E03D8">
        <w:rPr>
          <w:rFonts w:ascii="Times New Roman" w:hAnsi="Times New Roman" w:cs="Times New Roman"/>
          <w:sz w:val="24"/>
          <w:szCs w:val="24"/>
        </w:rPr>
        <w:t xml:space="preserve">nacer </w:t>
      </w:r>
      <w:r w:rsidR="00C0058F">
        <w:rPr>
          <w:rFonts w:ascii="Times New Roman" w:hAnsi="Times New Roman" w:cs="Times New Roman"/>
          <w:sz w:val="24"/>
          <w:szCs w:val="24"/>
        </w:rPr>
        <w:t>en un nación u otra.</w:t>
      </w:r>
    </w:p>
    <w:p w:rsidR="004925A3" w:rsidRDefault="00C0058F" w:rsidP="00867AF0">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Pero, sumada a estas concepciones, las personas muchas veces entienden perfectamente lo que se quiere decir con la palabra “destino”. En menor o mayor medida, es una concurrida creencia la cual establece que aquello que ha sucedido, sucede y sucederá, responde a una razón puntual y que es una eventualidad ineludible.</w:t>
      </w:r>
    </w:p>
    <w:p w:rsidR="00C0058F" w:rsidRDefault="00C0058F" w:rsidP="00867AF0">
      <w:pPr>
        <w:ind w:firstLine="708"/>
        <w:jc w:val="both"/>
        <w:rPr>
          <w:rFonts w:ascii="Times New Roman" w:hAnsi="Times New Roman" w:cs="Times New Roman"/>
          <w:sz w:val="24"/>
          <w:szCs w:val="24"/>
        </w:rPr>
      </w:pPr>
      <w:r>
        <w:rPr>
          <w:rFonts w:ascii="Times New Roman" w:hAnsi="Times New Roman" w:cs="Times New Roman"/>
          <w:sz w:val="24"/>
          <w:szCs w:val="24"/>
        </w:rPr>
        <w:t>Existe una tensión entre los conceptos de “destino” y “libertad”, pero además, debemos añadirle la idea de “fortuna”. Estos tres conceptos configuran un problema, pues sus límites se articulan de modo próximo y podremos ver que sus nociones parecen entrar en contradicción.</w:t>
      </w:r>
    </w:p>
    <w:p w:rsidR="00D348FE" w:rsidRDefault="00C0058F"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Empecemos por lo más fácil de conciliar. Es completamente viable pensar en que tenemos libertad, pero que también existe la suerte. Las personas, corrientemente, juegan a la lotería, hacen apuestas y se arriesgan. </w:t>
      </w:r>
      <w:r w:rsidR="00D348FE">
        <w:rPr>
          <w:rFonts w:ascii="Times New Roman" w:hAnsi="Times New Roman" w:cs="Times New Roman"/>
          <w:sz w:val="24"/>
          <w:szCs w:val="24"/>
        </w:rPr>
        <w:t>Pero puede ocurrir una relación no tan positiva, como cuando por ejemplo, una decisión hecha libremente se cruza con una eventualidad del azar que la imposibilita. Este tipo de adversidad, podría considerarse incluida en las restricciones naturales de la libertad.</w:t>
      </w:r>
    </w:p>
    <w:p w:rsidR="00D348FE" w:rsidRDefault="00D348FE" w:rsidP="00867AF0">
      <w:pPr>
        <w:ind w:firstLine="708"/>
        <w:jc w:val="both"/>
        <w:rPr>
          <w:rFonts w:ascii="Times New Roman" w:hAnsi="Times New Roman" w:cs="Times New Roman"/>
          <w:sz w:val="24"/>
          <w:szCs w:val="24"/>
        </w:rPr>
      </w:pPr>
      <w:r>
        <w:rPr>
          <w:rFonts w:ascii="Times New Roman" w:hAnsi="Times New Roman" w:cs="Times New Roman"/>
          <w:sz w:val="24"/>
          <w:szCs w:val="24"/>
        </w:rPr>
        <w:t>Pero ahora relacionemos ambos conceptos al del “hado” o “destino”. Sin entrar a discusiones teológicas todavía, podemos decir que la ira de los dioses es irrevocable. Aquello que está destinado a suceder, tiene por fuerza y necesidad, que suceder. ¿Cómo es posible conciliar esta determinación con lo indeterminado de la fortuna?</w:t>
      </w:r>
    </w:p>
    <w:p w:rsidR="00D348FE" w:rsidRDefault="00D348FE" w:rsidP="00867AF0">
      <w:pPr>
        <w:ind w:firstLine="708"/>
        <w:jc w:val="both"/>
        <w:rPr>
          <w:rFonts w:ascii="Times New Roman" w:hAnsi="Times New Roman" w:cs="Times New Roman"/>
          <w:sz w:val="24"/>
          <w:szCs w:val="24"/>
        </w:rPr>
      </w:pPr>
      <w:r>
        <w:rPr>
          <w:rFonts w:ascii="Times New Roman" w:hAnsi="Times New Roman" w:cs="Times New Roman"/>
          <w:sz w:val="24"/>
          <w:szCs w:val="24"/>
        </w:rPr>
        <w:t>Si el poder del destino fuera tal, parece que la fortuna no sería nada más que una incógnita desconocida para algunos. Pero ¿Qué sucede con la libertad humana? Si de verdad todo el destino ha determinado necesariamente el devenir de todo cuanto es, entonces ¿hay realmente lugar para seguir usando la palabra “libertad”?</w:t>
      </w:r>
    </w:p>
    <w:p w:rsidR="005E03D8" w:rsidRDefault="00D348FE"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No nos enfrentamos a las restricciones inicialmente mencionadas, como la política o la social, en este caso, atendemos a una restricción metafísica de la libertad, y darla por perdida, supone que el resto de aspectos de la libertad se vuelvan completamente </w:t>
      </w:r>
      <w:r w:rsidR="00906A52">
        <w:rPr>
          <w:rFonts w:ascii="Times New Roman" w:hAnsi="Times New Roman" w:cs="Times New Roman"/>
          <w:sz w:val="24"/>
          <w:szCs w:val="24"/>
        </w:rPr>
        <w:t>desvirtuados</w:t>
      </w:r>
      <w:r>
        <w:rPr>
          <w:rFonts w:ascii="Times New Roman" w:hAnsi="Times New Roman" w:cs="Times New Roman"/>
          <w:sz w:val="24"/>
          <w:szCs w:val="24"/>
        </w:rPr>
        <w:t>.</w:t>
      </w:r>
      <w:r w:rsidR="005E03D8">
        <w:rPr>
          <w:rFonts w:ascii="Times New Roman" w:hAnsi="Times New Roman" w:cs="Times New Roman"/>
          <w:sz w:val="24"/>
          <w:szCs w:val="24"/>
        </w:rPr>
        <w:t xml:space="preserve"> </w:t>
      </w:r>
    </w:p>
    <w:p w:rsidR="00D348FE" w:rsidRDefault="00906A52"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La discusión por la libertad tiene un carácter fundamentalmente ético. En esta investigación discutimos el aspecto teológico/metafísico de la controversia, pero debemos tener en mente que hay mucho por hacer en el desarrollo de una adecuada libertad social y política. Mucho podría decirse, por ejemplo, de que tan “menos libre” es la mujer en distintas sociedades, lamentablemente incluyendo la nuestra. </w:t>
      </w:r>
    </w:p>
    <w:p w:rsidR="00906A52" w:rsidRDefault="00906A52" w:rsidP="00867AF0">
      <w:pPr>
        <w:ind w:firstLine="708"/>
        <w:jc w:val="both"/>
        <w:rPr>
          <w:rFonts w:ascii="Times New Roman" w:hAnsi="Times New Roman" w:cs="Times New Roman"/>
          <w:sz w:val="24"/>
          <w:szCs w:val="24"/>
        </w:rPr>
      </w:pPr>
      <w:r>
        <w:rPr>
          <w:rFonts w:ascii="Times New Roman" w:hAnsi="Times New Roman" w:cs="Times New Roman"/>
          <w:sz w:val="24"/>
          <w:szCs w:val="24"/>
        </w:rPr>
        <w:t xml:space="preserve">La controversia del libre albedrío, o de si la voluntad humana posee propiamente libertad, es </w:t>
      </w:r>
      <w:r w:rsidR="005E03D8">
        <w:rPr>
          <w:rFonts w:ascii="Times New Roman" w:hAnsi="Times New Roman" w:cs="Times New Roman"/>
          <w:sz w:val="24"/>
          <w:szCs w:val="24"/>
        </w:rPr>
        <w:t>una que ha sido largamente discutida</w:t>
      </w:r>
      <w:r>
        <w:rPr>
          <w:rFonts w:ascii="Times New Roman" w:hAnsi="Times New Roman" w:cs="Times New Roman"/>
          <w:sz w:val="24"/>
          <w:szCs w:val="24"/>
        </w:rPr>
        <w:t xml:space="preserve"> en la historia de la humanidad. Nosotros atenderemos a un caso muy especial para desarrollar la investigación</w:t>
      </w:r>
      <w:r w:rsidR="00350021">
        <w:rPr>
          <w:rFonts w:ascii="Times New Roman" w:hAnsi="Times New Roman" w:cs="Times New Roman"/>
          <w:sz w:val="24"/>
          <w:szCs w:val="24"/>
        </w:rPr>
        <w:t xml:space="preserve"> de la problemática.</w:t>
      </w:r>
    </w:p>
    <w:p w:rsidR="00F90585" w:rsidRDefault="005E03D8" w:rsidP="00867AF0">
      <w:pPr>
        <w:ind w:firstLine="708"/>
        <w:jc w:val="both"/>
        <w:rPr>
          <w:rFonts w:ascii="Times New Roman" w:hAnsi="Times New Roman" w:cs="Times New Roman"/>
          <w:sz w:val="24"/>
          <w:szCs w:val="24"/>
        </w:rPr>
      </w:pPr>
      <w:r>
        <w:rPr>
          <w:rFonts w:ascii="Times New Roman" w:hAnsi="Times New Roman" w:cs="Times New Roman"/>
          <w:sz w:val="24"/>
          <w:szCs w:val="24"/>
        </w:rPr>
        <w:t>Primero, veremos un panorama del pensamiento de Leibniz. En segundo lugar,</w:t>
      </w:r>
      <w:r w:rsidR="00F66F78">
        <w:rPr>
          <w:rFonts w:ascii="Times New Roman" w:hAnsi="Times New Roman" w:cs="Times New Roman"/>
          <w:sz w:val="24"/>
          <w:szCs w:val="24"/>
        </w:rPr>
        <w:t xml:space="preserve"> veremos ciertos matices de la controversia de la libertad humana. En tercer lugar</w:t>
      </w:r>
      <w:r>
        <w:rPr>
          <w:rFonts w:ascii="Times New Roman" w:hAnsi="Times New Roman" w:cs="Times New Roman"/>
          <w:sz w:val="24"/>
          <w:szCs w:val="24"/>
        </w:rPr>
        <w:t xml:space="preserve"> </w:t>
      </w:r>
      <w:r>
        <w:rPr>
          <w:rFonts w:ascii="Times New Roman" w:hAnsi="Times New Roman" w:cs="Times New Roman"/>
          <w:sz w:val="24"/>
          <w:szCs w:val="24"/>
        </w:rPr>
        <w:lastRenderedPageBreak/>
        <w:t>atenderemos a diversos conceptos que articulan su propuesta, para</w:t>
      </w:r>
      <w:r w:rsidR="00F66F78">
        <w:rPr>
          <w:rFonts w:ascii="Times New Roman" w:hAnsi="Times New Roman" w:cs="Times New Roman"/>
          <w:sz w:val="24"/>
          <w:szCs w:val="24"/>
        </w:rPr>
        <w:t xml:space="preserve"> que</w:t>
      </w:r>
      <w:r>
        <w:rPr>
          <w:rFonts w:ascii="Times New Roman" w:hAnsi="Times New Roman" w:cs="Times New Roman"/>
          <w:sz w:val="24"/>
          <w:szCs w:val="24"/>
        </w:rPr>
        <w:t xml:space="preserve">, hacia el final de dicha revisión, podamos </w:t>
      </w:r>
      <w:r w:rsidR="00F90585">
        <w:rPr>
          <w:rFonts w:ascii="Times New Roman" w:hAnsi="Times New Roman" w:cs="Times New Roman"/>
          <w:sz w:val="24"/>
          <w:szCs w:val="24"/>
        </w:rPr>
        <w:t>considerar</w:t>
      </w:r>
      <w:r>
        <w:rPr>
          <w:rFonts w:ascii="Times New Roman" w:hAnsi="Times New Roman" w:cs="Times New Roman"/>
          <w:sz w:val="24"/>
          <w:szCs w:val="24"/>
        </w:rPr>
        <w:t xml:space="preserve"> lo que nos dice Leibniz sobre la libertad humana.</w:t>
      </w:r>
      <w:r w:rsidR="00F90585">
        <w:rPr>
          <w:rFonts w:ascii="Times New Roman" w:hAnsi="Times New Roman" w:cs="Times New Roman"/>
          <w:sz w:val="24"/>
          <w:szCs w:val="24"/>
        </w:rPr>
        <w:t xml:space="preserve"> </w:t>
      </w:r>
      <w:r>
        <w:rPr>
          <w:rFonts w:ascii="Times New Roman" w:hAnsi="Times New Roman" w:cs="Times New Roman"/>
          <w:sz w:val="24"/>
          <w:szCs w:val="24"/>
        </w:rPr>
        <w:t xml:space="preserve">Por último, con la ayuda de </w:t>
      </w:r>
      <w:r w:rsidR="00F90585">
        <w:rPr>
          <w:rFonts w:ascii="Times New Roman" w:hAnsi="Times New Roman" w:cs="Times New Roman"/>
          <w:sz w:val="24"/>
          <w:szCs w:val="24"/>
        </w:rPr>
        <w:t>intérpretes, buscaremos definir qué tipo de libertad es la que defiende Leibniz.</w:t>
      </w:r>
    </w:p>
    <w:p w:rsidR="00F90585" w:rsidRDefault="00F90585">
      <w:pPr>
        <w:rPr>
          <w:rFonts w:ascii="Times New Roman" w:hAnsi="Times New Roman" w:cs="Times New Roman"/>
          <w:sz w:val="24"/>
          <w:szCs w:val="24"/>
        </w:rPr>
      </w:pPr>
      <w:r>
        <w:rPr>
          <w:rFonts w:ascii="Times New Roman" w:hAnsi="Times New Roman" w:cs="Times New Roman"/>
          <w:sz w:val="24"/>
          <w:szCs w:val="24"/>
        </w:rPr>
        <w:br w:type="page"/>
      </w:r>
    </w:p>
    <w:p w:rsidR="00F90585" w:rsidRDefault="00F90585">
      <w:pPr>
        <w:rPr>
          <w:rFonts w:ascii="Times New Roman" w:hAnsi="Times New Roman" w:cs="Times New Roman"/>
          <w:sz w:val="24"/>
          <w:szCs w:val="24"/>
        </w:rPr>
      </w:pPr>
    </w:p>
    <w:p w:rsidR="00D348FE" w:rsidRDefault="00D348FE" w:rsidP="00F90585">
      <w:pPr>
        <w:spacing w:line="360" w:lineRule="auto"/>
        <w:rPr>
          <w:rFonts w:ascii="Times New Roman" w:hAnsi="Times New Roman" w:cs="Times New Roman"/>
          <w:b/>
          <w:sz w:val="28"/>
          <w:szCs w:val="28"/>
        </w:rPr>
      </w:pPr>
    </w:p>
    <w:p w:rsidR="00D348FE" w:rsidRDefault="00D348FE" w:rsidP="00140C34">
      <w:pPr>
        <w:spacing w:line="360" w:lineRule="auto"/>
        <w:jc w:val="center"/>
        <w:rPr>
          <w:rFonts w:ascii="Times New Roman" w:hAnsi="Times New Roman" w:cs="Times New Roman"/>
          <w:b/>
          <w:sz w:val="28"/>
          <w:szCs w:val="28"/>
        </w:rPr>
      </w:pPr>
    </w:p>
    <w:p w:rsidR="00D348FE" w:rsidRDefault="00D348FE" w:rsidP="00140C34">
      <w:pPr>
        <w:spacing w:line="360" w:lineRule="auto"/>
        <w:jc w:val="center"/>
        <w:rPr>
          <w:rFonts w:ascii="Times New Roman" w:hAnsi="Times New Roman" w:cs="Times New Roman"/>
          <w:b/>
          <w:sz w:val="28"/>
          <w:szCs w:val="28"/>
        </w:rPr>
      </w:pPr>
    </w:p>
    <w:p w:rsidR="00CE2ADA" w:rsidRPr="006D6988" w:rsidRDefault="00140C34" w:rsidP="00140C34">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w:t>
      </w:r>
    </w:p>
    <w:p w:rsidR="005A7C66" w:rsidRPr="006D6988" w:rsidRDefault="00140C34" w:rsidP="00140C34">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PANORAMA GENERAL DEL PENSAMIENTO DE LEIBNIZ</w:t>
      </w:r>
    </w:p>
    <w:p w:rsidR="00CE2ADA" w:rsidRPr="00E03BFC" w:rsidRDefault="00CE2ADA" w:rsidP="006F66F1">
      <w:pPr>
        <w:spacing w:line="360" w:lineRule="auto"/>
        <w:jc w:val="both"/>
        <w:rPr>
          <w:rFonts w:ascii="Times New Roman" w:hAnsi="Times New Roman" w:cs="Times New Roman"/>
          <w:sz w:val="24"/>
          <w:szCs w:val="24"/>
        </w:rPr>
      </w:pPr>
    </w:p>
    <w:p w:rsidR="0070268F" w:rsidRDefault="00CE2AD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En esta investigación </w:t>
      </w:r>
      <w:r w:rsidR="00027991" w:rsidRPr="00E03BFC">
        <w:rPr>
          <w:rFonts w:ascii="Times New Roman" w:hAnsi="Times New Roman" w:cs="Times New Roman"/>
          <w:sz w:val="24"/>
          <w:szCs w:val="24"/>
        </w:rPr>
        <w:t>buscamos</w:t>
      </w:r>
      <w:r w:rsidRPr="00E03BFC">
        <w:rPr>
          <w:rFonts w:ascii="Times New Roman" w:hAnsi="Times New Roman" w:cs="Times New Roman"/>
          <w:sz w:val="24"/>
          <w:szCs w:val="24"/>
        </w:rPr>
        <w:t xml:space="preserve"> analizar el problema del libre albedrío en </w:t>
      </w:r>
      <w:r w:rsidR="00027991" w:rsidRPr="00E03BFC">
        <w:rPr>
          <w:rFonts w:ascii="Times New Roman" w:hAnsi="Times New Roman" w:cs="Times New Roman"/>
          <w:sz w:val="24"/>
          <w:szCs w:val="24"/>
        </w:rPr>
        <w:t xml:space="preserve">el caso de </w:t>
      </w:r>
      <w:r w:rsidRPr="00E03BFC">
        <w:rPr>
          <w:rFonts w:ascii="Times New Roman" w:hAnsi="Times New Roman" w:cs="Times New Roman"/>
          <w:sz w:val="24"/>
          <w:szCs w:val="24"/>
        </w:rPr>
        <w:t>G.</w:t>
      </w:r>
      <w:r w:rsidR="00946291">
        <w:rPr>
          <w:rFonts w:ascii="Times New Roman" w:hAnsi="Times New Roman" w:cs="Times New Roman"/>
          <w:sz w:val="24"/>
          <w:szCs w:val="24"/>
        </w:rPr>
        <w:t xml:space="preserve"> </w:t>
      </w:r>
      <w:r w:rsidRPr="00E03BFC">
        <w:rPr>
          <w:rFonts w:ascii="Times New Roman" w:hAnsi="Times New Roman" w:cs="Times New Roman"/>
          <w:sz w:val="24"/>
          <w:szCs w:val="24"/>
        </w:rPr>
        <w:t>W.</w:t>
      </w:r>
      <w:r w:rsidR="00946291">
        <w:rPr>
          <w:rFonts w:ascii="Times New Roman" w:hAnsi="Times New Roman" w:cs="Times New Roman"/>
          <w:sz w:val="24"/>
          <w:szCs w:val="24"/>
        </w:rPr>
        <w:t xml:space="preserve"> </w:t>
      </w:r>
      <w:r w:rsidRPr="00E03BFC">
        <w:rPr>
          <w:rFonts w:ascii="Times New Roman" w:hAnsi="Times New Roman" w:cs="Times New Roman"/>
          <w:sz w:val="24"/>
          <w:szCs w:val="24"/>
        </w:rPr>
        <w:t xml:space="preserve">Leibniz. </w:t>
      </w:r>
      <w:r w:rsidR="00027991" w:rsidRPr="00E03BFC">
        <w:rPr>
          <w:rFonts w:ascii="Times New Roman" w:hAnsi="Times New Roman" w:cs="Times New Roman"/>
          <w:sz w:val="24"/>
          <w:szCs w:val="24"/>
        </w:rPr>
        <w:t xml:space="preserve">El conflicto es sumamente particular en su condición debido a varias razones. En primer lugar, y por lo cual ya bastaría para considerar bastante a Leibniz respecto a la controversia, es que su </w:t>
      </w:r>
      <w:r w:rsidR="00027991" w:rsidRPr="00E03BFC">
        <w:rPr>
          <w:rFonts w:ascii="Times New Roman" w:hAnsi="Times New Roman" w:cs="Times New Roman"/>
          <w:i/>
          <w:sz w:val="24"/>
          <w:szCs w:val="24"/>
        </w:rPr>
        <w:t>Teodicea</w:t>
      </w:r>
      <w:r w:rsidR="00027991" w:rsidRPr="00E03BFC">
        <w:rPr>
          <w:rFonts w:ascii="Times New Roman" w:hAnsi="Times New Roman" w:cs="Times New Roman"/>
          <w:sz w:val="24"/>
          <w:szCs w:val="24"/>
        </w:rPr>
        <w:t xml:space="preserve"> es a la vez un clínico y exhaustivo estado de la cuestión del problema de la libertad humana y al mismo tiempo un pilar fundamental de la teología natural. </w:t>
      </w:r>
    </w:p>
    <w:p w:rsidR="00027991" w:rsidRPr="00E03BFC" w:rsidRDefault="00497790"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Sumado a eso, e</w:t>
      </w:r>
      <w:r w:rsidR="00027991" w:rsidRPr="00E03BFC">
        <w:rPr>
          <w:rFonts w:ascii="Times New Roman" w:hAnsi="Times New Roman" w:cs="Times New Roman"/>
          <w:sz w:val="24"/>
          <w:szCs w:val="24"/>
        </w:rPr>
        <w:t xml:space="preserve">n un sentido cronológico, podemos encontrar que Leibniz es alguien quien a pesar de ser considerado un filósofo moderno, </w:t>
      </w:r>
      <w:r w:rsidR="000D2279" w:rsidRPr="00E03BFC">
        <w:rPr>
          <w:rFonts w:ascii="Times New Roman" w:hAnsi="Times New Roman" w:cs="Times New Roman"/>
          <w:sz w:val="24"/>
          <w:szCs w:val="24"/>
        </w:rPr>
        <w:t xml:space="preserve">fue </w:t>
      </w:r>
      <w:r w:rsidR="00027991" w:rsidRPr="00E03BFC">
        <w:rPr>
          <w:rFonts w:ascii="Times New Roman" w:hAnsi="Times New Roman" w:cs="Times New Roman"/>
          <w:sz w:val="24"/>
          <w:szCs w:val="24"/>
        </w:rPr>
        <w:t xml:space="preserve">uno educado </w:t>
      </w:r>
      <w:r>
        <w:rPr>
          <w:rFonts w:ascii="Times New Roman" w:hAnsi="Times New Roman" w:cs="Times New Roman"/>
          <w:sz w:val="24"/>
          <w:szCs w:val="24"/>
        </w:rPr>
        <w:t>en</w:t>
      </w:r>
      <w:r w:rsidR="00027991" w:rsidRPr="00E03BFC">
        <w:rPr>
          <w:rFonts w:ascii="Times New Roman" w:hAnsi="Times New Roman" w:cs="Times New Roman"/>
          <w:sz w:val="24"/>
          <w:szCs w:val="24"/>
        </w:rPr>
        <w:t xml:space="preserve"> la tradición escolástica y que, a diferencia </w:t>
      </w:r>
      <w:r w:rsidR="00226DA1" w:rsidRPr="00E03BFC">
        <w:rPr>
          <w:rFonts w:ascii="Times New Roman" w:hAnsi="Times New Roman" w:cs="Times New Roman"/>
          <w:sz w:val="24"/>
          <w:szCs w:val="24"/>
        </w:rPr>
        <w:t xml:space="preserve">de Spinoza y Descartes, no desestimaba su importancia. Aún más, podremos ver que el caso de Leibniz es interesante </w:t>
      </w:r>
      <w:r w:rsidR="000D2279" w:rsidRPr="00E03BFC">
        <w:rPr>
          <w:rFonts w:ascii="Times New Roman" w:hAnsi="Times New Roman" w:cs="Times New Roman"/>
          <w:sz w:val="24"/>
          <w:szCs w:val="24"/>
        </w:rPr>
        <w:t xml:space="preserve">debido a que la tensión irresuelta </w:t>
      </w:r>
      <w:r w:rsidR="00190048" w:rsidRPr="00E03BFC">
        <w:rPr>
          <w:rFonts w:ascii="Times New Roman" w:hAnsi="Times New Roman" w:cs="Times New Roman"/>
          <w:sz w:val="24"/>
          <w:szCs w:val="24"/>
        </w:rPr>
        <w:t xml:space="preserve">de la controversia se </w:t>
      </w:r>
      <w:r w:rsidR="000D2279" w:rsidRPr="00E03BFC">
        <w:rPr>
          <w:rFonts w:ascii="Times New Roman" w:hAnsi="Times New Roman" w:cs="Times New Roman"/>
          <w:sz w:val="24"/>
          <w:szCs w:val="24"/>
        </w:rPr>
        <w:t xml:space="preserve">encarna </w:t>
      </w:r>
      <w:r w:rsidR="00190048" w:rsidRPr="00E03BFC">
        <w:rPr>
          <w:rFonts w:ascii="Times New Roman" w:hAnsi="Times New Roman" w:cs="Times New Roman"/>
          <w:sz w:val="24"/>
          <w:szCs w:val="24"/>
        </w:rPr>
        <w:t xml:space="preserve">en </w:t>
      </w:r>
      <w:r w:rsidR="000D2279" w:rsidRPr="00E03BFC">
        <w:rPr>
          <w:rFonts w:ascii="Times New Roman" w:hAnsi="Times New Roman" w:cs="Times New Roman"/>
          <w:sz w:val="24"/>
          <w:szCs w:val="24"/>
        </w:rPr>
        <w:t>el c</w:t>
      </w:r>
      <w:r w:rsidR="00190048" w:rsidRPr="00E03BFC">
        <w:rPr>
          <w:rFonts w:ascii="Times New Roman" w:hAnsi="Times New Roman" w:cs="Times New Roman"/>
          <w:sz w:val="24"/>
          <w:szCs w:val="24"/>
        </w:rPr>
        <w:t xml:space="preserve">orazón mismo de la problemática tal y como él la plantea. </w:t>
      </w:r>
    </w:p>
    <w:p w:rsidR="00CE2ADA" w:rsidRPr="00E03BFC" w:rsidRDefault="00497790"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Será</w:t>
      </w:r>
      <w:r w:rsidR="00CE2ADA" w:rsidRPr="00E03BFC">
        <w:rPr>
          <w:rFonts w:ascii="Times New Roman" w:hAnsi="Times New Roman" w:cs="Times New Roman"/>
          <w:sz w:val="24"/>
          <w:szCs w:val="24"/>
        </w:rPr>
        <w:t xml:space="preserve"> necesario dar un cuadro de la controversia, en especial </w:t>
      </w:r>
      <w:r>
        <w:rPr>
          <w:rFonts w:ascii="Times New Roman" w:hAnsi="Times New Roman" w:cs="Times New Roman"/>
          <w:sz w:val="24"/>
          <w:szCs w:val="24"/>
        </w:rPr>
        <w:t>uno que nos adecúe al</w:t>
      </w:r>
      <w:r w:rsidR="00CE2ADA" w:rsidRPr="00E03BFC">
        <w:rPr>
          <w:rFonts w:ascii="Times New Roman" w:hAnsi="Times New Roman" w:cs="Times New Roman"/>
          <w:sz w:val="24"/>
          <w:szCs w:val="24"/>
        </w:rPr>
        <w:t xml:space="preserve"> contexto del auto</w:t>
      </w:r>
      <w:r w:rsidR="00190048" w:rsidRPr="00E03BFC">
        <w:rPr>
          <w:rFonts w:ascii="Times New Roman" w:hAnsi="Times New Roman" w:cs="Times New Roman"/>
          <w:sz w:val="24"/>
          <w:szCs w:val="24"/>
        </w:rPr>
        <w:t>r de nuestro interés. También será</w:t>
      </w:r>
      <w:r w:rsidR="00CE2ADA" w:rsidRPr="00E03BFC">
        <w:rPr>
          <w:rFonts w:ascii="Times New Roman" w:hAnsi="Times New Roman" w:cs="Times New Roman"/>
          <w:sz w:val="24"/>
          <w:szCs w:val="24"/>
        </w:rPr>
        <w:t xml:space="preserve"> necesario revisar a profundidad lo que nos dice Leibniz, atendiendo a sus diversas y distintas obras. Por último</w:t>
      </w:r>
      <w:r>
        <w:rPr>
          <w:rFonts w:ascii="Times New Roman" w:hAnsi="Times New Roman" w:cs="Times New Roman"/>
          <w:sz w:val="24"/>
          <w:szCs w:val="24"/>
        </w:rPr>
        <w:t>,</w:t>
      </w:r>
      <w:r w:rsidR="00CE2ADA" w:rsidRPr="00E03BFC">
        <w:rPr>
          <w:rFonts w:ascii="Times New Roman" w:hAnsi="Times New Roman" w:cs="Times New Roman"/>
          <w:sz w:val="24"/>
          <w:szCs w:val="24"/>
        </w:rPr>
        <w:t xml:space="preserve"> podremos evaluar la postura de un autor que es tanto moderno como escolástico en el marco del problema del libre albedrío. </w:t>
      </w:r>
    </w:p>
    <w:p w:rsidR="003B30DE" w:rsidRPr="00E03BFC" w:rsidRDefault="003B30D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Antes de adentrarnos en los objetivos que acabamos de mencionar, podemos dar brevemente un panorama</w:t>
      </w:r>
      <w:r w:rsidR="00190048" w:rsidRPr="00E03BFC">
        <w:rPr>
          <w:rFonts w:ascii="Times New Roman" w:hAnsi="Times New Roman" w:cs="Times New Roman"/>
          <w:sz w:val="24"/>
          <w:szCs w:val="24"/>
        </w:rPr>
        <w:t xml:space="preserve"> introductorio</w:t>
      </w:r>
      <w:r w:rsidRPr="00E03BFC">
        <w:rPr>
          <w:rFonts w:ascii="Times New Roman" w:hAnsi="Times New Roman" w:cs="Times New Roman"/>
          <w:sz w:val="24"/>
          <w:szCs w:val="24"/>
        </w:rPr>
        <w:t xml:space="preserve"> de Leibniz como metafísico. Para ello podemos </w:t>
      </w:r>
      <w:r w:rsidRPr="00E03BFC">
        <w:rPr>
          <w:rFonts w:ascii="Times New Roman" w:hAnsi="Times New Roman" w:cs="Times New Roman"/>
          <w:sz w:val="24"/>
          <w:szCs w:val="24"/>
        </w:rPr>
        <w:lastRenderedPageBreak/>
        <w:t xml:space="preserve">atender a la exposición que hace Jean Grondin en su </w:t>
      </w:r>
      <w:r w:rsidRPr="00E03BFC">
        <w:rPr>
          <w:rFonts w:ascii="Times New Roman" w:hAnsi="Times New Roman" w:cs="Times New Roman"/>
          <w:i/>
          <w:sz w:val="24"/>
          <w:szCs w:val="24"/>
        </w:rPr>
        <w:t>Introducción a la metafísica</w:t>
      </w:r>
      <w:r w:rsidR="00497790">
        <w:rPr>
          <w:rFonts w:ascii="Times New Roman" w:hAnsi="Times New Roman" w:cs="Times New Roman"/>
          <w:i/>
          <w:sz w:val="24"/>
          <w:szCs w:val="24"/>
        </w:rPr>
        <w:t xml:space="preserve"> </w:t>
      </w:r>
      <w:r w:rsidR="001A3F88" w:rsidRPr="00E03BFC">
        <w:rPr>
          <w:rFonts w:ascii="Times New Roman" w:hAnsi="Times New Roman" w:cs="Times New Roman"/>
          <w:sz w:val="24"/>
          <w:szCs w:val="24"/>
        </w:rPr>
        <w:t>sobre la modernidad</w:t>
      </w:r>
      <w:r w:rsidRPr="00E03BFC">
        <w:rPr>
          <w:rFonts w:ascii="Times New Roman" w:hAnsi="Times New Roman" w:cs="Times New Roman"/>
          <w:sz w:val="24"/>
          <w:szCs w:val="24"/>
        </w:rPr>
        <w:t>.</w:t>
      </w:r>
      <w:r w:rsidR="00497790">
        <w:rPr>
          <w:rFonts w:ascii="Times New Roman" w:hAnsi="Times New Roman" w:cs="Times New Roman"/>
          <w:sz w:val="24"/>
          <w:szCs w:val="24"/>
        </w:rPr>
        <w:t xml:space="preserve"> (Grondin: 2006) </w:t>
      </w:r>
      <w:r w:rsidRPr="00E03BFC">
        <w:rPr>
          <w:rFonts w:ascii="Times New Roman" w:hAnsi="Times New Roman" w:cs="Times New Roman"/>
          <w:sz w:val="24"/>
          <w:szCs w:val="24"/>
        </w:rPr>
        <w:t xml:space="preserve"> Para ubicarnos en el centro de la discusión, hace falta pensar en Descartes y Spinoza.</w:t>
      </w:r>
      <w:r w:rsidR="001A3F88" w:rsidRPr="00E03BFC">
        <w:rPr>
          <w:rFonts w:ascii="Times New Roman" w:hAnsi="Times New Roman" w:cs="Times New Roman"/>
          <w:sz w:val="24"/>
          <w:szCs w:val="24"/>
        </w:rPr>
        <w:t xml:space="preserve"> Grondin nos señala que estos pensadores, quienes son reconocidos como la vanguardia de la modernidad, se inclinaban hacia tenden</w:t>
      </w:r>
      <w:r w:rsidR="00190048" w:rsidRPr="00E03BFC">
        <w:rPr>
          <w:rFonts w:ascii="Times New Roman" w:hAnsi="Times New Roman" w:cs="Times New Roman"/>
          <w:sz w:val="24"/>
          <w:szCs w:val="24"/>
        </w:rPr>
        <w:t xml:space="preserve">cias marcadas y reformuladoras, </w:t>
      </w:r>
      <w:r w:rsidR="00AD079D" w:rsidRPr="00E03BFC">
        <w:rPr>
          <w:rFonts w:ascii="Times New Roman" w:hAnsi="Times New Roman" w:cs="Times New Roman"/>
          <w:sz w:val="24"/>
          <w:szCs w:val="24"/>
        </w:rPr>
        <w:t xml:space="preserve">en especial en la aplicación práctica de las matemáticas y la geometría. Son fuertemente apreciados el rigor demostrativo y la capacidad de analiticidad </w:t>
      </w:r>
      <w:r w:rsidR="00190048" w:rsidRPr="00E03BFC">
        <w:rPr>
          <w:rFonts w:ascii="Times New Roman" w:hAnsi="Times New Roman" w:cs="Times New Roman"/>
          <w:sz w:val="24"/>
          <w:szCs w:val="24"/>
        </w:rPr>
        <w:t xml:space="preserve">del mismo modo </w:t>
      </w:r>
      <w:r w:rsidR="00AD079D" w:rsidRPr="00E03BFC">
        <w:rPr>
          <w:rFonts w:ascii="Times New Roman" w:hAnsi="Times New Roman" w:cs="Times New Roman"/>
          <w:sz w:val="24"/>
          <w:szCs w:val="24"/>
        </w:rPr>
        <w:t xml:space="preserve">por </w:t>
      </w:r>
      <w:r w:rsidR="00497790">
        <w:rPr>
          <w:rFonts w:ascii="Times New Roman" w:hAnsi="Times New Roman" w:cs="Times New Roman"/>
          <w:sz w:val="24"/>
          <w:szCs w:val="24"/>
        </w:rPr>
        <w:t xml:space="preserve">parte de </w:t>
      </w:r>
      <w:r w:rsidR="00190048" w:rsidRPr="00E03BFC">
        <w:rPr>
          <w:rFonts w:ascii="Times New Roman" w:hAnsi="Times New Roman" w:cs="Times New Roman"/>
          <w:sz w:val="24"/>
          <w:szCs w:val="24"/>
        </w:rPr>
        <w:t>Leibniz</w:t>
      </w:r>
      <w:r w:rsidR="00AD079D" w:rsidRPr="00E03BFC">
        <w:rPr>
          <w:rFonts w:ascii="Times New Roman" w:hAnsi="Times New Roman" w:cs="Times New Roman"/>
          <w:sz w:val="24"/>
          <w:szCs w:val="24"/>
        </w:rPr>
        <w:t xml:space="preserve">, pero éste último, a diferencia de los otros pensadores modernos, no renegaba de toda la tradición escolástica que había tenido a Aristóteles como su paradigma. </w:t>
      </w:r>
      <w:r w:rsidR="00B4274E" w:rsidRPr="00E03BFC">
        <w:rPr>
          <w:rFonts w:ascii="Times New Roman" w:hAnsi="Times New Roman" w:cs="Times New Roman"/>
          <w:sz w:val="24"/>
          <w:szCs w:val="24"/>
        </w:rPr>
        <w:t>Mientras la tendencia moderna reclamaba primacía para la mecanización cosmológica, era claro para Leibniz que retomar ideas como las de substancia individual en Aristóteles y Santo Tomás de Aquino podría ayudar a resolver ciertos problemas</w:t>
      </w:r>
      <w:r w:rsidR="00497790">
        <w:rPr>
          <w:rFonts w:ascii="Times New Roman" w:hAnsi="Times New Roman" w:cs="Times New Roman"/>
          <w:sz w:val="24"/>
          <w:szCs w:val="24"/>
        </w:rPr>
        <w:t xml:space="preserve"> que aparecían al interpretar</w:t>
      </w:r>
      <w:r w:rsidR="00B4274E" w:rsidRPr="00E03BFC">
        <w:rPr>
          <w:rFonts w:ascii="Times New Roman" w:hAnsi="Times New Roman" w:cs="Times New Roman"/>
          <w:sz w:val="24"/>
          <w:szCs w:val="24"/>
        </w:rPr>
        <w:t xml:space="preserve"> a la naturaleza exclusivamente de modo matemático. Hacia el final de la investigación, podremos comprobar que Leibniz es en gran medida un dedicado integrador de corrientes que parecen conflictuar.</w:t>
      </w:r>
    </w:p>
    <w:p w:rsidR="00190048" w:rsidRPr="00E03BFC" w:rsidRDefault="0019004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Grondin nos hablará de una metafísica </w:t>
      </w:r>
      <w:r w:rsidRPr="00E03BFC">
        <w:rPr>
          <w:rFonts w:ascii="Times New Roman" w:hAnsi="Times New Roman" w:cs="Times New Roman"/>
          <w:i/>
          <w:sz w:val="24"/>
          <w:szCs w:val="24"/>
        </w:rPr>
        <w:t>deseada</w:t>
      </w:r>
      <w:r w:rsidRPr="00E03BFC">
        <w:rPr>
          <w:rFonts w:ascii="Times New Roman" w:hAnsi="Times New Roman" w:cs="Times New Roman"/>
          <w:sz w:val="24"/>
          <w:szCs w:val="24"/>
        </w:rPr>
        <w:t xml:space="preserve"> de formas</w:t>
      </w:r>
      <w:r w:rsidR="00AD079D" w:rsidRPr="00E03BFC">
        <w:rPr>
          <w:rFonts w:ascii="Times New Roman" w:hAnsi="Times New Roman" w:cs="Times New Roman"/>
          <w:sz w:val="24"/>
          <w:szCs w:val="24"/>
        </w:rPr>
        <w:t xml:space="preserve"> substanciales en el caso de Leibniz. El deseo que profesa dicha metafísica supone la armonización entre la concepción de la substancia por parte de los antiguos, con la exactitud matemática que prefieren los modernos. Así, mientras Descartes propone dos substancias y Spinoza propone una sola, Leibniz propondrá a la mónada como substancia individual. Podemos ver dos aspectos fundamentales con los que define Grondin a su metafísica </w:t>
      </w:r>
      <w:r w:rsidR="00AD079D" w:rsidRPr="00E03BFC">
        <w:rPr>
          <w:rFonts w:ascii="Times New Roman" w:hAnsi="Times New Roman" w:cs="Times New Roman"/>
          <w:i/>
          <w:sz w:val="24"/>
          <w:szCs w:val="24"/>
        </w:rPr>
        <w:t>deseada</w:t>
      </w:r>
      <w:r w:rsidR="00AD079D" w:rsidRPr="00E03BFC">
        <w:rPr>
          <w:rFonts w:ascii="Times New Roman" w:hAnsi="Times New Roman" w:cs="Times New Roman"/>
          <w:sz w:val="24"/>
          <w:szCs w:val="24"/>
        </w:rPr>
        <w:t xml:space="preserve">: simplicidad y racionalidad integral. </w:t>
      </w:r>
    </w:p>
    <w:p w:rsidR="0013477F" w:rsidRPr="00E03BFC" w:rsidRDefault="007B0B4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Leibniz propone una lectura de la realidad en la que no existe el vacío. Todo cuanto se da, existe en un pleno. Así, dirá en la </w:t>
      </w:r>
      <w:r w:rsidRPr="00497790">
        <w:rPr>
          <w:rFonts w:ascii="Times New Roman" w:hAnsi="Times New Roman" w:cs="Times New Roman"/>
          <w:i/>
          <w:sz w:val="24"/>
          <w:szCs w:val="24"/>
        </w:rPr>
        <w:t>Monadología</w:t>
      </w:r>
      <w:r w:rsidR="00497790">
        <w:rPr>
          <w:rFonts w:ascii="Times New Roman" w:hAnsi="Times New Roman" w:cs="Times New Roman"/>
          <w:sz w:val="24"/>
          <w:szCs w:val="24"/>
        </w:rPr>
        <w:t xml:space="preserve"> (2007)</w:t>
      </w:r>
      <w:r w:rsidRPr="00E03BFC">
        <w:rPr>
          <w:rFonts w:ascii="Times New Roman" w:hAnsi="Times New Roman" w:cs="Times New Roman"/>
          <w:sz w:val="24"/>
          <w:szCs w:val="24"/>
        </w:rPr>
        <w:t>, que hasta las partículas de agua que separan unos peces de otros, están plagadas de organismos imperceptibles. De todo cuanto es en el gran pleno, podemos figurar la parte más simple y aquella que no puede dividirse. Aquella substancia individual, no es otra cosa que una mónada, u</w:t>
      </w:r>
      <w:r w:rsidR="000665F2" w:rsidRPr="00E03BFC">
        <w:rPr>
          <w:rFonts w:ascii="Times New Roman" w:hAnsi="Times New Roman" w:cs="Times New Roman"/>
          <w:sz w:val="24"/>
          <w:szCs w:val="24"/>
        </w:rPr>
        <w:t xml:space="preserve">na suerte de </w:t>
      </w:r>
      <w:r w:rsidRPr="00E03BFC">
        <w:rPr>
          <w:rFonts w:ascii="Times New Roman" w:hAnsi="Times New Roman" w:cs="Times New Roman"/>
          <w:sz w:val="24"/>
          <w:szCs w:val="24"/>
        </w:rPr>
        <w:t xml:space="preserve">átomo de la naturaleza. Mónada proviene del griego </w:t>
      </w:r>
      <w:r w:rsidRPr="00E03BFC">
        <w:rPr>
          <w:rFonts w:ascii="Times New Roman" w:hAnsi="Times New Roman" w:cs="Times New Roman"/>
          <w:sz w:val="24"/>
          <w:szCs w:val="24"/>
          <w:lang w:val="el-GR"/>
        </w:rPr>
        <w:t>μονάς</w:t>
      </w:r>
      <w:r w:rsidR="00946291">
        <w:rPr>
          <w:rFonts w:ascii="Times New Roman" w:hAnsi="Times New Roman" w:cs="Times New Roman"/>
          <w:sz w:val="24"/>
          <w:szCs w:val="24"/>
        </w:rPr>
        <w:t xml:space="preserve"> </w:t>
      </w:r>
      <w:r w:rsidR="0013477F" w:rsidRPr="00E03BFC">
        <w:rPr>
          <w:rFonts w:ascii="Times New Roman" w:hAnsi="Times New Roman" w:cs="Times New Roman"/>
          <w:sz w:val="24"/>
          <w:szCs w:val="24"/>
        </w:rPr>
        <w:t>:</w:t>
      </w:r>
      <w:r w:rsidR="00946291">
        <w:rPr>
          <w:rFonts w:ascii="Times New Roman" w:hAnsi="Times New Roman" w:cs="Times New Roman"/>
          <w:sz w:val="24"/>
          <w:szCs w:val="24"/>
        </w:rPr>
        <w:t xml:space="preserve"> </w:t>
      </w:r>
      <w:r w:rsidR="0013477F" w:rsidRPr="00E03BFC">
        <w:rPr>
          <w:rFonts w:ascii="Times New Roman" w:hAnsi="Times New Roman" w:cs="Times New Roman"/>
          <w:sz w:val="24"/>
          <w:szCs w:val="24"/>
        </w:rPr>
        <w:t>u</w:t>
      </w:r>
      <w:r w:rsidRPr="00E03BFC">
        <w:rPr>
          <w:rFonts w:ascii="Times New Roman" w:hAnsi="Times New Roman" w:cs="Times New Roman"/>
          <w:sz w:val="24"/>
          <w:szCs w:val="24"/>
        </w:rPr>
        <w:t>nidad</w:t>
      </w:r>
      <w:r w:rsidR="0013477F" w:rsidRPr="00E03BFC">
        <w:rPr>
          <w:rFonts w:ascii="Times New Roman" w:hAnsi="Times New Roman" w:cs="Times New Roman"/>
          <w:sz w:val="24"/>
          <w:szCs w:val="24"/>
        </w:rPr>
        <w:t xml:space="preserve">, y hace falta aclarar algo importante. Si bien estamos inclinados en pensar los átomos como los que constituyen elementos, cuando pensamos en las mónadas, debemos considerar que son unidades fundamentalmente metafísicas y en su debido momento encarnadas, de las cuales lo </w:t>
      </w:r>
      <w:r w:rsidR="0013477F" w:rsidRPr="00E03BFC">
        <w:rPr>
          <w:rFonts w:ascii="Times New Roman" w:hAnsi="Times New Roman" w:cs="Times New Roman"/>
          <w:sz w:val="24"/>
          <w:szCs w:val="24"/>
        </w:rPr>
        <w:lastRenderedPageBreak/>
        <w:t xml:space="preserve">corpóreo es meramente accidental. Así, una mente, un objeto y toda substancia simple supone ser una mónada, la cual refleja cada una con otra, la armonía absoluta en la que se ven regidas. </w:t>
      </w:r>
    </w:p>
    <w:p w:rsidR="00C73926" w:rsidRPr="00E03BFC" w:rsidRDefault="0013477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 filosofía primera, así, debe ser una monadología, una disciplina de la simplicidad. Podemos señalar además que las unidades simples son claramente distintas entre sí, el principio de los indiscernibles supone que todas las substancias individuales poseen diferencias de distinto tipo que permite distinguir mónada de mónada,</w:t>
      </w:r>
      <w:r w:rsidR="000665F2" w:rsidRPr="00E03BFC">
        <w:rPr>
          <w:rFonts w:ascii="Times New Roman" w:hAnsi="Times New Roman" w:cs="Times New Roman"/>
          <w:sz w:val="24"/>
          <w:szCs w:val="24"/>
        </w:rPr>
        <w:t xml:space="preserve"> sea física o metafísicamente,</w:t>
      </w:r>
      <w:r w:rsidR="00497790">
        <w:rPr>
          <w:rFonts w:ascii="Times New Roman" w:hAnsi="Times New Roman" w:cs="Times New Roman"/>
          <w:sz w:val="24"/>
          <w:szCs w:val="24"/>
        </w:rPr>
        <w:t xml:space="preserve"> </w:t>
      </w:r>
      <w:r w:rsidR="00C73926" w:rsidRPr="00E03BFC">
        <w:rPr>
          <w:rFonts w:ascii="Times New Roman" w:hAnsi="Times New Roman" w:cs="Times New Roman"/>
          <w:sz w:val="24"/>
          <w:szCs w:val="24"/>
        </w:rPr>
        <w:t xml:space="preserve">la apetición interna se muestra única, de éste modo, para cada una de las substancias individuales. </w:t>
      </w:r>
    </w:p>
    <w:p w:rsidR="00C73926" w:rsidRPr="00E03BFC" w:rsidRDefault="00C7392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En el caso del ser humano, refiere Leibniz que al poseer razón, puede encontrar verdades universales, gracias a la capacidad de reflexión que tienen las substancias individuales.</w:t>
      </w:r>
      <w:r w:rsidR="000665F2" w:rsidRPr="00E03BFC">
        <w:rPr>
          <w:rFonts w:ascii="Times New Roman" w:hAnsi="Times New Roman" w:cs="Times New Roman"/>
          <w:sz w:val="24"/>
          <w:szCs w:val="24"/>
        </w:rPr>
        <w:t xml:space="preserve"> </w:t>
      </w:r>
      <w:r w:rsidR="00497790">
        <w:rPr>
          <w:rFonts w:ascii="Times New Roman" w:hAnsi="Times New Roman" w:cs="Times New Roman"/>
          <w:sz w:val="24"/>
          <w:szCs w:val="24"/>
        </w:rPr>
        <w:t>Al</w:t>
      </w:r>
      <w:r w:rsidR="000665F2" w:rsidRPr="00E03BFC">
        <w:rPr>
          <w:rFonts w:ascii="Times New Roman" w:hAnsi="Times New Roman" w:cs="Times New Roman"/>
          <w:sz w:val="24"/>
          <w:szCs w:val="24"/>
        </w:rPr>
        <w:t xml:space="preserve"> poseer razón, ya no se le refiere como una simple mónada, sino que al poseer la facultad esencial de una entelequia, se le llama alma. </w:t>
      </w:r>
      <w:r w:rsidRPr="00E03BFC">
        <w:rPr>
          <w:rFonts w:ascii="Times New Roman" w:hAnsi="Times New Roman" w:cs="Times New Roman"/>
          <w:sz w:val="24"/>
          <w:szCs w:val="24"/>
        </w:rPr>
        <w:t xml:space="preserve">Leibniz supone un par de verdades como axiomáticas para el pensar humano, tales como el ya mencionado principio de los indiscernibles, el principio de identidad y no contradicción y además uno muy importante, el principio de razón suficiente, el </w:t>
      </w:r>
      <w:r w:rsidR="005B2493">
        <w:rPr>
          <w:rFonts w:ascii="Times New Roman" w:hAnsi="Times New Roman" w:cs="Times New Roman"/>
          <w:sz w:val="24"/>
          <w:szCs w:val="24"/>
        </w:rPr>
        <w:t>cual</w:t>
      </w:r>
      <w:r w:rsidRPr="00E03BFC">
        <w:rPr>
          <w:rFonts w:ascii="Times New Roman" w:hAnsi="Times New Roman" w:cs="Times New Roman"/>
          <w:sz w:val="24"/>
          <w:szCs w:val="24"/>
        </w:rPr>
        <w:t xml:space="preserve"> s</w:t>
      </w:r>
      <w:r w:rsidR="005B2493">
        <w:rPr>
          <w:rFonts w:ascii="Times New Roman" w:hAnsi="Times New Roman" w:cs="Times New Roman"/>
          <w:sz w:val="24"/>
          <w:szCs w:val="24"/>
        </w:rPr>
        <w:t>upone que nada ocurre sin razón:</w:t>
      </w:r>
      <w:r w:rsidRPr="00E03BFC">
        <w:rPr>
          <w:rFonts w:ascii="Times New Roman" w:hAnsi="Times New Roman" w:cs="Times New Roman"/>
          <w:sz w:val="24"/>
          <w:szCs w:val="24"/>
        </w:rPr>
        <w:t xml:space="preserve"> para todo evento, puede encontrarse una causa. </w:t>
      </w:r>
    </w:p>
    <w:p w:rsidR="00B6578E" w:rsidRPr="00E03BFC" w:rsidRDefault="00C7392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Al igual que Aristóteles, el retraer de las causas va a dirigir hacia la idea de una suerte de primer motor, en Leibniz, esta primera fuerza que gobierna la república de mónadas es Dios. Es él el único ser necesario, mientras que las criaturas y las cosas creadas son contingentes. En un sentido muy luterano podemos decir que las acciones dependen últimamente de Dios, y al creyente le corresponde la fe. Leibniz refiere que esto es gracias al principio de lo mejor, por el cual suponemos </w:t>
      </w:r>
      <w:r w:rsidR="00B6578E" w:rsidRPr="00E03BFC">
        <w:rPr>
          <w:rFonts w:ascii="Times New Roman" w:hAnsi="Times New Roman" w:cs="Times New Roman"/>
          <w:sz w:val="24"/>
          <w:szCs w:val="24"/>
        </w:rPr>
        <w:t>que todo el devenir del mundo ocurre por las mejores razones que el más perfecto, sabio, justo y bueno de los creadores podría elegir, siendo el nuestro, el mejor de los mundos posibles. Dios es el principio de la potencia, en su mente alberga las determinaciones de toda criatura y el paso de la potencia al acto ocurre gracias a su decreto divino. Todo ello, es retratado como el “optimismo leibnizeano”</w:t>
      </w:r>
      <w:r w:rsidR="005B2493">
        <w:rPr>
          <w:rFonts w:ascii="Times New Roman" w:hAnsi="Times New Roman" w:cs="Times New Roman"/>
          <w:sz w:val="24"/>
          <w:szCs w:val="24"/>
        </w:rPr>
        <w:t>,</w:t>
      </w:r>
      <w:r w:rsidR="00B6578E" w:rsidRPr="00E03BFC">
        <w:rPr>
          <w:rFonts w:ascii="Times New Roman" w:hAnsi="Times New Roman" w:cs="Times New Roman"/>
          <w:sz w:val="24"/>
          <w:szCs w:val="24"/>
        </w:rPr>
        <w:t xml:space="preserve"> en donde gracias al principio de lo mejor, damos por descontado que incluso la existencia del mal se vea justificada en virtud de un bien mayor. </w:t>
      </w:r>
    </w:p>
    <w:p w:rsidR="00B6578E" w:rsidRPr="00E03BFC" w:rsidRDefault="00B6578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 xml:space="preserve">Tal optimismo se verá cuestionado, tal y como refiere Grondin, entre otros, cuando sucedió el terremoto de Lisboa de 1755 cobrando la vida de treinta mil personas. Voltaire hará diversas sátiras, dentro de las cuales resalta </w:t>
      </w:r>
      <w:r w:rsidRPr="00E03BFC">
        <w:rPr>
          <w:rFonts w:ascii="Times New Roman" w:hAnsi="Times New Roman" w:cs="Times New Roman"/>
          <w:i/>
          <w:sz w:val="24"/>
          <w:szCs w:val="24"/>
        </w:rPr>
        <w:t>Cándido</w:t>
      </w:r>
      <w:r w:rsidRPr="00E03BFC">
        <w:rPr>
          <w:rFonts w:ascii="Times New Roman" w:hAnsi="Times New Roman" w:cs="Times New Roman"/>
          <w:sz w:val="24"/>
          <w:szCs w:val="24"/>
        </w:rPr>
        <w:t xml:space="preserve">, en donde se pone en tela de juicio la idea de la racionalidad integral de lo real. Ésta crítica a la metafísica la desacreditará hasta que aparezca el pensamiento de Kant. </w:t>
      </w:r>
    </w:p>
    <w:p w:rsidR="00B6578E" w:rsidRPr="00E03BFC" w:rsidRDefault="00B6578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Debemos considerar que Leibniz no sólo era un metafísico ni un teólogo, sino que además fue un notable matemático, además de muchas otras cosas. La presencia del afán riguroso de las ciencias exactas estará tan presente como su teodicea, es decir, de su labor como justificador de</w:t>
      </w:r>
      <w:r w:rsidR="000665F2" w:rsidRPr="00E03BFC">
        <w:rPr>
          <w:rFonts w:ascii="Times New Roman" w:hAnsi="Times New Roman" w:cs="Times New Roman"/>
          <w:sz w:val="24"/>
          <w:szCs w:val="24"/>
        </w:rPr>
        <w:t xml:space="preserve"> la bondad y perfección de Dios, así como de la posibilidad de una revolucionaria fe racional.</w:t>
      </w:r>
      <w:r w:rsidRPr="00E03BFC">
        <w:rPr>
          <w:rFonts w:ascii="Times New Roman" w:hAnsi="Times New Roman" w:cs="Times New Roman"/>
          <w:sz w:val="24"/>
          <w:szCs w:val="24"/>
        </w:rPr>
        <w:t xml:space="preserve"> Notablemente, podemos señal</w:t>
      </w:r>
      <w:r w:rsidR="003062C2" w:rsidRPr="00E03BFC">
        <w:rPr>
          <w:rFonts w:ascii="Times New Roman" w:hAnsi="Times New Roman" w:cs="Times New Roman"/>
          <w:sz w:val="24"/>
          <w:szCs w:val="24"/>
        </w:rPr>
        <w:t>ar a Leibniz como un diplomático</w:t>
      </w:r>
      <w:r w:rsidR="005B2493">
        <w:rPr>
          <w:rFonts w:ascii="Times New Roman" w:hAnsi="Times New Roman" w:cs="Times New Roman"/>
          <w:sz w:val="24"/>
          <w:szCs w:val="24"/>
        </w:rPr>
        <w:t>, como se evidencia en eventos de su vida,</w:t>
      </w:r>
      <w:r w:rsidR="003062C2" w:rsidRPr="00E03BFC">
        <w:rPr>
          <w:rFonts w:ascii="Times New Roman" w:hAnsi="Times New Roman" w:cs="Times New Roman"/>
          <w:sz w:val="24"/>
          <w:szCs w:val="24"/>
        </w:rPr>
        <w:t xml:space="preserve"> y</w:t>
      </w:r>
      <w:r w:rsidR="005B2493">
        <w:rPr>
          <w:rFonts w:ascii="Times New Roman" w:hAnsi="Times New Roman" w:cs="Times New Roman"/>
          <w:sz w:val="24"/>
          <w:szCs w:val="24"/>
        </w:rPr>
        <w:t>,</w:t>
      </w:r>
      <w:r w:rsidR="003062C2" w:rsidRPr="00E03BFC">
        <w:rPr>
          <w:rFonts w:ascii="Times New Roman" w:hAnsi="Times New Roman" w:cs="Times New Roman"/>
          <w:sz w:val="24"/>
          <w:szCs w:val="24"/>
        </w:rPr>
        <w:t xml:space="preserve"> en un sentido metafísico, le podem</w:t>
      </w:r>
      <w:r w:rsidR="000665F2" w:rsidRPr="00E03BFC">
        <w:rPr>
          <w:rFonts w:ascii="Times New Roman" w:hAnsi="Times New Roman" w:cs="Times New Roman"/>
          <w:sz w:val="24"/>
          <w:szCs w:val="24"/>
        </w:rPr>
        <w:t>os referir como un armonizador o integrador.</w:t>
      </w:r>
    </w:p>
    <w:p w:rsidR="00A86915" w:rsidRPr="00E03BFC" w:rsidRDefault="00A86915" w:rsidP="006F66F1">
      <w:pPr>
        <w:spacing w:line="360" w:lineRule="auto"/>
        <w:jc w:val="both"/>
        <w:rPr>
          <w:rFonts w:ascii="Times New Roman" w:hAnsi="Times New Roman" w:cs="Times New Roman"/>
          <w:sz w:val="24"/>
          <w:szCs w:val="24"/>
        </w:rPr>
      </w:pPr>
      <w:r w:rsidRPr="00E03BFC">
        <w:rPr>
          <w:rFonts w:ascii="Times New Roman" w:hAnsi="Times New Roman" w:cs="Times New Roman"/>
          <w:sz w:val="24"/>
          <w:szCs w:val="24"/>
        </w:rPr>
        <w:tab/>
        <w:t>En este introductorio panorama del pensamiento de Leibniz podemos concluir cuestiones básicas para empezar a confrontar el problema del libre albedrío. En primer lugar, debemos considerar que “</w:t>
      </w:r>
      <w:r w:rsidRPr="00E03BFC">
        <w:rPr>
          <w:rFonts w:ascii="Times New Roman" w:hAnsi="Times New Roman" w:cs="Times New Roman"/>
          <w:i/>
          <w:sz w:val="24"/>
          <w:szCs w:val="24"/>
        </w:rPr>
        <w:t>moderno</w:t>
      </w:r>
      <w:r w:rsidRPr="00E03BFC">
        <w:rPr>
          <w:rFonts w:ascii="Times New Roman" w:hAnsi="Times New Roman" w:cs="Times New Roman"/>
          <w:sz w:val="24"/>
          <w:szCs w:val="24"/>
        </w:rPr>
        <w:t>” y “</w:t>
      </w:r>
      <w:r w:rsidRPr="00E03BFC">
        <w:rPr>
          <w:rFonts w:ascii="Times New Roman" w:hAnsi="Times New Roman" w:cs="Times New Roman"/>
          <w:i/>
          <w:sz w:val="24"/>
          <w:szCs w:val="24"/>
        </w:rPr>
        <w:t>escolástico</w:t>
      </w:r>
      <w:r w:rsidRPr="00E03BFC">
        <w:rPr>
          <w:rFonts w:ascii="Times New Roman" w:hAnsi="Times New Roman" w:cs="Times New Roman"/>
          <w:sz w:val="24"/>
          <w:szCs w:val="24"/>
        </w:rPr>
        <w:t xml:space="preserve">” son etiquetas históricas anacrónicas que podemos ver claramente desde ahora, pero que en su momento deben haber supuesto otra dinámica y ritmo para quien fuera sujeto de tal contexto por lo que hace falta considerar a Leibniz como un pensador en aquella transición que supone la filosofía medieval, el renacimiento y aquella modernidad que culminaría en el siglo de las luces. Sabemos que Leibniz ha aportado numerosas contribuciones a la ciencia en los campos de la lógica, matemática y otros, por lo que, teniendo en mente su máquina calculadora, debemos reconocer al mismo tiempo su naturaleza moderna, así como, en metafísica y otros campos, podemos reconocer, tal y como Grondin y otros refieren, su afán por recuperar ideas antiguas que por </w:t>
      </w:r>
      <w:r w:rsidR="005B2493">
        <w:rPr>
          <w:rFonts w:ascii="Times New Roman" w:hAnsi="Times New Roman" w:cs="Times New Roman"/>
          <w:sz w:val="24"/>
          <w:szCs w:val="24"/>
        </w:rPr>
        <w:t xml:space="preserve">lo </w:t>
      </w:r>
      <w:r w:rsidRPr="00E03BFC">
        <w:rPr>
          <w:rFonts w:ascii="Times New Roman" w:hAnsi="Times New Roman" w:cs="Times New Roman"/>
          <w:sz w:val="24"/>
          <w:szCs w:val="24"/>
        </w:rPr>
        <w:t xml:space="preserve">general venían siendo descartadas y ampliamente desacreditadas. </w:t>
      </w:r>
    </w:p>
    <w:p w:rsidR="006177B4" w:rsidRPr="00E03BFC" w:rsidRDefault="00A8691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En segundo lugar, debemos concluir que el estudio de Leibniz es sumamente interesante debido a su labor diplomática de comunión, el amplio espectro de su trabajo, como hemos referido antes, además, por su peculiar posición histórica y</w:t>
      </w:r>
      <w:r w:rsidR="006177B4" w:rsidRPr="00E03BFC">
        <w:rPr>
          <w:rFonts w:ascii="Times New Roman" w:hAnsi="Times New Roman" w:cs="Times New Roman"/>
          <w:sz w:val="24"/>
          <w:szCs w:val="24"/>
        </w:rPr>
        <w:t>,</w:t>
      </w:r>
      <w:r w:rsidRPr="00E03BFC">
        <w:rPr>
          <w:rFonts w:ascii="Times New Roman" w:hAnsi="Times New Roman" w:cs="Times New Roman"/>
          <w:sz w:val="24"/>
          <w:szCs w:val="24"/>
        </w:rPr>
        <w:t xml:space="preserve"> en particular al problema de la libertad humana, debemos decir que </w:t>
      </w:r>
      <w:r w:rsidR="006177B4" w:rsidRPr="00E03BFC">
        <w:rPr>
          <w:rFonts w:ascii="Times New Roman" w:hAnsi="Times New Roman" w:cs="Times New Roman"/>
          <w:sz w:val="24"/>
          <w:szCs w:val="24"/>
        </w:rPr>
        <w:t xml:space="preserve">investigar a Leibniz es enriquecedor para entender </w:t>
      </w:r>
      <w:r w:rsidR="00C96D08" w:rsidRPr="00E03BFC">
        <w:rPr>
          <w:rFonts w:ascii="Times New Roman" w:hAnsi="Times New Roman" w:cs="Times New Roman"/>
          <w:sz w:val="24"/>
          <w:szCs w:val="24"/>
        </w:rPr>
        <w:t xml:space="preserve">a fondo y de cerca </w:t>
      </w:r>
      <w:r w:rsidR="006177B4" w:rsidRPr="00E03BFC">
        <w:rPr>
          <w:rFonts w:ascii="Times New Roman" w:hAnsi="Times New Roman" w:cs="Times New Roman"/>
          <w:sz w:val="24"/>
          <w:szCs w:val="24"/>
        </w:rPr>
        <w:t xml:space="preserve">la discusión en su época por el dedicado trato al problema </w:t>
      </w:r>
      <w:r w:rsidR="006177B4" w:rsidRPr="00E03BFC">
        <w:rPr>
          <w:rFonts w:ascii="Times New Roman" w:hAnsi="Times New Roman" w:cs="Times New Roman"/>
          <w:sz w:val="24"/>
          <w:szCs w:val="24"/>
        </w:rPr>
        <w:lastRenderedPageBreak/>
        <w:t xml:space="preserve">que encontramos en la </w:t>
      </w:r>
      <w:r w:rsidR="006177B4" w:rsidRPr="00E03BFC">
        <w:rPr>
          <w:rFonts w:ascii="Times New Roman" w:hAnsi="Times New Roman" w:cs="Times New Roman"/>
          <w:i/>
          <w:sz w:val="24"/>
          <w:szCs w:val="24"/>
        </w:rPr>
        <w:t>Teodicea</w:t>
      </w:r>
      <w:r w:rsidR="006177B4" w:rsidRPr="00E03BFC">
        <w:rPr>
          <w:rFonts w:ascii="Times New Roman" w:hAnsi="Times New Roman" w:cs="Times New Roman"/>
          <w:sz w:val="24"/>
          <w:szCs w:val="24"/>
        </w:rPr>
        <w:t xml:space="preserve">. A todo esto, debe añadirse que el problema del libre albedrío parece estar encarnado y vivo en el trato mismo de Leibniz. </w:t>
      </w:r>
      <w:r w:rsidR="0092617A" w:rsidRPr="00E03BFC">
        <w:rPr>
          <w:rFonts w:ascii="Times New Roman" w:hAnsi="Times New Roman" w:cs="Times New Roman"/>
          <w:sz w:val="24"/>
          <w:szCs w:val="24"/>
        </w:rPr>
        <w:t>Ésta razón es difícil de esclarecer por ahora, pero veremos hacia el final, que constituye uno de l</w:t>
      </w:r>
      <w:r w:rsidR="005B2493">
        <w:rPr>
          <w:rFonts w:ascii="Times New Roman" w:hAnsi="Times New Roman" w:cs="Times New Roman"/>
          <w:sz w:val="24"/>
          <w:szCs w:val="24"/>
        </w:rPr>
        <w:t>os mayores provechos que supone</w:t>
      </w:r>
      <w:r w:rsidR="0092617A" w:rsidRPr="00E03BFC">
        <w:rPr>
          <w:rFonts w:ascii="Times New Roman" w:hAnsi="Times New Roman" w:cs="Times New Roman"/>
          <w:sz w:val="24"/>
          <w:szCs w:val="24"/>
        </w:rPr>
        <w:t xml:space="preserve"> estudiar a Leibniz en el horizonte de ésta controversia. </w:t>
      </w:r>
    </w:p>
    <w:p w:rsidR="0092617A" w:rsidRPr="00E03BFC" w:rsidRDefault="0092617A" w:rsidP="006F66F1">
      <w:pPr>
        <w:spacing w:line="360" w:lineRule="auto"/>
        <w:ind w:firstLine="708"/>
        <w:jc w:val="both"/>
        <w:rPr>
          <w:rFonts w:ascii="Times New Roman" w:hAnsi="Times New Roman" w:cs="Times New Roman"/>
          <w:sz w:val="24"/>
          <w:szCs w:val="24"/>
        </w:rPr>
      </w:pPr>
    </w:p>
    <w:p w:rsidR="009032E0" w:rsidRDefault="006177B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Antes de adentrarnos más en el sistema filosófico leibnizeano, podemos dar una panorámica visión del problema de la libertad humana contrapuesta a la determinación mecanicista. Cuando hayamos revisado los nudos del conflicto, así como las posiciones, podremos profundizar en las ideas de Leibniz, para luego constatar si efectivamente el problema queda vigente o si logra. </w:t>
      </w:r>
    </w:p>
    <w:p w:rsidR="003062C2" w:rsidRPr="00E03BFC" w:rsidRDefault="003062C2"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br w:type="page"/>
      </w:r>
    </w:p>
    <w:p w:rsidR="0070268F" w:rsidRDefault="0070268F" w:rsidP="006F66F1">
      <w:pPr>
        <w:spacing w:line="360" w:lineRule="auto"/>
        <w:jc w:val="center"/>
        <w:rPr>
          <w:rFonts w:ascii="Times New Roman" w:hAnsi="Times New Roman" w:cs="Times New Roman"/>
          <w:sz w:val="28"/>
          <w:szCs w:val="28"/>
        </w:rPr>
      </w:pPr>
    </w:p>
    <w:p w:rsidR="0070268F" w:rsidRDefault="0070268F" w:rsidP="006F66F1">
      <w:pPr>
        <w:spacing w:line="360" w:lineRule="auto"/>
        <w:jc w:val="center"/>
        <w:rPr>
          <w:rFonts w:ascii="Times New Roman" w:hAnsi="Times New Roman" w:cs="Times New Roman"/>
          <w:sz w:val="28"/>
          <w:szCs w:val="28"/>
        </w:rPr>
      </w:pPr>
    </w:p>
    <w:p w:rsidR="0070268F" w:rsidRDefault="0070268F" w:rsidP="006F66F1">
      <w:pPr>
        <w:spacing w:line="360" w:lineRule="auto"/>
        <w:jc w:val="center"/>
        <w:rPr>
          <w:rFonts w:ascii="Times New Roman" w:hAnsi="Times New Roman" w:cs="Times New Roman"/>
          <w:sz w:val="28"/>
          <w:szCs w:val="28"/>
        </w:rPr>
      </w:pPr>
    </w:p>
    <w:p w:rsidR="0070268F" w:rsidRPr="006D6988" w:rsidRDefault="0070268F" w:rsidP="006F66F1">
      <w:pPr>
        <w:spacing w:line="360" w:lineRule="auto"/>
        <w:jc w:val="center"/>
        <w:rPr>
          <w:rFonts w:ascii="Times New Roman" w:hAnsi="Times New Roman" w:cs="Times New Roman"/>
          <w:b/>
          <w:sz w:val="28"/>
          <w:szCs w:val="28"/>
        </w:rPr>
      </w:pPr>
    </w:p>
    <w:p w:rsidR="00DD6DBE" w:rsidRPr="006D6988" w:rsidRDefault="00140C34" w:rsidP="006F66F1">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II</w:t>
      </w:r>
    </w:p>
    <w:p w:rsidR="00A409A5" w:rsidRPr="006D6988" w:rsidRDefault="00140C34" w:rsidP="006F66F1">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PANORAMA DEL PROBLEMA DEL LIBRE ALBEDRÍO</w:t>
      </w:r>
    </w:p>
    <w:p w:rsidR="0092617A" w:rsidRPr="00E03BFC" w:rsidRDefault="0092617A" w:rsidP="006F66F1">
      <w:pPr>
        <w:spacing w:line="360" w:lineRule="auto"/>
        <w:ind w:firstLine="708"/>
        <w:jc w:val="both"/>
        <w:rPr>
          <w:rFonts w:ascii="Times New Roman" w:hAnsi="Times New Roman" w:cs="Times New Roman"/>
          <w:sz w:val="24"/>
          <w:szCs w:val="24"/>
        </w:rPr>
      </w:pPr>
    </w:p>
    <w:p w:rsidR="00EB6AAD" w:rsidRPr="00E03BFC" w:rsidRDefault="00C67F8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 con</w:t>
      </w:r>
      <w:r w:rsidR="009C6B0B" w:rsidRPr="00E03BFC">
        <w:rPr>
          <w:rFonts w:ascii="Times New Roman" w:hAnsi="Times New Roman" w:cs="Times New Roman"/>
          <w:sz w:val="24"/>
          <w:szCs w:val="24"/>
        </w:rPr>
        <w:t xml:space="preserve">troversia entre el determinismo, en su acepción </w:t>
      </w:r>
      <w:r w:rsidRPr="00E03BFC">
        <w:rPr>
          <w:rFonts w:ascii="Times New Roman" w:hAnsi="Times New Roman" w:cs="Times New Roman"/>
          <w:sz w:val="24"/>
          <w:szCs w:val="24"/>
        </w:rPr>
        <w:t>fuerte</w:t>
      </w:r>
      <w:r w:rsidR="009C6B0B" w:rsidRPr="00E03BFC">
        <w:rPr>
          <w:rFonts w:ascii="Times New Roman" w:hAnsi="Times New Roman" w:cs="Times New Roman"/>
          <w:sz w:val="24"/>
          <w:szCs w:val="24"/>
        </w:rPr>
        <w:t>,</w:t>
      </w:r>
      <w:r w:rsidRPr="00E03BFC">
        <w:rPr>
          <w:rFonts w:ascii="Times New Roman" w:hAnsi="Times New Roman" w:cs="Times New Roman"/>
          <w:sz w:val="24"/>
          <w:szCs w:val="24"/>
        </w:rPr>
        <w:t xml:space="preserve"> y la libre voluntad </w:t>
      </w:r>
      <w:r w:rsidR="009C6B0B" w:rsidRPr="00E03BFC">
        <w:rPr>
          <w:rFonts w:ascii="Times New Roman" w:hAnsi="Times New Roman" w:cs="Times New Roman"/>
          <w:sz w:val="24"/>
          <w:szCs w:val="24"/>
        </w:rPr>
        <w:t xml:space="preserve">supone un conflicto que ha sido enfrentado de diversos modos. En términos simples podemos atender al problema cuando establecemos dos posturas </w:t>
      </w:r>
      <w:r w:rsidR="00CF4163" w:rsidRPr="00E03BFC">
        <w:rPr>
          <w:rFonts w:ascii="Times New Roman" w:hAnsi="Times New Roman" w:cs="Times New Roman"/>
          <w:sz w:val="24"/>
          <w:szCs w:val="24"/>
        </w:rPr>
        <w:t xml:space="preserve">fundamentales </w:t>
      </w:r>
      <w:r w:rsidR="009C6B0B" w:rsidRPr="00E03BFC">
        <w:rPr>
          <w:rFonts w:ascii="Times New Roman" w:hAnsi="Times New Roman" w:cs="Times New Roman"/>
          <w:sz w:val="24"/>
          <w:szCs w:val="24"/>
        </w:rPr>
        <w:t>que se pueden aceptar cada cual por sus razones. En primer lugar</w:t>
      </w:r>
      <w:r w:rsidR="009032E0">
        <w:rPr>
          <w:rFonts w:ascii="Times New Roman" w:hAnsi="Times New Roman" w:cs="Times New Roman"/>
          <w:sz w:val="24"/>
          <w:szCs w:val="24"/>
        </w:rPr>
        <w:t>,</w:t>
      </w:r>
      <w:r w:rsidR="009C6B0B" w:rsidRPr="00E03BFC">
        <w:rPr>
          <w:rFonts w:ascii="Times New Roman" w:hAnsi="Times New Roman" w:cs="Times New Roman"/>
          <w:sz w:val="24"/>
          <w:szCs w:val="24"/>
        </w:rPr>
        <w:t xml:space="preserve"> supongamos que todo está determinado, que todo hecho posee causas suficientes, que cada resultado de eventos podría ser calculado de conocerse suficiente información. El causalismo encontrará en el cristianismo una versión sumamente interesante, pues se va a sostener que la causa de toda la creación y sus leyes han sido predeterminadas por Dios. </w:t>
      </w:r>
      <w:r w:rsidR="00CF4163" w:rsidRPr="00E03BFC">
        <w:rPr>
          <w:rFonts w:ascii="Times New Roman" w:hAnsi="Times New Roman" w:cs="Times New Roman"/>
          <w:sz w:val="24"/>
          <w:szCs w:val="24"/>
        </w:rPr>
        <w:t xml:space="preserve">A la postura que supone un </w:t>
      </w:r>
      <w:r w:rsidR="001A48FD" w:rsidRPr="00E03BFC">
        <w:rPr>
          <w:rFonts w:ascii="Times New Roman" w:hAnsi="Times New Roman" w:cs="Times New Roman"/>
          <w:sz w:val="24"/>
          <w:szCs w:val="24"/>
        </w:rPr>
        <w:t>mundo</w:t>
      </w:r>
      <w:r w:rsidR="005B2493">
        <w:rPr>
          <w:rFonts w:ascii="Times New Roman" w:hAnsi="Times New Roman" w:cs="Times New Roman"/>
          <w:sz w:val="24"/>
          <w:szCs w:val="24"/>
        </w:rPr>
        <w:t xml:space="preserve"> causal</w:t>
      </w:r>
      <w:r w:rsidR="001A48FD" w:rsidRPr="00E03BFC">
        <w:rPr>
          <w:rFonts w:ascii="Times New Roman" w:hAnsi="Times New Roman" w:cs="Times New Roman"/>
          <w:sz w:val="24"/>
          <w:szCs w:val="24"/>
        </w:rPr>
        <w:t xml:space="preserve"> pre-ordenado </w:t>
      </w:r>
      <w:r w:rsidR="00953736" w:rsidRPr="00E03BFC">
        <w:rPr>
          <w:rFonts w:ascii="Times New Roman" w:hAnsi="Times New Roman" w:cs="Times New Roman"/>
          <w:sz w:val="24"/>
          <w:szCs w:val="24"/>
        </w:rPr>
        <w:t xml:space="preserve">y preestablecido </w:t>
      </w:r>
      <w:r w:rsidR="00CF4163" w:rsidRPr="00E03BFC">
        <w:rPr>
          <w:rFonts w:ascii="Times New Roman" w:hAnsi="Times New Roman" w:cs="Times New Roman"/>
          <w:sz w:val="24"/>
          <w:szCs w:val="24"/>
        </w:rPr>
        <w:t>es lo que referimos por determinismo.</w:t>
      </w:r>
    </w:p>
    <w:p w:rsidR="009C6B0B" w:rsidRPr="00E03BFC" w:rsidRDefault="00CF416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Por otro lado, e</w:t>
      </w:r>
      <w:r w:rsidR="009C6B0B" w:rsidRPr="00E03BFC">
        <w:rPr>
          <w:rFonts w:ascii="Times New Roman" w:hAnsi="Times New Roman" w:cs="Times New Roman"/>
          <w:sz w:val="24"/>
          <w:szCs w:val="24"/>
        </w:rPr>
        <w:t>n segundo lugar, atendamos a la postura que establece que el hombre posee libre voluntad, libre arbitrio o que sus actos se dan en el ámbito de la libertad. Como sea que se diferencien técnicamente todas estas palabras, podemos dar por sentado que la mayoría de personas no habrían de cuestionarse que eligieron tal o</w:t>
      </w:r>
      <w:r w:rsidR="008F7ADC" w:rsidRPr="00E03BFC">
        <w:rPr>
          <w:rFonts w:ascii="Times New Roman" w:hAnsi="Times New Roman" w:cs="Times New Roman"/>
          <w:sz w:val="24"/>
          <w:szCs w:val="24"/>
        </w:rPr>
        <w:t xml:space="preserve"> cual otra cosa sin ser obligada</w:t>
      </w:r>
      <w:r w:rsidR="009C6B0B" w:rsidRPr="00E03BFC">
        <w:rPr>
          <w:rFonts w:ascii="Times New Roman" w:hAnsi="Times New Roman" w:cs="Times New Roman"/>
          <w:sz w:val="24"/>
          <w:szCs w:val="24"/>
        </w:rPr>
        <w:t>s, compelid</w:t>
      </w:r>
      <w:r w:rsidR="008F7ADC" w:rsidRPr="00E03BFC">
        <w:rPr>
          <w:rFonts w:ascii="Times New Roman" w:hAnsi="Times New Roman" w:cs="Times New Roman"/>
          <w:sz w:val="24"/>
          <w:szCs w:val="24"/>
        </w:rPr>
        <w:t>a</w:t>
      </w:r>
      <w:r w:rsidR="009C6B0B" w:rsidRPr="00E03BFC">
        <w:rPr>
          <w:rFonts w:ascii="Times New Roman" w:hAnsi="Times New Roman" w:cs="Times New Roman"/>
          <w:sz w:val="24"/>
          <w:szCs w:val="24"/>
        </w:rPr>
        <w:t>s o engañad</w:t>
      </w:r>
      <w:r w:rsidR="008F7ADC" w:rsidRPr="00E03BFC">
        <w:rPr>
          <w:rFonts w:ascii="Times New Roman" w:hAnsi="Times New Roman" w:cs="Times New Roman"/>
          <w:sz w:val="24"/>
          <w:szCs w:val="24"/>
        </w:rPr>
        <w:t>a</w:t>
      </w:r>
      <w:r w:rsidR="009C6B0B" w:rsidRPr="00E03BFC">
        <w:rPr>
          <w:rFonts w:ascii="Times New Roman" w:hAnsi="Times New Roman" w:cs="Times New Roman"/>
          <w:sz w:val="24"/>
          <w:szCs w:val="24"/>
        </w:rPr>
        <w:t xml:space="preserve">s. </w:t>
      </w:r>
      <w:r w:rsidR="00C2579B" w:rsidRPr="00E03BFC">
        <w:rPr>
          <w:rFonts w:ascii="Times New Roman" w:hAnsi="Times New Roman" w:cs="Times New Roman"/>
          <w:sz w:val="24"/>
          <w:szCs w:val="24"/>
        </w:rPr>
        <w:t>En la mayoría de los casos actuaremos bajo el presupuesto de que obramos o bien libremente, o cuando menos, con la restringida libertad que posee nuestra naturaleza.</w:t>
      </w:r>
      <w:r w:rsidRPr="00E03BFC">
        <w:rPr>
          <w:rFonts w:ascii="Times New Roman" w:hAnsi="Times New Roman" w:cs="Times New Roman"/>
          <w:sz w:val="24"/>
          <w:szCs w:val="24"/>
        </w:rPr>
        <w:t xml:space="preserve"> Referimos como la postura que defiende la idea de libertad a aquella que supone la original espontaneidad del libre albedrío. </w:t>
      </w:r>
    </w:p>
    <w:p w:rsidR="00CF4163" w:rsidRPr="00E03BFC" w:rsidRDefault="007F2FE9"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Tanto las ideas del</w:t>
      </w:r>
      <w:r w:rsidR="00C2579B" w:rsidRPr="00E03BFC">
        <w:rPr>
          <w:rFonts w:ascii="Times New Roman" w:hAnsi="Times New Roman" w:cs="Times New Roman"/>
          <w:sz w:val="24"/>
          <w:szCs w:val="24"/>
        </w:rPr>
        <w:t xml:space="preserve"> determinismo como la</w:t>
      </w:r>
      <w:r w:rsidRPr="00E03BFC">
        <w:rPr>
          <w:rFonts w:ascii="Times New Roman" w:hAnsi="Times New Roman" w:cs="Times New Roman"/>
          <w:sz w:val="24"/>
          <w:szCs w:val="24"/>
        </w:rPr>
        <w:t>s de la</w:t>
      </w:r>
      <w:r w:rsidR="00C2579B" w:rsidRPr="00E03BFC">
        <w:rPr>
          <w:rFonts w:ascii="Times New Roman" w:hAnsi="Times New Roman" w:cs="Times New Roman"/>
          <w:sz w:val="24"/>
          <w:szCs w:val="24"/>
        </w:rPr>
        <w:t xml:space="preserve"> libertad ha</w:t>
      </w:r>
      <w:r w:rsidRPr="00E03BFC">
        <w:rPr>
          <w:rFonts w:ascii="Times New Roman" w:hAnsi="Times New Roman" w:cs="Times New Roman"/>
          <w:sz w:val="24"/>
          <w:szCs w:val="24"/>
        </w:rPr>
        <w:t>n sido defendida</w:t>
      </w:r>
      <w:r w:rsidR="00C2579B" w:rsidRPr="00E03BFC">
        <w:rPr>
          <w:rFonts w:ascii="Times New Roman" w:hAnsi="Times New Roman" w:cs="Times New Roman"/>
          <w:sz w:val="24"/>
          <w:szCs w:val="24"/>
        </w:rPr>
        <w:t>s</w:t>
      </w:r>
      <w:r w:rsidR="005B2493">
        <w:rPr>
          <w:rFonts w:ascii="Times New Roman" w:hAnsi="Times New Roman" w:cs="Times New Roman"/>
          <w:sz w:val="24"/>
          <w:szCs w:val="24"/>
        </w:rPr>
        <w:t xml:space="preserve"> </w:t>
      </w:r>
      <w:r w:rsidR="00C2579B" w:rsidRPr="00E03BFC">
        <w:rPr>
          <w:rFonts w:ascii="Times New Roman" w:hAnsi="Times New Roman" w:cs="Times New Roman"/>
          <w:sz w:val="24"/>
          <w:szCs w:val="24"/>
        </w:rPr>
        <w:t xml:space="preserve">en diferentes ámbitos y contextos. La tensión entre ambas ideas puede seguirse fácilmente, </w:t>
      </w:r>
      <w:r w:rsidR="00C2579B" w:rsidRPr="00E03BFC">
        <w:rPr>
          <w:rFonts w:ascii="Times New Roman" w:hAnsi="Times New Roman" w:cs="Times New Roman"/>
          <w:sz w:val="24"/>
          <w:szCs w:val="24"/>
        </w:rPr>
        <w:lastRenderedPageBreak/>
        <w:t>puesto que si todo está determinado, el reino de la libertad se ve asediado y en algunos sentidos, hasta anulado.</w:t>
      </w:r>
      <w:r w:rsidR="00CF4163" w:rsidRPr="00E03BFC">
        <w:rPr>
          <w:rFonts w:ascii="Times New Roman" w:hAnsi="Times New Roman" w:cs="Times New Roman"/>
          <w:sz w:val="24"/>
          <w:szCs w:val="24"/>
        </w:rPr>
        <w:t xml:space="preserve"> Si todo resultado posible está de antemano ordenado y ocurrirá con necesidad, luego surge la polémica de si nuestros propios actos y decisiones son realmente fruto de nuestra voluntad o si responden a causas y determinaciones. </w:t>
      </w:r>
      <w:r w:rsidR="00953736" w:rsidRPr="00E03BFC">
        <w:rPr>
          <w:rFonts w:ascii="Times New Roman" w:hAnsi="Times New Roman" w:cs="Times New Roman"/>
          <w:sz w:val="24"/>
          <w:szCs w:val="24"/>
        </w:rPr>
        <w:t xml:space="preserve">Por el contrario si de verdad existe libertad en la acción, luego, </w:t>
      </w:r>
      <w:r w:rsidR="005B2493">
        <w:rPr>
          <w:rFonts w:ascii="Times New Roman" w:hAnsi="Times New Roman" w:cs="Times New Roman"/>
          <w:sz w:val="24"/>
          <w:szCs w:val="24"/>
        </w:rPr>
        <w:t xml:space="preserve">parece que en principio </w:t>
      </w:r>
      <w:r w:rsidR="00953736" w:rsidRPr="00E03BFC">
        <w:rPr>
          <w:rFonts w:ascii="Times New Roman" w:hAnsi="Times New Roman" w:cs="Times New Roman"/>
          <w:sz w:val="24"/>
          <w:szCs w:val="24"/>
        </w:rPr>
        <w:t>no podría haber estado determinada.</w:t>
      </w:r>
    </w:p>
    <w:p w:rsidR="00C2579B" w:rsidRPr="00E03BFC" w:rsidRDefault="00C2579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Las respuestas que han intentado desanudar el conflicto</w:t>
      </w:r>
      <w:r w:rsidR="005E03D8">
        <w:rPr>
          <w:rFonts w:ascii="Times New Roman" w:hAnsi="Times New Roman" w:cs="Times New Roman"/>
          <w:sz w:val="24"/>
          <w:szCs w:val="24"/>
        </w:rPr>
        <w:t xml:space="preserve"> </w:t>
      </w:r>
      <w:r w:rsidRPr="00E03BFC">
        <w:rPr>
          <w:rFonts w:ascii="Times New Roman" w:hAnsi="Times New Roman" w:cs="Times New Roman"/>
          <w:sz w:val="24"/>
          <w:szCs w:val="24"/>
        </w:rPr>
        <w:t>son muchas y diversas</w:t>
      </w:r>
      <w:r w:rsidR="007F2FE9" w:rsidRPr="00E03BFC">
        <w:rPr>
          <w:rFonts w:ascii="Times New Roman" w:hAnsi="Times New Roman" w:cs="Times New Roman"/>
          <w:sz w:val="24"/>
          <w:szCs w:val="24"/>
        </w:rPr>
        <w:t xml:space="preserve">. Para exponerlo panorámicamente </w:t>
      </w:r>
      <w:r w:rsidRPr="00E03BFC">
        <w:rPr>
          <w:rFonts w:ascii="Times New Roman" w:hAnsi="Times New Roman" w:cs="Times New Roman"/>
          <w:sz w:val="24"/>
          <w:szCs w:val="24"/>
        </w:rPr>
        <w:t xml:space="preserve">podemos valernos de las separaciones </w:t>
      </w:r>
      <w:r w:rsidR="008F7ADC" w:rsidRPr="00E03BFC">
        <w:rPr>
          <w:rFonts w:ascii="Times New Roman" w:hAnsi="Times New Roman" w:cs="Times New Roman"/>
          <w:sz w:val="24"/>
          <w:szCs w:val="24"/>
        </w:rPr>
        <w:t>que varios otros autores que han estudiado el tema usan</w:t>
      </w:r>
      <w:r w:rsidR="007F2FE9" w:rsidRPr="00E03BFC">
        <w:rPr>
          <w:rFonts w:ascii="Times New Roman" w:hAnsi="Times New Roman" w:cs="Times New Roman"/>
          <w:sz w:val="24"/>
          <w:szCs w:val="24"/>
        </w:rPr>
        <w:t xml:space="preserve"> frecuentemente.</w:t>
      </w:r>
    </w:p>
    <w:p w:rsidR="007F2FE9" w:rsidRPr="00E03BFC" w:rsidRDefault="002A050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Podemos h</w:t>
      </w:r>
      <w:r w:rsidR="00953736" w:rsidRPr="00E03BFC">
        <w:rPr>
          <w:rFonts w:ascii="Times New Roman" w:hAnsi="Times New Roman" w:cs="Times New Roman"/>
          <w:sz w:val="24"/>
          <w:szCs w:val="24"/>
        </w:rPr>
        <w:t xml:space="preserve">ablar de un determinismo fuerte o duro </w:t>
      </w:r>
      <w:r w:rsidRPr="00E03BFC">
        <w:rPr>
          <w:rFonts w:ascii="Times New Roman" w:hAnsi="Times New Roman" w:cs="Times New Roman"/>
          <w:sz w:val="24"/>
          <w:szCs w:val="24"/>
        </w:rPr>
        <w:t>cuando se sostiene que todo está determinado o causado y que además no poseemos libertad.</w:t>
      </w:r>
      <w:r w:rsidR="007F2FE9" w:rsidRPr="00E03BFC">
        <w:rPr>
          <w:rFonts w:ascii="Times New Roman" w:hAnsi="Times New Roman" w:cs="Times New Roman"/>
          <w:sz w:val="24"/>
          <w:szCs w:val="24"/>
        </w:rPr>
        <w:t xml:space="preserve"> Para pensar el determinismo fuerte podemos pensar en los mecanicistas modernos. Laplace es un gran ejemplo de un determinista fuerte. Él sostenía que el orden del mundo es estable y determinado. Suponía que todo estado presente del universo es un efecto de su estado anterior y es al mismo tiempo la causa de su estado futuro. Laplace era un causalista puro. Las leyes naturales se cumplen invariablemente tanto en el orden de las esferas como en las subordinadas especies terrestres. Tal mecanización de la naturaleza desterraba l</w:t>
      </w:r>
      <w:r w:rsidR="00FB03EF" w:rsidRPr="00E03BFC">
        <w:rPr>
          <w:rFonts w:ascii="Times New Roman" w:hAnsi="Times New Roman" w:cs="Times New Roman"/>
          <w:sz w:val="24"/>
          <w:szCs w:val="24"/>
        </w:rPr>
        <w:t>a espontaneidad de la voluntad a cambio de un universo estable.</w:t>
      </w:r>
      <w:r w:rsidR="00953736" w:rsidRPr="00E03BFC">
        <w:rPr>
          <w:rFonts w:ascii="Times New Roman" w:hAnsi="Times New Roman" w:cs="Times New Roman"/>
          <w:sz w:val="24"/>
          <w:szCs w:val="24"/>
        </w:rPr>
        <w:t xml:space="preserve"> </w:t>
      </w:r>
      <w:r w:rsidR="005B2493">
        <w:rPr>
          <w:rFonts w:ascii="Times New Roman" w:hAnsi="Times New Roman" w:cs="Times New Roman"/>
          <w:sz w:val="24"/>
          <w:szCs w:val="24"/>
        </w:rPr>
        <w:t xml:space="preserve">Hobbes, </w:t>
      </w:r>
      <w:r w:rsidR="00953736" w:rsidRPr="00E03BFC">
        <w:rPr>
          <w:rFonts w:ascii="Times New Roman" w:hAnsi="Times New Roman" w:cs="Times New Roman"/>
          <w:sz w:val="24"/>
          <w:szCs w:val="24"/>
        </w:rPr>
        <w:t>Spinoza, Marx, Lutero y muchos otros han sido referidos en algún sentido como deterministas fuertes.</w:t>
      </w:r>
    </w:p>
    <w:p w:rsidR="00BF2D3B" w:rsidRPr="00E03BFC" w:rsidRDefault="002A050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 postura </w:t>
      </w:r>
      <w:r w:rsidR="007F2FE9" w:rsidRPr="00E03BFC">
        <w:rPr>
          <w:rFonts w:ascii="Times New Roman" w:hAnsi="Times New Roman" w:cs="Times New Roman"/>
          <w:sz w:val="24"/>
          <w:szCs w:val="24"/>
        </w:rPr>
        <w:t xml:space="preserve">del determinismo fuerte </w:t>
      </w:r>
      <w:r w:rsidRPr="00E03BFC">
        <w:rPr>
          <w:rFonts w:ascii="Times New Roman" w:hAnsi="Times New Roman" w:cs="Times New Roman"/>
          <w:sz w:val="24"/>
          <w:szCs w:val="24"/>
        </w:rPr>
        <w:t>ha sido más cercana a posturas fatalis</w:t>
      </w:r>
      <w:r w:rsidR="007F2FE9" w:rsidRPr="00E03BFC">
        <w:rPr>
          <w:rFonts w:ascii="Times New Roman" w:hAnsi="Times New Roman" w:cs="Times New Roman"/>
          <w:sz w:val="24"/>
          <w:szCs w:val="24"/>
        </w:rPr>
        <w:t>tas</w:t>
      </w:r>
      <w:r w:rsidRPr="00E03BFC">
        <w:rPr>
          <w:rFonts w:ascii="Times New Roman" w:hAnsi="Times New Roman" w:cs="Times New Roman"/>
          <w:sz w:val="24"/>
          <w:szCs w:val="24"/>
        </w:rPr>
        <w:t xml:space="preserve">. </w:t>
      </w:r>
      <w:r w:rsidR="00BF2D3B" w:rsidRPr="00E03BFC">
        <w:rPr>
          <w:rFonts w:ascii="Times New Roman" w:hAnsi="Times New Roman" w:cs="Times New Roman"/>
          <w:sz w:val="24"/>
          <w:szCs w:val="24"/>
        </w:rPr>
        <w:t xml:space="preserve">Por otro lado, el llamado determinismo suave establece que es cierto que estamos determinados, pero además considera real la libertad. </w:t>
      </w:r>
      <w:r w:rsidRPr="00E03BFC">
        <w:rPr>
          <w:rFonts w:ascii="Times New Roman" w:hAnsi="Times New Roman" w:cs="Times New Roman"/>
          <w:sz w:val="24"/>
          <w:szCs w:val="24"/>
        </w:rPr>
        <w:t>La</w:t>
      </w:r>
      <w:r w:rsidR="007F2FE9" w:rsidRPr="00E03BFC">
        <w:rPr>
          <w:rFonts w:ascii="Times New Roman" w:hAnsi="Times New Roman" w:cs="Times New Roman"/>
          <w:sz w:val="24"/>
          <w:szCs w:val="24"/>
        </w:rPr>
        <w:t xml:space="preserve"> postura del determinismo suave</w:t>
      </w:r>
      <w:r w:rsidRPr="00E03BFC">
        <w:rPr>
          <w:rFonts w:ascii="Times New Roman" w:hAnsi="Times New Roman" w:cs="Times New Roman"/>
          <w:sz w:val="24"/>
          <w:szCs w:val="24"/>
        </w:rPr>
        <w:t>, que es más moderada</w:t>
      </w:r>
      <w:r w:rsidR="00BF2D3B" w:rsidRPr="00E03BFC">
        <w:rPr>
          <w:rFonts w:ascii="Times New Roman" w:hAnsi="Times New Roman" w:cs="Times New Roman"/>
          <w:sz w:val="24"/>
          <w:szCs w:val="24"/>
        </w:rPr>
        <w:t>,</w:t>
      </w:r>
      <w:r w:rsidRPr="00E03BFC">
        <w:rPr>
          <w:rFonts w:ascii="Times New Roman" w:hAnsi="Times New Roman" w:cs="Times New Roman"/>
          <w:sz w:val="24"/>
          <w:szCs w:val="24"/>
        </w:rPr>
        <w:t xml:space="preserve"> ha sido </w:t>
      </w:r>
      <w:r w:rsidR="00BF2D3B" w:rsidRPr="00E03BFC">
        <w:rPr>
          <w:rFonts w:ascii="Times New Roman" w:hAnsi="Times New Roman" w:cs="Times New Roman"/>
          <w:sz w:val="24"/>
          <w:szCs w:val="24"/>
        </w:rPr>
        <w:t xml:space="preserve">referida </w:t>
      </w:r>
      <w:r w:rsidRPr="00E03BFC">
        <w:rPr>
          <w:rFonts w:ascii="Times New Roman" w:hAnsi="Times New Roman" w:cs="Times New Roman"/>
          <w:sz w:val="24"/>
          <w:szCs w:val="24"/>
        </w:rPr>
        <w:t xml:space="preserve">también </w:t>
      </w:r>
      <w:r w:rsidR="00BF2D3B" w:rsidRPr="00E03BFC">
        <w:rPr>
          <w:rFonts w:ascii="Times New Roman" w:hAnsi="Times New Roman" w:cs="Times New Roman"/>
          <w:sz w:val="24"/>
          <w:szCs w:val="24"/>
        </w:rPr>
        <w:t xml:space="preserve">como </w:t>
      </w:r>
      <w:r w:rsidRPr="00E03BFC">
        <w:rPr>
          <w:rFonts w:ascii="Times New Roman" w:hAnsi="Times New Roman" w:cs="Times New Roman"/>
          <w:sz w:val="24"/>
          <w:szCs w:val="24"/>
        </w:rPr>
        <w:t xml:space="preserve">compatibilismo, en virtud de que sostiene como compatibles </w:t>
      </w:r>
      <w:r w:rsidR="005B2493">
        <w:rPr>
          <w:rFonts w:ascii="Times New Roman" w:hAnsi="Times New Roman" w:cs="Times New Roman"/>
          <w:sz w:val="24"/>
          <w:szCs w:val="24"/>
        </w:rPr>
        <w:t>a</w:t>
      </w:r>
      <w:r w:rsidRPr="00E03BFC">
        <w:rPr>
          <w:rFonts w:ascii="Times New Roman" w:hAnsi="Times New Roman" w:cs="Times New Roman"/>
          <w:sz w:val="24"/>
          <w:szCs w:val="24"/>
        </w:rPr>
        <w:t xml:space="preserve">l determinismo </w:t>
      </w:r>
      <w:r w:rsidR="005B2493">
        <w:rPr>
          <w:rFonts w:ascii="Times New Roman" w:hAnsi="Times New Roman" w:cs="Times New Roman"/>
          <w:sz w:val="24"/>
          <w:szCs w:val="24"/>
        </w:rPr>
        <w:t xml:space="preserve">y a </w:t>
      </w:r>
      <w:r w:rsidRPr="00E03BFC">
        <w:rPr>
          <w:rFonts w:ascii="Times New Roman" w:hAnsi="Times New Roman" w:cs="Times New Roman"/>
          <w:sz w:val="24"/>
          <w:szCs w:val="24"/>
        </w:rPr>
        <w:t>la libertad.</w:t>
      </w:r>
      <w:r w:rsidR="00BF2D3B" w:rsidRPr="00E03BFC">
        <w:rPr>
          <w:rFonts w:ascii="Times New Roman" w:hAnsi="Times New Roman" w:cs="Times New Roman"/>
          <w:sz w:val="24"/>
          <w:szCs w:val="24"/>
        </w:rPr>
        <w:t xml:space="preserve"> Un ejemplo de esta postura compatibilista puede encontrarse en Leibniz. Esto es muy discutible pero vamos a poder extendernos mejor </w:t>
      </w:r>
      <w:r w:rsidR="00953736" w:rsidRPr="00E03BFC">
        <w:rPr>
          <w:rFonts w:ascii="Times New Roman" w:hAnsi="Times New Roman" w:cs="Times New Roman"/>
          <w:sz w:val="24"/>
          <w:szCs w:val="24"/>
        </w:rPr>
        <w:t xml:space="preserve">en el capítulo final </w:t>
      </w:r>
      <w:r w:rsidR="00BF2D3B" w:rsidRPr="00E03BFC">
        <w:rPr>
          <w:rFonts w:ascii="Times New Roman" w:hAnsi="Times New Roman" w:cs="Times New Roman"/>
          <w:sz w:val="24"/>
          <w:szCs w:val="24"/>
        </w:rPr>
        <w:t>acerca de si realmente es Leibniz un compatibilista o no, pero de momento, supongamos que el padre de la Teología Natural o Racional sostiene que el ser humano es al mismo tiempo determinado y libre.</w:t>
      </w:r>
    </w:p>
    <w:p w:rsidR="005C74B8" w:rsidRPr="00E03BFC" w:rsidRDefault="00BF2D3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 xml:space="preserve">Otra postura que ha intentado resolver el conflicto entre libertad y determinismo es el partido de quienes </w:t>
      </w:r>
      <w:r w:rsidR="00BF3339" w:rsidRPr="00E03BFC">
        <w:rPr>
          <w:rFonts w:ascii="Times New Roman" w:hAnsi="Times New Roman" w:cs="Times New Roman"/>
          <w:sz w:val="24"/>
          <w:szCs w:val="24"/>
        </w:rPr>
        <w:t xml:space="preserve">sostienen la libertad sin aceptar </w:t>
      </w:r>
      <w:r w:rsidR="005C74B8" w:rsidRPr="00E03BFC">
        <w:rPr>
          <w:rFonts w:ascii="Times New Roman" w:hAnsi="Times New Roman" w:cs="Times New Roman"/>
          <w:sz w:val="24"/>
          <w:szCs w:val="24"/>
        </w:rPr>
        <w:t xml:space="preserve">el determinismo. Podemos </w:t>
      </w:r>
      <w:r w:rsidR="00BF3339" w:rsidRPr="00E03BFC">
        <w:rPr>
          <w:rFonts w:ascii="Times New Roman" w:hAnsi="Times New Roman" w:cs="Times New Roman"/>
          <w:sz w:val="24"/>
          <w:szCs w:val="24"/>
        </w:rPr>
        <w:t>referir</w:t>
      </w:r>
      <w:r w:rsidR="005C74B8" w:rsidRPr="00E03BFC">
        <w:rPr>
          <w:rFonts w:ascii="Times New Roman" w:hAnsi="Times New Roman" w:cs="Times New Roman"/>
          <w:sz w:val="24"/>
          <w:szCs w:val="24"/>
        </w:rPr>
        <w:t>l</w:t>
      </w:r>
      <w:r w:rsidR="00BF3339" w:rsidRPr="00E03BFC">
        <w:rPr>
          <w:rFonts w:ascii="Times New Roman" w:hAnsi="Times New Roman" w:cs="Times New Roman"/>
          <w:sz w:val="24"/>
          <w:szCs w:val="24"/>
        </w:rPr>
        <w:t>e</w:t>
      </w:r>
      <w:r w:rsidR="005C74B8" w:rsidRPr="00E03BFC">
        <w:rPr>
          <w:rFonts w:ascii="Times New Roman" w:hAnsi="Times New Roman" w:cs="Times New Roman"/>
          <w:sz w:val="24"/>
          <w:szCs w:val="24"/>
        </w:rPr>
        <w:t>s</w:t>
      </w:r>
      <w:r w:rsidR="003716D4">
        <w:rPr>
          <w:rFonts w:ascii="Times New Roman" w:hAnsi="Times New Roman" w:cs="Times New Roman"/>
          <w:sz w:val="24"/>
          <w:szCs w:val="24"/>
        </w:rPr>
        <w:t xml:space="preserve"> </w:t>
      </w:r>
      <w:r w:rsidR="00BF3339" w:rsidRPr="00E03BFC">
        <w:rPr>
          <w:rFonts w:ascii="Times New Roman" w:hAnsi="Times New Roman" w:cs="Times New Roman"/>
          <w:sz w:val="24"/>
          <w:szCs w:val="24"/>
        </w:rPr>
        <w:t xml:space="preserve">como libertarios. </w:t>
      </w:r>
      <w:r w:rsidR="005C74B8" w:rsidRPr="00E03BFC">
        <w:rPr>
          <w:rFonts w:ascii="Times New Roman" w:hAnsi="Times New Roman" w:cs="Times New Roman"/>
          <w:sz w:val="24"/>
          <w:szCs w:val="24"/>
        </w:rPr>
        <w:t xml:space="preserve">Alguien quien defendió la libertad y sobre todo la libertad del individuo frente al estado fue John Stuart Mill. El partido de quienes defienden la idea de una libertad política, como el caso de Stuart Mill, y de quienes defienden una libertad metafísica, como el complicado caso de Leibniz, están ambos en contra de </w:t>
      </w:r>
      <w:r w:rsidR="00953736" w:rsidRPr="00E03BFC">
        <w:rPr>
          <w:rFonts w:ascii="Times New Roman" w:hAnsi="Times New Roman" w:cs="Times New Roman"/>
          <w:sz w:val="24"/>
          <w:szCs w:val="24"/>
        </w:rPr>
        <w:t xml:space="preserve">algunas de </w:t>
      </w:r>
      <w:r w:rsidR="005C74B8" w:rsidRPr="00E03BFC">
        <w:rPr>
          <w:rFonts w:ascii="Times New Roman" w:hAnsi="Times New Roman" w:cs="Times New Roman"/>
          <w:sz w:val="24"/>
          <w:szCs w:val="24"/>
        </w:rPr>
        <w:t xml:space="preserve">las ideas que postulan los partidarios del </w:t>
      </w:r>
      <w:r w:rsidR="00953736" w:rsidRPr="00E03BFC">
        <w:rPr>
          <w:rFonts w:ascii="Times New Roman" w:hAnsi="Times New Roman" w:cs="Times New Roman"/>
          <w:sz w:val="24"/>
          <w:szCs w:val="24"/>
        </w:rPr>
        <w:t xml:space="preserve">determinismo fuerte, es decir, aceptando ciertas determinaciones, no aceptan que sea inexistente la libertad. </w:t>
      </w:r>
    </w:p>
    <w:p w:rsidR="003151C8" w:rsidRPr="00E03BFC" w:rsidRDefault="00BE22B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Otra tentativa de respuesta al conflicto entre determinismo y libertad puede evidenciarse en aquella postura de quienes </w:t>
      </w:r>
      <w:r w:rsidR="00BF3339" w:rsidRPr="00E03BFC">
        <w:rPr>
          <w:rFonts w:ascii="Times New Roman" w:hAnsi="Times New Roman" w:cs="Times New Roman"/>
          <w:sz w:val="24"/>
          <w:szCs w:val="24"/>
        </w:rPr>
        <w:t xml:space="preserve">niegan el absoluto o parcial determinismo. </w:t>
      </w:r>
      <w:r w:rsidRPr="00E03BFC">
        <w:rPr>
          <w:rFonts w:ascii="Times New Roman" w:hAnsi="Times New Roman" w:cs="Times New Roman"/>
          <w:sz w:val="24"/>
          <w:szCs w:val="24"/>
        </w:rPr>
        <w:t>El indeterminismo</w:t>
      </w:r>
      <w:r w:rsidR="00E0585E" w:rsidRPr="00E03BFC">
        <w:rPr>
          <w:rFonts w:ascii="Times New Roman" w:hAnsi="Times New Roman" w:cs="Times New Roman"/>
          <w:sz w:val="24"/>
          <w:szCs w:val="24"/>
        </w:rPr>
        <w:t xml:space="preserve"> encontró su soporte científico en Heisenberg y su principio de </w:t>
      </w:r>
      <w:r w:rsidR="00A1124D" w:rsidRPr="00E03BFC">
        <w:rPr>
          <w:rFonts w:ascii="Times New Roman" w:hAnsi="Times New Roman" w:cs="Times New Roman"/>
          <w:sz w:val="24"/>
          <w:szCs w:val="24"/>
        </w:rPr>
        <w:t xml:space="preserve">incertidumbre. Ello respalda la idea de una realidad no </w:t>
      </w:r>
      <w:r w:rsidR="003151C8" w:rsidRPr="00E03BFC">
        <w:rPr>
          <w:rFonts w:ascii="Times New Roman" w:hAnsi="Times New Roman" w:cs="Times New Roman"/>
          <w:sz w:val="24"/>
          <w:szCs w:val="24"/>
        </w:rPr>
        <w:t>gobernada por</w:t>
      </w:r>
      <w:r w:rsidR="00A1124D" w:rsidRPr="00E03BFC">
        <w:rPr>
          <w:rFonts w:ascii="Times New Roman" w:hAnsi="Times New Roman" w:cs="Times New Roman"/>
          <w:sz w:val="24"/>
          <w:szCs w:val="24"/>
        </w:rPr>
        <w:t xml:space="preserve"> un </w:t>
      </w:r>
      <w:r w:rsidRPr="00E03BFC">
        <w:rPr>
          <w:rFonts w:ascii="Times New Roman" w:hAnsi="Times New Roman" w:cs="Times New Roman"/>
          <w:sz w:val="24"/>
          <w:szCs w:val="24"/>
        </w:rPr>
        <w:t>causalismo</w:t>
      </w:r>
      <w:r w:rsidR="00A1124D" w:rsidRPr="00E03BFC">
        <w:rPr>
          <w:rFonts w:ascii="Times New Roman" w:hAnsi="Times New Roman" w:cs="Times New Roman"/>
          <w:sz w:val="24"/>
          <w:szCs w:val="24"/>
        </w:rPr>
        <w:t xml:space="preserve"> lineal. </w:t>
      </w:r>
      <w:r w:rsidR="003151C8" w:rsidRPr="00E03BFC">
        <w:rPr>
          <w:rFonts w:ascii="Times New Roman" w:hAnsi="Times New Roman" w:cs="Times New Roman"/>
          <w:sz w:val="24"/>
          <w:szCs w:val="24"/>
        </w:rPr>
        <w:t>E</w:t>
      </w:r>
      <w:r w:rsidR="00A1124D" w:rsidRPr="00E03BFC">
        <w:rPr>
          <w:rFonts w:ascii="Times New Roman" w:hAnsi="Times New Roman" w:cs="Times New Roman"/>
          <w:sz w:val="24"/>
          <w:szCs w:val="24"/>
        </w:rPr>
        <w:t xml:space="preserve">sta perspectiva niega </w:t>
      </w:r>
      <w:r w:rsidR="003151C8" w:rsidRPr="00E03BFC">
        <w:rPr>
          <w:rFonts w:ascii="Times New Roman" w:hAnsi="Times New Roman" w:cs="Times New Roman"/>
          <w:sz w:val="24"/>
          <w:szCs w:val="24"/>
        </w:rPr>
        <w:t xml:space="preserve">el orden del </w:t>
      </w:r>
      <w:r w:rsidR="00A1124D" w:rsidRPr="00E03BFC">
        <w:rPr>
          <w:rFonts w:ascii="Times New Roman" w:hAnsi="Times New Roman" w:cs="Times New Roman"/>
          <w:sz w:val="24"/>
          <w:szCs w:val="24"/>
        </w:rPr>
        <w:t>determinismo</w:t>
      </w:r>
      <w:r w:rsidR="003151C8" w:rsidRPr="00E03BFC">
        <w:rPr>
          <w:rFonts w:ascii="Times New Roman" w:hAnsi="Times New Roman" w:cs="Times New Roman"/>
          <w:sz w:val="24"/>
          <w:szCs w:val="24"/>
        </w:rPr>
        <w:t xml:space="preserve"> y supone</w:t>
      </w:r>
      <w:r w:rsidR="00087E58" w:rsidRPr="00E03BFC">
        <w:rPr>
          <w:rFonts w:ascii="Times New Roman" w:hAnsi="Times New Roman" w:cs="Times New Roman"/>
          <w:sz w:val="24"/>
          <w:szCs w:val="24"/>
        </w:rPr>
        <w:t xml:space="preserve"> en otras variantes</w:t>
      </w:r>
      <w:r w:rsidR="003151C8" w:rsidRPr="00E03BFC">
        <w:rPr>
          <w:rFonts w:ascii="Times New Roman" w:hAnsi="Times New Roman" w:cs="Times New Roman"/>
          <w:sz w:val="24"/>
          <w:szCs w:val="24"/>
        </w:rPr>
        <w:t xml:space="preserve"> esencialmente el caos.</w:t>
      </w:r>
      <w:r w:rsidR="003716D4">
        <w:rPr>
          <w:rStyle w:val="Refdenotaalpie"/>
          <w:rFonts w:ascii="Times New Roman" w:hAnsi="Times New Roman" w:cs="Times New Roman"/>
          <w:sz w:val="24"/>
          <w:szCs w:val="24"/>
        </w:rPr>
        <w:footnoteReference w:id="2"/>
      </w:r>
      <w:r w:rsidR="003151C8" w:rsidRPr="00E03BFC">
        <w:rPr>
          <w:rFonts w:ascii="Times New Roman" w:hAnsi="Times New Roman" w:cs="Times New Roman"/>
          <w:sz w:val="24"/>
          <w:szCs w:val="24"/>
        </w:rPr>
        <w:t xml:space="preserve"> </w:t>
      </w:r>
    </w:p>
    <w:p w:rsidR="00BF3339" w:rsidRPr="00E03BFC" w:rsidRDefault="005A25B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Como podemos apreciar, las respuestas al problema entre determinismo y libertad son </w:t>
      </w:r>
      <w:r w:rsidR="00A33D1B" w:rsidRPr="00E03BFC">
        <w:rPr>
          <w:rFonts w:ascii="Times New Roman" w:hAnsi="Times New Roman" w:cs="Times New Roman"/>
          <w:sz w:val="24"/>
          <w:szCs w:val="24"/>
        </w:rPr>
        <w:t>múltiples</w:t>
      </w:r>
      <w:r w:rsidRPr="00E03BFC">
        <w:rPr>
          <w:rFonts w:ascii="Times New Roman" w:hAnsi="Times New Roman" w:cs="Times New Roman"/>
          <w:sz w:val="24"/>
          <w:szCs w:val="24"/>
        </w:rPr>
        <w:t xml:space="preserve">. Hay quienes sostienen el determinismo y niegan la libertad; Están los que sostienen el determinismo y al mismo tiempo la libertad; Además los que niegan el determinismo pero defienden la libertad. Están quienes combaten puramente el determinismo. Podemos incluir </w:t>
      </w:r>
      <w:r w:rsidR="00A1124D" w:rsidRPr="00E03BFC">
        <w:rPr>
          <w:rFonts w:ascii="Times New Roman" w:hAnsi="Times New Roman" w:cs="Times New Roman"/>
          <w:sz w:val="24"/>
          <w:szCs w:val="24"/>
        </w:rPr>
        <w:t xml:space="preserve">también una </w:t>
      </w:r>
      <w:r w:rsidRPr="00E03BFC">
        <w:rPr>
          <w:rFonts w:ascii="Times New Roman" w:hAnsi="Times New Roman" w:cs="Times New Roman"/>
          <w:sz w:val="24"/>
          <w:szCs w:val="24"/>
        </w:rPr>
        <w:t xml:space="preserve">postura </w:t>
      </w:r>
      <w:r w:rsidR="00A1124D" w:rsidRPr="00E03BFC">
        <w:rPr>
          <w:rFonts w:ascii="Times New Roman" w:hAnsi="Times New Roman" w:cs="Times New Roman"/>
          <w:sz w:val="24"/>
          <w:szCs w:val="24"/>
        </w:rPr>
        <w:t>que cuestiona la libertad al margen del problema de la total determinación</w:t>
      </w:r>
      <w:r w:rsidR="00FB03EF" w:rsidRPr="00E03BFC">
        <w:rPr>
          <w:rFonts w:ascii="Times New Roman" w:hAnsi="Times New Roman" w:cs="Times New Roman"/>
          <w:sz w:val="24"/>
          <w:szCs w:val="24"/>
        </w:rPr>
        <w:t>;</w:t>
      </w:r>
      <w:r w:rsidR="003716D4">
        <w:rPr>
          <w:rFonts w:ascii="Times New Roman" w:hAnsi="Times New Roman" w:cs="Times New Roman"/>
          <w:sz w:val="24"/>
          <w:szCs w:val="24"/>
        </w:rPr>
        <w:t xml:space="preserve"> </w:t>
      </w:r>
      <w:r w:rsidR="00F654D7" w:rsidRPr="00E03BFC">
        <w:rPr>
          <w:rFonts w:ascii="Times New Roman" w:hAnsi="Times New Roman" w:cs="Times New Roman"/>
          <w:sz w:val="24"/>
          <w:szCs w:val="24"/>
        </w:rPr>
        <w:t>Nietzsche lucha contra el concepto de libertad pues denuncia que los teólogos se basan en un orden moral del mundo que no existe.</w:t>
      </w:r>
      <w:r w:rsidR="003716D4">
        <w:rPr>
          <w:rFonts w:ascii="Times New Roman" w:hAnsi="Times New Roman" w:cs="Times New Roman"/>
          <w:sz w:val="24"/>
          <w:szCs w:val="24"/>
        </w:rPr>
        <w:t xml:space="preserve"> Su crítica a la metafísica animaliza la idea de libertad.</w:t>
      </w:r>
    </w:p>
    <w:p w:rsidR="00602ECB" w:rsidRPr="00E03BFC" w:rsidRDefault="00602EC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Hace falta referir a todos aquellos quienes no encuentran un problema en la controversia. Algunas veces ha sido llamado un pseudo</w:t>
      </w:r>
      <w:r w:rsidR="003716D4">
        <w:rPr>
          <w:rFonts w:ascii="Times New Roman" w:hAnsi="Times New Roman" w:cs="Times New Roman"/>
          <w:sz w:val="24"/>
          <w:szCs w:val="24"/>
        </w:rPr>
        <w:t>-</w:t>
      </w:r>
      <w:r w:rsidRPr="00E03BFC">
        <w:rPr>
          <w:rFonts w:ascii="Times New Roman" w:hAnsi="Times New Roman" w:cs="Times New Roman"/>
          <w:sz w:val="24"/>
          <w:szCs w:val="24"/>
        </w:rPr>
        <w:t>problema</w:t>
      </w:r>
      <w:r w:rsidR="000A7F42" w:rsidRPr="00E03BFC">
        <w:rPr>
          <w:rFonts w:ascii="Times New Roman" w:hAnsi="Times New Roman" w:cs="Times New Roman"/>
          <w:sz w:val="24"/>
          <w:szCs w:val="24"/>
        </w:rPr>
        <w:t xml:space="preserve">. Leibniz refiere que ciertamente no es un problema que deba ocupar a los geómetras ni ingenieros, pero que es </w:t>
      </w:r>
      <w:r w:rsidR="000A7F42" w:rsidRPr="00E03BFC">
        <w:rPr>
          <w:rFonts w:ascii="Times New Roman" w:hAnsi="Times New Roman" w:cs="Times New Roman"/>
          <w:sz w:val="24"/>
          <w:szCs w:val="24"/>
        </w:rPr>
        <w:lastRenderedPageBreak/>
        <w:t>un problema legítimo en los campos de la ética y la teología, además de otr</w:t>
      </w:r>
      <w:r w:rsidR="00A33D1B" w:rsidRPr="00E03BFC">
        <w:rPr>
          <w:rFonts w:ascii="Times New Roman" w:hAnsi="Times New Roman" w:cs="Times New Roman"/>
          <w:sz w:val="24"/>
          <w:szCs w:val="24"/>
        </w:rPr>
        <w:t>o</w:t>
      </w:r>
      <w:r w:rsidR="000A7F42" w:rsidRPr="00E03BFC">
        <w:rPr>
          <w:rFonts w:ascii="Times New Roman" w:hAnsi="Times New Roman" w:cs="Times New Roman"/>
          <w:sz w:val="24"/>
          <w:szCs w:val="24"/>
        </w:rPr>
        <w:t>s como el derecho, la psicología y demás. Nosotros estimamos del mismo modo la pertinencia y vigencia de la controversia.</w:t>
      </w:r>
    </w:p>
    <w:p w:rsidR="00A409A5" w:rsidRPr="00E03BFC" w:rsidRDefault="00602EC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Dentro del panorama del problema consideramos que estudiar el caso de Leibniz puede ser sumamente especial. El compatibilismo que parece sostener</w:t>
      </w:r>
      <w:r w:rsidR="00A1124D" w:rsidRPr="00E03BFC">
        <w:rPr>
          <w:rFonts w:ascii="Times New Roman" w:hAnsi="Times New Roman" w:cs="Times New Roman"/>
          <w:sz w:val="24"/>
          <w:szCs w:val="24"/>
        </w:rPr>
        <w:t xml:space="preserve"> hereda los problemas de ambas posturas fundamentales</w:t>
      </w:r>
      <w:r w:rsidRPr="00E03BFC">
        <w:rPr>
          <w:rFonts w:ascii="Times New Roman" w:hAnsi="Times New Roman" w:cs="Times New Roman"/>
          <w:sz w:val="24"/>
          <w:szCs w:val="24"/>
        </w:rPr>
        <w:t>,</w:t>
      </w:r>
      <w:r w:rsidR="00A1124D" w:rsidRPr="00E03BFC">
        <w:rPr>
          <w:rFonts w:ascii="Times New Roman" w:hAnsi="Times New Roman" w:cs="Times New Roman"/>
          <w:sz w:val="24"/>
          <w:szCs w:val="24"/>
        </w:rPr>
        <w:t xml:space="preserve"> libertad y determinismo. </w:t>
      </w:r>
      <w:r w:rsidRPr="00E03BFC">
        <w:rPr>
          <w:rFonts w:ascii="Times New Roman" w:hAnsi="Times New Roman" w:cs="Times New Roman"/>
          <w:sz w:val="24"/>
          <w:szCs w:val="24"/>
        </w:rPr>
        <w:t xml:space="preserve">Confluyen </w:t>
      </w:r>
      <w:r w:rsidR="00A1124D" w:rsidRPr="00E03BFC">
        <w:rPr>
          <w:rFonts w:ascii="Times New Roman" w:hAnsi="Times New Roman" w:cs="Times New Roman"/>
          <w:sz w:val="24"/>
          <w:szCs w:val="24"/>
        </w:rPr>
        <w:t xml:space="preserve">en él distintas fuentes </w:t>
      </w:r>
      <w:r w:rsidR="00CE0B7B" w:rsidRPr="00E03BFC">
        <w:rPr>
          <w:rFonts w:ascii="Times New Roman" w:hAnsi="Times New Roman" w:cs="Times New Roman"/>
          <w:sz w:val="24"/>
          <w:szCs w:val="24"/>
        </w:rPr>
        <w:t>que enriquecen el problema</w:t>
      </w:r>
      <w:r w:rsidRPr="00E03BFC">
        <w:rPr>
          <w:rFonts w:ascii="Times New Roman" w:hAnsi="Times New Roman" w:cs="Times New Roman"/>
          <w:sz w:val="24"/>
          <w:szCs w:val="24"/>
        </w:rPr>
        <w:t xml:space="preserve"> y algunos aspectos </w:t>
      </w:r>
      <w:r w:rsidR="00CE0B7B" w:rsidRPr="00E03BFC">
        <w:rPr>
          <w:rFonts w:ascii="Times New Roman" w:hAnsi="Times New Roman" w:cs="Times New Roman"/>
          <w:sz w:val="24"/>
          <w:szCs w:val="24"/>
        </w:rPr>
        <w:t xml:space="preserve">parecen quedar sueltos y a pesar de lo que Leibniz declara, no parece ser una controversia resuelta en lo absoluto. </w:t>
      </w:r>
      <w:r w:rsidR="000A7F42" w:rsidRPr="00E03BFC">
        <w:rPr>
          <w:rFonts w:ascii="Times New Roman" w:hAnsi="Times New Roman" w:cs="Times New Roman"/>
          <w:sz w:val="24"/>
          <w:szCs w:val="24"/>
        </w:rPr>
        <w:t>Ello resulta que en el estudio de Leibniz sobre el problema del libre albedrío podamos encontrar la esencia misma de la tensión entre determinismo y libertad.</w:t>
      </w:r>
      <w:r w:rsidR="00087E58" w:rsidRPr="00E03BFC">
        <w:rPr>
          <w:rFonts w:ascii="Times New Roman" w:hAnsi="Times New Roman" w:cs="Times New Roman"/>
          <w:sz w:val="24"/>
          <w:szCs w:val="24"/>
        </w:rPr>
        <w:t xml:space="preserve"> Algo que está relacionado a ese punto puede constatarse al notar que algunos interpretan cierta parte de la filosofía leibnizeana como determinista en su modo fuerte, mientras que otros resaltan su ardua defensa de la libertad. Para problematizar, como hemos dicho, otros niegan del todo que sea un compatibilista. La pluralidad de posiciones de interpretación a lo establecido por Leibniz supone tanto una riqueza como una indeterminación.</w:t>
      </w:r>
    </w:p>
    <w:p w:rsidR="001660FD" w:rsidRPr="00E03BFC" w:rsidRDefault="001660F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Como veremos, ubicar a Leibniz es complicado debido a que al mismo tiempo toma distancia de los fatalismos o el quietismo moral, sin embargo su metafísica y teología parecieran co</w:t>
      </w:r>
      <w:r w:rsidR="00FB03EF" w:rsidRPr="00E03BFC">
        <w:rPr>
          <w:rFonts w:ascii="Times New Roman" w:hAnsi="Times New Roman" w:cs="Times New Roman"/>
          <w:sz w:val="24"/>
          <w:szCs w:val="24"/>
        </w:rPr>
        <w:t>nducir a ellos</w:t>
      </w:r>
      <w:r w:rsidRPr="00E03BFC">
        <w:rPr>
          <w:rFonts w:ascii="Times New Roman" w:hAnsi="Times New Roman" w:cs="Times New Roman"/>
          <w:sz w:val="24"/>
          <w:szCs w:val="24"/>
        </w:rPr>
        <w:t xml:space="preserve">. Hacia el final de la investigación podremos dar razones más claras de si Leibniz es o no un </w:t>
      </w:r>
      <w:r w:rsidR="00C851C7" w:rsidRPr="00E03BFC">
        <w:rPr>
          <w:rFonts w:ascii="Times New Roman" w:hAnsi="Times New Roman" w:cs="Times New Roman"/>
          <w:sz w:val="24"/>
          <w:szCs w:val="24"/>
        </w:rPr>
        <w:t>compatibilista.</w:t>
      </w:r>
    </w:p>
    <w:p w:rsidR="00C851C7" w:rsidRPr="00E03BFC" w:rsidRDefault="00C851C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Habiendo expuesto brevemente el problema del determinismo y </w:t>
      </w:r>
      <w:r w:rsidR="003A4449" w:rsidRPr="00E03BFC">
        <w:rPr>
          <w:rFonts w:ascii="Times New Roman" w:hAnsi="Times New Roman" w:cs="Times New Roman"/>
          <w:sz w:val="24"/>
          <w:szCs w:val="24"/>
        </w:rPr>
        <w:t xml:space="preserve">la </w:t>
      </w:r>
      <w:r w:rsidRPr="00E03BFC">
        <w:rPr>
          <w:rFonts w:ascii="Times New Roman" w:hAnsi="Times New Roman" w:cs="Times New Roman"/>
          <w:sz w:val="24"/>
          <w:szCs w:val="24"/>
        </w:rPr>
        <w:t>libertad, así como las respuestas tradicionales</w:t>
      </w:r>
      <w:r w:rsidR="003A4449" w:rsidRPr="00E03BFC">
        <w:rPr>
          <w:rFonts w:ascii="Times New Roman" w:hAnsi="Times New Roman" w:cs="Times New Roman"/>
          <w:sz w:val="24"/>
          <w:szCs w:val="24"/>
        </w:rPr>
        <w:t xml:space="preserve"> para intentar solucionarlo</w:t>
      </w:r>
      <w:r w:rsidRPr="00E03BFC">
        <w:rPr>
          <w:rFonts w:ascii="Times New Roman" w:hAnsi="Times New Roman" w:cs="Times New Roman"/>
          <w:sz w:val="24"/>
          <w:szCs w:val="24"/>
        </w:rPr>
        <w:t>, podemos pasar a estudiar el caso de Leibniz con mayor profundidad al mismo tiempo en que ahondemos más en la controversia misma.</w:t>
      </w:r>
      <w:r w:rsidR="00FB29A7" w:rsidRPr="00E03BFC">
        <w:rPr>
          <w:rFonts w:ascii="Times New Roman" w:hAnsi="Times New Roman" w:cs="Times New Roman"/>
          <w:sz w:val="24"/>
          <w:szCs w:val="24"/>
        </w:rPr>
        <w:t xml:space="preserve"> Para ello, debemos concluir en este capítulo sobre el panorama del problema que </w:t>
      </w:r>
      <w:r w:rsidR="003A4449" w:rsidRPr="00E03BFC">
        <w:rPr>
          <w:rFonts w:ascii="Times New Roman" w:hAnsi="Times New Roman" w:cs="Times New Roman"/>
          <w:sz w:val="24"/>
          <w:szCs w:val="24"/>
        </w:rPr>
        <w:t xml:space="preserve">existe una contradicción entre lo que sostiene el determinismo fuerte y el partido de quienes defienden la libertad. A pesar de lo que sostiene el compatibilismo, la determinación de la libertad parece ir en contra de la espontaneidad indeterminada de la </w:t>
      </w:r>
      <w:r w:rsidR="003716D4">
        <w:rPr>
          <w:rFonts w:ascii="Times New Roman" w:hAnsi="Times New Roman" w:cs="Times New Roman"/>
          <w:sz w:val="24"/>
          <w:szCs w:val="24"/>
        </w:rPr>
        <w:t>libertad.</w:t>
      </w:r>
    </w:p>
    <w:p w:rsidR="00DD6DBE" w:rsidRPr="00E03BFC" w:rsidRDefault="00DD6DBE" w:rsidP="006F66F1">
      <w:pPr>
        <w:spacing w:line="360" w:lineRule="auto"/>
        <w:jc w:val="both"/>
        <w:rPr>
          <w:rFonts w:ascii="Times New Roman" w:hAnsi="Times New Roman" w:cs="Times New Roman"/>
          <w:sz w:val="24"/>
          <w:szCs w:val="24"/>
        </w:rPr>
      </w:pPr>
      <w:r w:rsidRPr="00E03BFC">
        <w:rPr>
          <w:rFonts w:ascii="Times New Roman" w:hAnsi="Times New Roman" w:cs="Times New Roman"/>
          <w:sz w:val="24"/>
          <w:szCs w:val="24"/>
        </w:rPr>
        <w:br w:type="page"/>
      </w: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DD6DBE" w:rsidRPr="006D6988" w:rsidRDefault="00140C34" w:rsidP="00DC3BDE">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III</w:t>
      </w:r>
    </w:p>
    <w:p w:rsidR="00C851C7" w:rsidRPr="006D6988" w:rsidRDefault="00140C34" w:rsidP="00DC3BDE">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¿QUÉ NOS DICE LEIBNIZ?</w:t>
      </w:r>
    </w:p>
    <w:p w:rsidR="008C7979" w:rsidRPr="00E03BFC" w:rsidRDefault="008C7979" w:rsidP="006F66F1">
      <w:pPr>
        <w:spacing w:line="360" w:lineRule="auto"/>
        <w:ind w:firstLine="708"/>
        <w:jc w:val="both"/>
        <w:rPr>
          <w:rFonts w:ascii="Times New Roman" w:hAnsi="Times New Roman" w:cs="Times New Roman"/>
          <w:sz w:val="24"/>
          <w:szCs w:val="24"/>
        </w:rPr>
      </w:pPr>
    </w:p>
    <w:p w:rsidR="000F417B" w:rsidRPr="00E03BFC" w:rsidRDefault="009B524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Para aproximarnos al pensamiento de Leibniz es muy útil figurar ciertas circunstancias históricas que definen su contexto. </w:t>
      </w:r>
      <w:r w:rsidR="008B5655" w:rsidRPr="00E03BFC">
        <w:rPr>
          <w:rFonts w:ascii="Times New Roman" w:hAnsi="Times New Roman" w:cs="Times New Roman"/>
          <w:sz w:val="24"/>
          <w:szCs w:val="24"/>
        </w:rPr>
        <w:t xml:space="preserve">Podemos empezar por preguntarnos lo siguiente: ¿Por qué la visión de Hobbes acerca del hombre como un lobo para el </w:t>
      </w:r>
      <w:r w:rsidR="009D5CF3" w:rsidRPr="00E03BFC">
        <w:rPr>
          <w:rFonts w:ascii="Times New Roman" w:hAnsi="Times New Roman" w:cs="Times New Roman"/>
          <w:sz w:val="24"/>
          <w:szCs w:val="24"/>
        </w:rPr>
        <w:t xml:space="preserve">otro </w:t>
      </w:r>
      <w:r w:rsidR="008B5655" w:rsidRPr="00E03BFC">
        <w:rPr>
          <w:rFonts w:ascii="Times New Roman" w:hAnsi="Times New Roman" w:cs="Times New Roman"/>
          <w:sz w:val="24"/>
          <w:szCs w:val="24"/>
        </w:rPr>
        <w:t>hombre es tan importante</w:t>
      </w:r>
      <w:r w:rsidR="003A4449" w:rsidRPr="00E03BFC">
        <w:rPr>
          <w:rFonts w:ascii="Times New Roman" w:hAnsi="Times New Roman" w:cs="Times New Roman"/>
          <w:sz w:val="24"/>
          <w:szCs w:val="24"/>
        </w:rPr>
        <w:t xml:space="preserve"> en su época</w:t>
      </w:r>
      <w:r w:rsidR="008B5655" w:rsidRPr="00E03BFC">
        <w:rPr>
          <w:rFonts w:ascii="Times New Roman" w:hAnsi="Times New Roman" w:cs="Times New Roman"/>
          <w:sz w:val="24"/>
          <w:szCs w:val="24"/>
        </w:rPr>
        <w:t>?</w:t>
      </w:r>
      <w:r w:rsidR="009D5CF3" w:rsidRPr="00E03BFC">
        <w:rPr>
          <w:rFonts w:ascii="Times New Roman" w:hAnsi="Times New Roman" w:cs="Times New Roman"/>
          <w:sz w:val="24"/>
          <w:szCs w:val="24"/>
        </w:rPr>
        <w:t xml:space="preserve">, </w:t>
      </w:r>
      <w:r w:rsidR="008B5655" w:rsidRPr="00E03BFC">
        <w:rPr>
          <w:rFonts w:ascii="Times New Roman" w:hAnsi="Times New Roman" w:cs="Times New Roman"/>
          <w:sz w:val="24"/>
          <w:szCs w:val="24"/>
        </w:rPr>
        <w:t xml:space="preserve">¿Por qué la concepción del Leviatán como estado se </w:t>
      </w:r>
      <w:r w:rsidR="008B7725">
        <w:rPr>
          <w:rFonts w:ascii="Times New Roman" w:hAnsi="Times New Roman" w:cs="Times New Roman"/>
          <w:sz w:val="24"/>
          <w:szCs w:val="24"/>
        </w:rPr>
        <w:t>presenta como</w:t>
      </w:r>
      <w:r w:rsidR="008B5655" w:rsidRPr="00E03BFC">
        <w:rPr>
          <w:rFonts w:ascii="Times New Roman" w:hAnsi="Times New Roman" w:cs="Times New Roman"/>
          <w:sz w:val="24"/>
          <w:szCs w:val="24"/>
        </w:rPr>
        <w:t xml:space="preserve"> una </w:t>
      </w:r>
      <w:r w:rsidR="008B7725">
        <w:rPr>
          <w:rFonts w:ascii="Times New Roman" w:hAnsi="Times New Roman" w:cs="Times New Roman"/>
          <w:sz w:val="24"/>
          <w:szCs w:val="24"/>
        </w:rPr>
        <w:t xml:space="preserve">posibilidad </w:t>
      </w:r>
      <w:r w:rsidR="008B5655" w:rsidRPr="00E03BFC">
        <w:rPr>
          <w:rFonts w:ascii="Times New Roman" w:hAnsi="Times New Roman" w:cs="Times New Roman"/>
          <w:sz w:val="24"/>
          <w:szCs w:val="24"/>
        </w:rPr>
        <w:t>luego de la guerra de los treinta años? Y finalmente ¿Por qué surgieron todas estas divisiones dentro del cristianismo católico que ya se había separado del ortodoxo?</w:t>
      </w:r>
    </w:p>
    <w:p w:rsidR="008A2B2A" w:rsidRPr="00E03BFC" w:rsidRDefault="008A2B2A" w:rsidP="006F66F1">
      <w:pPr>
        <w:spacing w:line="360" w:lineRule="auto"/>
        <w:ind w:firstLine="708"/>
        <w:jc w:val="both"/>
        <w:rPr>
          <w:rFonts w:ascii="Times New Roman" w:hAnsi="Times New Roman" w:cs="Times New Roman"/>
          <w:sz w:val="24"/>
          <w:szCs w:val="24"/>
        </w:rPr>
      </w:pPr>
    </w:p>
    <w:p w:rsidR="000F417B" w:rsidRPr="00E03BFC" w:rsidRDefault="000F417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I</w:t>
      </w:r>
      <w:r w:rsidR="006D6988">
        <w:rPr>
          <w:rFonts w:ascii="Times New Roman" w:hAnsi="Times New Roman" w:cs="Times New Roman"/>
          <w:sz w:val="24"/>
          <w:szCs w:val="24"/>
        </w:rPr>
        <w:t>I</w:t>
      </w:r>
      <w:r w:rsidRPr="00E03BFC">
        <w:rPr>
          <w:rFonts w:ascii="Times New Roman" w:hAnsi="Times New Roman" w:cs="Times New Roman"/>
          <w:sz w:val="24"/>
          <w:szCs w:val="24"/>
        </w:rPr>
        <w:t>I.I Contexto e influencias de Leibniz</w:t>
      </w:r>
      <w:r w:rsidR="008A2B2A" w:rsidRPr="00E03BFC">
        <w:rPr>
          <w:rFonts w:ascii="Times New Roman" w:hAnsi="Times New Roman" w:cs="Times New Roman"/>
          <w:sz w:val="24"/>
          <w:szCs w:val="24"/>
        </w:rPr>
        <w:t>: Lutero y San Agustín</w:t>
      </w:r>
    </w:p>
    <w:p w:rsidR="00EF63B0" w:rsidRPr="00E03BFC" w:rsidRDefault="00EF63B0" w:rsidP="006F66F1">
      <w:pPr>
        <w:spacing w:line="360" w:lineRule="auto"/>
        <w:ind w:firstLine="708"/>
        <w:jc w:val="both"/>
        <w:rPr>
          <w:rFonts w:ascii="Times New Roman" w:hAnsi="Times New Roman" w:cs="Times New Roman"/>
          <w:sz w:val="24"/>
          <w:szCs w:val="24"/>
        </w:rPr>
      </w:pPr>
    </w:p>
    <w:p w:rsidR="008B5655" w:rsidRPr="00E03BFC" w:rsidRDefault="008B565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Todas estas preguntas nos retrotraen a la importante figura de Martín Lutero. Es el conflicto </w:t>
      </w:r>
      <w:r w:rsidR="00204DD0" w:rsidRPr="00E03BFC">
        <w:rPr>
          <w:rFonts w:ascii="Times New Roman" w:hAnsi="Times New Roman" w:cs="Times New Roman"/>
          <w:sz w:val="24"/>
          <w:szCs w:val="24"/>
        </w:rPr>
        <w:t>que trae su reforma de la Iglesia lo que permite discutir</w:t>
      </w:r>
      <w:r w:rsidR="003A4449" w:rsidRPr="00E03BFC">
        <w:rPr>
          <w:rFonts w:ascii="Times New Roman" w:hAnsi="Times New Roman" w:cs="Times New Roman"/>
          <w:sz w:val="24"/>
          <w:szCs w:val="24"/>
        </w:rPr>
        <w:t>,</w:t>
      </w:r>
      <w:r w:rsidR="00204DD0" w:rsidRPr="00E03BFC">
        <w:rPr>
          <w:rFonts w:ascii="Times New Roman" w:hAnsi="Times New Roman" w:cs="Times New Roman"/>
          <w:sz w:val="24"/>
          <w:szCs w:val="24"/>
        </w:rPr>
        <w:t xml:space="preserve"> ya no sólo metafísicamente la existencia del mal en el hombre</w:t>
      </w:r>
      <w:r w:rsidR="003A4449" w:rsidRPr="00E03BFC">
        <w:rPr>
          <w:rFonts w:ascii="Times New Roman" w:hAnsi="Times New Roman" w:cs="Times New Roman"/>
          <w:sz w:val="24"/>
          <w:szCs w:val="24"/>
        </w:rPr>
        <w:t>, sino en un sentido práctico como aquel del hombre</w:t>
      </w:r>
      <w:r w:rsidR="00204DD0" w:rsidRPr="00E03BFC">
        <w:rPr>
          <w:rFonts w:ascii="Times New Roman" w:hAnsi="Times New Roman" w:cs="Times New Roman"/>
          <w:sz w:val="24"/>
          <w:szCs w:val="24"/>
        </w:rPr>
        <w:t xml:space="preserve"> que acecha sobre su hermano como un lobo. Son las 95 tesis de 1517 </w:t>
      </w:r>
      <w:r w:rsidR="000F417B" w:rsidRPr="00E03BFC">
        <w:rPr>
          <w:rFonts w:ascii="Times New Roman" w:hAnsi="Times New Roman" w:cs="Times New Roman"/>
          <w:sz w:val="24"/>
          <w:szCs w:val="24"/>
        </w:rPr>
        <w:t>quienes</w:t>
      </w:r>
      <w:r w:rsidR="00204DD0" w:rsidRPr="00E03BFC">
        <w:rPr>
          <w:rFonts w:ascii="Times New Roman" w:hAnsi="Times New Roman" w:cs="Times New Roman"/>
          <w:sz w:val="24"/>
          <w:szCs w:val="24"/>
        </w:rPr>
        <w:t xml:space="preserve"> permiten casos como los de Calvino, </w:t>
      </w:r>
      <w:r w:rsidR="000F417B" w:rsidRPr="00E03BFC">
        <w:rPr>
          <w:rFonts w:ascii="Times New Roman" w:hAnsi="Times New Roman" w:cs="Times New Roman"/>
          <w:sz w:val="24"/>
          <w:szCs w:val="24"/>
        </w:rPr>
        <w:t xml:space="preserve"> el anglicanismo de </w:t>
      </w:r>
      <w:r w:rsidR="00204DD0" w:rsidRPr="00E03BFC">
        <w:rPr>
          <w:rFonts w:ascii="Times New Roman" w:hAnsi="Times New Roman" w:cs="Times New Roman"/>
          <w:sz w:val="24"/>
          <w:szCs w:val="24"/>
        </w:rPr>
        <w:t>Enrique VIII</w:t>
      </w:r>
      <w:r w:rsidR="000F417B" w:rsidRPr="00E03BFC">
        <w:rPr>
          <w:rFonts w:ascii="Times New Roman" w:hAnsi="Times New Roman" w:cs="Times New Roman"/>
          <w:sz w:val="24"/>
          <w:szCs w:val="24"/>
        </w:rPr>
        <w:t>,</w:t>
      </w:r>
      <w:r w:rsidR="00204DD0" w:rsidRPr="00E03BFC">
        <w:rPr>
          <w:rFonts w:ascii="Times New Roman" w:hAnsi="Times New Roman" w:cs="Times New Roman"/>
          <w:sz w:val="24"/>
          <w:szCs w:val="24"/>
        </w:rPr>
        <w:t xml:space="preserve"> Zwinglio en Suiza y </w:t>
      </w:r>
      <w:r w:rsidR="00204DD0" w:rsidRPr="00E03BFC">
        <w:rPr>
          <w:rFonts w:ascii="Times New Roman" w:hAnsi="Times New Roman" w:cs="Times New Roman"/>
          <w:sz w:val="24"/>
          <w:szCs w:val="24"/>
        </w:rPr>
        <w:lastRenderedPageBreak/>
        <w:t>en general, el amplio espectro que configura el protestantismo a través de Europa occidental.</w:t>
      </w:r>
    </w:p>
    <w:p w:rsidR="00444210" w:rsidRPr="00E03BFC" w:rsidRDefault="000F417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reclamo sobre las indulgencias y libre interpretación de los textos trae con la intervención de la imprenta una revolución en distintos ámbitos. Mogens Læerke hace una revisión sobre un libro de Irena Backus que </w:t>
      </w:r>
      <w:r w:rsidR="0047318D" w:rsidRPr="00E03BFC">
        <w:rPr>
          <w:rFonts w:ascii="Times New Roman" w:hAnsi="Times New Roman" w:cs="Times New Roman"/>
          <w:sz w:val="24"/>
          <w:szCs w:val="24"/>
        </w:rPr>
        <w:t xml:space="preserve">lleva por </w:t>
      </w:r>
      <w:r w:rsidRPr="00E03BFC">
        <w:rPr>
          <w:rFonts w:ascii="Times New Roman" w:hAnsi="Times New Roman" w:cs="Times New Roman"/>
          <w:sz w:val="24"/>
          <w:szCs w:val="24"/>
        </w:rPr>
        <w:t xml:space="preserve">título: </w:t>
      </w:r>
      <w:r w:rsidRPr="00E03BFC">
        <w:rPr>
          <w:rFonts w:ascii="Times New Roman" w:hAnsi="Times New Roman" w:cs="Times New Roman"/>
          <w:i/>
          <w:sz w:val="24"/>
          <w:szCs w:val="24"/>
        </w:rPr>
        <w:t>“Leibniz: Teólogo Protestante”</w:t>
      </w:r>
      <w:r w:rsidRPr="00E03BFC">
        <w:rPr>
          <w:rStyle w:val="Refdenotaalpie"/>
          <w:rFonts w:ascii="Times New Roman" w:hAnsi="Times New Roman" w:cs="Times New Roman"/>
          <w:i/>
          <w:sz w:val="24"/>
          <w:szCs w:val="24"/>
        </w:rPr>
        <w:footnoteReference w:id="3"/>
      </w:r>
      <w:r w:rsidRPr="00E03BFC">
        <w:rPr>
          <w:rFonts w:ascii="Times New Roman" w:hAnsi="Times New Roman" w:cs="Times New Roman"/>
          <w:sz w:val="24"/>
          <w:szCs w:val="24"/>
        </w:rPr>
        <w:t>.</w:t>
      </w:r>
      <w:r w:rsidR="008A2707" w:rsidRPr="00E03BFC">
        <w:rPr>
          <w:rFonts w:ascii="Times New Roman" w:hAnsi="Times New Roman" w:cs="Times New Roman"/>
          <w:sz w:val="24"/>
          <w:szCs w:val="24"/>
        </w:rPr>
        <w:t xml:space="preserve"> Ahí se expresa que la visión de Leibniz es fundamentalmente luterana aunque prefiera la denominación evangélica</w:t>
      </w:r>
      <w:r w:rsidR="00444210" w:rsidRPr="00E03BFC">
        <w:rPr>
          <w:rFonts w:ascii="Times New Roman" w:hAnsi="Times New Roman" w:cs="Times New Roman"/>
          <w:sz w:val="24"/>
          <w:szCs w:val="24"/>
        </w:rPr>
        <w:t xml:space="preserve"> por sus tendencias anti-sectarias</w:t>
      </w:r>
      <w:r w:rsidR="008A2707" w:rsidRPr="00E03BFC">
        <w:rPr>
          <w:rFonts w:ascii="Times New Roman" w:hAnsi="Times New Roman" w:cs="Times New Roman"/>
          <w:sz w:val="24"/>
          <w:szCs w:val="24"/>
        </w:rPr>
        <w:t>. También se refiere la consideración de la filosofía de Leibniz como una determinista de acuerdo a Robert Adams y Michael Griffin. Queremos dejar aquel punto para el capítu</w:t>
      </w:r>
      <w:r w:rsidR="00444210" w:rsidRPr="00E03BFC">
        <w:rPr>
          <w:rFonts w:ascii="Times New Roman" w:hAnsi="Times New Roman" w:cs="Times New Roman"/>
          <w:sz w:val="24"/>
          <w:szCs w:val="24"/>
        </w:rPr>
        <w:t xml:space="preserve">lo final. </w:t>
      </w:r>
    </w:p>
    <w:p w:rsidR="000F417B" w:rsidRPr="00E03BFC" w:rsidRDefault="0044421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Considerando la relación entre Lutero y Leibniz, atendamos </w:t>
      </w:r>
      <w:r w:rsidR="008A2707" w:rsidRPr="00E03BFC">
        <w:rPr>
          <w:rFonts w:ascii="Times New Roman" w:hAnsi="Times New Roman" w:cs="Times New Roman"/>
          <w:sz w:val="24"/>
          <w:szCs w:val="24"/>
        </w:rPr>
        <w:t xml:space="preserve">a lo que sostiene Lutero en el texto </w:t>
      </w:r>
      <w:r w:rsidR="008A2707" w:rsidRPr="00E03BFC">
        <w:rPr>
          <w:rFonts w:ascii="Times New Roman" w:hAnsi="Times New Roman" w:cs="Times New Roman"/>
          <w:i/>
          <w:sz w:val="24"/>
          <w:szCs w:val="24"/>
        </w:rPr>
        <w:t>“La libertad cristiana”</w:t>
      </w:r>
      <w:r w:rsidRPr="00E03BFC">
        <w:rPr>
          <w:rStyle w:val="Refdenotaalpie"/>
          <w:rFonts w:ascii="Times New Roman" w:hAnsi="Times New Roman" w:cs="Times New Roman"/>
          <w:i/>
          <w:sz w:val="24"/>
          <w:szCs w:val="24"/>
        </w:rPr>
        <w:footnoteReference w:id="4"/>
      </w:r>
      <w:r w:rsidR="008A2707" w:rsidRPr="00E03BFC">
        <w:rPr>
          <w:rFonts w:ascii="Times New Roman" w:hAnsi="Times New Roman" w:cs="Times New Roman"/>
          <w:i/>
          <w:sz w:val="24"/>
          <w:szCs w:val="24"/>
        </w:rPr>
        <w:t xml:space="preserve">, </w:t>
      </w:r>
      <w:r w:rsidR="008A2707" w:rsidRPr="00E03BFC">
        <w:rPr>
          <w:rFonts w:ascii="Times New Roman" w:hAnsi="Times New Roman" w:cs="Times New Roman"/>
          <w:sz w:val="24"/>
          <w:szCs w:val="24"/>
        </w:rPr>
        <w:t>en donde se refiere que la salvación de las almas procede de acuerdo a la fe del creyente y no de sus obras. Ello es problemático y Leibniz habrá de heredar el conflicto, pues el luteranismo ha sido referido en numerosas ocasiones como determinista debido a sus postulados acerca de la predestinación</w:t>
      </w:r>
      <w:r w:rsidRPr="00E03BFC">
        <w:rPr>
          <w:rFonts w:ascii="Times New Roman" w:hAnsi="Times New Roman" w:cs="Times New Roman"/>
          <w:sz w:val="24"/>
          <w:szCs w:val="24"/>
        </w:rPr>
        <w:t>, pues de fondo vemos que todas las obras están prefiguradas y es debido a ello que estima Lutero que sólo la fe puede salvar</w:t>
      </w:r>
      <w:r w:rsidR="008A2707" w:rsidRPr="00E03BFC">
        <w:rPr>
          <w:rFonts w:ascii="Times New Roman" w:hAnsi="Times New Roman" w:cs="Times New Roman"/>
          <w:sz w:val="24"/>
          <w:szCs w:val="24"/>
        </w:rPr>
        <w:t xml:space="preserve">. El tratado parece más orientado a reclamar por la libertad de pagar o no indulgencias, presentados como actos de caridad posibles, pero no necesarios, antes que a defender la libertad metafísica del ser humano, tarea que, como veremos, realizará Leibniz. Consideremos además que el tratado </w:t>
      </w:r>
      <w:r w:rsidR="003A4449" w:rsidRPr="00E03BFC">
        <w:rPr>
          <w:rFonts w:ascii="Times New Roman" w:hAnsi="Times New Roman" w:cs="Times New Roman"/>
          <w:sz w:val="24"/>
          <w:szCs w:val="24"/>
        </w:rPr>
        <w:t xml:space="preserve">sobre libertad </w:t>
      </w:r>
      <w:r w:rsidR="008A2707" w:rsidRPr="00E03BFC">
        <w:rPr>
          <w:rFonts w:ascii="Times New Roman" w:hAnsi="Times New Roman" w:cs="Times New Roman"/>
          <w:sz w:val="24"/>
          <w:szCs w:val="24"/>
        </w:rPr>
        <w:t>de Lutero fue presentado c</w:t>
      </w:r>
      <w:r w:rsidRPr="00E03BFC">
        <w:rPr>
          <w:rFonts w:ascii="Times New Roman" w:hAnsi="Times New Roman" w:cs="Times New Roman"/>
          <w:sz w:val="24"/>
          <w:szCs w:val="24"/>
        </w:rPr>
        <w:t>omo defensa de la amenaza de excomunión por parte del Papa Leon X.</w:t>
      </w:r>
    </w:p>
    <w:p w:rsidR="00444210" w:rsidRPr="00E03BFC" w:rsidRDefault="0044421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En todo caso, las relaciones entre Leibniz y Lutero el agustino no sólo pueden </w:t>
      </w:r>
      <w:r w:rsidR="009D5CF3" w:rsidRPr="00E03BFC">
        <w:rPr>
          <w:rFonts w:ascii="Times New Roman" w:hAnsi="Times New Roman" w:cs="Times New Roman"/>
          <w:sz w:val="24"/>
          <w:szCs w:val="24"/>
        </w:rPr>
        <w:t>apreciarse en esa situación</w:t>
      </w:r>
      <w:r w:rsidRPr="00E03BFC">
        <w:rPr>
          <w:rFonts w:ascii="Times New Roman" w:hAnsi="Times New Roman" w:cs="Times New Roman"/>
          <w:sz w:val="24"/>
          <w:szCs w:val="24"/>
        </w:rPr>
        <w:t xml:space="preserve">, sino que explícitamente refiere el primero al segundo. </w:t>
      </w:r>
      <w:r w:rsidR="00B67CAA" w:rsidRPr="00E03BFC">
        <w:rPr>
          <w:rFonts w:ascii="Times New Roman" w:hAnsi="Times New Roman" w:cs="Times New Roman"/>
          <w:sz w:val="24"/>
          <w:szCs w:val="24"/>
        </w:rPr>
        <w:t xml:space="preserve">En </w:t>
      </w:r>
      <w:r w:rsidR="00B67CAA" w:rsidRPr="00E03BFC">
        <w:rPr>
          <w:rFonts w:ascii="Times New Roman" w:hAnsi="Times New Roman" w:cs="Times New Roman"/>
          <w:i/>
          <w:sz w:val="24"/>
          <w:szCs w:val="24"/>
        </w:rPr>
        <w:t>“Díalogo real sobre libertad humana y el origen del mal”(2006)</w:t>
      </w:r>
      <w:r w:rsidR="00B67CAA" w:rsidRPr="00E03BFC">
        <w:rPr>
          <w:rFonts w:ascii="Times New Roman" w:hAnsi="Times New Roman" w:cs="Times New Roman"/>
          <w:sz w:val="24"/>
          <w:szCs w:val="24"/>
        </w:rPr>
        <w:t>, nos dice Leibniz lo siguiente: “No toma mucho notar que mi postura es básicamente correcta, encaja con San Pablo, San Agustín, y en parte con el trabajo excelente de Lutero sobre la atadura de la voluntad. Aquel es un extremadamente buen trabajo, en mi opinión, si uno le baja el tono a ciertas expresiones extravagantes. Desde mi adolescencia siempre me ha parecido el mejor y más sólido libro que nos dejó.” (2006;6)</w:t>
      </w:r>
    </w:p>
    <w:p w:rsidR="00FC03F1" w:rsidRPr="00E03BFC" w:rsidRDefault="0061036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 xml:space="preserve">En la </w:t>
      </w:r>
      <w:r w:rsidRPr="00E03BFC">
        <w:rPr>
          <w:rFonts w:ascii="Times New Roman" w:hAnsi="Times New Roman" w:cs="Times New Roman"/>
          <w:i/>
          <w:sz w:val="24"/>
          <w:szCs w:val="24"/>
        </w:rPr>
        <w:t>Teodicea</w:t>
      </w:r>
      <w:r w:rsidRPr="00E03BFC">
        <w:rPr>
          <w:rFonts w:ascii="Times New Roman" w:hAnsi="Times New Roman" w:cs="Times New Roman"/>
          <w:sz w:val="24"/>
          <w:szCs w:val="24"/>
        </w:rPr>
        <w:t xml:space="preserve"> de Leibniz podemos apreciar como discute muchas posturas que orbitan alred</w:t>
      </w:r>
      <w:r w:rsidR="00C53B88" w:rsidRPr="00E03BFC">
        <w:rPr>
          <w:rFonts w:ascii="Times New Roman" w:hAnsi="Times New Roman" w:cs="Times New Roman"/>
          <w:sz w:val="24"/>
          <w:szCs w:val="24"/>
        </w:rPr>
        <w:t xml:space="preserve">edor del </w:t>
      </w:r>
      <w:r w:rsidR="00D760A4">
        <w:rPr>
          <w:rFonts w:ascii="Times New Roman" w:hAnsi="Times New Roman" w:cs="Times New Roman"/>
          <w:sz w:val="24"/>
          <w:szCs w:val="24"/>
        </w:rPr>
        <w:t>protestantismo</w:t>
      </w:r>
      <w:r w:rsidR="00C53B88" w:rsidRPr="00E03BFC">
        <w:rPr>
          <w:rFonts w:ascii="Times New Roman" w:hAnsi="Times New Roman" w:cs="Times New Roman"/>
          <w:sz w:val="24"/>
          <w:szCs w:val="24"/>
        </w:rPr>
        <w:t>. Aceptará</w:t>
      </w:r>
      <w:r w:rsidRPr="00E03BFC">
        <w:rPr>
          <w:rFonts w:ascii="Times New Roman" w:hAnsi="Times New Roman" w:cs="Times New Roman"/>
          <w:sz w:val="24"/>
          <w:szCs w:val="24"/>
        </w:rPr>
        <w:t xml:space="preserve"> que se siguen ideas fatalistas o deterministas de algunos postulados</w:t>
      </w:r>
      <w:r w:rsidR="00D760A4">
        <w:rPr>
          <w:rFonts w:ascii="Times New Roman" w:hAnsi="Times New Roman" w:cs="Times New Roman"/>
          <w:sz w:val="24"/>
          <w:szCs w:val="24"/>
        </w:rPr>
        <w:t xml:space="preserve"> luteranos y otros</w:t>
      </w:r>
      <w:r w:rsidRPr="00E03BFC">
        <w:rPr>
          <w:rFonts w:ascii="Times New Roman" w:hAnsi="Times New Roman" w:cs="Times New Roman"/>
          <w:sz w:val="24"/>
          <w:szCs w:val="24"/>
        </w:rPr>
        <w:t>, pero buscará reinterpretarlos para defenderlos en el horizonte de su plan mayor</w:t>
      </w:r>
      <w:r w:rsidR="00F60736" w:rsidRPr="00E03BFC">
        <w:rPr>
          <w:rFonts w:ascii="Times New Roman" w:hAnsi="Times New Roman" w:cs="Times New Roman"/>
          <w:sz w:val="24"/>
          <w:szCs w:val="24"/>
        </w:rPr>
        <w:t xml:space="preserve">: </w:t>
      </w:r>
      <w:r w:rsidRPr="00E03BFC">
        <w:rPr>
          <w:rFonts w:ascii="Times New Roman" w:hAnsi="Times New Roman" w:cs="Times New Roman"/>
          <w:sz w:val="24"/>
          <w:szCs w:val="24"/>
        </w:rPr>
        <w:t>aquel de defender ideas que, a la luz de la cita, bien pueden aproximarse a San Pablo y San Agustín.</w:t>
      </w:r>
      <w:r w:rsidR="00FC03F1" w:rsidRPr="00E03BFC">
        <w:rPr>
          <w:rFonts w:ascii="Times New Roman" w:hAnsi="Times New Roman" w:cs="Times New Roman"/>
          <w:sz w:val="24"/>
          <w:szCs w:val="24"/>
        </w:rPr>
        <w:t xml:space="preserve"> En un tono muy paulista, podríamos aceptar que Leibniz estaría de acuerdo con que el hombre es soberano de todo y a la vez está sometido por todo. La influencia agustiniana es la más clara de todas, sobre todo para aclarar el problema del origen del mal. Reale (1991) refiere que: </w:t>
      </w:r>
    </w:p>
    <w:p w:rsidR="00D32598" w:rsidRPr="00E03BFC" w:rsidRDefault="00FC03F1" w:rsidP="00872C42">
      <w:pPr>
        <w:pStyle w:val="NormalWeb"/>
        <w:ind w:left="708"/>
        <w:jc w:val="both"/>
        <w:rPr>
          <w:sz w:val="20"/>
          <w:szCs w:val="20"/>
        </w:rPr>
      </w:pPr>
      <w:r w:rsidRPr="00E03BFC">
        <w:rPr>
          <w:sz w:val="20"/>
          <w:szCs w:val="20"/>
        </w:rPr>
        <w:t xml:space="preserve">Agustín ha sabido dar una explicación que durante siglos ha constituido un punto de referencia obligada y que conserva toda su validez. Si todo proviene de Dios, que es el Bien, ¿de dónde procede el mal? Agustín, después de haber sido víctima de la dualista explicación de origen maniqueo, halló en Plotino la clave para solucionar la cuestión. El mal no es un ser, sino una carencia y una privación del ser (…) La libertad es algo propio de la voluntad y no de la razón, en el sentido que la entendían los griegos. Y de este modo se resuelve la antigua paradoja socrática, según la cual resulta imposible conocer el bien y hacer el </w:t>
      </w:r>
      <w:r w:rsidRPr="00E03BFC">
        <w:rPr>
          <w:sz w:val="20"/>
          <w:szCs w:val="20"/>
        </w:rPr>
        <w:tab/>
        <w:t>mal. La razón puede conocer el bien y la voluntad puede rechazarlo, porque ésta, aunque pertenece al espíritu humano, es una facultad distinta de la razón. La razón conoce, la voluntad elige y puede elegir incluso lo irracional, aquello que no se muestra conforme a la recta razón. (1991:397)</w:t>
      </w:r>
    </w:p>
    <w:p w:rsidR="00FC03F1" w:rsidRPr="00E03BFC" w:rsidRDefault="00D32598" w:rsidP="006F66F1">
      <w:pPr>
        <w:pStyle w:val="NormalWeb"/>
        <w:spacing w:line="360" w:lineRule="auto"/>
        <w:ind w:firstLine="708"/>
        <w:jc w:val="both"/>
      </w:pPr>
      <w:r w:rsidRPr="00E03BFC">
        <w:t xml:space="preserve">Este panorama nos permitirá entender como Leibniz, en la línea agustiniana, defiende la existencia del mal en virtud de </w:t>
      </w:r>
      <w:r w:rsidR="00F14758">
        <w:t>un</w:t>
      </w:r>
      <w:r w:rsidRPr="00E03BFC">
        <w:t xml:space="preserve"> bien mayor. Nos dirá que el mal termina de perfilarse en un plan mayor del mismo modo en que las sombras complementan la totalidad de un cuadro. </w:t>
      </w:r>
      <w:r w:rsidR="00B31448" w:rsidRPr="00E03BFC">
        <w:t>Para terminar de perfilar lo que constituye una influencia intelectual en Leibniz, debemos atender a</w:t>
      </w:r>
      <w:r w:rsidR="00FC03F1" w:rsidRPr="00E03BFC">
        <w:t xml:space="preserve"> Saranyana (2007)</w:t>
      </w:r>
      <w:r w:rsidR="00B31448" w:rsidRPr="00E03BFC">
        <w:t>:</w:t>
      </w:r>
    </w:p>
    <w:p w:rsidR="00FC03F1" w:rsidRPr="00E03BFC" w:rsidRDefault="00FC03F1" w:rsidP="00872C42">
      <w:pPr>
        <w:pStyle w:val="NormalWeb"/>
        <w:ind w:left="705"/>
        <w:jc w:val="both"/>
        <w:rPr>
          <w:sz w:val="20"/>
          <w:szCs w:val="20"/>
        </w:rPr>
      </w:pPr>
      <w:r w:rsidRPr="00E03BFC">
        <w:rPr>
          <w:sz w:val="20"/>
          <w:szCs w:val="20"/>
        </w:rPr>
        <w:t xml:space="preserve">Los males físicos o naturales, no son propiamente males, sino privaciones queridas por Dios en vistas del bien total del universo (…) el único mal verdadero es el mal moral, el pecado, que procede de la voluntad libre de las criaturas racionales. ¿Cómo es posible esto? ¿Es mala la voluntad libre? La </w:t>
      </w:r>
      <w:r w:rsidRPr="00E03BFC">
        <w:rPr>
          <w:sz w:val="20"/>
          <w:szCs w:val="20"/>
        </w:rPr>
        <w:tab/>
        <w:t>respuesta de San Agustín es clara, la voluntad humana, considerada en sí misma, es buena y el libre albedrío, en sí mismo, es un bien y es condición para alcanzar la felicidad, sin embargo, la voluntad creada es falible, se puede equivocar, y el ejercicio del libre albedrío comporta el riesgo del pecado. (2007:76)</w:t>
      </w:r>
    </w:p>
    <w:p w:rsidR="00FC03F1" w:rsidRPr="00E03BFC" w:rsidRDefault="00FC03F1" w:rsidP="006F66F1">
      <w:pPr>
        <w:pStyle w:val="NormalWeb"/>
        <w:spacing w:line="360" w:lineRule="auto"/>
        <w:jc w:val="both"/>
      </w:pPr>
      <w:r w:rsidRPr="00E03BFC">
        <w:tab/>
        <w:t>De éste modo</w:t>
      </w:r>
      <w:r w:rsidR="0001302D" w:rsidRPr="00E03BFC">
        <w:t>,</w:t>
      </w:r>
      <w:r w:rsidR="00F14758">
        <w:t xml:space="preserve"> igualmente</w:t>
      </w:r>
      <w:r w:rsidR="0001302D" w:rsidRPr="00E03BFC">
        <w:t xml:space="preserve"> para Leibniz, </w:t>
      </w:r>
      <w:r w:rsidRPr="00E03BFC">
        <w:t>el mal es un</w:t>
      </w:r>
      <w:r w:rsidR="00C53B88" w:rsidRPr="00E03BFC">
        <w:t>a</w:t>
      </w:r>
      <w:r w:rsidRPr="00E03BFC">
        <w:t xml:space="preserve"> posibilidad, pero siempre se ordena</w:t>
      </w:r>
      <w:r w:rsidR="00F14758">
        <w:t xml:space="preserve"> en el horizonte de u</w:t>
      </w:r>
      <w:r w:rsidRPr="00E03BFC">
        <w:t xml:space="preserve">n bien mayor. Tal </w:t>
      </w:r>
      <w:r w:rsidR="00F14758">
        <w:t xml:space="preserve">idea nos lleva a relacionar la noción </w:t>
      </w:r>
      <w:r w:rsidRPr="00E03BFC">
        <w:t>de la armonía preestablecida</w:t>
      </w:r>
      <w:r w:rsidR="00F14758">
        <w:t xml:space="preserve">, en donde se da cuenta de porque el mal es permitido en el mundo por el creador más justo y sabio. </w:t>
      </w:r>
      <w:r w:rsidR="00132051" w:rsidRPr="00E03BFC">
        <w:t xml:space="preserve">Habiendo revisado </w:t>
      </w:r>
      <w:r w:rsidR="00F14758">
        <w:t xml:space="preserve">en este apartado </w:t>
      </w:r>
      <w:r w:rsidR="00132051" w:rsidRPr="00E03BFC">
        <w:t xml:space="preserve">las influencias de Lutero y San Agustín para </w:t>
      </w:r>
      <w:r w:rsidR="00F14758">
        <w:t xml:space="preserve">el pensamiento de </w:t>
      </w:r>
      <w:r w:rsidR="00132051" w:rsidRPr="00E03BFC">
        <w:t>Leibniz, especialmente para el problema del libre albedrío, p</w:t>
      </w:r>
      <w:r w:rsidR="00F14758">
        <w:t>odemos dar un paso más hacia las profundidades de su pensamiento.</w:t>
      </w:r>
    </w:p>
    <w:p w:rsidR="008A2B2A" w:rsidRPr="00E03BFC" w:rsidRDefault="008A2B2A" w:rsidP="006F66F1">
      <w:pPr>
        <w:pStyle w:val="NormalWeb"/>
        <w:spacing w:line="360" w:lineRule="auto"/>
        <w:jc w:val="both"/>
      </w:pPr>
    </w:p>
    <w:p w:rsidR="009B524F" w:rsidRPr="00E03BFC" w:rsidRDefault="009B524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II</w:t>
      </w:r>
      <w:r w:rsidR="006D6988">
        <w:rPr>
          <w:rFonts w:ascii="Times New Roman" w:hAnsi="Times New Roman" w:cs="Times New Roman"/>
          <w:sz w:val="24"/>
          <w:szCs w:val="24"/>
        </w:rPr>
        <w:t>I</w:t>
      </w:r>
      <w:r w:rsidRPr="00E03BFC">
        <w:rPr>
          <w:rFonts w:ascii="Times New Roman" w:hAnsi="Times New Roman" w:cs="Times New Roman"/>
          <w:sz w:val="24"/>
          <w:szCs w:val="24"/>
        </w:rPr>
        <w:t>.II El pensamiento de Leibniz</w:t>
      </w:r>
    </w:p>
    <w:p w:rsidR="00EF63B0" w:rsidRPr="00E03BFC" w:rsidRDefault="00EF63B0" w:rsidP="006F66F1">
      <w:pPr>
        <w:spacing w:line="360" w:lineRule="auto"/>
        <w:ind w:firstLine="708"/>
        <w:jc w:val="both"/>
        <w:rPr>
          <w:rFonts w:ascii="Times New Roman" w:hAnsi="Times New Roman" w:cs="Times New Roman"/>
          <w:sz w:val="24"/>
          <w:szCs w:val="24"/>
        </w:rPr>
      </w:pPr>
    </w:p>
    <w:p w:rsidR="00132051" w:rsidRPr="00E03BFC" w:rsidRDefault="0013205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Hablar del pensamiento de Leibniz puede resultar sumamente complicado. Nosotros atenderemos fundamentalmente a nociones metafísicas, teológicas y morales. Hace falta considerar que tales ideas contienen una relación muy significativa con ámbitos múltiples. Además de filósofo, Leibniz es un notable matemático. La idea de un universo ordenado por Dios mecánica y geométricamente</w:t>
      </w:r>
      <w:r w:rsidR="00F14758">
        <w:rPr>
          <w:rFonts w:ascii="Times New Roman" w:hAnsi="Times New Roman" w:cs="Times New Roman"/>
          <w:sz w:val="24"/>
          <w:szCs w:val="24"/>
        </w:rPr>
        <w:t xml:space="preserve"> conserva aquella importante relación entre filosofía o teología y ciencia que la modernidad intentó desarrollar. Ya con Descartes se buscaba una verdad evidente, clara y distinta. La claridad del pensamiento formal matemático es algo que atrae notablemente a estos pensadores. </w:t>
      </w:r>
      <w:r w:rsidR="00C57F0C">
        <w:rPr>
          <w:rFonts w:ascii="Times New Roman" w:hAnsi="Times New Roman" w:cs="Times New Roman"/>
          <w:sz w:val="24"/>
          <w:szCs w:val="24"/>
        </w:rPr>
        <w:t xml:space="preserve">Además, su rigurosidad y exactitud son promesa de otro nuevo mundo. Podemos ubicar a Leibniz como uno de los primeros soñadores de la razón en el proyecto moderno. </w:t>
      </w:r>
    </w:p>
    <w:p w:rsidR="00132051" w:rsidRPr="00E03BFC" w:rsidRDefault="0013205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desarrollo de la idea de una substancia individual, referida como mónada, aunque parece pertenecer </w:t>
      </w:r>
      <w:r w:rsidR="00B554BC" w:rsidRPr="00E03BFC">
        <w:rPr>
          <w:rFonts w:ascii="Times New Roman" w:hAnsi="Times New Roman" w:cs="Times New Roman"/>
          <w:sz w:val="24"/>
          <w:szCs w:val="24"/>
        </w:rPr>
        <w:t xml:space="preserve">únicamente </w:t>
      </w:r>
      <w:r w:rsidRPr="00E03BFC">
        <w:rPr>
          <w:rFonts w:ascii="Times New Roman" w:hAnsi="Times New Roman" w:cs="Times New Roman"/>
          <w:sz w:val="24"/>
          <w:szCs w:val="24"/>
        </w:rPr>
        <w:t>al campo de la metafísica</w:t>
      </w:r>
      <w:r w:rsidR="0070245E" w:rsidRPr="00E03BFC">
        <w:rPr>
          <w:rFonts w:ascii="Times New Roman" w:hAnsi="Times New Roman" w:cs="Times New Roman"/>
          <w:sz w:val="24"/>
          <w:szCs w:val="24"/>
        </w:rPr>
        <w:t>, posee conexiones integrales con el desarrollo del cálculo infinitesimal. Aunque se disputa con Newton su invención, se sabe que cada un</w:t>
      </w:r>
      <w:r w:rsidR="00C53B88" w:rsidRPr="00E03BFC">
        <w:rPr>
          <w:rFonts w:ascii="Times New Roman" w:hAnsi="Times New Roman" w:cs="Times New Roman"/>
          <w:sz w:val="24"/>
          <w:szCs w:val="24"/>
        </w:rPr>
        <w:t>o</w:t>
      </w:r>
      <w:r w:rsidR="0070245E" w:rsidRPr="00E03BFC">
        <w:rPr>
          <w:rFonts w:ascii="Times New Roman" w:hAnsi="Times New Roman" w:cs="Times New Roman"/>
          <w:sz w:val="24"/>
          <w:szCs w:val="24"/>
        </w:rPr>
        <w:t xml:space="preserve"> lo desarrolló por su lado y Leibniz lo publicó antes.</w:t>
      </w:r>
      <w:r w:rsidR="00C57F0C">
        <w:rPr>
          <w:rStyle w:val="Refdenotaalpie"/>
          <w:rFonts w:ascii="Times New Roman" w:hAnsi="Times New Roman" w:cs="Times New Roman"/>
          <w:sz w:val="24"/>
          <w:szCs w:val="24"/>
        </w:rPr>
        <w:footnoteReference w:id="5"/>
      </w:r>
      <w:r w:rsidR="0070245E" w:rsidRPr="00E03BFC">
        <w:rPr>
          <w:rFonts w:ascii="Times New Roman" w:hAnsi="Times New Roman" w:cs="Times New Roman"/>
          <w:sz w:val="24"/>
          <w:szCs w:val="24"/>
        </w:rPr>
        <w:t xml:space="preserve"> Actualmente usamos </w:t>
      </w:r>
      <w:r w:rsidR="00346E40" w:rsidRPr="00E03BFC">
        <w:rPr>
          <w:rFonts w:ascii="Times New Roman" w:hAnsi="Times New Roman" w:cs="Times New Roman"/>
          <w:sz w:val="24"/>
          <w:szCs w:val="24"/>
        </w:rPr>
        <w:t xml:space="preserve">su notación. Usamos, del mismo modo, muchas notaciones suyas en el campo de la </w:t>
      </w:r>
      <w:r w:rsidR="00B554BC" w:rsidRPr="00E03BFC">
        <w:rPr>
          <w:rFonts w:ascii="Times New Roman" w:hAnsi="Times New Roman" w:cs="Times New Roman"/>
          <w:sz w:val="24"/>
          <w:szCs w:val="24"/>
        </w:rPr>
        <w:t>l</w:t>
      </w:r>
      <w:r w:rsidR="00346E40" w:rsidRPr="00E03BFC">
        <w:rPr>
          <w:rFonts w:ascii="Times New Roman" w:hAnsi="Times New Roman" w:cs="Times New Roman"/>
          <w:sz w:val="24"/>
          <w:szCs w:val="24"/>
        </w:rPr>
        <w:t xml:space="preserve">ógica, </w:t>
      </w:r>
      <w:r w:rsidR="005A114F" w:rsidRPr="00E03BFC">
        <w:rPr>
          <w:rFonts w:ascii="Times New Roman" w:hAnsi="Times New Roman" w:cs="Times New Roman"/>
          <w:sz w:val="24"/>
          <w:szCs w:val="24"/>
        </w:rPr>
        <w:t xml:space="preserve">pues fue una de sus grandes influencias. La idea de un lenguaje puramente lógico que pudiera trascender fronteras y nacionalidades o confesiones fue desarrollada en su </w:t>
      </w:r>
      <w:r w:rsidR="005A114F" w:rsidRPr="00E03BFC">
        <w:rPr>
          <w:rFonts w:ascii="Times New Roman" w:hAnsi="Times New Roman" w:cs="Times New Roman"/>
          <w:i/>
          <w:sz w:val="24"/>
          <w:szCs w:val="24"/>
        </w:rPr>
        <w:t>Ars Combinatoria</w:t>
      </w:r>
      <w:r w:rsidR="005A114F" w:rsidRPr="00E03BFC">
        <w:rPr>
          <w:rFonts w:ascii="Times New Roman" w:hAnsi="Times New Roman" w:cs="Times New Roman"/>
          <w:sz w:val="24"/>
          <w:szCs w:val="24"/>
        </w:rPr>
        <w:t xml:space="preserve">. </w:t>
      </w:r>
    </w:p>
    <w:p w:rsidR="005A114F" w:rsidRPr="00E03BFC" w:rsidRDefault="00761BD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 importante huella que dejó Leibniz supone un amplio espectro de Disciplinas: la física, biología, medicina, geología, psicología, lingüística, política, jurisprudencia, historia, además de las mencionadas. Aunque hemos notado la influencia escolástica, debemos considerar a Leibniz fundamentalmente como un moderno de vanguardia. Habiendo considerado esto, podemos atender a los </w:t>
      </w:r>
      <w:r w:rsidR="005A47C8" w:rsidRPr="00E03BFC">
        <w:rPr>
          <w:rFonts w:ascii="Times New Roman" w:hAnsi="Times New Roman" w:cs="Times New Roman"/>
          <w:sz w:val="24"/>
          <w:szCs w:val="24"/>
        </w:rPr>
        <w:t>temas centrales</w:t>
      </w:r>
      <w:r w:rsidR="00B554BC" w:rsidRPr="00E03BFC">
        <w:rPr>
          <w:rFonts w:ascii="Times New Roman" w:hAnsi="Times New Roman" w:cs="Times New Roman"/>
          <w:sz w:val="24"/>
          <w:szCs w:val="24"/>
        </w:rPr>
        <w:t xml:space="preserve"> </w:t>
      </w:r>
      <w:r w:rsidR="005A47C8" w:rsidRPr="00E03BFC">
        <w:rPr>
          <w:rFonts w:ascii="Times New Roman" w:hAnsi="Times New Roman" w:cs="Times New Roman"/>
          <w:sz w:val="24"/>
          <w:szCs w:val="24"/>
        </w:rPr>
        <w:t xml:space="preserve">que orbitan la tensión entre </w:t>
      </w:r>
      <w:r w:rsidR="00B554BC" w:rsidRPr="00E03BFC">
        <w:rPr>
          <w:rFonts w:ascii="Times New Roman" w:hAnsi="Times New Roman" w:cs="Times New Roman"/>
          <w:sz w:val="24"/>
          <w:szCs w:val="24"/>
        </w:rPr>
        <w:t xml:space="preserve">el </w:t>
      </w:r>
      <w:r w:rsidR="00B554BC" w:rsidRPr="00E03BFC">
        <w:rPr>
          <w:rFonts w:ascii="Times New Roman" w:hAnsi="Times New Roman" w:cs="Times New Roman"/>
          <w:sz w:val="24"/>
          <w:szCs w:val="24"/>
        </w:rPr>
        <w:lastRenderedPageBreak/>
        <w:t xml:space="preserve">problema del </w:t>
      </w:r>
      <w:r w:rsidR="005A47C8" w:rsidRPr="00E03BFC">
        <w:rPr>
          <w:rFonts w:ascii="Times New Roman" w:hAnsi="Times New Roman" w:cs="Times New Roman"/>
          <w:sz w:val="24"/>
          <w:szCs w:val="24"/>
        </w:rPr>
        <w:t xml:space="preserve">determinismo y </w:t>
      </w:r>
      <w:r w:rsidR="00B554BC" w:rsidRPr="00E03BFC">
        <w:rPr>
          <w:rFonts w:ascii="Times New Roman" w:hAnsi="Times New Roman" w:cs="Times New Roman"/>
          <w:sz w:val="24"/>
          <w:szCs w:val="24"/>
        </w:rPr>
        <w:t xml:space="preserve">la </w:t>
      </w:r>
      <w:r w:rsidR="00867AF0">
        <w:rPr>
          <w:rFonts w:ascii="Times New Roman" w:hAnsi="Times New Roman" w:cs="Times New Roman"/>
          <w:sz w:val="24"/>
          <w:szCs w:val="24"/>
        </w:rPr>
        <w:t xml:space="preserve">libertad, esto es, temas fundamentalmente metafísicos y teológicos en el extenso pensamiento de Leibniz. </w:t>
      </w:r>
    </w:p>
    <w:p w:rsidR="008A2B2A" w:rsidRPr="00E03BFC" w:rsidRDefault="008A2B2A" w:rsidP="006F66F1">
      <w:pPr>
        <w:spacing w:line="360" w:lineRule="auto"/>
        <w:ind w:firstLine="708"/>
        <w:jc w:val="both"/>
        <w:rPr>
          <w:rFonts w:ascii="Times New Roman" w:hAnsi="Times New Roman" w:cs="Times New Roman"/>
          <w:sz w:val="24"/>
          <w:szCs w:val="24"/>
        </w:rPr>
      </w:pPr>
    </w:p>
    <w:p w:rsidR="009B524F" w:rsidRPr="00E03BFC" w:rsidRDefault="006D6988" w:rsidP="006F66F1">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I</w:t>
      </w:r>
      <w:r w:rsidR="009B524F" w:rsidRPr="00E03BFC">
        <w:rPr>
          <w:rFonts w:ascii="Times New Roman" w:hAnsi="Times New Roman" w:cs="Times New Roman"/>
          <w:sz w:val="24"/>
          <w:szCs w:val="24"/>
        </w:rPr>
        <w:t>II.II.</w:t>
      </w:r>
      <w:r w:rsidR="006A7693" w:rsidRPr="00E03BFC">
        <w:rPr>
          <w:rFonts w:ascii="Times New Roman" w:hAnsi="Times New Roman" w:cs="Times New Roman"/>
          <w:sz w:val="24"/>
          <w:szCs w:val="24"/>
        </w:rPr>
        <w:t>I La armonía preestablecida</w:t>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361A31" w:rsidRPr="00E03BFC" w:rsidRDefault="00C71CC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concepto de armonía preestablecida es </w:t>
      </w:r>
      <w:r w:rsidR="00867AF0">
        <w:rPr>
          <w:rFonts w:ascii="Times New Roman" w:hAnsi="Times New Roman" w:cs="Times New Roman"/>
          <w:sz w:val="24"/>
          <w:szCs w:val="24"/>
        </w:rPr>
        <w:t>primordial</w:t>
      </w:r>
      <w:r w:rsidRPr="00E03BFC">
        <w:rPr>
          <w:rFonts w:ascii="Times New Roman" w:hAnsi="Times New Roman" w:cs="Times New Roman"/>
          <w:sz w:val="24"/>
          <w:szCs w:val="24"/>
        </w:rPr>
        <w:t xml:space="preserve"> en el pensamiento de Leibniz. Está relacionado a múltiples ideas de distintas disciplinas, pero esencialmente supone, sea para la mecánica, la metafísica o la teología, que todo el universo </w:t>
      </w:r>
      <w:r w:rsidR="00867AF0">
        <w:rPr>
          <w:rFonts w:ascii="Times New Roman" w:hAnsi="Times New Roman" w:cs="Times New Roman"/>
          <w:sz w:val="24"/>
          <w:szCs w:val="24"/>
        </w:rPr>
        <w:t>se encuentra</w:t>
      </w:r>
      <w:r w:rsidRPr="00E03BFC">
        <w:rPr>
          <w:rFonts w:ascii="Times New Roman" w:hAnsi="Times New Roman" w:cs="Times New Roman"/>
          <w:sz w:val="24"/>
          <w:szCs w:val="24"/>
        </w:rPr>
        <w:t xml:space="preserve"> ordenado de un modo armónico. Ello está relacionado al concepto de un creador totalmente justo, perfecto y bondadoso. Tal creador no podría sino haber creado el mejor de los mundos posibles. </w:t>
      </w:r>
    </w:p>
    <w:p w:rsidR="00C71CCA" w:rsidRPr="00E03BFC" w:rsidRDefault="00C71CC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Una perspectiva del concepto puede apreciarse al atender a la idea del principio de razón suficiente, el cual supone que para absolutamente todo lo que existe le corresponde una causa y una razón</w:t>
      </w:r>
      <w:r w:rsidR="00B554BC" w:rsidRPr="00E03BFC">
        <w:rPr>
          <w:rFonts w:ascii="Times New Roman" w:hAnsi="Times New Roman" w:cs="Times New Roman"/>
          <w:sz w:val="24"/>
          <w:szCs w:val="24"/>
        </w:rPr>
        <w:t xml:space="preserve"> suficiente</w:t>
      </w:r>
      <w:r w:rsidRPr="00E03BFC">
        <w:rPr>
          <w:rFonts w:ascii="Times New Roman" w:hAnsi="Times New Roman" w:cs="Times New Roman"/>
          <w:sz w:val="24"/>
          <w:szCs w:val="24"/>
        </w:rPr>
        <w:t xml:space="preserve"> que puede explicar su instante. </w:t>
      </w:r>
      <w:r w:rsidR="00967BE4" w:rsidRPr="00E03BFC">
        <w:rPr>
          <w:rFonts w:ascii="Times New Roman" w:hAnsi="Times New Roman" w:cs="Times New Roman"/>
          <w:sz w:val="24"/>
          <w:szCs w:val="24"/>
        </w:rPr>
        <w:t>Al modo en que Aristóteles propone un primer motor, Leibniz dirá que es Dios quien ordena todo y al más perfecto creador no le puede fallar ni siquiera el lugar del mal en el mundo.</w:t>
      </w:r>
      <w:r w:rsidR="00867AF0">
        <w:rPr>
          <w:rFonts w:ascii="Times New Roman" w:hAnsi="Times New Roman" w:cs="Times New Roman"/>
          <w:sz w:val="24"/>
          <w:szCs w:val="24"/>
        </w:rPr>
        <w:t xml:space="preserve"> Para todo hay una razón y el entramado del mundo está preordenado.</w:t>
      </w:r>
      <w:r w:rsidR="00967BE4" w:rsidRPr="00E03BFC">
        <w:rPr>
          <w:rFonts w:ascii="Times New Roman" w:hAnsi="Times New Roman" w:cs="Times New Roman"/>
          <w:sz w:val="24"/>
          <w:szCs w:val="24"/>
        </w:rPr>
        <w:t xml:space="preserve"> </w:t>
      </w:r>
      <w:r w:rsidR="00867AF0">
        <w:rPr>
          <w:rFonts w:ascii="Times New Roman" w:hAnsi="Times New Roman" w:cs="Times New Roman"/>
          <w:sz w:val="24"/>
          <w:szCs w:val="24"/>
        </w:rPr>
        <w:t>El concepto del principio de razón suficiente se encuentra integralmente relacionado a la noción de la armonía preestablecida.</w:t>
      </w:r>
    </w:p>
    <w:p w:rsidR="00967BE4" w:rsidRPr="00E03BFC" w:rsidRDefault="00967BE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Leibniz es partícipe de la popular idea moderna de un mundo geométrico completamente articulado </w:t>
      </w:r>
      <w:r w:rsidR="00867AF0">
        <w:rPr>
          <w:rFonts w:ascii="Times New Roman" w:hAnsi="Times New Roman" w:cs="Times New Roman"/>
          <w:sz w:val="24"/>
          <w:szCs w:val="24"/>
        </w:rPr>
        <w:t>en</w:t>
      </w:r>
      <w:r w:rsidRPr="00E03BFC">
        <w:rPr>
          <w:rFonts w:ascii="Times New Roman" w:hAnsi="Times New Roman" w:cs="Times New Roman"/>
          <w:sz w:val="24"/>
          <w:szCs w:val="24"/>
        </w:rPr>
        <w:t xml:space="preserve"> leyes estables</w:t>
      </w:r>
      <w:r w:rsidR="00867AF0">
        <w:rPr>
          <w:rFonts w:ascii="Times New Roman" w:hAnsi="Times New Roman" w:cs="Times New Roman"/>
          <w:sz w:val="24"/>
          <w:szCs w:val="24"/>
        </w:rPr>
        <w:t xml:space="preserve"> e invariables.</w:t>
      </w:r>
      <w:r w:rsidRPr="00E03BFC">
        <w:rPr>
          <w:rFonts w:ascii="Times New Roman" w:hAnsi="Times New Roman" w:cs="Times New Roman"/>
          <w:sz w:val="24"/>
          <w:szCs w:val="24"/>
        </w:rPr>
        <w:t xml:space="preserve"> La armonía del mundo está determinada. El destino de todo suceso está predeterminado, de ahí que luteranamente, se perciba la salvación por la fe y no por las obras. Pero el hecho de que </w:t>
      </w:r>
      <w:r w:rsidR="006A31E5" w:rsidRPr="00E03BFC">
        <w:rPr>
          <w:rFonts w:ascii="Times New Roman" w:hAnsi="Times New Roman" w:cs="Times New Roman"/>
          <w:sz w:val="24"/>
          <w:szCs w:val="24"/>
        </w:rPr>
        <w:t xml:space="preserve">todo evento esté forzado a pasar por necesidad no quita que la libertad del hombre haga falta para que los sucesos se desencadenen. Una de las tareas más arduas de la empresa de la defensa de la armonía preestablecida supone el concilio de la libertad humana en un mundo preordenado. </w:t>
      </w:r>
    </w:p>
    <w:p w:rsidR="00495289" w:rsidRPr="00E03BFC" w:rsidRDefault="005E2301"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consideración general, debemos advertir que c</w:t>
      </w:r>
      <w:r w:rsidR="00495289" w:rsidRPr="00E03BFC">
        <w:rPr>
          <w:rFonts w:ascii="Times New Roman" w:hAnsi="Times New Roman" w:cs="Times New Roman"/>
          <w:sz w:val="24"/>
          <w:szCs w:val="24"/>
        </w:rPr>
        <w:t xml:space="preserve">onciliar es una </w:t>
      </w:r>
      <w:r>
        <w:rPr>
          <w:rFonts w:ascii="Times New Roman" w:hAnsi="Times New Roman" w:cs="Times New Roman"/>
          <w:sz w:val="24"/>
          <w:szCs w:val="24"/>
        </w:rPr>
        <w:t xml:space="preserve">marcada </w:t>
      </w:r>
      <w:r w:rsidR="00495289" w:rsidRPr="00E03BFC">
        <w:rPr>
          <w:rFonts w:ascii="Times New Roman" w:hAnsi="Times New Roman" w:cs="Times New Roman"/>
          <w:sz w:val="24"/>
          <w:szCs w:val="24"/>
        </w:rPr>
        <w:t xml:space="preserve">vocación en </w:t>
      </w:r>
      <w:r>
        <w:rPr>
          <w:rFonts w:ascii="Times New Roman" w:hAnsi="Times New Roman" w:cs="Times New Roman"/>
          <w:sz w:val="24"/>
          <w:szCs w:val="24"/>
        </w:rPr>
        <w:t xml:space="preserve">la labor </w:t>
      </w:r>
      <w:r w:rsidR="00495289" w:rsidRPr="00E03BFC">
        <w:rPr>
          <w:rFonts w:ascii="Times New Roman" w:hAnsi="Times New Roman" w:cs="Times New Roman"/>
          <w:sz w:val="24"/>
          <w:szCs w:val="24"/>
        </w:rPr>
        <w:t>Leibniz y ello puede atestiguarse en tareas como las del proyecto de unificar un lenguaje universal y básicamente lógico</w:t>
      </w:r>
      <w:r>
        <w:rPr>
          <w:rFonts w:ascii="Times New Roman" w:hAnsi="Times New Roman" w:cs="Times New Roman"/>
          <w:sz w:val="24"/>
          <w:szCs w:val="24"/>
        </w:rPr>
        <w:t xml:space="preserve"> de la </w:t>
      </w:r>
      <w:r>
        <w:rPr>
          <w:rFonts w:ascii="Times New Roman" w:hAnsi="Times New Roman" w:cs="Times New Roman"/>
          <w:i/>
          <w:sz w:val="24"/>
          <w:szCs w:val="24"/>
        </w:rPr>
        <w:t>Ars Combinatoria</w:t>
      </w:r>
      <w:r w:rsidR="00495289" w:rsidRPr="00E03BFC">
        <w:rPr>
          <w:rFonts w:ascii="Times New Roman" w:hAnsi="Times New Roman" w:cs="Times New Roman"/>
          <w:sz w:val="24"/>
          <w:szCs w:val="24"/>
        </w:rPr>
        <w:t xml:space="preserve">, o en el intento de unión de </w:t>
      </w:r>
      <w:r w:rsidR="00495289" w:rsidRPr="00E03BFC">
        <w:rPr>
          <w:rFonts w:ascii="Times New Roman" w:hAnsi="Times New Roman" w:cs="Times New Roman"/>
          <w:sz w:val="24"/>
          <w:szCs w:val="24"/>
        </w:rPr>
        <w:lastRenderedPageBreak/>
        <w:t xml:space="preserve">confesiones de una atribulada Europa, o incluso en la tarea a la que se dedica en la primera parte de la </w:t>
      </w:r>
      <w:r w:rsidR="00495289" w:rsidRPr="00E03BFC">
        <w:rPr>
          <w:rFonts w:ascii="Times New Roman" w:hAnsi="Times New Roman" w:cs="Times New Roman"/>
          <w:i/>
          <w:sz w:val="24"/>
          <w:szCs w:val="24"/>
        </w:rPr>
        <w:t>Teodicea</w:t>
      </w:r>
      <w:r w:rsidR="00495289" w:rsidRPr="00E03BFC">
        <w:rPr>
          <w:rFonts w:ascii="Times New Roman" w:hAnsi="Times New Roman" w:cs="Times New Roman"/>
          <w:sz w:val="24"/>
          <w:szCs w:val="24"/>
        </w:rPr>
        <w:t xml:space="preserve">, aquella de armonizar fe y razón. </w:t>
      </w:r>
      <w:r>
        <w:rPr>
          <w:rFonts w:ascii="Times New Roman" w:hAnsi="Times New Roman" w:cs="Times New Roman"/>
          <w:sz w:val="24"/>
          <w:szCs w:val="24"/>
        </w:rPr>
        <w:t xml:space="preserve">Del mismo modo, la consideración de ideas claras y procederes matemáticos para tratar problemas filosóficos, teológicos o prácticos. Leibniz, durante un tiempo fue literalmente un diplomático, y estimamos que dicho oficio se sublima en el nivel discursivo. La armonía preestablecida es el comienzo y el fin del sistema de Leibniz. No podemos </w:t>
      </w:r>
      <w:r w:rsidR="00B96496">
        <w:rPr>
          <w:rFonts w:ascii="Times New Roman" w:hAnsi="Times New Roman" w:cs="Times New Roman"/>
          <w:sz w:val="24"/>
          <w:szCs w:val="24"/>
        </w:rPr>
        <w:t>desestimar</w:t>
      </w:r>
      <w:r>
        <w:rPr>
          <w:rFonts w:ascii="Times New Roman" w:hAnsi="Times New Roman" w:cs="Times New Roman"/>
          <w:sz w:val="24"/>
          <w:szCs w:val="24"/>
        </w:rPr>
        <w:t xml:space="preserve"> que su postura metafísica ha sido calificada como “optimista”</w:t>
      </w:r>
    </w:p>
    <w:p w:rsidR="00B554BC" w:rsidRPr="00E03BFC" w:rsidRDefault="00B554BC" w:rsidP="008A2B2A">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En este apartado hacemos mención de una característica</w:t>
      </w:r>
      <w:r w:rsidR="00B96496">
        <w:rPr>
          <w:rFonts w:ascii="Times New Roman" w:hAnsi="Times New Roman" w:cs="Times New Roman"/>
          <w:sz w:val="24"/>
          <w:szCs w:val="24"/>
        </w:rPr>
        <w:t xml:space="preserve"> transversal del pensamiento del padre</w:t>
      </w:r>
      <w:r w:rsidR="00D61B86">
        <w:rPr>
          <w:rFonts w:ascii="Times New Roman" w:hAnsi="Times New Roman" w:cs="Times New Roman"/>
          <w:sz w:val="24"/>
          <w:szCs w:val="24"/>
        </w:rPr>
        <w:t xml:space="preserve"> de la teología natural, la</w:t>
      </w:r>
      <w:r w:rsidR="00B96496">
        <w:rPr>
          <w:rFonts w:ascii="Times New Roman" w:hAnsi="Times New Roman" w:cs="Times New Roman"/>
          <w:sz w:val="24"/>
          <w:szCs w:val="24"/>
        </w:rPr>
        <w:t xml:space="preserve"> cual</w:t>
      </w:r>
      <w:r w:rsidR="008A2B2A" w:rsidRPr="00E03BFC">
        <w:rPr>
          <w:rFonts w:ascii="Times New Roman" w:hAnsi="Times New Roman" w:cs="Times New Roman"/>
          <w:sz w:val="24"/>
          <w:szCs w:val="24"/>
        </w:rPr>
        <w:t xml:space="preserve"> se encuentra ligad</w:t>
      </w:r>
      <w:r w:rsidR="005E2301">
        <w:rPr>
          <w:rFonts w:ascii="Times New Roman" w:hAnsi="Times New Roman" w:cs="Times New Roman"/>
          <w:sz w:val="24"/>
          <w:szCs w:val="24"/>
        </w:rPr>
        <w:t>a</w:t>
      </w:r>
      <w:r w:rsidR="008A2B2A" w:rsidRPr="00E03BFC">
        <w:rPr>
          <w:rFonts w:ascii="Times New Roman" w:hAnsi="Times New Roman" w:cs="Times New Roman"/>
          <w:sz w:val="24"/>
          <w:szCs w:val="24"/>
        </w:rPr>
        <w:t xml:space="preserve"> cercanamente al principio de razón suficiente</w:t>
      </w:r>
      <w:r w:rsidR="00B96496">
        <w:rPr>
          <w:rFonts w:ascii="Times New Roman" w:hAnsi="Times New Roman" w:cs="Times New Roman"/>
          <w:sz w:val="24"/>
          <w:szCs w:val="24"/>
        </w:rPr>
        <w:t xml:space="preserve"> y por su carácter, se entrelaza en todo el sistema de pensamiento de Leibniz, esto es, tiene una estrecha relación con el pensamiento metafísico, teológico, físico, matemático, lógico y demás, ya que todas estas instancias de algún modo se articulan en base al fundamento de tal noción</w:t>
      </w:r>
      <w:r w:rsidRPr="00E03BFC">
        <w:rPr>
          <w:rFonts w:ascii="Times New Roman" w:hAnsi="Times New Roman" w:cs="Times New Roman"/>
          <w:sz w:val="24"/>
          <w:szCs w:val="24"/>
        </w:rPr>
        <w:t>. La armonía preestablecida</w:t>
      </w:r>
      <w:r w:rsidR="008A2B2A" w:rsidRPr="00E03BFC">
        <w:rPr>
          <w:rFonts w:ascii="Times New Roman" w:hAnsi="Times New Roman" w:cs="Times New Roman"/>
          <w:sz w:val="24"/>
          <w:szCs w:val="24"/>
        </w:rPr>
        <w:t xml:space="preserve"> es algo recurrente y presupuesto en obras como el </w:t>
      </w:r>
      <w:r w:rsidR="008A2B2A" w:rsidRPr="00E03BFC">
        <w:rPr>
          <w:rFonts w:ascii="Times New Roman" w:hAnsi="Times New Roman" w:cs="Times New Roman"/>
          <w:i/>
          <w:sz w:val="24"/>
          <w:szCs w:val="24"/>
        </w:rPr>
        <w:t xml:space="preserve">Discurso sobre metafísica, </w:t>
      </w:r>
      <w:r w:rsidR="008A2B2A" w:rsidRPr="00E03BFC">
        <w:rPr>
          <w:rFonts w:ascii="Times New Roman" w:hAnsi="Times New Roman" w:cs="Times New Roman"/>
          <w:sz w:val="24"/>
          <w:szCs w:val="24"/>
        </w:rPr>
        <w:t xml:space="preserve">la </w:t>
      </w:r>
      <w:r w:rsidR="008A2B2A" w:rsidRPr="00E03BFC">
        <w:rPr>
          <w:rFonts w:ascii="Times New Roman" w:hAnsi="Times New Roman" w:cs="Times New Roman"/>
          <w:i/>
          <w:sz w:val="24"/>
          <w:szCs w:val="24"/>
        </w:rPr>
        <w:t xml:space="preserve">Monadología y </w:t>
      </w:r>
      <w:r w:rsidR="008A2B2A" w:rsidRPr="00E03BFC">
        <w:rPr>
          <w:rFonts w:ascii="Times New Roman" w:hAnsi="Times New Roman" w:cs="Times New Roman"/>
          <w:sz w:val="24"/>
          <w:szCs w:val="24"/>
        </w:rPr>
        <w:t xml:space="preserve"> la </w:t>
      </w:r>
      <w:r w:rsidR="008A2B2A" w:rsidRPr="00E03BFC">
        <w:rPr>
          <w:rFonts w:ascii="Times New Roman" w:hAnsi="Times New Roman" w:cs="Times New Roman"/>
          <w:i/>
          <w:sz w:val="24"/>
          <w:szCs w:val="24"/>
        </w:rPr>
        <w:t xml:space="preserve">Teodicea, </w:t>
      </w:r>
      <w:r w:rsidR="008A2B2A" w:rsidRPr="00E03BFC">
        <w:rPr>
          <w:rFonts w:ascii="Times New Roman" w:hAnsi="Times New Roman" w:cs="Times New Roman"/>
          <w:sz w:val="24"/>
          <w:szCs w:val="24"/>
        </w:rPr>
        <w:t>entre otros.</w:t>
      </w:r>
      <w:r w:rsidR="00D61B86">
        <w:rPr>
          <w:rStyle w:val="Refdenotaalpie"/>
          <w:rFonts w:ascii="Times New Roman" w:hAnsi="Times New Roman" w:cs="Times New Roman"/>
          <w:sz w:val="24"/>
          <w:szCs w:val="24"/>
        </w:rPr>
        <w:footnoteReference w:id="6"/>
      </w:r>
      <w:r w:rsidR="008A2B2A" w:rsidRPr="00E03BFC">
        <w:rPr>
          <w:rFonts w:ascii="Times New Roman" w:hAnsi="Times New Roman" w:cs="Times New Roman"/>
          <w:sz w:val="24"/>
          <w:szCs w:val="24"/>
        </w:rPr>
        <w:t xml:space="preserve"> A medida que </w:t>
      </w:r>
      <w:r w:rsidR="005E2301">
        <w:rPr>
          <w:rFonts w:ascii="Times New Roman" w:hAnsi="Times New Roman" w:cs="Times New Roman"/>
          <w:sz w:val="24"/>
          <w:szCs w:val="24"/>
        </w:rPr>
        <w:t>avancemos en la investigación</w:t>
      </w:r>
      <w:r w:rsidR="008A2B2A" w:rsidRPr="00E03BFC">
        <w:rPr>
          <w:rFonts w:ascii="Times New Roman" w:hAnsi="Times New Roman" w:cs="Times New Roman"/>
          <w:sz w:val="24"/>
          <w:szCs w:val="24"/>
        </w:rPr>
        <w:t>, podremos ir viendo en qué sentido, la armonía preestablecida va adquiriendo m</w:t>
      </w:r>
      <w:r w:rsidR="00867AF0">
        <w:rPr>
          <w:rFonts w:ascii="Times New Roman" w:hAnsi="Times New Roman" w:cs="Times New Roman"/>
          <w:sz w:val="24"/>
          <w:szCs w:val="24"/>
        </w:rPr>
        <w:t>ayores matices de determinismo</w:t>
      </w:r>
      <w:r w:rsidR="005E2301">
        <w:rPr>
          <w:rFonts w:ascii="Times New Roman" w:hAnsi="Times New Roman" w:cs="Times New Roman"/>
          <w:sz w:val="24"/>
          <w:szCs w:val="24"/>
        </w:rPr>
        <w:t xml:space="preserve"> fuerte</w:t>
      </w:r>
      <w:r w:rsidR="00867AF0">
        <w:rPr>
          <w:rFonts w:ascii="Times New Roman" w:hAnsi="Times New Roman" w:cs="Times New Roman"/>
          <w:sz w:val="24"/>
          <w:szCs w:val="24"/>
        </w:rPr>
        <w:t>, o bien, de cómo se logra</w:t>
      </w:r>
      <w:r w:rsidR="00CB6239">
        <w:rPr>
          <w:rFonts w:ascii="Times New Roman" w:hAnsi="Times New Roman" w:cs="Times New Roman"/>
          <w:sz w:val="24"/>
          <w:szCs w:val="24"/>
        </w:rPr>
        <w:t>n</w:t>
      </w:r>
      <w:r w:rsidR="00867AF0">
        <w:rPr>
          <w:rFonts w:ascii="Times New Roman" w:hAnsi="Times New Roman" w:cs="Times New Roman"/>
          <w:sz w:val="24"/>
          <w:szCs w:val="24"/>
        </w:rPr>
        <w:t xml:space="preserve"> armonizar</w:t>
      </w:r>
      <w:r w:rsidR="00CB6239">
        <w:rPr>
          <w:rFonts w:ascii="Times New Roman" w:hAnsi="Times New Roman" w:cs="Times New Roman"/>
          <w:sz w:val="24"/>
          <w:szCs w:val="24"/>
        </w:rPr>
        <w:t xml:space="preserve"> adecuadamente</w:t>
      </w:r>
      <w:r w:rsidR="00867AF0">
        <w:rPr>
          <w:rFonts w:ascii="Times New Roman" w:hAnsi="Times New Roman" w:cs="Times New Roman"/>
          <w:sz w:val="24"/>
          <w:szCs w:val="24"/>
        </w:rPr>
        <w:t xml:space="preserve"> tendencias tan complicadas como las del </w:t>
      </w:r>
      <w:r w:rsidR="005E2301">
        <w:rPr>
          <w:rFonts w:ascii="Times New Roman" w:hAnsi="Times New Roman" w:cs="Times New Roman"/>
          <w:sz w:val="24"/>
          <w:szCs w:val="24"/>
        </w:rPr>
        <w:t>mecanicismo cósmico y la defensa de la libre voluntad en el alma racional.</w:t>
      </w:r>
    </w:p>
    <w:p w:rsidR="00B554BC" w:rsidRPr="00E03BFC" w:rsidRDefault="00B554BC" w:rsidP="006F66F1">
      <w:pPr>
        <w:spacing w:line="360" w:lineRule="auto"/>
        <w:ind w:left="708" w:firstLine="708"/>
        <w:jc w:val="both"/>
        <w:rPr>
          <w:rFonts w:ascii="Times New Roman" w:hAnsi="Times New Roman" w:cs="Times New Roman"/>
          <w:sz w:val="24"/>
          <w:szCs w:val="24"/>
        </w:rPr>
      </w:pPr>
    </w:p>
    <w:p w:rsidR="006A7693" w:rsidRPr="00E03BFC" w:rsidRDefault="006A7693" w:rsidP="006F66F1">
      <w:pPr>
        <w:spacing w:line="360" w:lineRule="auto"/>
        <w:ind w:left="708" w:firstLine="708"/>
        <w:jc w:val="both"/>
        <w:rPr>
          <w:rFonts w:ascii="Times New Roman" w:hAnsi="Times New Roman" w:cs="Times New Roman"/>
          <w:sz w:val="24"/>
          <w:szCs w:val="24"/>
        </w:rPr>
      </w:pPr>
      <w:r w:rsidRPr="00E03BFC">
        <w:rPr>
          <w:rFonts w:ascii="Times New Roman" w:hAnsi="Times New Roman" w:cs="Times New Roman"/>
          <w:sz w:val="24"/>
          <w:szCs w:val="24"/>
        </w:rPr>
        <w:t>I</w:t>
      </w:r>
      <w:r w:rsidR="006D6988">
        <w:rPr>
          <w:rFonts w:ascii="Times New Roman" w:hAnsi="Times New Roman" w:cs="Times New Roman"/>
          <w:sz w:val="24"/>
          <w:szCs w:val="24"/>
        </w:rPr>
        <w:t>I</w:t>
      </w:r>
      <w:r w:rsidRPr="00E03BFC">
        <w:rPr>
          <w:rFonts w:ascii="Times New Roman" w:hAnsi="Times New Roman" w:cs="Times New Roman"/>
          <w:sz w:val="24"/>
          <w:szCs w:val="24"/>
        </w:rPr>
        <w:t>I.II.II La substancia individual</w:t>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D6386A" w:rsidRPr="00E03BFC" w:rsidRDefault="00736AF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El concepto de mónada o substancia individual</w:t>
      </w:r>
      <w:r w:rsidR="00CB6239">
        <w:rPr>
          <w:rFonts w:ascii="Times New Roman" w:hAnsi="Times New Roman" w:cs="Times New Roman"/>
          <w:sz w:val="24"/>
          <w:szCs w:val="24"/>
        </w:rPr>
        <w:t>, simple o indivisible</w:t>
      </w:r>
      <w:r w:rsidRPr="00E03BFC">
        <w:rPr>
          <w:rFonts w:ascii="Times New Roman" w:hAnsi="Times New Roman" w:cs="Times New Roman"/>
          <w:sz w:val="24"/>
          <w:szCs w:val="24"/>
        </w:rPr>
        <w:t xml:space="preserve"> es uno de los aportes </w:t>
      </w:r>
      <w:r w:rsidR="00CB6239">
        <w:rPr>
          <w:rFonts w:ascii="Times New Roman" w:hAnsi="Times New Roman" w:cs="Times New Roman"/>
          <w:sz w:val="24"/>
          <w:szCs w:val="24"/>
        </w:rPr>
        <w:t xml:space="preserve">metafísicos </w:t>
      </w:r>
      <w:r w:rsidRPr="00E03BFC">
        <w:rPr>
          <w:rFonts w:ascii="Times New Roman" w:hAnsi="Times New Roman" w:cs="Times New Roman"/>
          <w:sz w:val="24"/>
          <w:szCs w:val="24"/>
        </w:rPr>
        <w:t xml:space="preserve">más originales de Leibniz. Para atenderle debemos considerar que la </w:t>
      </w:r>
      <w:r w:rsidRPr="00CB6239">
        <w:rPr>
          <w:rFonts w:ascii="Times New Roman" w:hAnsi="Times New Roman" w:cs="Times New Roman"/>
          <w:i/>
          <w:sz w:val="24"/>
          <w:szCs w:val="24"/>
        </w:rPr>
        <w:t>Monadología</w:t>
      </w:r>
      <w:r w:rsidRPr="00E03BFC">
        <w:rPr>
          <w:rFonts w:ascii="Times New Roman" w:hAnsi="Times New Roman" w:cs="Times New Roman"/>
          <w:sz w:val="24"/>
          <w:szCs w:val="24"/>
        </w:rPr>
        <w:t xml:space="preserve"> de 1714 es su última publicación en vida y se estima que engloba los aspectos más importantes de su pensamiento filosófico. Para aproximarnos a lo que supone </w:t>
      </w:r>
      <w:r w:rsidR="00055E93" w:rsidRPr="00E03BFC">
        <w:rPr>
          <w:rFonts w:ascii="Times New Roman" w:hAnsi="Times New Roman" w:cs="Times New Roman"/>
          <w:sz w:val="24"/>
          <w:szCs w:val="24"/>
        </w:rPr>
        <w:t xml:space="preserve">el </w:t>
      </w:r>
      <w:r w:rsidR="00055E93" w:rsidRPr="00E03BFC">
        <w:rPr>
          <w:rFonts w:ascii="Times New Roman" w:hAnsi="Times New Roman" w:cs="Times New Roman"/>
          <w:sz w:val="24"/>
          <w:szCs w:val="24"/>
        </w:rPr>
        <w:lastRenderedPageBreak/>
        <w:t xml:space="preserve">concepto de substancia individual </w:t>
      </w:r>
      <w:r w:rsidRPr="00E03BFC">
        <w:rPr>
          <w:rFonts w:ascii="Times New Roman" w:hAnsi="Times New Roman" w:cs="Times New Roman"/>
          <w:sz w:val="24"/>
          <w:szCs w:val="24"/>
        </w:rPr>
        <w:t>podemos empezar por</w:t>
      </w:r>
      <w:r w:rsidR="00CB6239">
        <w:rPr>
          <w:rFonts w:ascii="Times New Roman" w:hAnsi="Times New Roman" w:cs="Times New Roman"/>
          <w:sz w:val="24"/>
          <w:szCs w:val="24"/>
        </w:rPr>
        <w:t xml:space="preserve"> una idea que en un inicio nos podría parecer</w:t>
      </w:r>
      <w:r w:rsidRPr="00E03BFC">
        <w:rPr>
          <w:rFonts w:ascii="Times New Roman" w:hAnsi="Times New Roman" w:cs="Times New Roman"/>
          <w:sz w:val="24"/>
          <w:szCs w:val="24"/>
        </w:rPr>
        <w:t xml:space="preserve"> su completo contrario, la idea de substancia en Spinoza. </w:t>
      </w:r>
    </w:p>
    <w:p w:rsidR="00D6386A" w:rsidRPr="00E03BFC" w:rsidRDefault="00055E9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Él supone que sólo hay una substancia absoluta</w:t>
      </w:r>
      <w:r w:rsidR="00CB6239">
        <w:rPr>
          <w:rFonts w:ascii="Times New Roman" w:hAnsi="Times New Roman" w:cs="Times New Roman"/>
          <w:sz w:val="24"/>
          <w:szCs w:val="24"/>
        </w:rPr>
        <w:t xml:space="preserve"> que </w:t>
      </w:r>
      <w:r w:rsidR="005E2A2F">
        <w:rPr>
          <w:rFonts w:ascii="Times New Roman" w:hAnsi="Times New Roman" w:cs="Times New Roman"/>
          <w:sz w:val="24"/>
          <w:szCs w:val="24"/>
        </w:rPr>
        <w:t>engloba</w:t>
      </w:r>
      <w:r w:rsidR="00CB6239">
        <w:rPr>
          <w:rFonts w:ascii="Times New Roman" w:hAnsi="Times New Roman" w:cs="Times New Roman"/>
          <w:sz w:val="24"/>
          <w:szCs w:val="24"/>
        </w:rPr>
        <w:t xml:space="preserve"> toda la realidad o naturaleza, y de modo impersonal, se encuentra</w:t>
      </w:r>
      <w:r w:rsidRPr="00E03BFC">
        <w:rPr>
          <w:rFonts w:ascii="Times New Roman" w:hAnsi="Times New Roman" w:cs="Times New Roman"/>
          <w:sz w:val="24"/>
          <w:szCs w:val="24"/>
        </w:rPr>
        <w:t xml:space="preserve"> determinada por </w:t>
      </w:r>
      <w:r w:rsidR="00CB6239">
        <w:rPr>
          <w:rFonts w:ascii="Times New Roman" w:hAnsi="Times New Roman" w:cs="Times New Roman"/>
          <w:sz w:val="24"/>
          <w:szCs w:val="24"/>
        </w:rPr>
        <w:t xml:space="preserve">sus propias </w:t>
      </w:r>
      <w:r w:rsidRPr="00E03BFC">
        <w:rPr>
          <w:rFonts w:ascii="Times New Roman" w:hAnsi="Times New Roman" w:cs="Times New Roman"/>
          <w:sz w:val="24"/>
          <w:szCs w:val="24"/>
        </w:rPr>
        <w:t>causas.</w:t>
      </w:r>
      <w:r w:rsidR="005E2A2F">
        <w:rPr>
          <w:rFonts w:ascii="Times New Roman" w:hAnsi="Times New Roman" w:cs="Times New Roman"/>
          <w:sz w:val="24"/>
          <w:szCs w:val="24"/>
        </w:rPr>
        <w:t xml:space="preserve"> La extensión y pensamiento que sostenía Descartes como substancias propias, se entienden en Spinoza como atributos de una unificada substancia panteísta.</w:t>
      </w:r>
      <w:r w:rsidRPr="00E03BFC">
        <w:rPr>
          <w:rFonts w:ascii="Times New Roman" w:hAnsi="Times New Roman" w:cs="Times New Roman"/>
          <w:sz w:val="24"/>
          <w:szCs w:val="24"/>
        </w:rPr>
        <w:t xml:space="preserve"> La </w:t>
      </w:r>
      <w:r w:rsidR="000C3362" w:rsidRPr="00E03BFC">
        <w:rPr>
          <w:rFonts w:ascii="Times New Roman" w:hAnsi="Times New Roman" w:cs="Times New Roman"/>
          <w:sz w:val="24"/>
          <w:szCs w:val="24"/>
        </w:rPr>
        <w:t xml:space="preserve">noción de </w:t>
      </w:r>
      <w:r w:rsidRPr="00E03BFC">
        <w:rPr>
          <w:rFonts w:ascii="Times New Roman" w:hAnsi="Times New Roman" w:cs="Times New Roman"/>
          <w:sz w:val="24"/>
          <w:szCs w:val="24"/>
        </w:rPr>
        <w:t xml:space="preserve">naturaleza </w:t>
      </w:r>
      <w:r w:rsidR="000C3362" w:rsidRPr="00E03BFC">
        <w:rPr>
          <w:rFonts w:ascii="Times New Roman" w:hAnsi="Times New Roman" w:cs="Times New Roman"/>
          <w:sz w:val="24"/>
          <w:szCs w:val="24"/>
        </w:rPr>
        <w:t>posee un alcance muy especial en su pensamiento</w:t>
      </w:r>
      <w:r w:rsidR="00F803CA" w:rsidRPr="00E03BFC">
        <w:rPr>
          <w:rFonts w:ascii="Times New Roman" w:hAnsi="Times New Roman" w:cs="Times New Roman"/>
          <w:sz w:val="24"/>
          <w:szCs w:val="24"/>
        </w:rPr>
        <w:t>, cuando refiere la ambigua frase “</w:t>
      </w:r>
      <w:r w:rsidR="00F803CA" w:rsidRPr="00E03BFC">
        <w:rPr>
          <w:rFonts w:ascii="Times New Roman" w:hAnsi="Times New Roman" w:cs="Times New Roman"/>
          <w:i/>
          <w:sz w:val="24"/>
          <w:szCs w:val="24"/>
        </w:rPr>
        <w:t>deus sive natura”</w:t>
      </w:r>
      <w:r w:rsidR="000C3362" w:rsidRPr="00E03BFC">
        <w:rPr>
          <w:rFonts w:ascii="Times New Roman" w:hAnsi="Times New Roman" w:cs="Times New Roman"/>
          <w:sz w:val="24"/>
          <w:szCs w:val="24"/>
        </w:rPr>
        <w:t>.</w:t>
      </w:r>
      <w:r w:rsidR="00F803CA" w:rsidRPr="00E03BFC">
        <w:rPr>
          <w:rFonts w:ascii="Times New Roman" w:hAnsi="Times New Roman" w:cs="Times New Roman"/>
          <w:sz w:val="24"/>
          <w:szCs w:val="24"/>
        </w:rPr>
        <w:t xml:space="preserve"> Dios o naturaleza, sea que entendamos ello</w:t>
      </w:r>
      <w:r w:rsidR="00D6386A" w:rsidRPr="00E03BFC">
        <w:rPr>
          <w:rFonts w:ascii="Times New Roman" w:hAnsi="Times New Roman" w:cs="Times New Roman"/>
          <w:sz w:val="24"/>
          <w:szCs w:val="24"/>
        </w:rPr>
        <w:t>, como algunos,</w:t>
      </w:r>
      <w:r w:rsidR="00F803CA" w:rsidRPr="00E03BFC">
        <w:rPr>
          <w:rFonts w:ascii="Times New Roman" w:hAnsi="Times New Roman" w:cs="Times New Roman"/>
          <w:sz w:val="24"/>
          <w:szCs w:val="24"/>
        </w:rPr>
        <w:t xml:space="preserve"> como una disyunción o</w:t>
      </w:r>
      <w:r w:rsidR="00D6386A" w:rsidRPr="00E03BFC">
        <w:rPr>
          <w:rFonts w:ascii="Times New Roman" w:hAnsi="Times New Roman" w:cs="Times New Roman"/>
          <w:sz w:val="24"/>
          <w:szCs w:val="24"/>
        </w:rPr>
        <w:t>,</w:t>
      </w:r>
      <w:r w:rsidR="00F803CA" w:rsidRPr="00E03BFC">
        <w:rPr>
          <w:rFonts w:ascii="Times New Roman" w:hAnsi="Times New Roman" w:cs="Times New Roman"/>
          <w:sz w:val="24"/>
          <w:szCs w:val="24"/>
        </w:rPr>
        <w:t xml:space="preserve"> como el caso de qu</w:t>
      </w:r>
      <w:r w:rsidR="005E2A2F">
        <w:rPr>
          <w:rFonts w:ascii="Times New Roman" w:hAnsi="Times New Roman" w:cs="Times New Roman"/>
          <w:sz w:val="24"/>
          <w:szCs w:val="24"/>
        </w:rPr>
        <w:t>i</w:t>
      </w:r>
      <w:r w:rsidR="00F803CA" w:rsidRPr="00E03BFC">
        <w:rPr>
          <w:rFonts w:ascii="Times New Roman" w:hAnsi="Times New Roman" w:cs="Times New Roman"/>
          <w:sz w:val="24"/>
          <w:szCs w:val="24"/>
        </w:rPr>
        <w:t>e</w:t>
      </w:r>
      <w:r w:rsidR="005E2A2F">
        <w:rPr>
          <w:rFonts w:ascii="Times New Roman" w:hAnsi="Times New Roman" w:cs="Times New Roman"/>
          <w:sz w:val="24"/>
          <w:szCs w:val="24"/>
        </w:rPr>
        <w:t xml:space="preserve">nes interpretan que </w:t>
      </w:r>
      <w:r w:rsidR="00F803CA" w:rsidRPr="00E03BFC">
        <w:rPr>
          <w:rFonts w:ascii="Times New Roman" w:hAnsi="Times New Roman" w:cs="Times New Roman"/>
          <w:sz w:val="24"/>
          <w:szCs w:val="24"/>
        </w:rPr>
        <w:t>le</w:t>
      </w:r>
      <w:r w:rsidR="005E2A2F">
        <w:rPr>
          <w:rFonts w:ascii="Times New Roman" w:hAnsi="Times New Roman" w:cs="Times New Roman"/>
          <w:sz w:val="24"/>
          <w:szCs w:val="24"/>
        </w:rPr>
        <w:t>e</w:t>
      </w:r>
      <w:r w:rsidR="00F803CA" w:rsidRPr="00E03BFC">
        <w:rPr>
          <w:rFonts w:ascii="Times New Roman" w:hAnsi="Times New Roman" w:cs="Times New Roman"/>
          <w:sz w:val="24"/>
          <w:szCs w:val="24"/>
        </w:rPr>
        <w:t xml:space="preserve">mos dos nombres </w:t>
      </w:r>
      <w:r w:rsidR="005E2A2F">
        <w:rPr>
          <w:rFonts w:ascii="Times New Roman" w:hAnsi="Times New Roman" w:cs="Times New Roman"/>
          <w:sz w:val="24"/>
          <w:szCs w:val="24"/>
        </w:rPr>
        <w:t xml:space="preserve">distintos, o momentos, o modos </w:t>
      </w:r>
      <w:r w:rsidR="00F803CA" w:rsidRPr="00E03BFC">
        <w:rPr>
          <w:rFonts w:ascii="Times New Roman" w:hAnsi="Times New Roman" w:cs="Times New Roman"/>
          <w:sz w:val="24"/>
          <w:szCs w:val="24"/>
        </w:rPr>
        <w:t xml:space="preserve">de una </w:t>
      </w:r>
      <w:r w:rsidR="005E2A2F">
        <w:rPr>
          <w:rFonts w:ascii="Times New Roman" w:hAnsi="Times New Roman" w:cs="Times New Roman"/>
          <w:sz w:val="24"/>
          <w:szCs w:val="24"/>
        </w:rPr>
        <w:t xml:space="preserve">misma </w:t>
      </w:r>
      <w:r w:rsidR="00F803CA" w:rsidRPr="00E03BFC">
        <w:rPr>
          <w:rFonts w:ascii="Times New Roman" w:hAnsi="Times New Roman" w:cs="Times New Roman"/>
          <w:sz w:val="24"/>
          <w:szCs w:val="24"/>
        </w:rPr>
        <w:t>substancia única y total. Todo lo existente es Dios, o la naturaleza, o el universo y a su vez, el universo, la naturaleza</w:t>
      </w:r>
      <w:r w:rsidR="00D6386A" w:rsidRPr="00E03BFC">
        <w:rPr>
          <w:rFonts w:ascii="Times New Roman" w:hAnsi="Times New Roman" w:cs="Times New Roman"/>
          <w:sz w:val="24"/>
          <w:szCs w:val="24"/>
        </w:rPr>
        <w:t>,</w:t>
      </w:r>
      <w:r w:rsidR="005E2A2F">
        <w:rPr>
          <w:rFonts w:ascii="Times New Roman" w:hAnsi="Times New Roman" w:cs="Times New Roman"/>
          <w:sz w:val="24"/>
          <w:szCs w:val="24"/>
        </w:rPr>
        <w:t xml:space="preserve"> </w:t>
      </w:r>
      <w:r w:rsidR="00D6386A" w:rsidRPr="00E03BFC">
        <w:rPr>
          <w:rFonts w:ascii="Times New Roman" w:hAnsi="Times New Roman" w:cs="Times New Roman"/>
          <w:sz w:val="24"/>
          <w:szCs w:val="24"/>
        </w:rPr>
        <w:t>o</w:t>
      </w:r>
      <w:r w:rsidR="00F803CA" w:rsidRPr="00E03BFC">
        <w:rPr>
          <w:rFonts w:ascii="Times New Roman" w:hAnsi="Times New Roman" w:cs="Times New Roman"/>
          <w:sz w:val="24"/>
          <w:szCs w:val="24"/>
        </w:rPr>
        <w:t xml:space="preserve"> Dios son todo lo que existe, en donde cabe señalar que antes que una entidad, la substancia única se presenta como una suerte de </w:t>
      </w:r>
      <w:r w:rsidR="00D6386A" w:rsidRPr="00E03BFC">
        <w:rPr>
          <w:rFonts w:ascii="Times New Roman" w:hAnsi="Times New Roman" w:cs="Times New Roman"/>
          <w:sz w:val="24"/>
          <w:szCs w:val="24"/>
        </w:rPr>
        <w:t>ley entre líneas que impulsa la esencia ontológica del ser como perseverando en su mismo ser.</w:t>
      </w:r>
      <w:r w:rsidR="005E2A2F">
        <w:rPr>
          <w:rFonts w:ascii="Times New Roman" w:hAnsi="Times New Roman" w:cs="Times New Roman"/>
          <w:sz w:val="24"/>
          <w:szCs w:val="24"/>
        </w:rPr>
        <w:t xml:space="preserve"> </w:t>
      </w:r>
      <w:r w:rsidR="005E2A2F">
        <w:rPr>
          <w:rStyle w:val="Refdenotaalpie"/>
          <w:rFonts w:ascii="Times New Roman" w:hAnsi="Times New Roman" w:cs="Times New Roman"/>
          <w:sz w:val="24"/>
          <w:szCs w:val="24"/>
        </w:rPr>
        <w:footnoteReference w:id="7"/>
      </w:r>
    </w:p>
    <w:p w:rsidR="00495289" w:rsidRPr="00E03BFC" w:rsidRDefault="00055E9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 idea de </w:t>
      </w:r>
      <w:r w:rsidR="00617931">
        <w:rPr>
          <w:rFonts w:ascii="Times New Roman" w:hAnsi="Times New Roman" w:cs="Times New Roman"/>
          <w:sz w:val="24"/>
          <w:szCs w:val="24"/>
        </w:rPr>
        <w:t xml:space="preserve">una substancia única y absoluta, como es defendida por Spinoza, </w:t>
      </w:r>
      <w:r w:rsidRPr="00E03BFC">
        <w:rPr>
          <w:rFonts w:ascii="Times New Roman" w:hAnsi="Times New Roman" w:cs="Times New Roman"/>
          <w:sz w:val="24"/>
          <w:szCs w:val="24"/>
        </w:rPr>
        <w:t xml:space="preserve">bien puede considerársele contraria a la idea de </w:t>
      </w:r>
      <w:r w:rsidR="00F803CA" w:rsidRPr="00E03BFC">
        <w:rPr>
          <w:rFonts w:ascii="Times New Roman" w:hAnsi="Times New Roman" w:cs="Times New Roman"/>
          <w:sz w:val="24"/>
          <w:szCs w:val="24"/>
        </w:rPr>
        <w:t xml:space="preserve">una </w:t>
      </w:r>
      <w:r w:rsidRPr="00E03BFC">
        <w:rPr>
          <w:rFonts w:ascii="Times New Roman" w:hAnsi="Times New Roman" w:cs="Times New Roman"/>
          <w:sz w:val="24"/>
          <w:szCs w:val="24"/>
        </w:rPr>
        <w:t xml:space="preserve">substancia </w:t>
      </w:r>
      <w:r w:rsidR="00F803CA" w:rsidRPr="00E03BFC">
        <w:rPr>
          <w:rFonts w:ascii="Times New Roman" w:hAnsi="Times New Roman" w:cs="Times New Roman"/>
          <w:sz w:val="24"/>
          <w:szCs w:val="24"/>
        </w:rPr>
        <w:t xml:space="preserve">múltiple que se articula </w:t>
      </w:r>
      <w:r w:rsidRPr="00E03BFC">
        <w:rPr>
          <w:rFonts w:ascii="Times New Roman" w:hAnsi="Times New Roman" w:cs="Times New Roman"/>
          <w:sz w:val="24"/>
          <w:szCs w:val="24"/>
        </w:rPr>
        <w:t xml:space="preserve">como </w:t>
      </w:r>
      <w:r w:rsidR="00F803CA" w:rsidRPr="00E03BFC">
        <w:rPr>
          <w:rFonts w:ascii="Times New Roman" w:hAnsi="Times New Roman" w:cs="Times New Roman"/>
          <w:sz w:val="24"/>
          <w:szCs w:val="24"/>
        </w:rPr>
        <w:t>un</w:t>
      </w:r>
      <w:r w:rsidR="00617931">
        <w:rPr>
          <w:rFonts w:ascii="Times New Roman" w:hAnsi="Times New Roman" w:cs="Times New Roman"/>
          <w:sz w:val="24"/>
          <w:szCs w:val="24"/>
        </w:rPr>
        <w:t xml:space="preserve"> entramado o</w:t>
      </w:r>
      <w:r w:rsidR="00F803CA" w:rsidRPr="00E03BFC">
        <w:rPr>
          <w:rFonts w:ascii="Times New Roman" w:hAnsi="Times New Roman" w:cs="Times New Roman"/>
          <w:sz w:val="24"/>
          <w:szCs w:val="24"/>
        </w:rPr>
        <w:t xml:space="preserve"> </w:t>
      </w:r>
      <w:r w:rsidRPr="00E03BFC">
        <w:rPr>
          <w:rFonts w:ascii="Times New Roman" w:hAnsi="Times New Roman" w:cs="Times New Roman"/>
          <w:sz w:val="24"/>
          <w:szCs w:val="24"/>
        </w:rPr>
        <w:t xml:space="preserve">red de </w:t>
      </w:r>
      <w:r w:rsidR="00F803CA" w:rsidRPr="00E03BFC">
        <w:rPr>
          <w:rFonts w:ascii="Times New Roman" w:hAnsi="Times New Roman" w:cs="Times New Roman"/>
          <w:sz w:val="24"/>
          <w:szCs w:val="24"/>
        </w:rPr>
        <w:t>innumerables partes simples y sus respectivas relaciones</w:t>
      </w:r>
      <w:r w:rsidRPr="00E03BFC">
        <w:rPr>
          <w:rFonts w:ascii="Times New Roman" w:hAnsi="Times New Roman" w:cs="Times New Roman"/>
          <w:sz w:val="24"/>
          <w:szCs w:val="24"/>
        </w:rPr>
        <w:t xml:space="preserve"> individuales.</w:t>
      </w:r>
      <w:r w:rsidR="006C364C">
        <w:rPr>
          <w:rFonts w:ascii="Times New Roman" w:hAnsi="Times New Roman" w:cs="Times New Roman"/>
          <w:sz w:val="24"/>
          <w:szCs w:val="24"/>
        </w:rPr>
        <w:t xml:space="preserve"> Unidad absoluta en contraste con la infinitesimal pluralidad en armonía.</w:t>
      </w:r>
      <w:r w:rsidRPr="00E03BFC">
        <w:rPr>
          <w:rFonts w:ascii="Times New Roman" w:hAnsi="Times New Roman" w:cs="Times New Roman"/>
          <w:sz w:val="24"/>
          <w:szCs w:val="24"/>
        </w:rPr>
        <w:t xml:space="preserve"> Mientras en Spinoza el pensamiento y la extensión son atributos de la substancia, en la multiplicidad de </w:t>
      </w:r>
      <w:r w:rsidRPr="00E03BFC">
        <w:rPr>
          <w:rFonts w:ascii="Times New Roman" w:hAnsi="Times New Roman" w:cs="Times New Roman"/>
          <w:sz w:val="24"/>
          <w:szCs w:val="24"/>
        </w:rPr>
        <w:lastRenderedPageBreak/>
        <w:t xml:space="preserve">mónadas de Leibniz tenemos que cada una </w:t>
      </w:r>
      <w:r w:rsidR="006242EF" w:rsidRPr="00E03BFC">
        <w:rPr>
          <w:rFonts w:ascii="Times New Roman" w:hAnsi="Times New Roman" w:cs="Times New Roman"/>
          <w:sz w:val="24"/>
          <w:szCs w:val="24"/>
        </w:rPr>
        <w:t xml:space="preserve">de las substancias </w:t>
      </w:r>
      <w:r w:rsidRPr="00E03BFC">
        <w:rPr>
          <w:rFonts w:ascii="Times New Roman" w:hAnsi="Times New Roman" w:cs="Times New Roman"/>
          <w:sz w:val="24"/>
          <w:szCs w:val="24"/>
        </w:rPr>
        <w:t>tiene atributos predeterminados, en algunos casos la extensión corpórea y en algunos casos el pensamiento o la memoria, en donde Leibniz dirá que entelequia o alma es el nombre de aquel tipo de mónada</w:t>
      </w:r>
      <w:r w:rsidR="00617931">
        <w:rPr>
          <w:rFonts w:ascii="Times New Roman" w:hAnsi="Times New Roman" w:cs="Times New Roman"/>
          <w:sz w:val="24"/>
          <w:szCs w:val="24"/>
        </w:rPr>
        <w:t xml:space="preserve"> “racional”</w:t>
      </w:r>
      <w:r w:rsidRPr="00E03BFC">
        <w:rPr>
          <w:rFonts w:ascii="Times New Roman" w:hAnsi="Times New Roman" w:cs="Times New Roman"/>
          <w:sz w:val="24"/>
          <w:szCs w:val="24"/>
        </w:rPr>
        <w:t xml:space="preserve">. </w:t>
      </w:r>
      <w:r w:rsidR="00617931">
        <w:rPr>
          <w:rFonts w:ascii="Times New Roman" w:hAnsi="Times New Roman" w:cs="Times New Roman"/>
          <w:sz w:val="24"/>
          <w:szCs w:val="24"/>
        </w:rPr>
        <w:t>H</w:t>
      </w:r>
      <w:r w:rsidR="006242EF" w:rsidRPr="00E03BFC">
        <w:rPr>
          <w:rFonts w:ascii="Times New Roman" w:hAnsi="Times New Roman" w:cs="Times New Roman"/>
          <w:sz w:val="24"/>
          <w:szCs w:val="24"/>
        </w:rPr>
        <w:t>ay una armonía total en la red de mónadas</w:t>
      </w:r>
      <w:r w:rsidR="00617931">
        <w:rPr>
          <w:rFonts w:ascii="Times New Roman" w:hAnsi="Times New Roman" w:cs="Times New Roman"/>
          <w:sz w:val="24"/>
          <w:szCs w:val="24"/>
        </w:rPr>
        <w:t xml:space="preserve"> y es así como en su integración, parece haber una racionalidad coherente a la suerte de una substancia única</w:t>
      </w:r>
      <w:r w:rsidR="006242EF" w:rsidRPr="00E03BFC">
        <w:rPr>
          <w:rFonts w:ascii="Times New Roman" w:hAnsi="Times New Roman" w:cs="Times New Roman"/>
          <w:sz w:val="24"/>
          <w:szCs w:val="24"/>
        </w:rPr>
        <w:t xml:space="preserve">. </w:t>
      </w:r>
      <w:r w:rsidR="003D3181" w:rsidRPr="00E03BFC">
        <w:rPr>
          <w:rFonts w:ascii="Times New Roman" w:hAnsi="Times New Roman" w:cs="Times New Roman"/>
          <w:sz w:val="24"/>
          <w:szCs w:val="24"/>
        </w:rPr>
        <w:t>Consideremos</w:t>
      </w:r>
      <w:r w:rsidR="00D6386A" w:rsidRPr="00E03BFC">
        <w:rPr>
          <w:rFonts w:ascii="Times New Roman" w:hAnsi="Times New Roman" w:cs="Times New Roman"/>
          <w:sz w:val="24"/>
          <w:szCs w:val="24"/>
        </w:rPr>
        <w:t>, de mo</w:t>
      </w:r>
      <w:r w:rsidR="00617931">
        <w:rPr>
          <w:rFonts w:ascii="Times New Roman" w:hAnsi="Times New Roman" w:cs="Times New Roman"/>
          <w:sz w:val="24"/>
          <w:szCs w:val="24"/>
        </w:rPr>
        <w:t xml:space="preserve">do introductorio o </w:t>
      </w:r>
      <w:r w:rsidR="00D6386A" w:rsidRPr="00E03BFC">
        <w:rPr>
          <w:rFonts w:ascii="Times New Roman" w:hAnsi="Times New Roman" w:cs="Times New Roman"/>
          <w:sz w:val="24"/>
          <w:szCs w:val="24"/>
        </w:rPr>
        <w:t>panorámicamente,</w:t>
      </w:r>
      <w:r w:rsidR="003D3181" w:rsidRPr="00E03BFC">
        <w:rPr>
          <w:rFonts w:ascii="Times New Roman" w:hAnsi="Times New Roman" w:cs="Times New Roman"/>
          <w:sz w:val="24"/>
          <w:szCs w:val="24"/>
        </w:rPr>
        <w:t xml:space="preserve"> el contraste entre pensar una substancia única, natural, material y determinada, mientras por el otro lado se sostiene una multiplicidad articulada de substancias individuales</w:t>
      </w:r>
      <w:r w:rsidR="00617931">
        <w:rPr>
          <w:rFonts w:ascii="Times New Roman" w:hAnsi="Times New Roman" w:cs="Times New Roman"/>
          <w:sz w:val="24"/>
          <w:szCs w:val="24"/>
        </w:rPr>
        <w:t xml:space="preserve"> entrelazadas en una gran armonía preestablecida</w:t>
      </w:r>
      <w:r w:rsidR="003D3181" w:rsidRPr="00E03BFC">
        <w:rPr>
          <w:rFonts w:ascii="Times New Roman" w:hAnsi="Times New Roman" w:cs="Times New Roman"/>
          <w:sz w:val="24"/>
          <w:szCs w:val="24"/>
        </w:rPr>
        <w:t xml:space="preserve">. </w:t>
      </w:r>
    </w:p>
    <w:p w:rsidR="00055E93" w:rsidRPr="00E03BFC" w:rsidRDefault="004B15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Debemos empezar por señalar que los compuestos se conforman de partes simples y </w:t>
      </w:r>
      <w:r w:rsidR="0066378A" w:rsidRPr="00E03BFC">
        <w:rPr>
          <w:rFonts w:ascii="Times New Roman" w:hAnsi="Times New Roman" w:cs="Times New Roman"/>
          <w:sz w:val="24"/>
          <w:szCs w:val="24"/>
        </w:rPr>
        <w:t>estas</w:t>
      </w:r>
      <w:r w:rsidRPr="00E03BFC">
        <w:rPr>
          <w:rFonts w:ascii="Times New Roman" w:hAnsi="Times New Roman" w:cs="Times New Roman"/>
          <w:sz w:val="24"/>
          <w:szCs w:val="24"/>
        </w:rPr>
        <w:t xml:space="preserve"> partes simples no son otra cosa sino las substancias simples, las cuales no poseen partes y por tanto no puede</w:t>
      </w:r>
      <w:r w:rsidR="0066378A" w:rsidRPr="00E03BFC">
        <w:rPr>
          <w:rFonts w:ascii="Times New Roman" w:hAnsi="Times New Roman" w:cs="Times New Roman"/>
          <w:sz w:val="24"/>
          <w:szCs w:val="24"/>
        </w:rPr>
        <w:t>n</w:t>
      </w:r>
      <w:r w:rsidRPr="00E03BFC">
        <w:rPr>
          <w:rFonts w:ascii="Times New Roman" w:hAnsi="Times New Roman" w:cs="Times New Roman"/>
          <w:sz w:val="24"/>
          <w:szCs w:val="24"/>
        </w:rPr>
        <w:t xml:space="preserve"> ser ni desarmadas ni extendidas. Algo que no tenga partes por fuerza debe ser informe e indivisible. Por ello nos dirá</w:t>
      </w:r>
      <w:r w:rsidR="00D6386A" w:rsidRPr="00E03BFC">
        <w:rPr>
          <w:rFonts w:ascii="Times New Roman" w:hAnsi="Times New Roman" w:cs="Times New Roman"/>
          <w:sz w:val="24"/>
          <w:szCs w:val="24"/>
        </w:rPr>
        <w:t xml:space="preserve"> Leibniz</w:t>
      </w:r>
      <w:r w:rsidRPr="00E03BFC">
        <w:rPr>
          <w:rFonts w:ascii="Times New Roman" w:hAnsi="Times New Roman" w:cs="Times New Roman"/>
          <w:sz w:val="24"/>
          <w:szCs w:val="24"/>
        </w:rPr>
        <w:t xml:space="preserve"> que son las mónadas </w:t>
      </w:r>
      <w:r w:rsidR="0066378A" w:rsidRPr="00E03BFC">
        <w:rPr>
          <w:rFonts w:ascii="Times New Roman" w:hAnsi="Times New Roman" w:cs="Times New Roman"/>
          <w:sz w:val="24"/>
          <w:szCs w:val="24"/>
        </w:rPr>
        <w:t xml:space="preserve">como </w:t>
      </w:r>
      <w:r w:rsidRPr="00E03BFC">
        <w:rPr>
          <w:rFonts w:ascii="Times New Roman" w:hAnsi="Times New Roman" w:cs="Times New Roman"/>
          <w:sz w:val="24"/>
          <w:szCs w:val="24"/>
        </w:rPr>
        <w:t xml:space="preserve">los átomos </w:t>
      </w:r>
      <w:r w:rsidR="0066378A" w:rsidRPr="00E03BFC">
        <w:rPr>
          <w:rFonts w:ascii="Times New Roman" w:hAnsi="Times New Roman" w:cs="Times New Roman"/>
          <w:sz w:val="24"/>
          <w:szCs w:val="24"/>
        </w:rPr>
        <w:t xml:space="preserve">que conforman </w:t>
      </w:r>
      <w:r w:rsidRPr="00E03BFC">
        <w:rPr>
          <w:rFonts w:ascii="Times New Roman" w:hAnsi="Times New Roman" w:cs="Times New Roman"/>
          <w:sz w:val="24"/>
          <w:szCs w:val="24"/>
        </w:rPr>
        <w:t xml:space="preserve">la naturaleza, los cuales </w:t>
      </w:r>
      <w:r w:rsidR="0066378A" w:rsidRPr="00E03BFC">
        <w:rPr>
          <w:rFonts w:ascii="Times New Roman" w:hAnsi="Times New Roman" w:cs="Times New Roman"/>
          <w:sz w:val="24"/>
          <w:szCs w:val="24"/>
        </w:rPr>
        <w:t>constituyen elementalmente</w:t>
      </w:r>
      <w:r w:rsidRPr="00E03BFC">
        <w:rPr>
          <w:rFonts w:ascii="Times New Roman" w:hAnsi="Times New Roman" w:cs="Times New Roman"/>
          <w:sz w:val="24"/>
          <w:szCs w:val="24"/>
        </w:rPr>
        <w:t xml:space="preserve"> todo aquello que existe. </w:t>
      </w:r>
    </w:p>
    <w:p w:rsidR="004B151D" w:rsidRPr="00E03BFC" w:rsidRDefault="004B15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Respecto a cómo </w:t>
      </w:r>
      <w:r w:rsidR="00D6386A" w:rsidRPr="00E03BFC">
        <w:rPr>
          <w:rFonts w:ascii="Times New Roman" w:hAnsi="Times New Roman" w:cs="Times New Roman"/>
          <w:sz w:val="24"/>
          <w:szCs w:val="24"/>
        </w:rPr>
        <w:t xml:space="preserve">se crean, o de qué modo </w:t>
      </w:r>
      <w:r w:rsidRPr="00E03BFC">
        <w:rPr>
          <w:rFonts w:ascii="Times New Roman" w:hAnsi="Times New Roman" w:cs="Times New Roman"/>
          <w:sz w:val="24"/>
          <w:szCs w:val="24"/>
        </w:rPr>
        <w:t>llegan</w:t>
      </w:r>
      <w:r w:rsidR="00E6153E" w:rsidRPr="00E03BFC">
        <w:rPr>
          <w:rFonts w:ascii="Times New Roman" w:hAnsi="Times New Roman" w:cs="Times New Roman"/>
          <w:sz w:val="24"/>
          <w:szCs w:val="24"/>
        </w:rPr>
        <w:t xml:space="preserve"> o dejan de</w:t>
      </w:r>
      <w:r w:rsidR="0066378A" w:rsidRPr="00E03BFC">
        <w:rPr>
          <w:rFonts w:ascii="Times New Roman" w:hAnsi="Times New Roman" w:cs="Times New Roman"/>
          <w:sz w:val="24"/>
          <w:szCs w:val="24"/>
        </w:rPr>
        <w:t xml:space="preserve"> ser</w:t>
      </w:r>
      <w:r w:rsidR="00E6153E" w:rsidRPr="00E03BFC">
        <w:rPr>
          <w:rFonts w:ascii="Times New Roman" w:hAnsi="Times New Roman" w:cs="Times New Roman"/>
          <w:sz w:val="24"/>
          <w:szCs w:val="24"/>
        </w:rPr>
        <w:t>,</w:t>
      </w:r>
      <w:r w:rsidR="0066378A" w:rsidRPr="00E03BFC">
        <w:rPr>
          <w:rFonts w:ascii="Times New Roman" w:hAnsi="Times New Roman" w:cs="Times New Roman"/>
          <w:sz w:val="24"/>
          <w:szCs w:val="24"/>
        </w:rPr>
        <w:t xml:space="preserve"> nos dirá Leibniz que la</w:t>
      </w:r>
      <w:r w:rsidR="00E6153E" w:rsidRPr="00E03BFC">
        <w:rPr>
          <w:rFonts w:ascii="Times New Roman" w:hAnsi="Times New Roman" w:cs="Times New Roman"/>
          <w:sz w:val="24"/>
          <w:szCs w:val="24"/>
        </w:rPr>
        <w:t>s</w:t>
      </w:r>
      <w:r w:rsidR="0066378A" w:rsidRPr="00E03BFC">
        <w:rPr>
          <w:rFonts w:ascii="Times New Roman" w:hAnsi="Times New Roman" w:cs="Times New Roman"/>
          <w:sz w:val="24"/>
          <w:szCs w:val="24"/>
        </w:rPr>
        <w:t xml:space="preserve"> mónada</w:t>
      </w:r>
      <w:r w:rsidR="00E6153E" w:rsidRPr="00E03BFC">
        <w:rPr>
          <w:rFonts w:ascii="Times New Roman" w:hAnsi="Times New Roman" w:cs="Times New Roman"/>
          <w:sz w:val="24"/>
          <w:szCs w:val="24"/>
        </w:rPr>
        <w:t>s</w:t>
      </w:r>
      <w:r w:rsidR="0066378A" w:rsidRPr="00E03BFC">
        <w:rPr>
          <w:rFonts w:ascii="Times New Roman" w:hAnsi="Times New Roman" w:cs="Times New Roman"/>
          <w:sz w:val="24"/>
          <w:szCs w:val="24"/>
        </w:rPr>
        <w:t xml:space="preserve"> no se desintegra</w:t>
      </w:r>
      <w:r w:rsidR="00E6153E" w:rsidRPr="00E03BFC">
        <w:rPr>
          <w:rFonts w:ascii="Times New Roman" w:hAnsi="Times New Roman" w:cs="Times New Roman"/>
          <w:sz w:val="24"/>
          <w:szCs w:val="24"/>
        </w:rPr>
        <w:t>n ni se configuran unas aisladas de otras</w:t>
      </w:r>
      <w:r w:rsidR="0066378A" w:rsidRPr="00E03BFC">
        <w:rPr>
          <w:rFonts w:ascii="Times New Roman" w:hAnsi="Times New Roman" w:cs="Times New Roman"/>
          <w:sz w:val="24"/>
          <w:szCs w:val="24"/>
        </w:rPr>
        <w:t>. No es la mónada ensamblada ni compuesta, desde que no posee partes</w:t>
      </w:r>
      <w:r w:rsidR="00E6153E" w:rsidRPr="00E03BFC">
        <w:rPr>
          <w:rFonts w:ascii="Times New Roman" w:hAnsi="Times New Roman" w:cs="Times New Roman"/>
          <w:sz w:val="24"/>
          <w:szCs w:val="24"/>
        </w:rPr>
        <w:t>, de lo que se sigue que las substancias individuales no pueden crearse espontáneamente</w:t>
      </w:r>
      <w:r w:rsidR="006C364C">
        <w:rPr>
          <w:rFonts w:ascii="Times New Roman" w:hAnsi="Times New Roman" w:cs="Times New Roman"/>
          <w:sz w:val="24"/>
          <w:szCs w:val="24"/>
        </w:rPr>
        <w:t xml:space="preserve"> de modo separado</w:t>
      </w:r>
      <w:r w:rsidR="0066378A" w:rsidRPr="00E03BFC">
        <w:rPr>
          <w:rFonts w:ascii="Times New Roman" w:hAnsi="Times New Roman" w:cs="Times New Roman"/>
          <w:sz w:val="24"/>
          <w:szCs w:val="24"/>
        </w:rPr>
        <w:t>. El único modo en que Leibniz figura su creación o destrucción, es de modo instantáneo</w:t>
      </w:r>
      <w:r w:rsidR="006C364C">
        <w:rPr>
          <w:rFonts w:ascii="Times New Roman" w:hAnsi="Times New Roman" w:cs="Times New Roman"/>
          <w:sz w:val="24"/>
          <w:szCs w:val="24"/>
        </w:rPr>
        <w:t>, unánime</w:t>
      </w:r>
      <w:r w:rsidR="0066378A" w:rsidRPr="00E03BFC">
        <w:rPr>
          <w:rFonts w:ascii="Times New Roman" w:hAnsi="Times New Roman" w:cs="Times New Roman"/>
          <w:sz w:val="24"/>
          <w:szCs w:val="24"/>
        </w:rPr>
        <w:t xml:space="preserve"> y total. La creación de las mónadas como </w:t>
      </w:r>
      <w:r w:rsidR="008A2B2A" w:rsidRPr="00E03BFC">
        <w:rPr>
          <w:rFonts w:ascii="Times New Roman" w:hAnsi="Times New Roman" w:cs="Times New Roman"/>
          <w:sz w:val="24"/>
          <w:szCs w:val="24"/>
        </w:rPr>
        <w:t>dadas</w:t>
      </w:r>
      <w:r w:rsidR="0066378A" w:rsidRPr="00E03BFC">
        <w:rPr>
          <w:rFonts w:ascii="Times New Roman" w:hAnsi="Times New Roman" w:cs="Times New Roman"/>
          <w:sz w:val="24"/>
          <w:szCs w:val="24"/>
        </w:rPr>
        <w:t xml:space="preserve"> en una totalidad armonizada se puede contrastar con los compuestos, por cuanto ellos pueden deshacerse o hacerse gradualmente, mediante el despedace o ensamble de sus partes más simples.</w:t>
      </w:r>
      <w:r w:rsidR="008A2B2A" w:rsidRPr="00E03BFC">
        <w:rPr>
          <w:rFonts w:ascii="Times New Roman" w:hAnsi="Times New Roman" w:cs="Times New Roman"/>
          <w:sz w:val="24"/>
          <w:szCs w:val="24"/>
        </w:rPr>
        <w:t xml:space="preserve"> Las mónadas no se crean ni destruyen, salvo, todas a la vez. </w:t>
      </w:r>
    </w:p>
    <w:p w:rsidR="00875A7F" w:rsidRPr="00E03BFC" w:rsidRDefault="00875A7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No se puede concebir que las mónadas puedan intraordenarse</w:t>
      </w:r>
      <w:r w:rsidR="006C364C">
        <w:rPr>
          <w:rFonts w:ascii="Times New Roman" w:hAnsi="Times New Roman" w:cs="Times New Roman"/>
          <w:sz w:val="24"/>
          <w:szCs w:val="24"/>
        </w:rPr>
        <w:t xml:space="preserve">, es decir, que </w:t>
      </w:r>
      <w:r w:rsidRPr="00E03BFC">
        <w:rPr>
          <w:rFonts w:ascii="Times New Roman" w:hAnsi="Times New Roman" w:cs="Times New Roman"/>
          <w:sz w:val="24"/>
          <w:szCs w:val="24"/>
        </w:rPr>
        <w:t>sean alteradas por sí mismas</w:t>
      </w:r>
      <w:r w:rsidR="006C364C">
        <w:rPr>
          <w:rFonts w:ascii="Times New Roman" w:hAnsi="Times New Roman" w:cs="Times New Roman"/>
          <w:sz w:val="24"/>
          <w:szCs w:val="24"/>
        </w:rPr>
        <w:t>,</w:t>
      </w:r>
      <w:r w:rsidRPr="00E03BFC">
        <w:rPr>
          <w:rFonts w:ascii="Times New Roman" w:hAnsi="Times New Roman" w:cs="Times New Roman"/>
          <w:sz w:val="24"/>
          <w:szCs w:val="24"/>
        </w:rPr>
        <w:t xml:space="preserve"> o por ninguna otra cosa creada desde afuera. Dice Leibniz que nada hay en ellas para ser corregidas y que no pueden ser modificadas exteriormente ni en substancia ni en accidente. En la </w:t>
      </w:r>
      <w:r w:rsidRPr="00E03BFC">
        <w:rPr>
          <w:rFonts w:ascii="Times New Roman" w:hAnsi="Times New Roman" w:cs="Times New Roman"/>
          <w:i/>
          <w:sz w:val="24"/>
          <w:szCs w:val="24"/>
        </w:rPr>
        <w:t>Monadología</w:t>
      </w:r>
      <w:r w:rsidRPr="00E03BFC">
        <w:rPr>
          <w:rFonts w:ascii="Times New Roman" w:hAnsi="Times New Roman" w:cs="Times New Roman"/>
          <w:sz w:val="24"/>
          <w:szCs w:val="24"/>
        </w:rPr>
        <w:t xml:space="preserve"> tenemos el famoso pasaje en donde Leibniz dice en el punto 7 que: “Las mónadas no poseen ventanas a través de las cuales nada puede entrar o salir. (…) ¡Los accidentes no pueden separarse y deambular fuera de las </w:t>
      </w:r>
      <w:r w:rsidRPr="00E03BFC">
        <w:rPr>
          <w:rFonts w:ascii="Times New Roman" w:hAnsi="Times New Roman" w:cs="Times New Roman"/>
          <w:sz w:val="24"/>
          <w:szCs w:val="24"/>
        </w:rPr>
        <w:lastRenderedPageBreak/>
        <w:t>substancias! … De modo que ni la substancia ni los accidentes pueden darse en una mónada desde el exterior.” (2007:1) Leibniz refiere que desde que no pueden ser afectadas desde fuera, las mónadas parecen cambiar por una fuerza interior, en vez de una exterior. Las mónadas adquieren innatamente sus determinaciones y todo cambio que pueda percibirse en el mundo, es algo que esencialmente la mónada traía consigo.</w:t>
      </w:r>
      <w:r w:rsidR="00D6386A" w:rsidRPr="00E03BFC">
        <w:rPr>
          <w:rFonts w:ascii="Times New Roman" w:hAnsi="Times New Roman" w:cs="Times New Roman"/>
          <w:sz w:val="24"/>
          <w:szCs w:val="24"/>
        </w:rPr>
        <w:t xml:space="preserve"> Una vez creadas las mónadas, todas de golpe en una grandiosa armonía, ya incluyen en ellas las fuerzas</w:t>
      </w:r>
      <w:r w:rsidR="006C364C">
        <w:rPr>
          <w:rFonts w:ascii="Times New Roman" w:hAnsi="Times New Roman" w:cs="Times New Roman"/>
          <w:sz w:val="24"/>
          <w:szCs w:val="24"/>
        </w:rPr>
        <w:t xml:space="preserve"> interiores</w:t>
      </w:r>
      <w:r w:rsidR="00D6386A" w:rsidRPr="00E03BFC">
        <w:rPr>
          <w:rFonts w:ascii="Times New Roman" w:hAnsi="Times New Roman" w:cs="Times New Roman"/>
          <w:sz w:val="24"/>
          <w:szCs w:val="24"/>
        </w:rPr>
        <w:t xml:space="preserve"> y esencias que les determinan. En el transcurso del mejor de los mundos posibles, no cabe pensar que una mónada pueda alterar el orden preestablecido, por lo que se niega que fuerzas exteriores las causen. </w:t>
      </w:r>
      <w:r w:rsidR="00134EF0" w:rsidRPr="00E03BFC">
        <w:rPr>
          <w:rFonts w:ascii="Times New Roman" w:hAnsi="Times New Roman" w:cs="Times New Roman"/>
          <w:sz w:val="24"/>
          <w:szCs w:val="24"/>
        </w:rPr>
        <w:t>El pasaje de las ventanas que no tienen las mónadas nos refiere que únicamente poseen una determinación de su fuerza, intención y forma internamente y asignadas previamente.</w:t>
      </w:r>
      <w:r w:rsidR="006C364C">
        <w:rPr>
          <w:rFonts w:ascii="Times New Roman" w:hAnsi="Times New Roman" w:cs="Times New Roman"/>
          <w:sz w:val="24"/>
          <w:szCs w:val="24"/>
        </w:rPr>
        <w:t xml:space="preserve"> No pueden recibir cambio ni de otras, ni de sí mismas.</w:t>
      </w:r>
    </w:p>
    <w:p w:rsidR="00495289" w:rsidRPr="00E03BFC" w:rsidRDefault="000842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Es preciso aclarar que las mónadas no son iguales entre sí. Hay dos puntos que Leibniz supone al respecto. Las mónadas se pueden distinguir unas de otras bien sea espacialmente o bien por diferencias internas. El primer punto está relacionado íntimamente al concepto físico de </w:t>
      </w:r>
      <w:r w:rsidRPr="00E03BFC">
        <w:rPr>
          <w:rFonts w:ascii="Times New Roman" w:hAnsi="Times New Roman" w:cs="Times New Roman"/>
          <w:i/>
          <w:sz w:val="24"/>
          <w:szCs w:val="24"/>
        </w:rPr>
        <w:t>plenum</w:t>
      </w:r>
      <w:r w:rsidR="006C364C">
        <w:rPr>
          <w:rFonts w:ascii="Times New Roman" w:hAnsi="Times New Roman" w:cs="Times New Roman"/>
          <w:i/>
          <w:sz w:val="24"/>
          <w:szCs w:val="24"/>
        </w:rPr>
        <w:t xml:space="preserve"> </w:t>
      </w:r>
      <w:r w:rsidR="006C364C">
        <w:rPr>
          <w:rFonts w:ascii="Times New Roman" w:hAnsi="Times New Roman" w:cs="Times New Roman"/>
          <w:sz w:val="24"/>
          <w:szCs w:val="24"/>
        </w:rPr>
        <w:t>y al problema del continuo;</w:t>
      </w:r>
      <w:r w:rsidR="000C0499" w:rsidRPr="00E03BFC">
        <w:rPr>
          <w:rFonts w:ascii="Times New Roman" w:hAnsi="Times New Roman" w:cs="Times New Roman"/>
          <w:sz w:val="24"/>
          <w:szCs w:val="24"/>
        </w:rPr>
        <w:t xml:space="preserve"> </w:t>
      </w:r>
      <w:r w:rsidR="006C364C">
        <w:rPr>
          <w:rFonts w:ascii="Times New Roman" w:hAnsi="Times New Roman" w:cs="Times New Roman"/>
          <w:sz w:val="24"/>
          <w:szCs w:val="24"/>
        </w:rPr>
        <w:t>C</w:t>
      </w:r>
      <w:r w:rsidR="000C0499" w:rsidRPr="00E03BFC">
        <w:rPr>
          <w:rFonts w:ascii="Times New Roman" w:hAnsi="Times New Roman" w:cs="Times New Roman"/>
          <w:sz w:val="24"/>
          <w:szCs w:val="24"/>
        </w:rPr>
        <w:t>onsideremos que Leibniz no cree en la existencia del vacío, en cambio supone que el mundo extenso está enteramente lleno</w:t>
      </w:r>
      <w:r w:rsidR="00134EF0" w:rsidRPr="00E03BFC">
        <w:rPr>
          <w:rFonts w:ascii="Times New Roman" w:hAnsi="Times New Roman" w:cs="Times New Roman"/>
          <w:sz w:val="24"/>
          <w:szCs w:val="24"/>
        </w:rPr>
        <w:t xml:space="preserve"> de partes simples</w:t>
      </w:r>
      <w:r w:rsidR="000C0499" w:rsidRPr="00E03BFC">
        <w:rPr>
          <w:rFonts w:ascii="Times New Roman" w:hAnsi="Times New Roman" w:cs="Times New Roman"/>
          <w:sz w:val="24"/>
          <w:szCs w:val="24"/>
        </w:rPr>
        <w:t xml:space="preserve">. </w:t>
      </w:r>
      <w:r w:rsidR="000B668E" w:rsidRPr="00E03BFC">
        <w:rPr>
          <w:rFonts w:ascii="Times New Roman" w:hAnsi="Times New Roman" w:cs="Times New Roman"/>
          <w:sz w:val="24"/>
          <w:szCs w:val="24"/>
        </w:rPr>
        <w:t>En ese sentido dirá que incluso si cada porción de materia fuese igual, de todos modos existiría una diferencia posicional en la relación de unas con otras.</w:t>
      </w:r>
      <w:r w:rsidR="000C3CF2" w:rsidRPr="00E03BFC">
        <w:rPr>
          <w:rFonts w:ascii="Times New Roman" w:hAnsi="Times New Roman" w:cs="Times New Roman"/>
          <w:sz w:val="24"/>
          <w:szCs w:val="24"/>
        </w:rPr>
        <w:t xml:space="preserve"> Pero las mónadas son esencialmente inmateriales y espirituales, la materia es un atributo accidental. Por ello el segundo tipo de diferencia supone una </w:t>
      </w:r>
      <w:r w:rsidR="006C364C">
        <w:rPr>
          <w:rFonts w:ascii="Times New Roman" w:hAnsi="Times New Roman" w:cs="Times New Roman"/>
          <w:sz w:val="24"/>
          <w:szCs w:val="24"/>
        </w:rPr>
        <w:t xml:space="preserve">distinción </w:t>
      </w:r>
      <w:r w:rsidR="000C3CF2" w:rsidRPr="00E03BFC">
        <w:rPr>
          <w:rFonts w:ascii="Times New Roman" w:hAnsi="Times New Roman" w:cs="Times New Roman"/>
          <w:sz w:val="24"/>
          <w:szCs w:val="24"/>
        </w:rPr>
        <w:t>fundamentalmente interna. Ello puede constatarse al ver que en la naturaleza encontramos cosas que siendo las mismas, ubican posiciones distintas</w:t>
      </w:r>
      <w:r w:rsidR="006C364C">
        <w:rPr>
          <w:rFonts w:ascii="Times New Roman" w:hAnsi="Times New Roman" w:cs="Times New Roman"/>
          <w:sz w:val="24"/>
          <w:szCs w:val="24"/>
        </w:rPr>
        <w:t xml:space="preserve"> y poseen diferencias internas.</w:t>
      </w:r>
    </w:p>
    <w:p w:rsidR="002E1D4A" w:rsidRPr="00E03BFC" w:rsidRDefault="002E1D4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Teniendo clara la distinción entre mónadas, podemos dar un paso atrás para volver a considerar</w:t>
      </w:r>
      <w:r w:rsidR="00B57900" w:rsidRPr="00E03BFC">
        <w:rPr>
          <w:rFonts w:ascii="Times New Roman" w:hAnsi="Times New Roman" w:cs="Times New Roman"/>
          <w:sz w:val="24"/>
          <w:szCs w:val="24"/>
        </w:rPr>
        <w:t xml:space="preserve"> otro aspecto de </w:t>
      </w:r>
      <w:r w:rsidRPr="00E03BFC">
        <w:rPr>
          <w:rFonts w:ascii="Times New Roman" w:hAnsi="Times New Roman" w:cs="Times New Roman"/>
          <w:sz w:val="24"/>
          <w:szCs w:val="24"/>
        </w:rPr>
        <w:t>la ordenación de la mónada.</w:t>
      </w:r>
      <w:r w:rsidR="007E50D6" w:rsidRPr="00E03BFC">
        <w:rPr>
          <w:rFonts w:ascii="Times New Roman" w:hAnsi="Times New Roman" w:cs="Times New Roman"/>
          <w:sz w:val="24"/>
          <w:szCs w:val="24"/>
        </w:rPr>
        <w:t xml:space="preserve"> De modo interno, podemos ver que una mónada </w:t>
      </w:r>
      <w:r w:rsidR="00B57900" w:rsidRPr="00E03BFC">
        <w:rPr>
          <w:rFonts w:ascii="Times New Roman" w:hAnsi="Times New Roman" w:cs="Times New Roman"/>
          <w:sz w:val="24"/>
          <w:szCs w:val="24"/>
        </w:rPr>
        <w:t xml:space="preserve">no se diferencia únicamente de otras por su </w:t>
      </w:r>
      <w:r w:rsidR="00564120">
        <w:rPr>
          <w:rFonts w:ascii="Times New Roman" w:hAnsi="Times New Roman" w:cs="Times New Roman"/>
          <w:sz w:val="24"/>
          <w:szCs w:val="24"/>
        </w:rPr>
        <w:t xml:space="preserve">ocupación </w:t>
      </w:r>
      <w:r w:rsidR="00B57900" w:rsidRPr="00E03BFC">
        <w:rPr>
          <w:rFonts w:ascii="Times New Roman" w:hAnsi="Times New Roman" w:cs="Times New Roman"/>
          <w:sz w:val="24"/>
          <w:szCs w:val="24"/>
        </w:rPr>
        <w:t>espaci</w:t>
      </w:r>
      <w:r w:rsidR="00564120">
        <w:rPr>
          <w:rFonts w:ascii="Times New Roman" w:hAnsi="Times New Roman" w:cs="Times New Roman"/>
          <w:sz w:val="24"/>
          <w:szCs w:val="24"/>
        </w:rPr>
        <w:t>al</w:t>
      </w:r>
      <w:r w:rsidR="00B57900" w:rsidRPr="00E03BFC">
        <w:rPr>
          <w:rFonts w:ascii="Times New Roman" w:hAnsi="Times New Roman" w:cs="Times New Roman"/>
          <w:sz w:val="24"/>
          <w:szCs w:val="24"/>
        </w:rPr>
        <w:t xml:space="preserve"> o por su</w:t>
      </w:r>
      <w:r w:rsidR="00564120">
        <w:rPr>
          <w:rFonts w:ascii="Times New Roman" w:hAnsi="Times New Roman" w:cs="Times New Roman"/>
          <w:sz w:val="24"/>
          <w:szCs w:val="24"/>
        </w:rPr>
        <w:t xml:space="preserve"> determinación </w:t>
      </w:r>
      <w:r w:rsidR="00B57900" w:rsidRPr="00E03BFC">
        <w:rPr>
          <w:rFonts w:ascii="Times New Roman" w:hAnsi="Times New Roman" w:cs="Times New Roman"/>
          <w:sz w:val="24"/>
          <w:szCs w:val="24"/>
        </w:rPr>
        <w:t xml:space="preserve">interior, sino que una mónada </w:t>
      </w:r>
      <w:r w:rsidR="007E50D6" w:rsidRPr="00E03BFC">
        <w:rPr>
          <w:rFonts w:ascii="Times New Roman" w:hAnsi="Times New Roman" w:cs="Times New Roman"/>
          <w:sz w:val="24"/>
          <w:szCs w:val="24"/>
        </w:rPr>
        <w:t>puede diferenciarse de sí misma, debido a que le corresponden cambios. Podemos notar dos tipos de cambios</w:t>
      </w:r>
      <w:r w:rsidR="00134EF0" w:rsidRPr="00E03BFC">
        <w:rPr>
          <w:rFonts w:ascii="Times New Roman" w:hAnsi="Times New Roman" w:cs="Times New Roman"/>
          <w:sz w:val="24"/>
          <w:szCs w:val="24"/>
        </w:rPr>
        <w:t>, según Leibniz,</w:t>
      </w:r>
      <w:r w:rsidR="007E50D6" w:rsidRPr="00E03BFC">
        <w:rPr>
          <w:rFonts w:ascii="Times New Roman" w:hAnsi="Times New Roman" w:cs="Times New Roman"/>
          <w:sz w:val="24"/>
          <w:szCs w:val="24"/>
        </w:rPr>
        <w:t xml:space="preserve"> en la mónada, aquellos que ocurren por intervención divina y aquellos que vienen de una fuerza interna.</w:t>
      </w:r>
      <w:r w:rsidR="00B57900" w:rsidRPr="00E03BFC">
        <w:rPr>
          <w:rFonts w:ascii="Times New Roman" w:hAnsi="Times New Roman" w:cs="Times New Roman"/>
          <w:sz w:val="24"/>
          <w:szCs w:val="24"/>
        </w:rPr>
        <w:t xml:space="preserve"> No puede haber otra fuerza que cambie a una mónada, especialmente, los cambios </w:t>
      </w:r>
      <w:r w:rsidR="00B57900" w:rsidRPr="00E03BFC">
        <w:rPr>
          <w:rFonts w:ascii="Times New Roman" w:hAnsi="Times New Roman" w:cs="Times New Roman"/>
          <w:sz w:val="24"/>
          <w:szCs w:val="24"/>
        </w:rPr>
        <w:lastRenderedPageBreak/>
        <w:t>no podrían provenir de afuera de la mónada.</w:t>
      </w:r>
      <w:r w:rsidR="007E50D6" w:rsidRPr="00E03BFC">
        <w:rPr>
          <w:rFonts w:ascii="Times New Roman" w:hAnsi="Times New Roman" w:cs="Times New Roman"/>
          <w:sz w:val="24"/>
          <w:szCs w:val="24"/>
        </w:rPr>
        <w:t xml:space="preserve"> Hay una relación compleja entre las mónadas y sus posibles cambios internos con los cambios entre una mónada y otra. Todo está armonizado mecánicamente</w:t>
      </w:r>
      <w:r w:rsidR="00B57900" w:rsidRPr="00E03BFC">
        <w:rPr>
          <w:rFonts w:ascii="Times New Roman" w:hAnsi="Times New Roman" w:cs="Times New Roman"/>
          <w:sz w:val="24"/>
          <w:szCs w:val="24"/>
        </w:rPr>
        <w:t>, la gran red de mónadas está entretejida por el más hábil y sabio demiurgo</w:t>
      </w:r>
      <w:r w:rsidR="007E50D6" w:rsidRPr="00E03BFC">
        <w:rPr>
          <w:rFonts w:ascii="Times New Roman" w:hAnsi="Times New Roman" w:cs="Times New Roman"/>
          <w:sz w:val="24"/>
          <w:szCs w:val="24"/>
        </w:rPr>
        <w:t xml:space="preserve">. Existe una multiplicidad en </w:t>
      </w:r>
      <w:r w:rsidR="00134EF0" w:rsidRPr="00E03BFC">
        <w:rPr>
          <w:rFonts w:ascii="Times New Roman" w:hAnsi="Times New Roman" w:cs="Times New Roman"/>
          <w:sz w:val="24"/>
          <w:szCs w:val="24"/>
        </w:rPr>
        <w:t xml:space="preserve">la simplicidad de </w:t>
      </w:r>
      <w:r w:rsidR="007E50D6" w:rsidRPr="00E03BFC">
        <w:rPr>
          <w:rFonts w:ascii="Times New Roman" w:hAnsi="Times New Roman" w:cs="Times New Roman"/>
          <w:sz w:val="24"/>
          <w:szCs w:val="24"/>
        </w:rPr>
        <w:t xml:space="preserve">cada mónada, al considerar todos los cambios a los que está ordenada a mutar. </w:t>
      </w:r>
      <w:r w:rsidR="00B57900" w:rsidRPr="00E03BFC">
        <w:rPr>
          <w:rFonts w:ascii="Times New Roman" w:hAnsi="Times New Roman" w:cs="Times New Roman"/>
          <w:sz w:val="24"/>
          <w:szCs w:val="24"/>
        </w:rPr>
        <w:t>Con intervención divina, Leibniz quiere decir aquellos casos que escapan a nuestra razón, pero ordenada y naturalmente, todos los cambios entre estado y estado de la mónada, no pueden si</w:t>
      </w:r>
      <w:r w:rsidR="00134EF0" w:rsidRPr="00E03BFC">
        <w:rPr>
          <w:rFonts w:ascii="Times New Roman" w:hAnsi="Times New Roman" w:cs="Times New Roman"/>
          <w:sz w:val="24"/>
          <w:szCs w:val="24"/>
        </w:rPr>
        <w:t xml:space="preserve">no deberse a su fuerza interna y ésta se debe a la creación inicial divina. </w:t>
      </w:r>
      <w:r w:rsidR="00564120">
        <w:rPr>
          <w:rFonts w:ascii="Times New Roman" w:hAnsi="Times New Roman" w:cs="Times New Roman"/>
          <w:sz w:val="24"/>
          <w:szCs w:val="24"/>
        </w:rPr>
        <w:t xml:space="preserve">Las mónadas se entrelazan armónicamente en su progresión de estados, y desde que fuerza interior predeterminada e intervención divina, responden a lo mismo, podemos decir que las mónadas del plano se encuentran predeterminadas. </w:t>
      </w:r>
    </w:p>
    <w:p w:rsidR="00B57900" w:rsidRPr="00E03BFC" w:rsidRDefault="00B5790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Tenemos entonces </w:t>
      </w:r>
      <w:r w:rsidR="00A95C54">
        <w:rPr>
          <w:rFonts w:ascii="Times New Roman" w:hAnsi="Times New Roman" w:cs="Times New Roman"/>
          <w:sz w:val="24"/>
          <w:szCs w:val="24"/>
        </w:rPr>
        <w:t>dentro de</w:t>
      </w:r>
      <w:r w:rsidRPr="00E03BFC">
        <w:rPr>
          <w:rFonts w:ascii="Times New Roman" w:hAnsi="Times New Roman" w:cs="Times New Roman"/>
          <w:sz w:val="24"/>
          <w:szCs w:val="24"/>
        </w:rPr>
        <w:t xml:space="preserve"> la substancia individual un aspecto de multiplicidad al considerar todos los estados diversos que contiene. Leibniz llama al cambio entre un estado y otro como “</w:t>
      </w:r>
      <w:r w:rsidRPr="00E03BFC">
        <w:rPr>
          <w:rFonts w:ascii="Times New Roman" w:hAnsi="Times New Roman" w:cs="Times New Roman"/>
          <w:i/>
          <w:sz w:val="24"/>
          <w:szCs w:val="24"/>
        </w:rPr>
        <w:t>percepción</w:t>
      </w:r>
      <w:r w:rsidRPr="00E03BFC">
        <w:rPr>
          <w:rFonts w:ascii="Times New Roman" w:hAnsi="Times New Roman" w:cs="Times New Roman"/>
          <w:sz w:val="24"/>
          <w:szCs w:val="24"/>
        </w:rPr>
        <w:t>”, la cual debe distinguirse de la “</w:t>
      </w:r>
      <w:r w:rsidRPr="00E03BFC">
        <w:rPr>
          <w:rFonts w:ascii="Times New Roman" w:hAnsi="Times New Roman" w:cs="Times New Roman"/>
          <w:i/>
          <w:sz w:val="24"/>
          <w:szCs w:val="24"/>
        </w:rPr>
        <w:t>conciencia</w:t>
      </w:r>
      <w:r w:rsidRPr="00E03BFC">
        <w:rPr>
          <w:rFonts w:ascii="Times New Roman" w:hAnsi="Times New Roman" w:cs="Times New Roman"/>
          <w:sz w:val="24"/>
          <w:szCs w:val="24"/>
        </w:rPr>
        <w:t xml:space="preserve">”. Jonathan Bennett apunta en su traducción de la </w:t>
      </w:r>
      <w:r w:rsidRPr="00A95C54">
        <w:rPr>
          <w:rFonts w:ascii="Times New Roman" w:hAnsi="Times New Roman" w:cs="Times New Roman"/>
          <w:i/>
          <w:sz w:val="24"/>
          <w:szCs w:val="24"/>
        </w:rPr>
        <w:t>Monadología</w:t>
      </w:r>
      <w:r w:rsidRPr="00E03BFC">
        <w:rPr>
          <w:rFonts w:ascii="Times New Roman" w:hAnsi="Times New Roman" w:cs="Times New Roman"/>
          <w:sz w:val="24"/>
          <w:szCs w:val="24"/>
        </w:rPr>
        <w:t>,</w:t>
      </w:r>
      <w:r w:rsidR="00134EF0" w:rsidRPr="00E03BFC">
        <w:rPr>
          <w:rFonts w:ascii="Times New Roman" w:hAnsi="Times New Roman" w:cs="Times New Roman"/>
          <w:sz w:val="24"/>
          <w:szCs w:val="24"/>
        </w:rPr>
        <w:t xml:space="preserve"> (</w:t>
      </w:r>
      <w:r w:rsidRPr="00E03BFC">
        <w:rPr>
          <w:rFonts w:ascii="Times New Roman" w:hAnsi="Times New Roman" w:cs="Times New Roman"/>
          <w:sz w:val="24"/>
          <w:szCs w:val="24"/>
        </w:rPr>
        <w:t>la cual es la que trabajamos</w:t>
      </w:r>
      <w:r w:rsidR="00134EF0" w:rsidRPr="00E03BFC">
        <w:rPr>
          <w:rFonts w:ascii="Times New Roman" w:hAnsi="Times New Roman" w:cs="Times New Roman"/>
          <w:sz w:val="24"/>
          <w:szCs w:val="24"/>
        </w:rPr>
        <w:t>)</w:t>
      </w:r>
      <w:r w:rsidRPr="00E03BFC">
        <w:rPr>
          <w:rFonts w:ascii="Times New Roman" w:hAnsi="Times New Roman" w:cs="Times New Roman"/>
          <w:sz w:val="24"/>
          <w:szCs w:val="24"/>
        </w:rPr>
        <w:t>, que el término que usa Leibniz para conciencia es “apercepción”. No debemos confundir este uso de la palabra percepción con el uso contemporáneo sino que debemos considerar que “</w:t>
      </w:r>
      <w:r w:rsidRPr="00E03BFC">
        <w:rPr>
          <w:rFonts w:ascii="Times New Roman" w:hAnsi="Times New Roman" w:cs="Times New Roman"/>
          <w:i/>
          <w:sz w:val="24"/>
          <w:szCs w:val="24"/>
        </w:rPr>
        <w:t>conciencia</w:t>
      </w:r>
      <w:r w:rsidRPr="00E03BFC">
        <w:rPr>
          <w:rFonts w:ascii="Times New Roman" w:hAnsi="Times New Roman" w:cs="Times New Roman"/>
          <w:sz w:val="24"/>
          <w:szCs w:val="24"/>
        </w:rPr>
        <w:t>”, traducida como “</w:t>
      </w:r>
      <w:r w:rsidRPr="00E03BFC">
        <w:rPr>
          <w:rFonts w:ascii="Times New Roman" w:hAnsi="Times New Roman" w:cs="Times New Roman"/>
          <w:i/>
          <w:sz w:val="24"/>
          <w:szCs w:val="24"/>
        </w:rPr>
        <w:t>awareness</w:t>
      </w:r>
      <w:r w:rsidRPr="00E03BFC">
        <w:rPr>
          <w:rFonts w:ascii="Times New Roman" w:hAnsi="Times New Roman" w:cs="Times New Roman"/>
          <w:sz w:val="24"/>
          <w:szCs w:val="24"/>
        </w:rPr>
        <w:t>” es usada como “</w:t>
      </w:r>
      <w:r w:rsidRPr="00E03BFC">
        <w:rPr>
          <w:rFonts w:ascii="Times New Roman" w:hAnsi="Times New Roman" w:cs="Times New Roman"/>
          <w:i/>
          <w:sz w:val="24"/>
          <w:szCs w:val="24"/>
        </w:rPr>
        <w:t>apercepción</w:t>
      </w:r>
      <w:r w:rsidRPr="00E03BFC">
        <w:rPr>
          <w:rFonts w:ascii="Times New Roman" w:hAnsi="Times New Roman" w:cs="Times New Roman"/>
          <w:sz w:val="24"/>
          <w:szCs w:val="24"/>
        </w:rPr>
        <w:t>” en virtud de “</w:t>
      </w:r>
      <w:r w:rsidRPr="00E03BFC">
        <w:rPr>
          <w:rFonts w:ascii="Times New Roman" w:hAnsi="Times New Roman" w:cs="Times New Roman"/>
          <w:i/>
          <w:sz w:val="24"/>
          <w:szCs w:val="24"/>
        </w:rPr>
        <w:t>apercevoir</w:t>
      </w:r>
      <w:r w:rsidR="00C23BF0">
        <w:rPr>
          <w:rFonts w:ascii="Times New Roman" w:hAnsi="Times New Roman" w:cs="Times New Roman"/>
          <w:i/>
          <w:sz w:val="24"/>
          <w:szCs w:val="24"/>
        </w:rPr>
        <w:t xml:space="preserve"> </w:t>
      </w:r>
      <w:r w:rsidRPr="00E03BFC">
        <w:rPr>
          <w:rFonts w:ascii="Times New Roman" w:hAnsi="Times New Roman" w:cs="Times New Roman"/>
          <w:i/>
          <w:sz w:val="24"/>
          <w:szCs w:val="24"/>
        </w:rPr>
        <w:t>de</w:t>
      </w:r>
      <w:r w:rsidRPr="00E03BFC">
        <w:rPr>
          <w:rFonts w:ascii="Times New Roman" w:hAnsi="Times New Roman" w:cs="Times New Roman"/>
          <w:sz w:val="24"/>
          <w:szCs w:val="24"/>
        </w:rPr>
        <w:t>”. La forja de palabra que usa Leibniz para querer decir “conciencia” se debe a que no existía una palabra para ello ni en inglés ni francés. Esto es confuso porque su “</w:t>
      </w:r>
      <w:r w:rsidRPr="00E03BFC">
        <w:rPr>
          <w:rFonts w:ascii="Times New Roman" w:hAnsi="Times New Roman" w:cs="Times New Roman"/>
          <w:i/>
          <w:sz w:val="24"/>
          <w:szCs w:val="24"/>
        </w:rPr>
        <w:t>apercepción</w:t>
      </w:r>
      <w:r w:rsidRPr="00E03BFC">
        <w:rPr>
          <w:rFonts w:ascii="Times New Roman" w:hAnsi="Times New Roman" w:cs="Times New Roman"/>
          <w:sz w:val="24"/>
          <w:szCs w:val="24"/>
        </w:rPr>
        <w:t>”, en realidad quiere decir, no falta de percepción</w:t>
      </w:r>
      <w:r w:rsidR="00134EF0" w:rsidRPr="00E03BFC">
        <w:rPr>
          <w:rFonts w:ascii="Times New Roman" w:hAnsi="Times New Roman" w:cs="Times New Roman"/>
          <w:sz w:val="24"/>
          <w:szCs w:val="24"/>
        </w:rPr>
        <w:t xml:space="preserve"> como inicialmente podría parecernos</w:t>
      </w:r>
      <w:r w:rsidRPr="00E03BFC">
        <w:rPr>
          <w:rFonts w:ascii="Times New Roman" w:hAnsi="Times New Roman" w:cs="Times New Roman"/>
          <w:sz w:val="24"/>
          <w:szCs w:val="24"/>
        </w:rPr>
        <w:t xml:space="preserve">, sino precisamente </w:t>
      </w:r>
      <w:r w:rsidR="00134EF0" w:rsidRPr="00E03BFC">
        <w:rPr>
          <w:rFonts w:ascii="Times New Roman" w:hAnsi="Times New Roman" w:cs="Times New Roman"/>
          <w:sz w:val="24"/>
          <w:szCs w:val="24"/>
        </w:rPr>
        <w:t>lo contrario; Apercepción, por cuanto “</w:t>
      </w:r>
      <w:r w:rsidR="00134EF0" w:rsidRPr="00E03BFC">
        <w:rPr>
          <w:rFonts w:ascii="Times New Roman" w:hAnsi="Times New Roman" w:cs="Times New Roman"/>
          <w:i/>
          <w:sz w:val="24"/>
          <w:szCs w:val="24"/>
        </w:rPr>
        <w:t xml:space="preserve">apercevoir de” </w:t>
      </w:r>
      <w:r w:rsidR="00134EF0" w:rsidRPr="00E03BFC">
        <w:rPr>
          <w:rFonts w:ascii="Times New Roman" w:hAnsi="Times New Roman" w:cs="Times New Roman"/>
          <w:sz w:val="24"/>
          <w:szCs w:val="24"/>
        </w:rPr>
        <w:t xml:space="preserve">quiere decir </w:t>
      </w:r>
      <w:r w:rsidRPr="00E03BFC">
        <w:rPr>
          <w:rFonts w:ascii="Times New Roman" w:hAnsi="Times New Roman" w:cs="Times New Roman"/>
          <w:sz w:val="24"/>
          <w:szCs w:val="24"/>
        </w:rPr>
        <w:t>“</w:t>
      </w:r>
      <w:r w:rsidRPr="00E03BFC">
        <w:rPr>
          <w:rFonts w:ascii="Times New Roman" w:hAnsi="Times New Roman" w:cs="Times New Roman"/>
          <w:i/>
          <w:sz w:val="24"/>
          <w:szCs w:val="24"/>
        </w:rPr>
        <w:t>consciencia de</w:t>
      </w:r>
      <w:r w:rsidR="00C23BF0">
        <w:rPr>
          <w:rFonts w:ascii="Times New Roman" w:hAnsi="Times New Roman" w:cs="Times New Roman"/>
          <w:sz w:val="24"/>
          <w:szCs w:val="24"/>
        </w:rPr>
        <w:t xml:space="preserve">” o “apercibirse”. Tenemos entonces que la mónada puede tener en algunos casos percepción o conciencia de sus cambios. Atendemos aquí a otra diferencia entre mónadas. </w:t>
      </w:r>
    </w:p>
    <w:p w:rsidR="00B57900" w:rsidRPr="00E03BFC" w:rsidRDefault="00B57900"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Todo esto es relevante debido a que podemos ahora distinguir</w:t>
      </w:r>
      <w:r w:rsidR="00C23BF0">
        <w:rPr>
          <w:rFonts w:ascii="Times New Roman" w:hAnsi="Times New Roman" w:cs="Times New Roman"/>
          <w:sz w:val="24"/>
          <w:szCs w:val="24"/>
        </w:rPr>
        <w:t>,</w:t>
      </w:r>
      <w:r w:rsidR="00E52E54" w:rsidRPr="00E03BFC">
        <w:rPr>
          <w:rFonts w:ascii="Times New Roman" w:hAnsi="Times New Roman" w:cs="Times New Roman"/>
          <w:sz w:val="24"/>
          <w:szCs w:val="24"/>
        </w:rPr>
        <w:t xml:space="preserve"> en la multiplicidad de la</w:t>
      </w:r>
      <w:r w:rsidR="00C23BF0">
        <w:rPr>
          <w:rFonts w:ascii="Times New Roman" w:hAnsi="Times New Roman" w:cs="Times New Roman"/>
          <w:sz w:val="24"/>
          <w:szCs w:val="24"/>
        </w:rPr>
        <w:t>s</w:t>
      </w:r>
      <w:r w:rsidR="00E52E54" w:rsidRPr="00E03BFC">
        <w:rPr>
          <w:rFonts w:ascii="Times New Roman" w:hAnsi="Times New Roman" w:cs="Times New Roman"/>
          <w:sz w:val="24"/>
          <w:szCs w:val="24"/>
        </w:rPr>
        <w:t xml:space="preserve"> substancia</w:t>
      </w:r>
      <w:r w:rsidR="00C23BF0">
        <w:rPr>
          <w:rFonts w:ascii="Times New Roman" w:hAnsi="Times New Roman" w:cs="Times New Roman"/>
          <w:sz w:val="24"/>
          <w:szCs w:val="24"/>
        </w:rPr>
        <w:t>s</w:t>
      </w:r>
      <w:r w:rsidR="00E52E54" w:rsidRPr="00E03BFC">
        <w:rPr>
          <w:rFonts w:ascii="Times New Roman" w:hAnsi="Times New Roman" w:cs="Times New Roman"/>
          <w:sz w:val="24"/>
          <w:szCs w:val="24"/>
        </w:rPr>
        <w:t xml:space="preserve"> individual</w:t>
      </w:r>
      <w:r w:rsidR="00C23BF0">
        <w:rPr>
          <w:rFonts w:ascii="Times New Roman" w:hAnsi="Times New Roman" w:cs="Times New Roman"/>
          <w:sz w:val="24"/>
          <w:szCs w:val="24"/>
        </w:rPr>
        <w:t>es, de qué modo</w:t>
      </w:r>
      <w:r w:rsidR="00E52E54" w:rsidRPr="00E03BFC">
        <w:rPr>
          <w:rFonts w:ascii="Times New Roman" w:hAnsi="Times New Roman" w:cs="Times New Roman"/>
          <w:sz w:val="24"/>
          <w:szCs w:val="24"/>
        </w:rPr>
        <w:t xml:space="preserve"> </w:t>
      </w:r>
      <w:r w:rsidRPr="00E03BFC">
        <w:rPr>
          <w:rFonts w:ascii="Times New Roman" w:hAnsi="Times New Roman" w:cs="Times New Roman"/>
          <w:sz w:val="24"/>
          <w:szCs w:val="24"/>
        </w:rPr>
        <w:t>se percibe una mónada como fluctuando entre muchos estados</w:t>
      </w:r>
      <w:r w:rsidR="00E52E54" w:rsidRPr="00E03BFC">
        <w:rPr>
          <w:rFonts w:ascii="Times New Roman" w:hAnsi="Times New Roman" w:cs="Times New Roman"/>
          <w:sz w:val="24"/>
          <w:szCs w:val="24"/>
        </w:rPr>
        <w:t xml:space="preserve"> internos</w:t>
      </w:r>
      <w:r w:rsidRPr="00E03BFC">
        <w:rPr>
          <w:rFonts w:ascii="Times New Roman" w:hAnsi="Times New Roman" w:cs="Times New Roman"/>
          <w:sz w:val="24"/>
          <w:szCs w:val="24"/>
        </w:rPr>
        <w:t xml:space="preserve"> posibles, y podemos </w:t>
      </w:r>
      <w:r w:rsidR="00E52E54" w:rsidRPr="00E03BFC">
        <w:rPr>
          <w:rFonts w:ascii="Times New Roman" w:hAnsi="Times New Roman" w:cs="Times New Roman"/>
          <w:sz w:val="24"/>
          <w:szCs w:val="24"/>
        </w:rPr>
        <w:t xml:space="preserve">considerar </w:t>
      </w:r>
      <w:r w:rsidR="00C23BF0">
        <w:rPr>
          <w:rFonts w:ascii="Times New Roman" w:hAnsi="Times New Roman" w:cs="Times New Roman"/>
          <w:sz w:val="24"/>
          <w:szCs w:val="24"/>
        </w:rPr>
        <w:t xml:space="preserve">como derivado de ello, </w:t>
      </w:r>
      <w:r w:rsidR="00A27D4D">
        <w:rPr>
          <w:rFonts w:ascii="Times New Roman" w:hAnsi="Times New Roman" w:cs="Times New Roman"/>
          <w:sz w:val="24"/>
          <w:szCs w:val="24"/>
        </w:rPr>
        <w:t xml:space="preserve">de qué forma </w:t>
      </w:r>
      <w:r w:rsidRPr="00E03BFC">
        <w:rPr>
          <w:rFonts w:ascii="Times New Roman" w:hAnsi="Times New Roman" w:cs="Times New Roman"/>
          <w:sz w:val="24"/>
          <w:szCs w:val="24"/>
        </w:rPr>
        <w:t>algunas mónadas poseen conciencia</w:t>
      </w:r>
      <w:r w:rsidR="00C23BF0">
        <w:rPr>
          <w:rFonts w:ascii="Times New Roman" w:hAnsi="Times New Roman" w:cs="Times New Roman"/>
          <w:sz w:val="24"/>
          <w:szCs w:val="24"/>
        </w:rPr>
        <w:t xml:space="preserve"> de tales variaciones de las predeterminaciones internas</w:t>
      </w:r>
      <w:r w:rsidRPr="00E03BFC">
        <w:rPr>
          <w:rFonts w:ascii="Times New Roman" w:hAnsi="Times New Roman" w:cs="Times New Roman"/>
          <w:sz w:val="24"/>
          <w:szCs w:val="24"/>
        </w:rPr>
        <w:t xml:space="preserve">. Esta distinción es fundamental para </w:t>
      </w:r>
      <w:r w:rsidR="00A27D4D">
        <w:rPr>
          <w:rFonts w:ascii="Times New Roman" w:hAnsi="Times New Roman" w:cs="Times New Roman"/>
          <w:sz w:val="24"/>
          <w:szCs w:val="24"/>
        </w:rPr>
        <w:t>separar</w:t>
      </w:r>
      <w:r w:rsidRPr="00E03BFC">
        <w:rPr>
          <w:rFonts w:ascii="Times New Roman" w:hAnsi="Times New Roman" w:cs="Times New Roman"/>
          <w:sz w:val="24"/>
          <w:szCs w:val="24"/>
        </w:rPr>
        <w:t xml:space="preserve"> entre meras mónadas de entelequias o </w:t>
      </w:r>
      <w:r w:rsidRPr="00E03BFC">
        <w:rPr>
          <w:rFonts w:ascii="Times New Roman" w:hAnsi="Times New Roman" w:cs="Times New Roman"/>
          <w:sz w:val="24"/>
          <w:szCs w:val="24"/>
        </w:rPr>
        <w:lastRenderedPageBreak/>
        <w:t xml:space="preserve">almas. Leibniz nos dirá que el alma se caracteriza por ser una mónada con memoria o consciencia. </w:t>
      </w:r>
    </w:p>
    <w:p w:rsidR="00E52E54" w:rsidRPr="00E03BFC" w:rsidRDefault="00E52E5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Los cambios internos que suceden en la mónada son referidos como la fuerza de la apetición. Aunque las mónadas no siempre alcancen a lo que tienden, siempre derivan en nuevas percepciones</w:t>
      </w:r>
      <w:r w:rsidR="00106E6B" w:rsidRPr="00E03BFC">
        <w:rPr>
          <w:rFonts w:ascii="Times New Roman" w:hAnsi="Times New Roman" w:cs="Times New Roman"/>
          <w:sz w:val="24"/>
          <w:szCs w:val="24"/>
        </w:rPr>
        <w:t xml:space="preserve"> o nuevos estados/momentos de consciencia</w:t>
      </w:r>
      <w:r w:rsidRPr="00E03BFC">
        <w:rPr>
          <w:rFonts w:ascii="Times New Roman" w:hAnsi="Times New Roman" w:cs="Times New Roman"/>
          <w:sz w:val="24"/>
          <w:szCs w:val="24"/>
        </w:rPr>
        <w:t xml:space="preserve">. Leibniz señala que en las substancias individuales podemos encontrar percepciones y cambios de percepciones, a diferencia de los compuestos, como las máquinas. </w:t>
      </w:r>
    </w:p>
    <w:p w:rsidR="00E52E54" w:rsidRPr="00E03BFC" w:rsidRDefault="00E52E5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Los cambios de estados de las mónadas están al mismo tiempo restringidos en la base de su naturaleza y operados naturalmente de modo interno. Leibniz dirá que</w:t>
      </w:r>
      <w:r w:rsidR="000D04DB" w:rsidRPr="00E03BFC">
        <w:rPr>
          <w:rFonts w:ascii="Times New Roman" w:hAnsi="Times New Roman" w:cs="Times New Roman"/>
          <w:sz w:val="24"/>
          <w:szCs w:val="24"/>
        </w:rPr>
        <w:t>:</w:t>
      </w:r>
      <w:r w:rsidRPr="00E03BFC">
        <w:rPr>
          <w:rFonts w:ascii="Times New Roman" w:hAnsi="Times New Roman" w:cs="Times New Roman"/>
          <w:sz w:val="24"/>
          <w:szCs w:val="24"/>
        </w:rPr>
        <w:t xml:space="preserve"> “</w:t>
      </w:r>
      <w:r w:rsidR="000D04DB" w:rsidRPr="00E03BFC">
        <w:rPr>
          <w:rFonts w:ascii="Times New Roman" w:hAnsi="Times New Roman" w:cs="Times New Roman"/>
          <w:sz w:val="24"/>
          <w:szCs w:val="24"/>
        </w:rPr>
        <w:t>H</w:t>
      </w:r>
      <w:r w:rsidRPr="00E03BFC">
        <w:rPr>
          <w:rFonts w:ascii="Times New Roman" w:hAnsi="Times New Roman" w:cs="Times New Roman"/>
          <w:sz w:val="24"/>
          <w:szCs w:val="24"/>
        </w:rPr>
        <w:t>ay cierta clase de auto-suficiencia que les hace fuentes de sus propias acciones internas, lo que les hace de algún modo autómatas inmateriales.” (2007:4)</w:t>
      </w:r>
      <w:r w:rsidR="000D04DB" w:rsidRPr="00E03BFC">
        <w:rPr>
          <w:rFonts w:ascii="Times New Roman" w:hAnsi="Times New Roman" w:cs="Times New Roman"/>
          <w:sz w:val="24"/>
          <w:szCs w:val="24"/>
        </w:rPr>
        <w:t xml:space="preserve"> Hace falta además señalar que la permutación de las mónadas suponen el causalismo, debido a que “Cada estado momentáneo de una substancia simple es la consecuencia natural de su estado inmediatamente precedente, de modo que el presente está preñado con el futuro” (</w:t>
      </w:r>
      <w:r w:rsidR="000D04DB" w:rsidRPr="00E03BFC">
        <w:rPr>
          <w:rFonts w:ascii="Times New Roman" w:hAnsi="Times New Roman" w:cs="Times New Roman"/>
          <w:i/>
          <w:sz w:val="24"/>
          <w:szCs w:val="24"/>
        </w:rPr>
        <w:t>Ib</w:t>
      </w:r>
      <w:r w:rsidR="000D04DB" w:rsidRPr="00E03BFC">
        <w:rPr>
          <w:rFonts w:ascii="Times New Roman" w:hAnsi="Times New Roman" w:cs="Times New Roman"/>
          <w:sz w:val="24"/>
          <w:szCs w:val="24"/>
        </w:rPr>
        <w:t xml:space="preserve">.) </w:t>
      </w:r>
    </w:p>
    <w:p w:rsidR="000D04DB" w:rsidRPr="00E03BFC" w:rsidRDefault="000D04D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Consideremos ahora el otro aspecto de la multiplicidad de las mónadas.</w:t>
      </w:r>
      <w:r w:rsidR="00A27D4D">
        <w:rPr>
          <w:rFonts w:ascii="Times New Roman" w:hAnsi="Times New Roman" w:cs="Times New Roman"/>
          <w:sz w:val="24"/>
          <w:szCs w:val="24"/>
        </w:rPr>
        <w:t xml:space="preserve"> Hemos referido la multiplicidad interior en el horizonte de los cambios y cambios de percepción, refiramos algo acerca de la multiplicidad de las substancias individuales propiamente, es decir, atendamos al aspecto de su pluralidad. </w:t>
      </w:r>
      <w:r w:rsidRPr="00E03BFC">
        <w:rPr>
          <w:rFonts w:ascii="Times New Roman" w:hAnsi="Times New Roman" w:cs="Times New Roman"/>
          <w:sz w:val="24"/>
          <w:szCs w:val="24"/>
        </w:rPr>
        <w:t>Existen muchas substancias individuales en armonía. Leibniz estima que lo que nos distingue de los animales es el conocimiento de las verdades eternas y necesarias; Poseemos nosotros un alma racional. Podríamos decir, de algún modo, que una mónada puede encarnar un objeto, del cual, lo corpóreo y material es accidental. Podemos notar que algunas mónadas poseen memoria y razón, mientras que otras no, por lo que podemos distinguir en un</w:t>
      </w:r>
      <w:r w:rsidR="000C1F9B" w:rsidRPr="00E03BFC">
        <w:rPr>
          <w:rFonts w:ascii="Times New Roman" w:hAnsi="Times New Roman" w:cs="Times New Roman"/>
          <w:sz w:val="24"/>
          <w:szCs w:val="24"/>
        </w:rPr>
        <w:t>a misma</w:t>
      </w:r>
      <w:r w:rsidR="00A27D4D">
        <w:rPr>
          <w:rFonts w:ascii="Times New Roman" w:hAnsi="Times New Roman" w:cs="Times New Roman"/>
          <w:sz w:val="24"/>
          <w:szCs w:val="24"/>
        </w:rPr>
        <w:t xml:space="preserve"> </w:t>
      </w:r>
      <w:r w:rsidR="000C1F9B" w:rsidRPr="00E03BFC">
        <w:rPr>
          <w:rFonts w:ascii="Times New Roman" w:hAnsi="Times New Roman" w:cs="Times New Roman"/>
          <w:sz w:val="24"/>
          <w:szCs w:val="24"/>
        </w:rPr>
        <w:t xml:space="preserve">escena </w:t>
      </w:r>
      <w:r w:rsidRPr="00E03BFC">
        <w:rPr>
          <w:rFonts w:ascii="Times New Roman" w:hAnsi="Times New Roman" w:cs="Times New Roman"/>
          <w:sz w:val="24"/>
          <w:szCs w:val="24"/>
        </w:rPr>
        <w:t>a un hombre, un perro y un libro, considerándoles a todos como substancias individuales que poseen símiles en su género.</w:t>
      </w:r>
      <w:r w:rsidR="000C1F9B" w:rsidRPr="00E03BFC">
        <w:rPr>
          <w:rFonts w:ascii="Times New Roman" w:hAnsi="Times New Roman" w:cs="Times New Roman"/>
          <w:sz w:val="24"/>
          <w:szCs w:val="24"/>
        </w:rPr>
        <w:t xml:space="preserve"> Dentro de la multiplicidad interna de la mónada, podemos “apercibirnos” ahora de la multiplicidad externa de las mónadas y sus relaciones. </w:t>
      </w:r>
    </w:p>
    <w:p w:rsidR="000C1F9B" w:rsidRPr="00E03BFC" w:rsidRDefault="000D04D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Todas las substancias individuales están confinadas al ámbito de lo contingente, puesto que son substancias que siendo de un modo, podrían ser de otro. Esto se contrapone </w:t>
      </w:r>
      <w:r w:rsidRPr="00E03BFC">
        <w:rPr>
          <w:rFonts w:ascii="Times New Roman" w:hAnsi="Times New Roman" w:cs="Times New Roman"/>
          <w:sz w:val="24"/>
          <w:szCs w:val="24"/>
        </w:rPr>
        <w:lastRenderedPageBreak/>
        <w:t xml:space="preserve">al ámbito de lo necesario, para lo cual existe sólo una substancia total y universal. Leibniz refiere que: </w:t>
      </w:r>
    </w:p>
    <w:p w:rsidR="000D04DB" w:rsidRPr="00E03BFC" w:rsidRDefault="000D04DB" w:rsidP="000C1F9B">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La última razón para las cosas debe estar en una substancia necesaria que llamamos Dios. Los detalles de todos los cambios contingentes están contenidos en él sólo eminente o v</w:t>
      </w:r>
      <w:r w:rsidR="005C26F7" w:rsidRPr="00E03BFC">
        <w:rPr>
          <w:rFonts w:ascii="Times New Roman" w:hAnsi="Times New Roman" w:cs="Times New Roman"/>
          <w:sz w:val="20"/>
          <w:szCs w:val="20"/>
        </w:rPr>
        <w:t xml:space="preserve">irtualmente, como su fuente. </w:t>
      </w:r>
      <w:r w:rsidRPr="00E03BFC">
        <w:rPr>
          <w:rFonts w:ascii="Times New Roman" w:hAnsi="Times New Roman" w:cs="Times New Roman"/>
          <w:sz w:val="20"/>
          <w:szCs w:val="20"/>
        </w:rPr>
        <w:t>Esta substancia necesaria es razón suficiente para todo este detalle, el cual está interconectado a través de sí mismo, por lo que hay un solo Dios, y este Dios es suficiente. (2007:6)</w:t>
      </w:r>
    </w:p>
    <w:p w:rsidR="003D4C5C" w:rsidRDefault="004219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Es necesario adentrarnos en el pensamiento teológico de Leibniz para complementar y terminar de explicar la república de mónadas. Habíamos dicho antes que las mónadas pueden cambiar por fuerza interior o por intervención divina, pero nunca desde afuera. Podemos </w:t>
      </w:r>
      <w:r w:rsidR="00EF1872">
        <w:rPr>
          <w:rFonts w:ascii="Times New Roman" w:hAnsi="Times New Roman" w:cs="Times New Roman"/>
          <w:sz w:val="24"/>
          <w:szCs w:val="24"/>
        </w:rPr>
        <w:t>deducir</w:t>
      </w:r>
      <w:r w:rsidRPr="00E03BFC">
        <w:rPr>
          <w:rFonts w:ascii="Times New Roman" w:hAnsi="Times New Roman" w:cs="Times New Roman"/>
          <w:sz w:val="24"/>
          <w:szCs w:val="24"/>
        </w:rPr>
        <w:t xml:space="preserve"> que tanto la intervención</w:t>
      </w:r>
      <w:r w:rsidR="00EF1872">
        <w:rPr>
          <w:rFonts w:ascii="Times New Roman" w:hAnsi="Times New Roman" w:cs="Times New Roman"/>
          <w:sz w:val="24"/>
          <w:szCs w:val="24"/>
        </w:rPr>
        <w:t xml:space="preserve"> divina</w:t>
      </w:r>
      <w:r w:rsidRPr="00E03BFC">
        <w:rPr>
          <w:rFonts w:ascii="Times New Roman" w:hAnsi="Times New Roman" w:cs="Times New Roman"/>
          <w:sz w:val="24"/>
          <w:szCs w:val="24"/>
        </w:rPr>
        <w:t xml:space="preserve"> como el preordenamiento provienen de Dios. Leibniz nos dirá que tal supremo ser tendrá como característica principal el ser el máximo del infinito. No puede tener límites y debe ser tan real como sea posible. Desde que es infinitamente perfecto, y una cosa existente es más perfecta que una inexistente, luego tiene que esencialmente existir. Es una substancia única, universal y nada puede ser independiente de </w:t>
      </w:r>
      <w:r w:rsidR="00EF1872">
        <w:rPr>
          <w:rFonts w:ascii="Times New Roman" w:hAnsi="Times New Roman" w:cs="Times New Roman"/>
          <w:sz w:val="24"/>
          <w:szCs w:val="24"/>
        </w:rPr>
        <w:t>ella</w:t>
      </w:r>
      <w:r w:rsidRPr="00E03BFC">
        <w:rPr>
          <w:rFonts w:ascii="Times New Roman" w:hAnsi="Times New Roman" w:cs="Times New Roman"/>
          <w:sz w:val="24"/>
          <w:szCs w:val="24"/>
        </w:rPr>
        <w:t>.</w:t>
      </w:r>
      <w:r w:rsidR="003D4C5C">
        <w:rPr>
          <w:rFonts w:ascii="Times New Roman" w:hAnsi="Times New Roman" w:cs="Times New Roman"/>
          <w:sz w:val="24"/>
          <w:szCs w:val="24"/>
        </w:rPr>
        <w:t xml:space="preserve"> </w:t>
      </w:r>
      <w:r w:rsidRPr="00E03BFC">
        <w:rPr>
          <w:rFonts w:ascii="Times New Roman" w:hAnsi="Times New Roman" w:cs="Times New Roman"/>
          <w:sz w:val="24"/>
          <w:szCs w:val="24"/>
        </w:rPr>
        <w:t xml:space="preserve">Leibniz nos dice lo siguiente: </w:t>
      </w:r>
    </w:p>
    <w:p w:rsidR="0042191D" w:rsidRPr="003D4C5C" w:rsidRDefault="0042191D" w:rsidP="003D4C5C">
      <w:pPr>
        <w:spacing w:line="360" w:lineRule="auto"/>
        <w:ind w:left="708"/>
        <w:jc w:val="both"/>
        <w:rPr>
          <w:rFonts w:ascii="Times New Roman" w:hAnsi="Times New Roman" w:cs="Times New Roman"/>
          <w:sz w:val="20"/>
          <w:szCs w:val="20"/>
        </w:rPr>
      </w:pPr>
      <w:r w:rsidRPr="003D4C5C">
        <w:rPr>
          <w:rFonts w:ascii="Times New Roman" w:hAnsi="Times New Roman" w:cs="Times New Roman"/>
          <w:sz w:val="20"/>
          <w:szCs w:val="20"/>
        </w:rPr>
        <w:t>En Dios hay (I) Poder, que es la fuente de todo lo creado, luego (II) Sabiduría, que contiene cada idea simple y luego finalmente (III) Voluntad, la cual produce cambios de acuerdo al principio de lo que es mejor. Y esto es lo que hay correspondientemente como constitutivo de las mónadas creadas. (I) El sujeto, o la naturaleza básica de las mónadas mismas, (II) la facultad de percepción y (III) la facultad apetitiva. Pero en Dios estos atributos son absolutamente infinitos y perfectos, mientras que en las mónadas creadas, son solamente imitaciones de los atributos de Dios, imitaciones que están más o menos cerca dependien</w:t>
      </w:r>
      <w:r w:rsidR="003D4C5C" w:rsidRPr="003D4C5C">
        <w:rPr>
          <w:rFonts w:ascii="Times New Roman" w:hAnsi="Times New Roman" w:cs="Times New Roman"/>
          <w:sz w:val="20"/>
          <w:szCs w:val="20"/>
        </w:rPr>
        <w:t>do de cuanta perfección posean.</w:t>
      </w:r>
      <w:r w:rsidRPr="003D4C5C">
        <w:rPr>
          <w:rFonts w:ascii="Times New Roman" w:hAnsi="Times New Roman" w:cs="Times New Roman"/>
          <w:sz w:val="20"/>
          <w:szCs w:val="20"/>
        </w:rPr>
        <w:t xml:space="preserve"> (2007:7)</w:t>
      </w:r>
    </w:p>
    <w:p w:rsidR="006748CE" w:rsidRPr="00E03BFC" w:rsidRDefault="0042191D"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Recordemos que las mónadas no son cambiadas desde afuera</w:t>
      </w:r>
      <w:r w:rsidR="003D4C5C">
        <w:rPr>
          <w:rFonts w:ascii="Times New Roman" w:hAnsi="Times New Roman" w:cs="Times New Roman"/>
          <w:sz w:val="24"/>
          <w:szCs w:val="24"/>
        </w:rPr>
        <w:t>,</w:t>
      </w:r>
      <w:r w:rsidRPr="00E03BFC">
        <w:rPr>
          <w:rFonts w:ascii="Times New Roman" w:hAnsi="Times New Roman" w:cs="Times New Roman"/>
          <w:sz w:val="24"/>
          <w:szCs w:val="24"/>
        </w:rPr>
        <w:t xml:space="preserve"> ni unas a otras. En su interacción, dice Leibniz, obra la intervención divina. Como si en </w:t>
      </w:r>
      <w:r w:rsidR="003D4C5C">
        <w:rPr>
          <w:rFonts w:ascii="Times New Roman" w:hAnsi="Times New Roman" w:cs="Times New Roman"/>
          <w:sz w:val="24"/>
          <w:szCs w:val="24"/>
        </w:rPr>
        <w:t>la</w:t>
      </w:r>
      <w:r w:rsidRPr="00E03BFC">
        <w:rPr>
          <w:rFonts w:ascii="Times New Roman" w:hAnsi="Times New Roman" w:cs="Times New Roman"/>
          <w:sz w:val="24"/>
          <w:szCs w:val="24"/>
        </w:rPr>
        <w:t xml:space="preserve"> mente </w:t>
      </w:r>
      <w:r w:rsidR="003D4C5C">
        <w:rPr>
          <w:rFonts w:ascii="Times New Roman" w:hAnsi="Times New Roman" w:cs="Times New Roman"/>
          <w:sz w:val="24"/>
          <w:szCs w:val="24"/>
        </w:rPr>
        <w:t xml:space="preserve">divina </w:t>
      </w:r>
      <w:r w:rsidRPr="00E03BFC">
        <w:rPr>
          <w:rFonts w:ascii="Times New Roman" w:hAnsi="Times New Roman" w:cs="Times New Roman"/>
          <w:sz w:val="24"/>
          <w:szCs w:val="24"/>
        </w:rPr>
        <w:t>existiera una red de relaciones de toda la interconexión de substancias. Desde que en la mente divina hay una infinidad de universos, ciertamente debe haber una razón suficiente para que exista éste y no otro</w:t>
      </w:r>
      <w:r w:rsidR="000C1F9B" w:rsidRPr="00E03BFC">
        <w:rPr>
          <w:rFonts w:ascii="Times New Roman" w:hAnsi="Times New Roman" w:cs="Times New Roman"/>
          <w:sz w:val="24"/>
          <w:szCs w:val="24"/>
        </w:rPr>
        <w:t xml:space="preserve"> mundo posible</w:t>
      </w:r>
      <w:r w:rsidRPr="00E03BFC">
        <w:rPr>
          <w:rFonts w:ascii="Times New Roman" w:hAnsi="Times New Roman" w:cs="Times New Roman"/>
          <w:sz w:val="24"/>
          <w:szCs w:val="24"/>
        </w:rPr>
        <w:t xml:space="preserve">. El resultado de la armonía de todas esas relaciones supone que cada mónada refleja al mismo tiempo una coherencia panorámica en sí misma y en otras. Atendamos a Leibniz cuando nos dice que: </w:t>
      </w:r>
    </w:p>
    <w:p w:rsidR="0042191D" w:rsidRPr="00E03BFC" w:rsidRDefault="0042191D"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Ahora, esta interconexión, o esta adaptación de todas las cosas creadas a cada una, y de cada una a las otras, nos trae que cada substancia individual tiene propiedades relacionales que expresan a todas las otras, de modo que cada monada es un perpetuo espejo vivo del universo.” (2007:8), (…), “Al regular el universo entero, Dios tuvo consideración a cada parte y, especialmente, a cada mónada, por lo que cada mónada tiene características dadas a la luz de las características de otras mónadas</w:t>
      </w:r>
      <w:r w:rsidR="006748CE" w:rsidRPr="00E03BFC">
        <w:rPr>
          <w:rFonts w:ascii="Times New Roman" w:hAnsi="Times New Roman" w:cs="Times New Roman"/>
          <w:sz w:val="20"/>
          <w:szCs w:val="20"/>
        </w:rPr>
        <w:t xml:space="preserve">. </w:t>
      </w:r>
      <w:r w:rsidR="006748CE" w:rsidRPr="00E03BFC">
        <w:rPr>
          <w:rFonts w:ascii="Times New Roman" w:hAnsi="Times New Roman" w:cs="Times New Roman"/>
          <w:sz w:val="20"/>
          <w:szCs w:val="20"/>
        </w:rPr>
        <w:lastRenderedPageBreak/>
        <w:t xml:space="preserve">(…) A pesar de que cada mónada representa el universo entero, representa más distintivamente el cuerpo al que ha sido asignado exclusivamente y con el cual forma la entelequia. Y del modo en que un cuerpo expresa el universo entero a través de toda la interconexión de la materia con el </w:t>
      </w:r>
      <w:r w:rsidR="006748CE" w:rsidRPr="00E03BFC">
        <w:rPr>
          <w:rFonts w:ascii="Times New Roman" w:hAnsi="Times New Roman" w:cs="Times New Roman"/>
          <w:i/>
          <w:sz w:val="20"/>
          <w:szCs w:val="20"/>
        </w:rPr>
        <w:t>plenum</w:t>
      </w:r>
      <w:r w:rsidR="006748CE" w:rsidRPr="00E03BFC">
        <w:rPr>
          <w:rFonts w:ascii="Times New Roman" w:hAnsi="Times New Roman" w:cs="Times New Roman"/>
          <w:sz w:val="20"/>
          <w:szCs w:val="20"/>
        </w:rPr>
        <w:t>, el alma así representa el universo entero representan</w:t>
      </w:r>
      <w:r w:rsidR="0019003A" w:rsidRPr="00E03BFC">
        <w:rPr>
          <w:rFonts w:ascii="Times New Roman" w:hAnsi="Times New Roman" w:cs="Times New Roman"/>
          <w:sz w:val="20"/>
          <w:szCs w:val="20"/>
        </w:rPr>
        <w:t>do su cuerpo particular. (…) De modo que cada cuerpo organizado de una cosa viva es una suerte de máquina divina o autómata natural. Sobrepasa infinitamente cualquier autómata artificial, porque una máquina hecha por el hombre no es una máquina en cada una de sus partes. Por ejemplo, un engranaje en una rueda de cobre tiene partes y fragmentos los cuales dejan de ser algo artificial para nosotros.(…) Pero las máquinas naturales, los cuerpos vivientes, son máquinas hasta en sus partes más pequeñas hasta el infinito. Eso diferenc</w:t>
      </w:r>
      <w:r w:rsidR="00DD6DBE" w:rsidRPr="00E03BFC">
        <w:rPr>
          <w:rFonts w:ascii="Times New Roman" w:hAnsi="Times New Roman" w:cs="Times New Roman"/>
          <w:sz w:val="20"/>
          <w:szCs w:val="20"/>
        </w:rPr>
        <w:t>ia la naturaleza del artificio.</w:t>
      </w:r>
      <w:r w:rsidR="006748CE" w:rsidRPr="00E03BFC">
        <w:rPr>
          <w:rFonts w:ascii="Times New Roman" w:hAnsi="Times New Roman" w:cs="Times New Roman"/>
          <w:sz w:val="20"/>
          <w:szCs w:val="20"/>
        </w:rPr>
        <w:t xml:space="preserve"> (2007:9)</w:t>
      </w:r>
    </w:p>
    <w:p w:rsidR="00135BD7" w:rsidRPr="00E03BFC" w:rsidRDefault="0019003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Cabe señalar que Leibniz añadirá que ningún alma existe separada de un cuerpo, salvo Dios, quien es el único separado totalmente de lo material. Con ello podemos definir la muerte como la separación entre un alma y su respectivo cuerpo, resaltando su conformidad recíproca. Por ello escribe: “Alma y cuerpo siguen cada una sus propias leyes y están en concordancia en virtud del hecho que todas representan al mismo universo. Existe una armonía preestablecida entre todas las substancias.” (2007:11) De modo que las mónadas reflejan el panorama universal desde su individualidad, y lo que es distintivamente humano supone la razón y la mente, por ello se sostendrá que así como la mónada refleja al universo, análogamente, la mente humana es como un reflejo de la </w:t>
      </w:r>
      <w:r w:rsidR="000C1F9B" w:rsidRPr="00E03BFC">
        <w:rPr>
          <w:rFonts w:ascii="Times New Roman" w:hAnsi="Times New Roman" w:cs="Times New Roman"/>
          <w:sz w:val="24"/>
          <w:szCs w:val="24"/>
        </w:rPr>
        <w:t xml:space="preserve">sabiduría de la </w:t>
      </w:r>
      <w:r w:rsidRPr="00E03BFC">
        <w:rPr>
          <w:rFonts w:ascii="Times New Roman" w:hAnsi="Times New Roman" w:cs="Times New Roman"/>
          <w:sz w:val="24"/>
          <w:szCs w:val="24"/>
        </w:rPr>
        <w:t xml:space="preserve">divinidad misma. </w:t>
      </w:r>
    </w:p>
    <w:p w:rsidR="0019003A" w:rsidRPr="00E03BFC" w:rsidRDefault="0019003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Aquella sumatoria de todas las mónadas, </w:t>
      </w:r>
      <w:r w:rsidR="003D4C5C">
        <w:rPr>
          <w:rFonts w:ascii="Times New Roman" w:hAnsi="Times New Roman" w:cs="Times New Roman"/>
          <w:sz w:val="24"/>
          <w:szCs w:val="24"/>
        </w:rPr>
        <w:t xml:space="preserve">especialmente las </w:t>
      </w:r>
      <w:r w:rsidRPr="00E03BFC">
        <w:rPr>
          <w:rFonts w:ascii="Times New Roman" w:hAnsi="Times New Roman" w:cs="Times New Roman"/>
          <w:sz w:val="24"/>
          <w:szCs w:val="24"/>
        </w:rPr>
        <w:t>referidas como entelequias,</w:t>
      </w:r>
      <w:r w:rsidR="003D4C5C">
        <w:rPr>
          <w:rFonts w:ascii="Times New Roman" w:hAnsi="Times New Roman" w:cs="Times New Roman"/>
          <w:sz w:val="24"/>
          <w:szCs w:val="24"/>
        </w:rPr>
        <w:t xml:space="preserve"> </w:t>
      </w:r>
      <w:r w:rsidRPr="00E03BFC">
        <w:rPr>
          <w:rFonts w:ascii="Times New Roman" w:hAnsi="Times New Roman" w:cs="Times New Roman"/>
          <w:sz w:val="24"/>
          <w:szCs w:val="24"/>
        </w:rPr>
        <w:t xml:space="preserve">en su </w:t>
      </w:r>
      <w:r w:rsidR="003D4C5C">
        <w:rPr>
          <w:rFonts w:ascii="Times New Roman" w:hAnsi="Times New Roman" w:cs="Times New Roman"/>
          <w:sz w:val="24"/>
          <w:szCs w:val="24"/>
        </w:rPr>
        <w:t xml:space="preserve">articulada </w:t>
      </w:r>
      <w:r w:rsidRPr="00E03BFC">
        <w:rPr>
          <w:rFonts w:ascii="Times New Roman" w:hAnsi="Times New Roman" w:cs="Times New Roman"/>
          <w:sz w:val="24"/>
          <w:szCs w:val="24"/>
        </w:rPr>
        <w:t xml:space="preserve">armonía total son como una especie de gran reino. Siguiendo a San Agustín, Leibniz refiere aquella república de mónadas en donde se da comunión entre las mentes como </w:t>
      </w:r>
      <w:r w:rsidR="00073669">
        <w:rPr>
          <w:rFonts w:ascii="Times New Roman" w:hAnsi="Times New Roman" w:cs="Times New Roman"/>
          <w:sz w:val="24"/>
          <w:szCs w:val="24"/>
        </w:rPr>
        <w:t>“</w:t>
      </w:r>
      <w:r w:rsidRPr="00E03BFC">
        <w:rPr>
          <w:rFonts w:ascii="Times New Roman" w:hAnsi="Times New Roman" w:cs="Times New Roman"/>
          <w:i/>
          <w:sz w:val="24"/>
          <w:szCs w:val="24"/>
        </w:rPr>
        <w:t>La ciudad de Dios</w:t>
      </w:r>
      <w:r w:rsidR="00073669">
        <w:rPr>
          <w:rFonts w:ascii="Times New Roman" w:hAnsi="Times New Roman" w:cs="Times New Roman"/>
          <w:i/>
          <w:sz w:val="24"/>
          <w:szCs w:val="24"/>
        </w:rPr>
        <w:t>”</w:t>
      </w:r>
      <w:r w:rsidRPr="00E03BFC">
        <w:rPr>
          <w:rFonts w:ascii="Times New Roman" w:hAnsi="Times New Roman" w:cs="Times New Roman"/>
          <w:sz w:val="24"/>
          <w:szCs w:val="24"/>
        </w:rPr>
        <w:t>: “(…) esta verdadera monarquía universal, es un mundo moral dentro del mundo natural y es la más noble y divina creación de Dios. Y es en este mundo moral que la gloria verdadera de Dios consiste, desde que no habría tal gloria si la grandeza y bondad de Dios no fueran admiradas por las mentes.” (2007:12)</w:t>
      </w:r>
    </w:p>
    <w:p w:rsidR="00135BD7" w:rsidRPr="00E03BFC" w:rsidRDefault="0019003A"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Con todo lo expuesto podemos </w:t>
      </w:r>
      <w:r w:rsidR="00073669">
        <w:rPr>
          <w:rFonts w:ascii="Times New Roman" w:hAnsi="Times New Roman" w:cs="Times New Roman"/>
          <w:sz w:val="24"/>
          <w:szCs w:val="24"/>
        </w:rPr>
        <w:t>apreciar</w:t>
      </w:r>
      <w:r w:rsidRPr="00E03BFC">
        <w:rPr>
          <w:rFonts w:ascii="Times New Roman" w:hAnsi="Times New Roman" w:cs="Times New Roman"/>
          <w:sz w:val="24"/>
          <w:szCs w:val="24"/>
        </w:rPr>
        <w:t xml:space="preserve"> </w:t>
      </w:r>
      <w:r w:rsidR="00ED2073">
        <w:rPr>
          <w:rFonts w:ascii="Times New Roman" w:hAnsi="Times New Roman" w:cs="Times New Roman"/>
          <w:sz w:val="24"/>
          <w:szCs w:val="24"/>
        </w:rPr>
        <w:t>de qué forma</w:t>
      </w:r>
      <w:r w:rsidRPr="00E03BFC">
        <w:rPr>
          <w:rFonts w:ascii="Times New Roman" w:hAnsi="Times New Roman" w:cs="Times New Roman"/>
          <w:sz w:val="24"/>
          <w:szCs w:val="24"/>
        </w:rPr>
        <w:t xml:space="preserve"> sostiene Leibniz su teoría de la substancia individual.</w:t>
      </w:r>
      <w:r w:rsidR="001D66B8" w:rsidRPr="00E03BFC">
        <w:rPr>
          <w:rFonts w:ascii="Times New Roman" w:hAnsi="Times New Roman" w:cs="Times New Roman"/>
          <w:sz w:val="24"/>
          <w:szCs w:val="24"/>
        </w:rPr>
        <w:t xml:space="preserve"> Nosotros podemos interpretar que desde </w:t>
      </w:r>
      <w:r w:rsidR="00ED2073">
        <w:rPr>
          <w:rFonts w:ascii="Times New Roman" w:hAnsi="Times New Roman" w:cs="Times New Roman"/>
          <w:sz w:val="24"/>
          <w:szCs w:val="24"/>
        </w:rPr>
        <w:t xml:space="preserve">la </w:t>
      </w:r>
      <w:r w:rsidR="001D66B8" w:rsidRPr="00E03BFC">
        <w:rPr>
          <w:rFonts w:ascii="Times New Roman" w:hAnsi="Times New Roman" w:cs="Times New Roman"/>
          <w:sz w:val="24"/>
          <w:szCs w:val="24"/>
        </w:rPr>
        <w:t xml:space="preserve">perspectiva </w:t>
      </w:r>
      <w:r w:rsidR="00ED2073">
        <w:rPr>
          <w:rFonts w:ascii="Times New Roman" w:hAnsi="Times New Roman" w:cs="Times New Roman"/>
          <w:sz w:val="24"/>
          <w:szCs w:val="24"/>
        </w:rPr>
        <w:t xml:space="preserve">de la predeterminación </w:t>
      </w:r>
      <w:r w:rsidR="001D66B8" w:rsidRPr="00E03BFC">
        <w:rPr>
          <w:rFonts w:ascii="Times New Roman" w:hAnsi="Times New Roman" w:cs="Times New Roman"/>
          <w:sz w:val="24"/>
          <w:szCs w:val="24"/>
        </w:rPr>
        <w:t>hay poco espacio para la libertad humana</w:t>
      </w:r>
      <w:r w:rsidR="00135BD7" w:rsidRPr="00E03BFC">
        <w:rPr>
          <w:rFonts w:ascii="Times New Roman" w:hAnsi="Times New Roman" w:cs="Times New Roman"/>
          <w:sz w:val="24"/>
          <w:szCs w:val="24"/>
        </w:rPr>
        <w:t xml:space="preserve">, pero debemos considerar que la </w:t>
      </w:r>
      <w:r w:rsidR="00135BD7" w:rsidRPr="00E03BFC">
        <w:rPr>
          <w:rFonts w:ascii="Times New Roman" w:hAnsi="Times New Roman" w:cs="Times New Roman"/>
          <w:i/>
          <w:sz w:val="24"/>
          <w:szCs w:val="24"/>
        </w:rPr>
        <w:t xml:space="preserve">Monadología, </w:t>
      </w:r>
      <w:r w:rsidR="00135BD7" w:rsidRPr="00E03BFC">
        <w:rPr>
          <w:rFonts w:ascii="Times New Roman" w:hAnsi="Times New Roman" w:cs="Times New Roman"/>
          <w:sz w:val="24"/>
          <w:szCs w:val="24"/>
        </w:rPr>
        <w:t>como última obra, presupone muchas cosas sostenidas en otros trabajos</w:t>
      </w:r>
      <w:r w:rsidR="00ED2073">
        <w:rPr>
          <w:rFonts w:ascii="Times New Roman" w:hAnsi="Times New Roman" w:cs="Times New Roman"/>
          <w:sz w:val="24"/>
          <w:szCs w:val="24"/>
        </w:rPr>
        <w:t xml:space="preserve"> publicados </w:t>
      </w:r>
      <w:r w:rsidR="00135BD7" w:rsidRPr="00E03BFC">
        <w:rPr>
          <w:rFonts w:ascii="Times New Roman" w:hAnsi="Times New Roman" w:cs="Times New Roman"/>
          <w:sz w:val="24"/>
          <w:szCs w:val="24"/>
        </w:rPr>
        <w:t>con anterioridad y, como veremos, Leibniz se dedicó ampliamente a defender la libertad humana en otros pasajes</w:t>
      </w:r>
      <w:r w:rsidR="00ED2073">
        <w:rPr>
          <w:rFonts w:ascii="Times New Roman" w:hAnsi="Times New Roman" w:cs="Times New Roman"/>
          <w:sz w:val="24"/>
          <w:szCs w:val="24"/>
        </w:rPr>
        <w:t>, aunque no parezca detallarlo mucho en este tratado en particular</w:t>
      </w:r>
      <w:r w:rsidR="001D66B8" w:rsidRPr="00E03BFC">
        <w:rPr>
          <w:rFonts w:ascii="Times New Roman" w:hAnsi="Times New Roman" w:cs="Times New Roman"/>
          <w:sz w:val="24"/>
          <w:szCs w:val="24"/>
        </w:rPr>
        <w:t>.</w:t>
      </w:r>
      <w:r w:rsidR="00ED2073">
        <w:rPr>
          <w:rFonts w:ascii="Times New Roman" w:hAnsi="Times New Roman" w:cs="Times New Roman"/>
          <w:sz w:val="24"/>
          <w:szCs w:val="24"/>
        </w:rPr>
        <w:t xml:space="preserve"> La </w:t>
      </w:r>
      <w:r w:rsidR="00ED2073">
        <w:rPr>
          <w:rFonts w:ascii="Times New Roman" w:hAnsi="Times New Roman" w:cs="Times New Roman"/>
          <w:i/>
          <w:sz w:val="24"/>
          <w:szCs w:val="24"/>
        </w:rPr>
        <w:t>M</w:t>
      </w:r>
      <w:r w:rsidR="00ED2073" w:rsidRPr="00ED2073">
        <w:rPr>
          <w:rFonts w:ascii="Times New Roman" w:hAnsi="Times New Roman" w:cs="Times New Roman"/>
          <w:i/>
          <w:sz w:val="24"/>
          <w:szCs w:val="24"/>
        </w:rPr>
        <w:t>onadología</w:t>
      </w:r>
      <w:r w:rsidR="00ED2073">
        <w:rPr>
          <w:rFonts w:ascii="Times New Roman" w:hAnsi="Times New Roman" w:cs="Times New Roman"/>
          <w:sz w:val="24"/>
          <w:szCs w:val="24"/>
        </w:rPr>
        <w:t xml:space="preserve"> sintetiza muchos aspectos del pensamiento de Leibniz y </w:t>
      </w:r>
      <w:r w:rsidR="00ED2073">
        <w:rPr>
          <w:rFonts w:ascii="Times New Roman" w:hAnsi="Times New Roman" w:cs="Times New Roman"/>
          <w:sz w:val="24"/>
          <w:szCs w:val="24"/>
        </w:rPr>
        <w:lastRenderedPageBreak/>
        <w:t xml:space="preserve">podemos ver, al menos en principio, que es problematizable, cuando menos, la situación de la libertad humana en el horizonte de un mundo predeterminado y en donde las cosas que ocurren por necesidad parecen avasallar a los contextos de contingencia. Pero Leibniz está en contra de tales interpretaciones fatalistas, aunque se le acuse precisamente de lo mismo. </w:t>
      </w:r>
      <w:r w:rsidR="00135BD7" w:rsidRPr="00E03BFC">
        <w:rPr>
          <w:rFonts w:ascii="Times New Roman" w:hAnsi="Times New Roman" w:cs="Times New Roman"/>
          <w:sz w:val="24"/>
          <w:szCs w:val="24"/>
        </w:rPr>
        <w:t xml:space="preserve"> En miras de atestiguar dicha defensa de cierto sentido de la libertad, q</w:t>
      </w:r>
      <w:r w:rsidR="00614466" w:rsidRPr="00E03BFC">
        <w:rPr>
          <w:rFonts w:ascii="Times New Roman" w:hAnsi="Times New Roman" w:cs="Times New Roman"/>
          <w:sz w:val="24"/>
          <w:szCs w:val="24"/>
        </w:rPr>
        <w:t xml:space="preserve">ueremos complementar a la vez lo dicho sobre la armonía preestablecida y lo dicho sobre la substancia individual al revisar un ejemplo muy particular del </w:t>
      </w:r>
      <w:r w:rsidR="00614466" w:rsidRPr="00E03BFC">
        <w:rPr>
          <w:rFonts w:ascii="Times New Roman" w:hAnsi="Times New Roman" w:cs="Times New Roman"/>
          <w:i/>
          <w:sz w:val="24"/>
          <w:szCs w:val="24"/>
        </w:rPr>
        <w:t>Discurso sobre metafísica</w:t>
      </w:r>
      <w:r w:rsidR="00614466" w:rsidRPr="00E03BFC">
        <w:rPr>
          <w:rFonts w:ascii="Times New Roman" w:hAnsi="Times New Roman" w:cs="Times New Roman"/>
          <w:sz w:val="24"/>
          <w:szCs w:val="24"/>
        </w:rPr>
        <w:t xml:space="preserve">. </w:t>
      </w:r>
      <w:r w:rsidR="00073669">
        <w:rPr>
          <w:rStyle w:val="Refdenotaalpie"/>
          <w:rFonts w:ascii="Times New Roman" w:hAnsi="Times New Roman" w:cs="Times New Roman"/>
          <w:sz w:val="24"/>
          <w:szCs w:val="24"/>
        </w:rPr>
        <w:footnoteReference w:id="8"/>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6A7693" w:rsidRPr="00E03BFC" w:rsidRDefault="006A7693" w:rsidP="006F66F1">
      <w:pPr>
        <w:spacing w:line="360" w:lineRule="auto"/>
        <w:ind w:left="708" w:firstLine="708"/>
        <w:jc w:val="both"/>
        <w:rPr>
          <w:rFonts w:ascii="Times New Roman" w:hAnsi="Times New Roman" w:cs="Times New Roman"/>
          <w:sz w:val="24"/>
          <w:szCs w:val="24"/>
        </w:rPr>
      </w:pPr>
      <w:r w:rsidRPr="00E03BFC">
        <w:rPr>
          <w:rFonts w:ascii="Times New Roman" w:hAnsi="Times New Roman" w:cs="Times New Roman"/>
          <w:sz w:val="24"/>
          <w:szCs w:val="24"/>
        </w:rPr>
        <w:t>II</w:t>
      </w:r>
      <w:r w:rsidR="006D6988">
        <w:rPr>
          <w:rFonts w:ascii="Times New Roman" w:hAnsi="Times New Roman" w:cs="Times New Roman"/>
          <w:sz w:val="24"/>
          <w:szCs w:val="24"/>
        </w:rPr>
        <w:t>I</w:t>
      </w:r>
      <w:r w:rsidRPr="00E03BFC">
        <w:rPr>
          <w:rFonts w:ascii="Times New Roman" w:hAnsi="Times New Roman" w:cs="Times New Roman"/>
          <w:sz w:val="24"/>
          <w:szCs w:val="24"/>
        </w:rPr>
        <w:t xml:space="preserve">.II.III </w:t>
      </w:r>
      <w:r w:rsidR="00614466" w:rsidRPr="00E03BFC">
        <w:rPr>
          <w:rFonts w:ascii="Times New Roman" w:hAnsi="Times New Roman" w:cs="Times New Roman"/>
          <w:sz w:val="24"/>
          <w:szCs w:val="24"/>
        </w:rPr>
        <w:t xml:space="preserve">El Ejemplo de Julio César </w:t>
      </w:r>
      <w:r w:rsidR="00C245E1">
        <w:rPr>
          <w:rFonts w:ascii="Times New Roman" w:hAnsi="Times New Roman" w:cs="Times New Roman"/>
          <w:sz w:val="24"/>
          <w:szCs w:val="24"/>
        </w:rPr>
        <w:t>en el</w:t>
      </w:r>
      <w:r w:rsidR="00614466" w:rsidRPr="00E03BFC">
        <w:rPr>
          <w:rFonts w:ascii="Times New Roman" w:hAnsi="Times New Roman" w:cs="Times New Roman"/>
          <w:sz w:val="24"/>
          <w:szCs w:val="24"/>
        </w:rPr>
        <w:t xml:space="preserve"> </w:t>
      </w:r>
      <w:r w:rsidR="00614466" w:rsidRPr="00E03BFC">
        <w:rPr>
          <w:rFonts w:ascii="Times New Roman" w:hAnsi="Times New Roman" w:cs="Times New Roman"/>
          <w:i/>
          <w:sz w:val="24"/>
          <w:szCs w:val="24"/>
        </w:rPr>
        <w:t>Discurso de Metafísica</w:t>
      </w:r>
      <w:r w:rsidR="00614466" w:rsidRPr="00E03BFC">
        <w:rPr>
          <w:rFonts w:ascii="Times New Roman" w:hAnsi="Times New Roman" w:cs="Times New Roman"/>
          <w:sz w:val="24"/>
          <w:szCs w:val="24"/>
        </w:rPr>
        <w:t>.</w:t>
      </w:r>
    </w:p>
    <w:p w:rsidR="00EF63B0" w:rsidRPr="00E03BFC" w:rsidRDefault="00EF63B0" w:rsidP="006F66F1">
      <w:pPr>
        <w:spacing w:line="360" w:lineRule="auto"/>
        <w:ind w:left="708" w:firstLine="708"/>
        <w:jc w:val="both"/>
        <w:rPr>
          <w:rFonts w:ascii="Times New Roman" w:hAnsi="Times New Roman" w:cs="Times New Roman"/>
          <w:sz w:val="24"/>
          <w:szCs w:val="24"/>
        </w:rPr>
      </w:pPr>
    </w:p>
    <w:p w:rsidR="00FD41DD" w:rsidRPr="00E03BFC" w:rsidRDefault="0061446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 </w:t>
      </w:r>
      <w:r w:rsidRPr="00E03BFC">
        <w:rPr>
          <w:rFonts w:ascii="Times New Roman" w:hAnsi="Times New Roman" w:cs="Times New Roman"/>
          <w:i/>
          <w:sz w:val="24"/>
          <w:szCs w:val="24"/>
        </w:rPr>
        <w:t>Discurso de Metafísica</w:t>
      </w:r>
      <w:r w:rsidRPr="00E03BFC">
        <w:rPr>
          <w:rFonts w:ascii="Times New Roman" w:hAnsi="Times New Roman" w:cs="Times New Roman"/>
          <w:sz w:val="24"/>
          <w:szCs w:val="24"/>
        </w:rPr>
        <w:t xml:space="preserve"> (2007) trata temas recurre</w:t>
      </w:r>
      <w:r w:rsidR="00217E36">
        <w:rPr>
          <w:rFonts w:ascii="Times New Roman" w:hAnsi="Times New Roman" w:cs="Times New Roman"/>
          <w:sz w:val="24"/>
          <w:szCs w:val="24"/>
        </w:rPr>
        <w:t>ntes en la filosofía de Leibniz, en ese sentido, podemos considerar que constituye uno de los pilares de su proyecto metafísico, teológico, ético y cosmológico.</w:t>
      </w:r>
      <w:r w:rsidRPr="00E03BFC">
        <w:rPr>
          <w:rFonts w:ascii="Times New Roman" w:hAnsi="Times New Roman" w:cs="Times New Roman"/>
          <w:sz w:val="24"/>
          <w:szCs w:val="24"/>
        </w:rPr>
        <w:t xml:space="preserve"> Principalmente </w:t>
      </w:r>
      <w:r w:rsidR="00EF63B0" w:rsidRPr="00E03BFC">
        <w:rPr>
          <w:rFonts w:ascii="Times New Roman" w:hAnsi="Times New Roman" w:cs="Times New Roman"/>
          <w:sz w:val="24"/>
          <w:szCs w:val="24"/>
        </w:rPr>
        <w:t xml:space="preserve">se </w:t>
      </w:r>
      <w:r w:rsidRPr="00E03BFC">
        <w:rPr>
          <w:rFonts w:ascii="Times New Roman" w:hAnsi="Times New Roman" w:cs="Times New Roman"/>
          <w:sz w:val="24"/>
          <w:szCs w:val="24"/>
        </w:rPr>
        <w:t xml:space="preserve">refiere </w:t>
      </w:r>
      <w:r w:rsidR="00EF63B0" w:rsidRPr="00E03BFC">
        <w:rPr>
          <w:rFonts w:ascii="Times New Roman" w:hAnsi="Times New Roman" w:cs="Times New Roman"/>
          <w:sz w:val="24"/>
          <w:szCs w:val="24"/>
        </w:rPr>
        <w:t xml:space="preserve">a </w:t>
      </w:r>
      <w:r w:rsidRPr="00E03BFC">
        <w:rPr>
          <w:rFonts w:ascii="Times New Roman" w:hAnsi="Times New Roman" w:cs="Times New Roman"/>
          <w:sz w:val="24"/>
          <w:szCs w:val="24"/>
        </w:rPr>
        <w:t xml:space="preserve">la </w:t>
      </w:r>
      <w:r w:rsidR="00D52A1C" w:rsidRPr="00E03BFC">
        <w:rPr>
          <w:rFonts w:ascii="Times New Roman" w:hAnsi="Times New Roman" w:cs="Times New Roman"/>
          <w:sz w:val="24"/>
          <w:szCs w:val="24"/>
        </w:rPr>
        <w:t xml:space="preserve">defensa de la </w:t>
      </w:r>
      <w:r w:rsidRPr="00E03BFC">
        <w:rPr>
          <w:rFonts w:ascii="Times New Roman" w:hAnsi="Times New Roman" w:cs="Times New Roman"/>
          <w:sz w:val="24"/>
          <w:szCs w:val="24"/>
        </w:rPr>
        <w:t xml:space="preserve">bondad y justicia de Dios, </w:t>
      </w:r>
      <w:r w:rsidR="00217E36">
        <w:rPr>
          <w:rFonts w:ascii="Times New Roman" w:hAnsi="Times New Roman" w:cs="Times New Roman"/>
          <w:sz w:val="24"/>
          <w:szCs w:val="24"/>
        </w:rPr>
        <w:t>a</w:t>
      </w:r>
      <w:r w:rsidRPr="00E03BFC">
        <w:rPr>
          <w:rFonts w:ascii="Times New Roman" w:hAnsi="Times New Roman" w:cs="Times New Roman"/>
          <w:sz w:val="24"/>
          <w:szCs w:val="24"/>
        </w:rPr>
        <w:t xml:space="preserve">l problema del origen del mal, </w:t>
      </w:r>
      <w:r w:rsidR="00217E36">
        <w:rPr>
          <w:rFonts w:ascii="Times New Roman" w:hAnsi="Times New Roman" w:cs="Times New Roman"/>
          <w:sz w:val="24"/>
          <w:szCs w:val="24"/>
        </w:rPr>
        <w:t>a</w:t>
      </w:r>
      <w:r w:rsidRPr="00E03BFC">
        <w:rPr>
          <w:rFonts w:ascii="Times New Roman" w:hAnsi="Times New Roman" w:cs="Times New Roman"/>
          <w:sz w:val="24"/>
          <w:szCs w:val="24"/>
        </w:rPr>
        <w:t xml:space="preserve">l </w:t>
      </w:r>
      <w:r w:rsidR="00D52A1C" w:rsidRPr="00E03BFC">
        <w:rPr>
          <w:rFonts w:ascii="Times New Roman" w:hAnsi="Times New Roman" w:cs="Times New Roman"/>
          <w:sz w:val="24"/>
          <w:szCs w:val="24"/>
        </w:rPr>
        <w:t xml:space="preserve">problema del </w:t>
      </w:r>
      <w:r w:rsidRPr="00E03BFC">
        <w:rPr>
          <w:rFonts w:ascii="Times New Roman" w:hAnsi="Times New Roman" w:cs="Times New Roman"/>
          <w:sz w:val="24"/>
          <w:szCs w:val="24"/>
        </w:rPr>
        <w:t xml:space="preserve">continuo y </w:t>
      </w:r>
      <w:r w:rsidR="00D52A1C" w:rsidRPr="00E03BFC">
        <w:rPr>
          <w:rFonts w:ascii="Times New Roman" w:hAnsi="Times New Roman" w:cs="Times New Roman"/>
          <w:sz w:val="24"/>
          <w:szCs w:val="24"/>
        </w:rPr>
        <w:t xml:space="preserve">del </w:t>
      </w:r>
      <w:r w:rsidRPr="00E03BFC">
        <w:rPr>
          <w:rFonts w:ascii="Times New Roman" w:hAnsi="Times New Roman" w:cs="Times New Roman"/>
          <w:sz w:val="24"/>
          <w:szCs w:val="24"/>
        </w:rPr>
        <w:t>pleno, la substancia individual y la armonía preestablecida. Si bien lo que nos interesa precisamente es lo referente a</w:t>
      </w:r>
      <w:r w:rsidR="00C9596D">
        <w:rPr>
          <w:rFonts w:ascii="Times New Roman" w:hAnsi="Times New Roman" w:cs="Times New Roman"/>
          <w:sz w:val="24"/>
          <w:szCs w:val="24"/>
        </w:rPr>
        <w:t xml:space="preserve"> </w:t>
      </w:r>
      <w:r w:rsidRPr="00E03BFC">
        <w:rPr>
          <w:rFonts w:ascii="Times New Roman" w:hAnsi="Times New Roman" w:cs="Times New Roman"/>
          <w:sz w:val="24"/>
          <w:szCs w:val="24"/>
        </w:rPr>
        <w:t>l</w:t>
      </w:r>
      <w:r w:rsidR="00EF63B0" w:rsidRPr="00E03BFC">
        <w:rPr>
          <w:rFonts w:ascii="Times New Roman" w:hAnsi="Times New Roman" w:cs="Times New Roman"/>
          <w:sz w:val="24"/>
          <w:szCs w:val="24"/>
        </w:rPr>
        <w:t>a</w:t>
      </w:r>
      <w:r w:rsidR="00C9596D">
        <w:rPr>
          <w:rFonts w:ascii="Times New Roman" w:hAnsi="Times New Roman" w:cs="Times New Roman"/>
          <w:sz w:val="24"/>
          <w:szCs w:val="24"/>
        </w:rPr>
        <w:t xml:space="preserve"> l</w:t>
      </w:r>
      <w:r w:rsidR="00EF63B0" w:rsidRPr="00E03BFC">
        <w:rPr>
          <w:rFonts w:ascii="Times New Roman" w:hAnsi="Times New Roman" w:cs="Times New Roman"/>
          <w:sz w:val="24"/>
          <w:szCs w:val="24"/>
        </w:rPr>
        <w:t>ibertad</w:t>
      </w:r>
      <w:r w:rsidRPr="00E03BFC">
        <w:rPr>
          <w:rFonts w:ascii="Times New Roman" w:hAnsi="Times New Roman" w:cs="Times New Roman"/>
          <w:sz w:val="24"/>
          <w:szCs w:val="24"/>
        </w:rPr>
        <w:t xml:space="preserve">, los temas que le acompañan se encuentran esencialmente relacionados a éste. </w:t>
      </w:r>
    </w:p>
    <w:p w:rsidR="00614466" w:rsidRPr="00E03BFC" w:rsidRDefault="00217E36"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lo que refiere a la </w:t>
      </w:r>
      <w:r w:rsidR="00D32799">
        <w:rPr>
          <w:rFonts w:ascii="Times New Roman" w:hAnsi="Times New Roman" w:cs="Times New Roman"/>
          <w:sz w:val="24"/>
          <w:szCs w:val="24"/>
        </w:rPr>
        <w:t xml:space="preserve">naturaleza de la </w:t>
      </w:r>
      <w:r>
        <w:rPr>
          <w:rFonts w:ascii="Times New Roman" w:hAnsi="Times New Roman" w:cs="Times New Roman"/>
          <w:sz w:val="24"/>
          <w:szCs w:val="24"/>
        </w:rPr>
        <w:t xml:space="preserve">controversia, </w:t>
      </w:r>
      <w:r w:rsidR="00614466" w:rsidRPr="00E03BFC">
        <w:rPr>
          <w:rFonts w:ascii="Times New Roman" w:hAnsi="Times New Roman" w:cs="Times New Roman"/>
          <w:sz w:val="24"/>
          <w:szCs w:val="24"/>
        </w:rPr>
        <w:t xml:space="preserve">Leibniz </w:t>
      </w:r>
      <w:r w:rsidR="00FD41DD" w:rsidRPr="00E03BFC">
        <w:rPr>
          <w:rFonts w:ascii="Times New Roman" w:hAnsi="Times New Roman" w:cs="Times New Roman"/>
          <w:sz w:val="24"/>
          <w:szCs w:val="24"/>
        </w:rPr>
        <w:t xml:space="preserve">supone que </w:t>
      </w:r>
      <w:r w:rsidR="00614466" w:rsidRPr="00E03BFC">
        <w:rPr>
          <w:rFonts w:ascii="Times New Roman" w:hAnsi="Times New Roman" w:cs="Times New Roman"/>
          <w:sz w:val="24"/>
          <w:szCs w:val="24"/>
        </w:rPr>
        <w:t xml:space="preserve">es </w:t>
      </w:r>
      <w:r w:rsidR="00D32799">
        <w:rPr>
          <w:rFonts w:ascii="Times New Roman" w:hAnsi="Times New Roman" w:cs="Times New Roman"/>
          <w:sz w:val="24"/>
          <w:szCs w:val="24"/>
        </w:rPr>
        <w:t xml:space="preserve">ciertamente </w:t>
      </w:r>
      <w:r w:rsidR="00614466" w:rsidRPr="00E03BFC">
        <w:rPr>
          <w:rFonts w:ascii="Times New Roman" w:hAnsi="Times New Roman" w:cs="Times New Roman"/>
          <w:sz w:val="24"/>
          <w:szCs w:val="24"/>
        </w:rPr>
        <w:t xml:space="preserve">importante para filósofos y teólogos, pero de ninguna forma es pertinente para la deliberación práctica. Al referir esto, podemos </w:t>
      </w:r>
      <w:r w:rsidR="00D52A1C" w:rsidRPr="00E03BFC">
        <w:rPr>
          <w:rFonts w:ascii="Times New Roman" w:hAnsi="Times New Roman" w:cs="Times New Roman"/>
          <w:sz w:val="24"/>
          <w:szCs w:val="24"/>
        </w:rPr>
        <w:t>derivar</w:t>
      </w:r>
      <w:r w:rsidR="00614466" w:rsidRPr="00E03BFC">
        <w:rPr>
          <w:rFonts w:ascii="Times New Roman" w:hAnsi="Times New Roman" w:cs="Times New Roman"/>
          <w:sz w:val="24"/>
          <w:szCs w:val="24"/>
        </w:rPr>
        <w:t xml:space="preserve"> dos cosas importantes. En primer </w:t>
      </w:r>
      <w:r w:rsidR="00614466" w:rsidRPr="00E03BFC">
        <w:rPr>
          <w:rFonts w:ascii="Times New Roman" w:hAnsi="Times New Roman" w:cs="Times New Roman"/>
          <w:sz w:val="24"/>
          <w:szCs w:val="24"/>
        </w:rPr>
        <w:lastRenderedPageBreak/>
        <w:t xml:space="preserve">lugar podemos </w:t>
      </w:r>
      <w:r w:rsidR="00EF63B0" w:rsidRPr="00E03BFC">
        <w:rPr>
          <w:rFonts w:ascii="Times New Roman" w:hAnsi="Times New Roman" w:cs="Times New Roman"/>
          <w:sz w:val="24"/>
          <w:szCs w:val="24"/>
        </w:rPr>
        <w:t>reforzar la legitimidad de la controversia, al menos para algunos pocos campos humanos</w:t>
      </w:r>
      <w:r w:rsidR="00614466" w:rsidRPr="00E03BFC">
        <w:rPr>
          <w:rFonts w:ascii="Times New Roman" w:hAnsi="Times New Roman" w:cs="Times New Roman"/>
          <w:sz w:val="24"/>
          <w:szCs w:val="24"/>
        </w:rPr>
        <w:t xml:space="preserve">, pero al mismo tiempo, en segundo lugar, debemos notar </w:t>
      </w:r>
      <w:r w:rsidR="00D52A1C" w:rsidRPr="00E03BFC">
        <w:rPr>
          <w:rFonts w:ascii="Times New Roman" w:hAnsi="Times New Roman" w:cs="Times New Roman"/>
          <w:sz w:val="24"/>
          <w:szCs w:val="24"/>
        </w:rPr>
        <w:t xml:space="preserve">cómo Leibniz señala </w:t>
      </w:r>
      <w:r w:rsidR="00614466" w:rsidRPr="00E03BFC">
        <w:rPr>
          <w:rFonts w:ascii="Times New Roman" w:hAnsi="Times New Roman" w:cs="Times New Roman"/>
          <w:sz w:val="24"/>
          <w:szCs w:val="24"/>
        </w:rPr>
        <w:t>que tal problema no debe detener a los agentes de actuar. Esta tendencia por abstenerse negligentemente de acciones por pensar el aspecto fatalista</w:t>
      </w:r>
      <w:r w:rsidR="00D32799">
        <w:rPr>
          <w:rFonts w:ascii="Times New Roman" w:hAnsi="Times New Roman" w:cs="Times New Roman"/>
          <w:sz w:val="24"/>
          <w:szCs w:val="24"/>
        </w:rPr>
        <w:t xml:space="preserve"> o nihilista</w:t>
      </w:r>
      <w:r w:rsidR="00614466" w:rsidRPr="00E03BFC">
        <w:rPr>
          <w:rFonts w:ascii="Times New Roman" w:hAnsi="Times New Roman" w:cs="Times New Roman"/>
          <w:sz w:val="24"/>
          <w:szCs w:val="24"/>
        </w:rPr>
        <w:t xml:space="preserve"> es lo que Leibniz llama quietismo</w:t>
      </w:r>
      <w:r w:rsidR="00D32799">
        <w:rPr>
          <w:rFonts w:ascii="Times New Roman" w:hAnsi="Times New Roman" w:cs="Times New Roman"/>
          <w:sz w:val="24"/>
          <w:szCs w:val="24"/>
        </w:rPr>
        <w:t>, es decir, la inacción desencadenada por reflexiones que soporten la poca importancia de la agencia en los eventos de la realidad</w:t>
      </w:r>
      <w:r w:rsidR="00614466" w:rsidRPr="00E03BFC">
        <w:rPr>
          <w:rFonts w:ascii="Times New Roman" w:hAnsi="Times New Roman" w:cs="Times New Roman"/>
          <w:sz w:val="24"/>
          <w:szCs w:val="24"/>
        </w:rPr>
        <w:t xml:space="preserve">. Leibniz es un decidido antiquietista. </w:t>
      </w:r>
      <w:r w:rsidR="00EF63B0" w:rsidRPr="00E03BFC">
        <w:rPr>
          <w:rFonts w:ascii="Times New Roman" w:hAnsi="Times New Roman" w:cs="Times New Roman"/>
          <w:sz w:val="24"/>
          <w:szCs w:val="24"/>
        </w:rPr>
        <w:t>Esto es importante, debido a que si uno sostiene</w:t>
      </w:r>
      <w:r w:rsidR="00D52A1C" w:rsidRPr="00E03BFC">
        <w:rPr>
          <w:rFonts w:ascii="Times New Roman" w:hAnsi="Times New Roman" w:cs="Times New Roman"/>
          <w:sz w:val="24"/>
          <w:szCs w:val="24"/>
        </w:rPr>
        <w:t xml:space="preserve">, hipotéticamente, </w:t>
      </w:r>
      <w:r w:rsidR="00EF63B0" w:rsidRPr="00E03BFC">
        <w:rPr>
          <w:rFonts w:ascii="Times New Roman" w:hAnsi="Times New Roman" w:cs="Times New Roman"/>
          <w:sz w:val="24"/>
          <w:szCs w:val="24"/>
        </w:rPr>
        <w:t xml:space="preserve">que Leibniz no logra defender adecuadamente </w:t>
      </w:r>
      <w:r w:rsidR="00E2278C" w:rsidRPr="00E03BFC">
        <w:rPr>
          <w:rFonts w:ascii="Times New Roman" w:hAnsi="Times New Roman" w:cs="Times New Roman"/>
          <w:sz w:val="24"/>
          <w:szCs w:val="24"/>
        </w:rPr>
        <w:t>la libertad, ello no quita el hecho de que, claramente, su intención es oponerse a la dejadez fa</w:t>
      </w:r>
      <w:r w:rsidR="00D52A1C" w:rsidRPr="00E03BFC">
        <w:rPr>
          <w:rFonts w:ascii="Times New Roman" w:hAnsi="Times New Roman" w:cs="Times New Roman"/>
          <w:sz w:val="24"/>
          <w:szCs w:val="24"/>
        </w:rPr>
        <w:t>talista al momento de deliberar.</w:t>
      </w:r>
      <w:r w:rsidR="00FD41DD" w:rsidRPr="00E03BFC">
        <w:rPr>
          <w:rFonts w:ascii="Times New Roman" w:hAnsi="Times New Roman" w:cs="Times New Roman"/>
          <w:sz w:val="24"/>
          <w:szCs w:val="24"/>
        </w:rPr>
        <w:t xml:space="preserve"> Esta </w:t>
      </w:r>
      <w:r w:rsidR="00D52A1C" w:rsidRPr="00E03BFC">
        <w:rPr>
          <w:rFonts w:ascii="Times New Roman" w:hAnsi="Times New Roman" w:cs="Times New Roman"/>
          <w:sz w:val="24"/>
          <w:szCs w:val="24"/>
        </w:rPr>
        <w:t>podría s</w:t>
      </w:r>
      <w:r w:rsidR="00FD41DD" w:rsidRPr="00E03BFC">
        <w:rPr>
          <w:rFonts w:ascii="Times New Roman" w:hAnsi="Times New Roman" w:cs="Times New Roman"/>
          <w:sz w:val="24"/>
          <w:szCs w:val="24"/>
        </w:rPr>
        <w:t>er la clave para, como veremos hacia el final, poder entender porque Copleston no lo acusa de insinceridad al constatar las evidentes tensiones entre los postulados lógico-metafísicos y su defensa de</w:t>
      </w:r>
      <w:r w:rsidR="00701D3F" w:rsidRPr="00E03BFC">
        <w:rPr>
          <w:rFonts w:ascii="Times New Roman" w:hAnsi="Times New Roman" w:cs="Times New Roman"/>
          <w:sz w:val="24"/>
          <w:szCs w:val="24"/>
        </w:rPr>
        <w:t xml:space="preserve"> la</w:t>
      </w:r>
      <w:r w:rsidR="00FD41DD" w:rsidRPr="00E03BFC">
        <w:rPr>
          <w:rFonts w:ascii="Times New Roman" w:hAnsi="Times New Roman" w:cs="Times New Roman"/>
          <w:sz w:val="24"/>
          <w:szCs w:val="24"/>
        </w:rPr>
        <w:t xml:space="preserve"> libertad.</w:t>
      </w:r>
    </w:p>
    <w:p w:rsidR="00614466" w:rsidRDefault="00614466"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Luego de establecer las sumas perfecciones de Dios, en virtud de su bondad, justicia y sabiduría, Leibniz dirá que Dios no hace nada que no haya estado ordenado, debido a que afirma un orden universal que conforma la totalidad. A raíz de esto surge lo difícil de distinguir entre las acciones que le corresponden a Dios y aquellas que son propias de las criaturas. Como ya hemos insinuado, algunos suponen que la mano de Dios está detrás de todo, haciéndole cómplice y autor intelectual de cosas abominables. Vamos a ver cómo Leibniz hace la importante separación entre lo necesario y lo contingente, atendamos a este largo, pero necesario pasaje</w:t>
      </w:r>
      <w:r w:rsidR="00D32799">
        <w:rPr>
          <w:rFonts w:ascii="Times New Roman" w:hAnsi="Times New Roman" w:cs="Times New Roman"/>
          <w:sz w:val="24"/>
          <w:szCs w:val="24"/>
        </w:rPr>
        <w:t xml:space="preserve"> que tiene cierta continuidad con lo visto anteriormente en la </w:t>
      </w:r>
      <w:r w:rsidR="00D32799">
        <w:rPr>
          <w:rFonts w:ascii="Times New Roman" w:hAnsi="Times New Roman" w:cs="Times New Roman"/>
          <w:i/>
          <w:sz w:val="24"/>
          <w:szCs w:val="24"/>
        </w:rPr>
        <w:t>Monadología</w:t>
      </w:r>
      <w:r w:rsidRPr="00E03BFC">
        <w:rPr>
          <w:rFonts w:ascii="Times New Roman" w:hAnsi="Times New Roman" w:cs="Times New Roman"/>
          <w:sz w:val="24"/>
          <w:szCs w:val="24"/>
        </w:rPr>
        <w:t xml:space="preserve">. </w:t>
      </w:r>
      <w:r w:rsidR="00701D3F" w:rsidRPr="00E03BFC">
        <w:rPr>
          <w:rFonts w:ascii="Times New Roman" w:hAnsi="Times New Roman" w:cs="Times New Roman"/>
          <w:sz w:val="24"/>
          <w:szCs w:val="24"/>
        </w:rPr>
        <w:t>De él podremos rescatar la idea de espontaneidad para la substancia individual, lo cual constituye un eje central en su defensa de la libertad humana</w:t>
      </w:r>
      <w:r w:rsidR="00BF0B3E">
        <w:rPr>
          <w:rFonts w:ascii="Times New Roman" w:hAnsi="Times New Roman" w:cs="Times New Roman"/>
          <w:sz w:val="24"/>
          <w:szCs w:val="24"/>
        </w:rPr>
        <w:t>.</w:t>
      </w:r>
    </w:p>
    <w:p w:rsidR="00D32799" w:rsidRDefault="00D32799"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No debemos, del mismo modo, dejar de lado, al revisar el siguiente pasaje, que tal y como hemos referido, Leibniz defiende una postura que combate el quietismo y el fatalismo. En ese sentido, señala lo siguiente:</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Los fundamentos que he establecido dan lugar a un gran problema, el cual debo tratar de resolver antes de seguir adelante. He dicho que la noción individual de una substancia involucra, de una vez por todas, todo aquello que le puede suceder alguna vez a ésta, y que, atendiendo a dicha noción, uno puede ver en ella todo lo que será alguna vez verdadero decir sobre aquella substancia, tal y como podemos ver en la naturaleza del círculo y todas las propiedades que son deducibles de ésta. Pero esto parece destruir la diferencia entre verdades contingentes y necesarias, dejando fuera de lugar a la libertad humana, implicando que, todos los eventos del mundo, incluidas nuestras acciones, están gobernadas por un destino absoluto. A esto debo replicar que debemos distinguir lo que es cierto de </w:t>
      </w:r>
      <w:r w:rsidRPr="00E03BFC">
        <w:rPr>
          <w:rFonts w:ascii="Times New Roman" w:hAnsi="Times New Roman" w:cs="Times New Roman"/>
          <w:sz w:val="20"/>
          <w:szCs w:val="20"/>
        </w:rPr>
        <w:lastRenderedPageBreak/>
        <w:t xml:space="preserve">lo que es necesario. Todos acuerdan que los futuros contingentes están asegurados, porque Dios los prevé, pero no inferimos de esto que sean necesarios. </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Podrías decir: Pero si alguna conclusión puede deducirse infaliblemente de una definición o noción, luego, es necesaria. Y sostienes que todo lo que le ocurre a una persona está ya incluido implícitamente en su naturaleza o noción, tal y como las propiedades del círculo están contenidas en el círculo, luego, sigue habiendo un problema. </w:t>
      </w:r>
    </w:p>
    <w:p w:rsidR="00BF0B3E" w:rsidRPr="00147A1D" w:rsidRDefault="00BF0B3E" w:rsidP="00147A1D">
      <w:pPr>
        <w:spacing w:line="240" w:lineRule="auto"/>
        <w:ind w:left="708" w:firstLine="708"/>
        <w:jc w:val="both"/>
        <w:rPr>
          <w:rFonts w:ascii="Times New Roman" w:hAnsi="Times New Roman" w:cs="Times New Roman"/>
          <w:sz w:val="24"/>
          <w:szCs w:val="24"/>
        </w:rPr>
      </w:pPr>
      <w:r w:rsidRPr="00147A1D">
        <w:rPr>
          <w:rFonts w:ascii="Times New Roman" w:hAnsi="Times New Roman" w:cs="Times New Roman"/>
          <w:sz w:val="24"/>
          <w:szCs w:val="24"/>
        </w:rPr>
        <w:t>Y busca dar respuesta al problema de esta manera</w:t>
      </w:r>
      <w:r w:rsidR="00147A1D">
        <w:rPr>
          <w:rFonts w:ascii="Times New Roman" w:hAnsi="Times New Roman" w:cs="Times New Roman"/>
          <w:sz w:val="24"/>
          <w:szCs w:val="24"/>
        </w:rPr>
        <w:t>, en una forma que sintetiza las defensas que ya ha esgrimido en publicaciones anteriores en contra de Bayle, Arnauld y muchos otros.</w:t>
      </w:r>
      <w:r w:rsidR="00816B14">
        <w:rPr>
          <w:rStyle w:val="Refdenotaalpie"/>
          <w:rFonts w:ascii="Times New Roman" w:hAnsi="Times New Roman" w:cs="Times New Roman"/>
          <w:sz w:val="20"/>
          <w:szCs w:val="20"/>
        </w:rPr>
        <w:footnoteReference w:id="9"/>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Voy a resolver este problema completamente. A tal fin, recalco que hay dos tipos de conexiones que se siguen. Una es absolutamente necesaria, y su contrario implica una contradicción; tal deducción pertenece a las verdades eternas, tales como las de la geometría. La otra es necesaria no absolutamente, sino solo </w:t>
      </w:r>
      <w:r w:rsidRPr="00E03BFC">
        <w:rPr>
          <w:rFonts w:ascii="Times New Roman" w:hAnsi="Times New Roman" w:cs="Times New Roman"/>
          <w:i/>
          <w:sz w:val="20"/>
          <w:szCs w:val="20"/>
        </w:rPr>
        <w:t xml:space="preserve">ex hypothesi, </w:t>
      </w:r>
      <w:r w:rsidRPr="00E03BFC">
        <w:rPr>
          <w:rFonts w:ascii="Times New Roman" w:hAnsi="Times New Roman" w:cs="Times New Roman"/>
          <w:sz w:val="20"/>
          <w:szCs w:val="20"/>
        </w:rPr>
        <w:t xml:space="preserve">y, por así decirlo, accidentalmente. (…) Algo que es necesario sólo </w:t>
      </w:r>
      <w:r w:rsidRPr="00E03BFC">
        <w:rPr>
          <w:rFonts w:ascii="Times New Roman" w:hAnsi="Times New Roman" w:cs="Times New Roman"/>
          <w:i/>
          <w:sz w:val="20"/>
          <w:szCs w:val="20"/>
        </w:rPr>
        <w:t>ex hypothesi</w:t>
      </w:r>
      <w:r w:rsidRPr="00E03BFC">
        <w:rPr>
          <w:rFonts w:ascii="Times New Roman" w:hAnsi="Times New Roman" w:cs="Times New Roman"/>
          <w:sz w:val="20"/>
          <w:szCs w:val="20"/>
        </w:rPr>
        <w:t xml:space="preserve"> es contingente en sí mismo y su contrario no supone una contradicción. Esta segunda clase de conexión está basada no puramente en las ideas y el entendimiento de Dios únicamente, sino que también en sus decretos libres y en la historia del universo. Tomemos un ejemplo. </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Desde que Julio César ha de convertirse en el dictador permanente y maestro de la República, y ha de derrocar la libertad de los romanos, estas acciones están comprendidas en su noción completa o perfecta; debido a que estamos asumiendo que la naturaleza de tal noción de un sujeto incluye todo, de modo que el predicado pueda ser contenido en el sujeto. Podría ponerse del siguiente modo, no es debido a la noción o idea que César habrá de realizar la acción, ya que tal noción se adjudica a él solamente porque Dios conoce todo. Puedes objetar: Pero su naturaleza o forma corresponde a la noción, y desde que Dios ha impuesto el carácter o naturaleza o forma en él, de ahí que él debe necesariamente actuar de acuerdo a ello. Podría replicar a esto trayendo el caso de los futuros contingentes: Ellos no tienen aún realidad sino en el entendimiento y voluntad de Dios, aunque desde que Dios les ha dado tal forma por adelantado, ellos sin embargo tienen que corresponderle. Así que podría contraatacar desafiándote a elegir entre dos opciones, cada una de las cuales encontrarás incómodas. </w:t>
      </w:r>
    </w:p>
    <w:p w:rsidR="00614466" w:rsidRPr="00E03BFC" w:rsidRDefault="00614466"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O bien, dices que los futuros contingentes son realmente necesarios, y no contingentes, o, dices que Dios no los sabe por adelantado. Pero yo prefiero resolver estas dificultades. (…) Lo que voy a decir arrojará luz sobre los dos problemas anteriores. Aplicando ahora la distinción entre las diferentes formas de conexión, digo que cualquier cosa que pase de acuerdo a sus antecedentes está asegurado pero no es necesario, ya que alguien haga lo contrario de tal resultado asegurado no es imposible por sí mismo, aunque es imposible </w:t>
      </w:r>
      <w:r w:rsidRPr="00E03BFC">
        <w:rPr>
          <w:rFonts w:ascii="Times New Roman" w:hAnsi="Times New Roman" w:cs="Times New Roman"/>
          <w:i/>
          <w:sz w:val="20"/>
          <w:szCs w:val="20"/>
        </w:rPr>
        <w:t>ex hypothesi</w:t>
      </w:r>
      <w:r w:rsidRPr="00E03BFC">
        <w:rPr>
          <w:rFonts w:ascii="Times New Roman" w:hAnsi="Times New Roman" w:cs="Times New Roman"/>
          <w:sz w:val="20"/>
          <w:szCs w:val="20"/>
        </w:rPr>
        <w:t xml:space="preserve">, eso es, imposible por lo que ha ido antes. Porque si fueras capaz de recorrer a través de la completa demostración probando que este sujeto, (César), está conectado con su predicado, (su empresa de obtención de poder exitosa), esto involucraría mostrar que la dictadura de César tenía su fundamento en su noción o naturaleza, que una razón podía encontrarse ahí, en tal naturaleza o noción, para que decida a cruzar el Rubicón en lugar de detenerse, y porqué ganó en vez de perder el día en la batalla de Farsalia. Descubrirías  que es racional y por tanto asegurado que esto sucedería, pero eso no es necesario en sí mismo, o que lo contrario implique una contradicción. (En alguna forma similar es racional y asegurado decir que Dios hará siempre lo mejor, aunque, sobre la idea de hacer, respecto a lo menos perfecto, no implica contradicción). Lo </w:t>
      </w:r>
      <w:r w:rsidRPr="00E03BFC">
        <w:rPr>
          <w:rFonts w:ascii="Times New Roman" w:hAnsi="Times New Roman" w:cs="Times New Roman"/>
          <w:sz w:val="20"/>
          <w:szCs w:val="20"/>
        </w:rPr>
        <w:lastRenderedPageBreak/>
        <w:t xml:space="preserve">que descubres no sería algo cuyo contrario implica una contradicción, debido a que, como puedes encontrar, esta supuesta demostración del predicado de César no es absoluta como lo es la de los números o de la geometría. Presupone el curso de eventos que Dios ha dado libremente y está fundado en su primaria libre decisión, lo cual es hacer siempre lo más perfecto y, en la base de su decisión acerca de la naturaleza humana, es decir, que los hombres siempre (aunque libremente) hacen lo que ven como lo mejor. Ahora, cualquier verdad que esté fundada en la suerte de esta decisión es contingente, aunque es cierta, porque las decisiones no tienen efecto en lo absoluto en las posibilidades de las cosas. Y, (para repetirme a mí mismo), aunque Dios siempre está seguro de elegir lo mejor, ello no detiene a algo menos perfecto de ser y permanecer posible en sí mismo, aun si no fuera a suceder, dado que Dios le rechaza por su imperfección, no por su imposibilidad, la cual no existe. Y nada es necesario si su opuesto es posible.  De modo que estamos bien posicionados para resolver esta clase de dificultades, por muy grandes que parezcan (y de hecho son igualmente serias para todo aquel que haya lidiado con esta materia). Todo lo que necesitamos es considerar que cada una de las proposiciones contingentes tienen razones para ser lo que son, en lugar de otra cosa, o, (para poner lo mismo en otras palabras), que hay una razón </w:t>
      </w:r>
      <w:r w:rsidRPr="00E03BFC">
        <w:rPr>
          <w:rFonts w:ascii="Times New Roman" w:hAnsi="Times New Roman" w:cs="Times New Roman"/>
          <w:i/>
          <w:sz w:val="20"/>
          <w:szCs w:val="20"/>
        </w:rPr>
        <w:t>a priori</w:t>
      </w:r>
      <w:r w:rsidRPr="00E03BFC">
        <w:rPr>
          <w:rFonts w:ascii="Times New Roman" w:hAnsi="Times New Roman" w:cs="Times New Roman"/>
          <w:sz w:val="20"/>
          <w:szCs w:val="20"/>
        </w:rPr>
        <w:t xml:space="preserve"> de la verdad que les hace ciertas, y lo cual muestra que la conexión del sujeto con su predicado posee su fundamento en la naturaleza de cada uno; pero que esta prueba no sea una demostración de la necesidad de la proposición, debido a que las razones de su verdad se basan únicamente en el principio de la contingencia o la existencia de las cosas, ello es, en lo que es, o parece ser lo mejor entre un número de cosas igualmente posibles. Las verdades necesarias, por el otro lado, se basan en el principio de contradicción, y en la posibilidad o imposibilidad de la esencias mismas, sin ningún miramiento a la voluntad libre d</w:t>
      </w:r>
      <w:r w:rsidR="00DD6DBE" w:rsidRPr="00E03BFC">
        <w:rPr>
          <w:rFonts w:ascii="Times New Roman" w:hAnsi="Times New Roman" w:cs="Times New Roman"/>
          <w:sz w:val="20"/>
          <w:szCs w:val="20"/>
        </w:rPr>
        <w:t>e Dios ni de las cosas creadas.</w:t>
      </w:r>
      <w:r w:rsidRPr="00E03BFC">
        <w:rPr>
          <w:rFonts w:ascii="Times New Roman" w:hAnsi="Times New Roman" w:cs="Times New Roman"/>
          <w:sz w:val="20"/>
          <w:szCs w:val="20"/>
        </w:rPr>
        <w:t xml:space="preserve"> (2007:7)</w:t>
      </w:r>
    </w:p>
    <w:p w:rsidR="00614466" w:rsidRPr="00E03BFC" w:rsidRDefault="00614466" w:rsidP="006F66F1">
      <w:pPr>
        <w:spacing w:line="360" w:lineRule="auto"/>
        <w:jc w:val="both"/>
        <w:rPr>
          <w:rFonts w:ascii="Times New Roman" w:hAnsi="Times New Roman" w:cs="Times New Roman"/>
          <w:sz w:val="24"/>
          <w:szCs w:val="24"/>
        </w:rPr>
      </w:pPr>
    </w:p>
    <w:p w:rsidR="007B65B6" w:rsidRPr="00E03BFC" w:rsidRDefault="00EF7F98" w:rsidP="007B65B6">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Podemos ver en el ejemplo de Julio César</w:t>
      </w:r>
      <w:r w:rsidR="007B65B6" w:rsidRPr="00E03BFC">
        <w:rPr>
          <w:rFonts w:ascii="Times New Roman" w:hAnsi="Times New Roman" w:cs="Times New Roman"/>
          <w:sz w:val="24"/>
          <w:szCs w:val="24"/>
        </w:rPr>
        <w:t xml:space="preserve"> cruzando el Rubicón,</w:t>
      </w:r>
      <w:r w:rsidRPr="00E03BFC">
        <w:rPr>
          <w:rFonts w:ascii="Times New Roman" w:hAnsi="Times New Roman" w:cs="Times New Roman"/>
          <w:sz w:val="24"/>
          <w:szCs w:val="24"/>
        </w:rPr>
        <w:t xml:space="preserve"> de qué modo se busca separar las verdades necesarias de las contingentes. </w:t>
      </w:r>
      <w:r w:rsidR="008C4C76" w:rsidRPr="00E03BFC">
        <w:rPr>
          <w:rFonts w:ascii="Times New Roman" w:hAnsi="Times New Roman" w:cs="Times New Roman"/>
          <w:sz w:val="24"/>
          <w:szCs w:val="24"/>
        </w:rPr>
        <w:t xml:space="preserve">Leibniz propone que un individuo tiene una suerte de determinación inherente a su substancia. Si atendemos a Rawls (2001) veremos que debemos separar el pensamiento de Leibniz en este punto del de Descartes y Spinoza. Mientras lo últimos hubieran considerado que si hacemos una película de la vida de Julio César, su substancia supondría la colección de fotogramas, que sólo Dios sabe en panorama, para Leibniz, es fundamental rescatar la espontaneidad </w:t>
      </w:r>
      <w:r w:rsidR="007B65B6" w:rsidRPr="00E03BFC">
        <w:rPr>
          <w:rFonts w:ascii="Times New Roman" w:hAnsi="Times New Roman" w:cs="Times New Roman"/>
          <w:sz w:val="24"/>
          <w:szCs w:val="24"/>
        </w:rPr>
        <w:t>de la elección de cruzar a territorio Romano, haciéndose con la República y convirtiéndola exitosamente en un poderoso Imperio. Hace falta señalar que la noción perfecta que une en la substancia su sujeto con su predicado es algo que Julio César, desde la contingencia, desconoce, y por ello es importante rescatar la</w:t>
      </w:r>
      <w:r w:rsidR="008C4C76" w:rsidRPr="00E03BFC">
        <w:rPr>
          <w:rFonts w:ascii="Times New Roman" w:hAnsi="Times New Roman" w:cs="Times New Roman"/>
          <w:sz w:val="24"/>
          <w:szCs w:val="24"/>
        </w:rPr>
        <w:t xml:space="preserve"> independencia de tal fuerza que mueve a los individuos</w:t>
      </w:r>
      <w:r w:rsidR="007B65B6" w:rsidRPr="00E03BFC">
        <w:rPr>
          <w:rFonts w:ascii="Times New Roman" w:hAnsi="Times New Roman" w:cs="Times New Roman"/>
          <w:sz w:val="24"/>
          <w:szCs w:val="24"/>
        </w:rPr>
        <w:t>.</w:t>
      </w:r>
      <w:r w:rsidR="005D6DBC">
        <w:rPr>
          <w:rFonts w:ascii="Times New Roman" w:hAnsi="Times New Roman" w:cs="Times New Roman"/>
          <w:sz w:val="24"/>
          <w:szCs w:val="24"/>
        </w:rPr>
        <w:t xml:space="preserve"> En otras palabras, cuando César cruza el Rubicón con el ejército,</w:t>
      </w:r>
      <w:r w:rsidR="00225414">
        <w:rPr>
          <w:rFonts w:ascii="Times New Roman" w:hAnsi="Times New Roman" w:cs="Times New Roman"/>
          <w:sz w:val="24"/>
          <w:szCs w:val="24"/>
        </w:rPr>
        <w:t xml:space="preserve"> cosa prohibida,</w:t>
      </w:r>
      <w:r w:rsidR="005D6DBC">
        <w:rPr>
          <w:rFonts w:ascii="Times New Roman" w:hAnsi="Times New Roman" w:cs="Times New Roman"/>
          <w:sz w:val="24"/>
          <w:szCs w:val="24"/>
        </w:rPr>
        <w:t xml:space="preserve"> y de un modo nunca antes pensado, declara la guerra al senado romano, en tal momento y contexto, Julio César desconoce realmente el desenlace de sus actos, pero en su limitada libertad, quien ganará en la batalla de Farsalia a Pompeyo, y quien se hará con el poder de Roma, es él y gracias a su audacia, no a los dioses paganos y ni a la suerte. </w:t>
      </w:r>
    </w:p>
    <w:p w:rsidR="00614466" w:rsidRPr="00E03BFC" w:rsidRDefault="00225414" w:rsidP="007B65B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Habiendo visto lo que Leibniz nos dice en el ejemplo de Julio César, siguiendo la línea de la predeterminación monádica y considerando la disputable doble necesidad que propone, d</w:t>
      </w:r>
      <w:r w:rsidR="007B65B6" w:rsidRPr="00E03BFC">
        <w:rPr>
          <w:rFonts w:ascii="Times New Roman" w:hAnsi="Times New Roman" w:cs="Times New Roman"/>
          <w:sz w:val="24"/>
          <w:szCs w:val="24"/>
        </w:rPr>
        <w:t>emos un paso más hacia las ideas</w:t>
      </w:r>
      <w:r w:rsidR="00801F82" w:rsidRPr="00E03BFC">
        <w:rPr>
          <w:rFonts w:ascii="Times New Roman" w:hAnsi="Times New Roman" w:cs="Times New Roman"/>
          <w:sz w:val="24"/>
          <w:szCs w:val="24"/>
        </w:rPr>
        <w:t xml:space="preserve"> que </w:t>
      </w:r>
      <w:r>
        <w:rPr>
          <w:rFonts w:ascii="Times New Roman" w:hAnsi="Times New Roman" w:cs="Times New Roman"/>
          <w:sz w:val="24"/>
          <w:szCs w:val="24"/>
        </w:rPr>
        <w:t xml:space="preserve">utiliza </w:t>
      </w:r>
      <w:r w:rsidR="00801F82" w:rsidRPr="00E03BFC">
        <w:rPr>
          <w:rFonts w:ascii="Times New Roman" w:hAnsi="Times New Roman" w:cs="Times New Roman"/>
          <w:sz w:val="24"/>
          <w:szCs w:val="24"/>
        </w:rPr>
        <w:t xml:space="preserve">para defender </w:t>
      </w:r>
      <w:r>
        <w:rPr>
          <w:rFonts w:ascii="Times New Roman" w:hAnsi="Times New Roman" w:cs="Times New Roman"/>
          <w:sz w:val="24"/>
          <w:szCs w:val="24"/>
        </w:rPr>
        <w:t xml:space="preserve">el concepto de </w:t>
      </w:r>
      <w:r w:rsidR="00801F82" w:rsidRPr="00E03BFC">
        <w:rPr>
          <w:rFonts w:ascii="Times New Roman" w:hAnsi="Times New Roman" w:cs="Times New Roman"/>
          <w:sz w:val="24"/>
          <w:szCs w:val="24"/>
        </w:rPr>
        <w:t>Libertad. Al mismo tiempo, no olvidemos que en otros pasajes, como reconocen muchos autores, ha suscrito ideas que parecen contradecir lo que intenta aclarar en el ejemplo de Julio César.</w:t>
      </w:r>
      <w:r>
        <w:rPr>
          <w:rFonts w:ascii="Times New Roman" w:hAnsi="Times New Roman" w:cs="Times New Roman"/>
          <w:sz w:val="24"/>
          <w:szCs w:val="24"/>
        </w:rPr>
        <w:t xml:space="preserve"> A la luz de lo señalado por Leticia Cabañas (2014) y otros, p</w:t>
      </w:r>
      <w:r w:rsidR="00801F82" w:rsidRPr="00E03BFC">
        <w:rPr>
          <w:rFonts w:ascii="Times New Roman" w:hAnsi="Times New Roman" w:cs="Times New Roman"/>
          <w:sz w:val="24"/>
          <w:szCs w:val="24"/>
        </w:rPr>
        <w:t xml:space="preserve">arece ser que otro gran emperador omnipotente puede </w:t>
      </w:r>
      <w:r w:rsidR="008C4C76" w:rsidRPr="00E03BFC">
        <w:rPr>
          <w:rFonts w:ascii="Times New Roman" w:hAnsi="Times New Roman" w:cs="Times New Roman"/>
          <w:sz w:val="24"/>
          <w:szCs w:val="24"/>
        </w:rPr>
        <w:t xml:space="preserve">decir </w:t>
      </w:r>
      <w:r>
        <w:rPr>
          <w:rFonts w:ascii="Times New Roman" w:hAnsi="Times New Roman" w:cs="Times New Roman"/>
          <w:sz w:val="24"/>
          <w:szCs w:val="24"/>
        </w:rPr>
        <w:t xml:space="preserve">siempre </w:t>
      </w:r>
      <w:r w:rsidR="008C4C76" w:rsidRPr="00E03BFC">
        <w:rPr>
          <w:rFonts w:ascii="Times New Roman" w:hAnsi="Times New Roman" w:cs="Times New Roman"/>
          <w:sz w:val="24"/>
          <w:szCs w:val="24"/>
        </w:rPr>
        <w:t xml:space="preserve">con </w:t>
      </w:r>
      <w:r w:rsidR="00801F82" w:rsidRPr="00E03BFC">
        <w:rPr>
          <w:rFonts w:ascii="Times New Roman" w:hAnsi="Times New Roman" w:cs="Times New Roman"/>
          <w:sz w:val="24"/>
          <w:szCs w:val="24"/>
        </w:rPr>
        <w:t>razón suficiente</w:t>
      </w:r>
      <w:r w:rsidR="008C4C76" w:rsidRPr="00E03BFC">
        <w:rPr>
          <w:rFonts w:ascii="Times New Roman" w:hAnsi="Times New Roman" w:cs="Times New Roman"/>
          <w:sz w:val="24"/>
          <w:szCs w:val="24"/>
        </w:rPr>
        <w:t xml:space="preserve">: </w:t>
      </w:r>
      <w:r>
        <w:rPr>
          <w:rFonts w:ascii="Times New Roman" w:hAnsi="Times New Roman" w:cs="Times New Roman"/>
          <w:sz w:val="24"/>
          <w:szCs w:val="24"/>
        </w:rPr>
        <w:t>“</w:t>
      </w:r>
      <w:r w:rsidR="008C4C76" w:rsidRPr="00E03BFC">
        <w:rPr>
          <w:rFonts w:ascii="Times New Roman" w:hAnsi="Times New Roman" w:cs="Times New Roman"/>
          <w:i/>
          <w:sz w:val="24"/>
          <w:szCs w:val="24"/>
        </w:rPr>
        <w:t>alea iacta es</w:t>
      </w:r>
      <w:r w:rsidR="00801F82" w:rsidRPr="00E03BFC">
        <w:rPr>
          <w:rFonts w:ascii="Times New Roman" w:hAnsi="Times New Roman" w:cs="Times New Roman"/>
          <w:i/>
          <w:sz w:val="24"/>
          <w:szCs w:val="24"/>
        </w:rPr>
        <w:t>t</w:t>
      </w:r>
      <w:r>
        <w:rPr>
          <w:rFonts w:ascii="Times New Roman" w:hAnsi="Times New Roman" w:cs="Times New Roman"/>
          <w:sz w:val="24"/>
          <w:szCs w:val="24"/>
        </w:rPr>
        <w:t>”.</w:t>
      </w:r>
    </w:p>
    <w:p w:rsidR="00614466" w:rsidRPr="00E03BFC" w:rsidRDefault="00614466" w:rsidP="006F66F1">
      <w:pPr>
        <w:spacing w:line="360" w:lineRule="auto"/>
        <w:jc w:val="both"/>
        <w:rPr>
          <w:rFonts w:ascii="Times New Roman" w:hAnsi="Times New Roman" w:cs="Times New Roman"/>
          <w:sz w:val="24"/>
          <w:szCs w:val="24"/>
        </w:rPr>
      </w:pPr>
    </w:p>
    <w:p w:rsidR="00CA5B9D" w:rsidRPr="00E03BFC" w:rsidRDefault="00CA5B9D" w:rsidP="006F66F1">
      <w:pPr>
        <w:spacing w:line="360" w:lineRule="auto"/>
        <w:ind w:left="708" w:firstLine="708"/>
        <w:jc w:val="both"/>
        <w:rPr>
          <w:rFonts w:ascii="Times New Roman" w:hAnsi="Times New Roman" w:cs="Times New Roman"/>
          <w:sz w:val="24"/>
          <w:szCs w:val="24"/>
        </w:rPr>
      </w:pPr>
      <w:r w:rsidRPr="00E03BFC">
        <w:rPr>
          <w:rFonts w:ascii="Times New Roman" w:hAnsi="Times New Roman" w:cs="Times New Roman"/>
          <w:sz w:val="24"/>
          <w:szCs w:val="24"/>
        </w:rPr>
        <w:t>II</w:t>
      </w:r>
      <w:r w:rsidR="006D6988">
        <w:rPr>
          <w:rFonts w:ascii="Times New Roman" w:hAnsi="Times New Roman" w:cs="Times New Roman"/>
          <w:sz w:val="24"/>
          <w:szCs w:val="24"/>
        </w:rPr>
        <w:t>I</w:t>
      </w:r>
      <w:r w:rsidRPr="00E03BFC">
        <w:rPr>
          <w:rFonts w:ascii="Times New Roman" w:hAnsi="Times New Roman" w:cs="Times New Roman"/>
          <w:sz w:val="24"/>
          <w:szCs w:val="24"/>
        </w:rPr>
        <w:t xml:space="preserve">.II.IV </w:t>
      </w:r>
      <w:r w:rsidR="00614466" w:rsidRPr="00E03BFC">
        <w:rPr>
          <w:rFonts w:ascii="Times New Roman" w:hAnsi="Times New Roman" w:cs="Times New Roman"/>
          <w:sz w:val="24"/>
          <w:szCs w:val="24"/>
        </w:rPr>
        <w:t>La libertad humana</w:t>
      </w:r>
    </w:p>
    <w:p w:rsidR="00801F82" w:rsidRPr="00E03BFC" w:rsidRDefault="00801F82" w:rsidP="006F66F1">
      <w:pPr>
        <w:spacing w:line="360" w:lineRule="auto"/>
        <w:ind w:left="708" w:firstLine="708"/>
        <w:jc w:val="both"/>
        <w:rPr>
          <w:rFonts w:ascii="Times New Roman" w:hAnsi="Times New Roman" w:cs="Times New Roman"/>
          <w:sz w:val="24"/>
          <w:szCs w:val="24"/>
        </w:rPr>
      </w:pPr>
    </w:p>
    <w:p w:rsidR="00801F82" w:rsidRPr="00E03BFC" w:rsidRDefault="00F61839"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La libertad humana posee una relación importante con el principio del mal.</w:t>
      </w:r>
      <w:r w:rsidR="004F255F" w:rsidRPr="00E03BFC">
        <w:rPr>
          <w:rFonts w:ascii="Times New Roman" w:hAnsi="Times New Roman" w:cs="Times New Roman"/>
          <w:sz w:val="24"/>
          <w:szCs w:val="24"/>
        </w:rPr>
        <w:t xml:space="preserve"> Parte de la idea de un hombre libre, supone que éste, desde su espontaneidad </w:t>
      </w:r>
      <w:r w:rsidR="00225414">
        <w:rPr>
          <w:rFonts w:ascii="Times New Roman" w:hAnsi="Times New Roman" w:cs="Times New Roman"/>
          <w:sz w:val="24"/>
          <w:szCs w:val="24"/>
        </w:rPr>
        <w:t>puede</w:t>
      </w:r>
      <w:r w:rsidR="004F255F" w:rsidRPr="00E03BFC">
        <w:rPr>
          <w:rFonts w:ascii="Times New Roman" w:hAnsi="Times New Roman" w:cs="Times New Roman"/>
          <w:sz w:val="24"/>
          <w:szCs w:val="24"/>
        </w:rPr>
        <w:t xml:space="preserve"> elegir libremente el mal.</w:t>
      </w:r>
      <w:r w:rsidRPr="00E03BFC">
        <w:rPr>
          <w:rFonts w:ascii="Times New Roman" w:hAnsi="Times New Roman" w:cs="Times New Roman"/>
          <w:sz w:val="24"/>
          <w:szCs w:val="24"/>
        </w:rPr>
        <w:t xml:space="preserve"> Que el mal exista puede ser un problema para quien defiende a un Dios totalmente bueno; ¿Para qué habría de crear al mal en el mejor de los mundos posibles? El mal como físico, en cuanto sufrimiento, o como moral, como el pecado, o, el mal como metafísico, por cuanto la imperfección del ser, es algo que Dios ha tenido a bien en considerar en su gran armonía. Atendamos a este pasaje del </w:t>
      </w:r>
      <w:r w:rsidRPr="00E03BFC">
        <w:rPr>
          <w:rFonts w:ascii="Times New Roman" w:hAnsi="Times New Roman" w:cs="Times New Roman"/>
          <w:i/>
          <w:sz w:val="24"/>
          <w:szCs w:val="24"/>
        </w:rPr>
        <w:t>Discurso de metafísica</w:t>
      </w:r>
      <w:r w:rsidRPr="00E03BFC">
        <w:rPr>
          <w:rFonts w:ascii="Times New Roman" w:hAnsi="Times New Roman" w:cs="Times New Roman"/>
          <w:sz w:val="24"/>
          <w:szCs w:val="24"/>
        </w:rPr>
        <w:t xml:space="preserve"> en donde podemos apreciar un espacio muy particular para la idea de libertad.</w:t>
      </w:r>
    </w:p>
    <w:p w:rsidR="00EF7F98" w:rsidRPr="00E03BFC" w:rsidRDefault="00EF7F98" w:rsidP="00801F82">
      <w:pPr>
        <w:spacing w:line="240" w:lineRule="auto"/>
        <w:ind w:left="708"/>
        <w:jc w:val="both"/>
        <w:rPr>
          <w:rFonts w:ascii="Times New Roman" w:hAnsi="Times New Roman" w:cs="Times New Roman"/>
          <w:sz w:val="24"/>
          <w:szCs w:val="24"/>
        </w:rPr>
      </w:pPr>
      <w:r w:rsidRPr="00E03BFC">
        <w:rPr>
          <w:rFonts w:ascii="Times New Roman" w:hAnsi="Times New Roman" w:cs="Times New Roman"/>
          <w:sz w:val="20"/>
          <w:szCs w:val="20"/>
        </w:rPr>
        <w:t xml:space="preserve">Dios simplemente sigue las leyes que ha establecido. Esto es decir, él continuamente preserva y produce nuestro ser de tal forma que nuestros pensamientos ocurran espontánea y libremente en el orden dado de las substancias individuales, con lo cual pueden ser previstas desde toda la eternidad. Aún más, él determina nuestra voluntad a elegir lo que se nos aparece como lo mejor, pero sin hacer el evento necesario. (…) Dios observa todo el tiempo que habrá cierto Judas, cuya noción o idea, que Dios posee, contiene aquella acción libre futura. Eso solo deja la pregunta de por qué tal Judas, el traidor, quien es posible en la mente de Dios, existe efectivamente. Pero ninguna replica para esa pregunta se espera en la Tierra, excepto que en general deberíamos decir que desde que Dios encontró bueno que Judas deba existir, a pesar del pecado previsto, esta maldad debe repagarse con intereses en algún lado del universo. Dios </w:t>
      </w:r>
      <w:r w:rsidR="00801F82" w:rsidRPr="00E03BFC">
        <w:rPr>
          <w:rFonts w:ascii="Times New Roman" w:hAnsi="Times New Roman" w:cs="Times New Roman"/>
          <w:sz w:val="20"/>
          <w:szCs w:val="20"/>
        </w:rPr>
        <w:t>extraerá un bien mayor de ello.</w:t>
      </w:r>
      <w:r w:rsidRPr="00E03BFC">
        <w:rPr>
          <w:rFonts w:ascii="Times New Roman" w:hAnsi="Times New Roman" w:cs="Times New Roman"/>
          <w:sz w:val="24"/>
          <w:szCs w:val="24"/>
        </w:rPr>
        <w:t xml:space="preserve"> (2007:20)</w:t>
      </w:r>
    </w:p>
    <w:p w:rsidR="00EF7F98" w:rsidRPr="00E03BFC" w:rsidRDefault="00EF7F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Parece hacer falta la idea de armonía preestablecida para defender el mal del mundo. Podemos notar como señala Leibniz que nuestras voluntades están inclinadas pero sin hacer los sucesos necesarios. Aunque nuestras voluntades estén determinadas a percibir algo como bueno, difícilmente podemos hablar de indiferencia, es decir, de la falta de inclinación. </w:t>
      </w:r>
      <w:r w:rsidR="001C11BE" w:rsidRPr="00E03BFC">
        <w:rPr>
          <w:rFonts w:ascii="Times New Roman" w:hAnsi="Times New Roman" w:cs="Times New Roman"/>
          <w:sz w:val="24"/>
          <w:szCs w:val="24"/>
        </w:rPr>
        <w:t xml:space="preserve">A pesar de que se defiende la libertad, parece prevalecer la idea de un Dios que </w:t>
      </w:r>
      <w:r w:rsidR="001C11BE" w:rsidRPr="00E03BFC">
        <w:rPr>
          <w:rFonts w:ascii="Times New Roman" w:hAnsi="Times New Roman" w:cs="Times New Roman"/>
          <w:sz w:val="24"/>
          <w:szCs w:val="24"/>
        </w:rPr>
        <w:lastRenderedPageBreak/>
        <w:t>actúa conjuntamente en las decisiones de los individuos, quienes eligen algo que necesariamente está asegurado virtualmente en la sabiduría divina de los futuros contingentes.</w:t>
      </w:r>
    </w:p>
    <w:p w:rsidR="001C11BE" w:rsidRPr="00E03BFC" w:rsidRDefault="00EF7F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En el tratado sobre </w:t>
      </w:r>
      <w:r w:rsidRPr="00E03BFC">
        <w:rPr>
          <w:rFonts w:ascii="Times New Roman" w:hAnsi="Times New Roman" w:cs="Times New Roman"/>
          <w:i/>
          <w:sz w:val="24"/>
          <w:szCs w:val="24"/>
        </w:rPr>
        <w:t>Libertad y Posibilidad</w:t>
      </w:r>
      <w:r w:rsidRPr="00E03BFC">
        <w:rPr>
          <w:rFonts w:ascii="Times New Roman" w:hAnsi="Times New Roman" w:cs="Times New Roman"/>
          <w:sz w:val="24"/>
          <w:szCs w:val="24"/>
        </w:rPr>
        <w:t xml:space="preserve"> (2006) se hace </w:t>
      </w:r>
      <w:r w:rsidR="001C11BE" w:rsidRPr="00E03BFC">
        <w:rPr>
          <w:rFonts w:ascii="Times New Roman" w:hAnsi="Times New Roman" w:cs="Times New Roman"/>
          <w:sz w:val="24"/>
          <w:szCs w:val="24"/>
        </w:rPr>
        <w:t xml:space="preserve">la importante </w:t>
      </w:r>
      <w:r w:rsidRPr="00E03BFC">
        <w:rPr>
          <w:rFonts w:ascii="Times New Roman" w:hAnsi="Times New Roman" w:cs="Times New Roman"/>
          <w:sz w:val="24"/>
          <w:szCs w:val="24"/>
        </w:rPr>
        <w:t>observación</w:t>
      </w:r>
      <w:r w:rsidR="001C11BE" w:rsidRPr="00E03BFC">
        <w:rPr>
          <w:rFonts w:ascii="Times New Roman" w:hAnsi="Times New Roman" w:cs="Times New Roman"/>
          <w:sz w:val="24"/>
          <w:szCs w:val="24"/>
        </w:rPr>
        <w:t xml:space="preserve"> la cual supone que s</w:t>
      </w:r>
      <w:r w:rsidRPr="00E03BFC">
        <w:rPr>
          <w:rFonts w:ascii="Times New Roman" w:hAnsi="Times New Roman" w:cs="Times New Roman"/>
          <w:sz w:val="24"/>
          <w:szCs w:val="24"/>
        </w:rPr>
        <w:t>ólo en Dios todo s</w:t>
      </w:r>
      <w:r w:rsidR="005F4CD6">
        <w:rPr>
          <w:rFonts w:ascii="Times New Roman" w:hAnsi="Times New Roman" w:cs="Times New Roman"/>
          <w:sz w:val="24"/>
          <w:szCs w:val="24"/>
        </w:rPr>
        <w:t>e da espontáneamente y es sólo É</w:t>
      </w:r>
      <w:r w:rsidRPr="00E03BFC">
        <w:rPr>
          <w:rFonts w:ascii="Times New Roman" w:hAnsi="Times New Roman" w:cs="Times New Roman"/>
          <w:sz w:val="24"/>
          <w:szCs w:val="24"/>
        </w:rPr>
        <w:t>l absolutamente necesario. Las mónadas, que reflejan el todo armonizado, como cosas creadas e imperfectas, solo participan en menor grado de estas virtudes. Es así que el ser humano se despliega en el ámbito de lo contingente y posee una especie de eco o sombra de la libertad divina</w:t>
      </w:r>
      <w:r w:rsidR="001C11BE" w:rsidRPr="00E03BFC">
        <w:rPr>
          <w:rFonts w:ascii="Times New Roman" w:hAnsi="Times New Roman" w:cs="Times New Roman"/>
          <w:sz w:val="24"/>
          <w:szCs w:val="24"/>
        </w:rPr>
        <w:t>. La libertad humana, es de éste modo, una sombra imperfecta de una ideal libertad absoluta.</w:t>
      </w:r>
    </w:p>
    <w:p w:rsidR="00EF7F98" w:rsidRPr="00E03BFC" w:rsidRDefault="00EF7F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Bennett señala que cuando Leibniz habla en el tratado acerca de indiferencia o equilibrio, es decir, de falta de inclinación, apunta al margen lo siguiente: “Si la completa indiferencia es requerida para la libertad, entonces difícilmente hay un acto libre, desde que pienso que casi nunca sucede que todo en ambos lados sea igual. Ya que, incluso si las razones son iguales, las pasiones no lo serán. (…) siempre habrá una razón para elegir una alternativa frente a otra.” (2006;4) </w:t>
      </w:r>
    </w:p>
    <w:p w:rsidR="00407567" w:rsidRPr="00E03BFC" w:rsidRDefault="00EF7F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Atendamos al </w:t>
      </w:r>
      <w:r w:rsidR="00DD6DBE" w:rsidRPr="00E03BFC">
        <w:rPr>
          <w:rFonts w:ascii="Times New Roman" w:hAnsi="Times New Roman" w:cs="Times New Roman"/>
          <w:i/>
          <w:sz w:val="24"/>
          <w:szCs w:val="24"/>
        </w:rPr>
        <w:t>Díalogo real sobre libertad humana y el origen del mal</w:t>
      </w:r>
      <w:r w:rsidR="005F4CD6">
        <w:rPr>
          <w:rFonts w:ascii="Times New Roman" w:hAnsi="Times New Roman" w:cs="Times New Roman"/>
          <w:i/>
          <w:sz w:val="24"/>
          <w:szCs w:val="24"/>
        </w:rPr>
        <w:t xml:space="preserve"> </w:t>
      </w:r>
      <w:r w:rsidRPr="00E03BFC">
        <w:rPr>
          <w:rFonts w:ascii="Times New Roman" w:hAnsi="Times New Roman" w:cs="Times New Roman"/>
          <w:sz w:val="24"/>
          <w:szCs w:val="24"/>
        </w:rPr>
        <w:t xml:space="preserve">(2006). Ahí se </w:t>
      </w:r>
      <w:r w:rsidR="001C11BE" w:rsidRPr="00E03BFC">
        <w:rPr>
          <w:rFonts w:ascii="Times New Roman" w:hAnsi="Times New Roman" w:cs="Times New Roman"/>
          <w:sz w:val="24"/>
          <w:szCs w:val="24"/>
        </w:rPr>
        <w:t xml:space="preserve">reincide en </w:t>
      </w:r>
      <w:r w:rsidRPr="00E03BFC">
        <w:rPr>
          <w:rFonts w:ascii="Times New Roman" w:hAnsi="Times New Roman" w:cs="Times New Roman"/>
          <w:sz w:val="24"/>
          <w:szCs w:val="24"/>
        </w:rPr>
        <w:t>que efectivamente no somos ni total ni absolutamente libres. Pero, a diferencia de los animales, poseemos razón y ejercemos la deliberación con ella.</w:t>
      </w:r>
      <w:r w:rsidR="00407567" w:rsidRPr="00E03BFC">
        <w:rPr>
          <w:rFonts w:ascii="Times New Roman" w:hAnsi="Times New Roman" w:cs="Times New Roman"/>
          <w:sz w:val="24"/>
          <w:szCs w:val="24"/>
        </w:rPr>
        <w:t xml:space="preserve"> Incluso si los actos han sido predestinados o virtualmente se conoce el futuro en la mente de Dios, lo que se conoce como futurición, </w:t>
      </w:r>
      <w:r w:rsidR="005F4CD6">
        <w:rPr>
          <w:rFonts w:ascii="Times New Roman" w:hAnsi="Times New Roman" w:cs="Times New Roman"/>
          <w:sz w:val="24"/>
          <w:szCs w:val="24"/>
        </w:rPr>
        <w:t xml:space="preserve">se nos dice que </w:t>
      </w:r>
      <w:r w:rsidR="00407567" w:rsidRPr="00E03BFC">
        <w:rPr>
          <w:rFonts w:ascii="Times New Roman" w:hAnsi="Times New Roman" w:cs="Times New Roman"/>
          <w:sz w:val="24"/>
          <w:szCs w:val="24"/>
        </w:rPr>
        <w:t xml:space="preserve">eso no hace de los actos menos contingentes. </w:t>
      </w:r>
    </w:p>
    <w:p w:rsidR="00407567" w:rsidRPr="00E03BFC" w:rsidRDefault="004075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Hemos referido la postura antiquietista de Leibniz. Ello puede reiterarse al ver su crítica del silogismo del hombre perezoso, el cual Lutero, </w:t>
      </w:r>
      <w:r w:rsidR="005F4CD6">
        <w:rPr>
          <w:rFonts w:ascii="Times New Roman" w:hAnsi="Times New Roman" w:cs="Times New Roman"/>
          <w:sz w:val="24"/>
          <w:szCs w:val="24"/>
        </w:rPr>
        <w:t>(</w:t>
      </w:r>
      <w:r w:rsidRPr="00E03BFC">
        <w:rPr>
          <w:rFonts w:ascii="Times New Roman" w:hAnsi="Times New Roman" w:cs="Times New Roman"/>
          <w:sz w:val="24"/>
          <w:szCs w:val="24"/>
        </w:rPr>
        <w:t>entre otros</w:t>
      </w:r>
      <w:r w:rsidR="005F4CD6">
        <w:rPr>
          <w:rFonts w:ascii="Times New Roman" w:hAnsi="Times New Roman" w:cs="Times New Roman"/>
          <w:sz w:val="24"/>
          <w:szCs w:val="24"/>
        </w:rPr>
        <w:t>)</w:t>
      </w:r>
      <w:r w:rsidRPr="00E03BFC">
        <w:rPr>
          <w:rFonts w:ascii="Times New Roman" w:hAnsi="Times New Roman" w:cs="Times New Roman"/>
          <w:sz w:val="24"/>
          <w:szCs w:val="24"/>
        </w:rPr>
        <w:t xml:space="preserve">, había discutido antes. El silogismo supone lo siguiente: Si algo está previsto y atado a suceder, ocurrirá sin mi esfuerzo. Si algo no está destinado a ocurrir, no sucederá, sea que pueda o no hacer algo al respecto. De modo que no hace falta en esforzarse en ninguna dirección. Leibniz está totalmente en desacuerdo con lo que se sigue de tal falacia, debido a que estima que nadie </w:t>
      </w:r>
      <w:r w:rsidRPr="00E03BFC">
        <w:rPr>
          <w:rFonts w:ascii="Times New Roman" w:hAnsi="Times New Roman" w:cs="Times New Roman"/>
          <w:sz w:val="24"/>
          <w:szCs w:val="24"/>
        </w:rPr>
        <w:lastRenderedPageBreak/>
        <w:t xml:space="preserve">debe detenerse en preguntas inútiles si suponen la negligencia. Pero agrega que incluso la negligencia estaría prevista. </w:t>
      </w:r>
    </w:p>
    <w:p w:rsidR="00407567" w:rsidRPr="00E03BFC" w:rsidRDefault="004075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Las cosas creadas tienen imperfecciones lo que supone límites. </w:t>
      </w:r>
      <w:r w:rsidR="00C74C16" w:rsidRPr="00E03BFC">
        <w:rPr>
          <w:rFonts w:ascii="Times New Roman" w:hAnsi="Times New Roman" w:cs="Times New Roman"/>
          <w:sz w:val="24"/>
          <w:szCs w:val="24"/>
        </w:rPr>
        <w:t>Pero tal imperfección, es algo que en el horizonte de una armonía preestablecida, se muestra como</w:t>
      </w:r>
      <w:r w:rsidR="005A1F5B" w:rsidRPr="00E03BFC">
        <w:rPr>
          <w:rFonts w:ascii="Times New Roman" w:hAnsi="Times New Roman" w:cs="Times New Roman"/>
          <w:sz w:val="24"/>
          <w:szCs w:val="24"/>
        </w:rPr>
        <w:t xml:space="preserve"> necesaria. Leibniz refiere </w:t>
      </w:r>
      <w:r w:rsidR="005F4CD6">
        <w:rPr>
          <w:rFonts w:ascii="Times New Roman" w:hAnsi="Times New Roman" w:cs="Times New Roman"/>
          <w:sz w:val="24"/>
          <w:szCs w:val="24"/>
        </w:rPr>
        <w:t xml:space="preserve"> en este tratado </w:t>
      </w:r>
      <w:r w:rsidR="005A1F5B" w:rsidRPr="00E03BFC">
        <w:rPr>
          <w:rFonts w:ascii="Times New Roman" w:hAnsi="Times New Roman" w:cs="Times New Roman"/>
          <w:sz w:val="24"/>
          <w:szCs w:val="24"/>
        </w:rPr>
        <w:t xml:space="preserve">que la existencia del mal en el mundo y en el hombre, </w:t>
      </w:r>
      <w:r w:rsidR="00C74C16" w:rsidRPr="00E03BFC">
        <w:rPr>
          <w:rFonts w:ascii="Times New Roman" w:hAnsi="Times New Roman" w:cs="Times New Roman"/>
          <w:sz w:val="24"/>
          <w:szCs w:val="24"/>
        </w:rPr>
        <w:t xml:space="preserve">es como en la música o la pintura, en donde la disonancia y las sombras sirven para mejorar al todo. Así, las acciones malas y los pecados </w:t>
      </w:r>
      <w:r w:rsidR="005A1F5B" w:rsidRPr="00E03BFC">
        <w:rPr>
          <w:rFonts w:ascii="Times New Roman" w:hAnsi="Times New Roman" w:cs="Times New Roman"/>
          <w:sz w:val="24"/>
          <w:szCs w:val="24"/>
        </w:rPr>
        <w:t xml:space="preserve">que se siguen de la libertad falible de las criaturas imperfectas </w:t>
      </w:r>
      <w:r w:rsidR="00C74C16" w:rsidRPr="00E03BFC">
        <w:rPr>
          <w:rFonts w:ascii="Times New Roman" w:hAnsi="Times New Roman" w:cs="Times New Roman"/>
          <w:sz w:val="24"/>
          <w:szCs w:val="24"/>
        </w:rPr>
        <w:t>son como una especie de mal necesario, del cual Dios extrae un bien mayor.</w:t>
      </w:r>
    </w:p>
    <w:p w:rsidR="005A1F5B" w:rsidRPr="00E03BFC" w:rsidRDefault="005A1F5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Para terminar de revisar lo que Leibniz nos dice sobre la libertad, veamos a continuación qué nos dice Leibniz en la </w:t>
      </w:r>
      <w:r w:rsidRPr="00E03BFC">
        <w:rPr>
          <w:rFonts w:ascii="Times New Roman" w:hAnsi="Times New Roman" w:cs="Times New Roman"/>
          <w:i/>
          <w:sz w:val="24"/>
          <w:szCs w:val="24"/>
        </w:rPr>
        <w:t>Teodicea</w:t>
      </w:r>
      <w:r w:rsidR="00B6559C" w:rsidRPr="00E03BFC">
        <w:rPr>
          <w:rFonts w:ascii="Times New Roman" w:hAnsi="Times New Roman" w:cs="Times New Roman"/>
          <w:sz w:val="24"/>
          <w:szCs w:val="24"/>
        </w:rPr>
        <w:t xml:space="preserve"> en miras de</w:t>
      </w:r>
      <w:r w:rsidR="005F4CD6">
        <w:rPr>
          <w:rFonts w:ascii="Times New Roman" w:hAnsi="Times New Roman" w:cs="Times New Roman"/>
          <w:sz w:val="24"/>
          <w:szCs w:val="24"/>
        </w:rPr>
        <w:t xml:space="preserve"> </w:t>
      </w:r>
      <w:r w:rsidR="00B6559C" w:rsidRPr="00E03BFC">
        <w:rPr>
          <w:rFonts w:ascii="Times New Roman" w:hAnsi="Times New Roman" w:cs="Times New Roman"/>
          <w:sz w:val="24"/>
          <w:szCs w:val="24"/>
        </w:rPr>
        <w:t>l</w:t>
      </w:r>
      <w:r w:rsidR="003C76B0">
        <w:rPr>
          <w:rFonts w:ascii="Times New Roman" w:hAnsi="Times New Roman" w:cs="Times New Roman"/>
          <w:sz w:val="24"/>
          <w:szCs w:val="24"/>
        </w:rPr>
        <w:t>a</w:t>
      </w:r>
      <w:r w:rsidR="005F4CD6">
        <w:rPr>
          <w:rFonts w:ascii="Times New Roman" w:hAnsi="Times New Roman" w:cs="Times New Roman"/>
          <w:sz w:val="24"/>
          <w:szCs w:val="24"/>
        </w:rPr>
        <w:t xml:space="preserve"> </w:t>
      </w:r>
      <w:r w:rsidR="003C76B0">
        <w:rPr>
          <w:rFonts w:ascii="Times New Roman" w:hAnsi="Times New Roman" w:cs="Times New Roman"/>
          <w:sz w:val="24"/>
          <w:szCs w:val="24"/>
        </w:rPr>
        <w:t>controversia</w:t>
      </w:r>
      <w:r w:rsidR="00B6559C" w:rsidRPr="00E03BFC">
        <w:rPr>
          <w:rFonts w:ascii="Times New Roman" w:hAnsi="Times New Roman" w:cs="Times New Roman"/>
          <w:sz w:val="24"/>
          <w:szCs w:val="24"/>
        </w:rPr>
        <w:t xml:space="preserve"> del libre albedrío. </w:t>
      </w:r>
    </w:p>
    <w:p w:rsidR="005618F0" w:rsidRPr="00E03BFC" w:rsidRDefault="005618F0" w:rsidP="006F66F1">
      <w:pPr>
        <w:spacing w:line="360" w:lineRule="auto"/>
        <w:ind w:firstLine="708"/>
        <w:jc w:val="both"/>
        <w:rPr>
          <w:rFonts w:ascii="Times New Roman" w:hAnsi="Times New Roman" w:cs="Times New Roman"/>
          <w:sz w:val="24"/>
          <w:szCs w:val="24"/>
        </w:rPr>
      </w:pPr>
    </w:p>
    <w:p w:rsidR="0045037C" w:rsidRPr="00E03BFC" w:rsidRDefault="0045037C"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II</w:t>
      </w:r>
      <w:r w:rsidR="006D6988">
        <w:rPr>
          <w:rFonts w:ascii="Times New Roman" w:hAnsi="Times New Roman" w:cs="Times New Roman"/>
          <w:sz w:val="24"/>
          <w:szCs w:val="24"/>
        </w:rPr>
        <w:t>I</w:t>
      </w:r>
      <w:r w:rsidRPr="00E03BFC">
        <w:rPr>
          <w:rFonts w:ascii="Times New Roman" w:hAnsi="Times New Roman" w:cs="Times New Roman"/>
          <w:sz w:val="24"/>
          <w:szCs w:val="24"/>
        </w:rPr>
        <w:t xml:space="preserve">.II.V Lo que nos dice Leibniz </w:t>
      </w:r>
      <w:r w:rsidR="005A1F5B" w:rsidRPr="00E03BFC">
        <w:rPr>
          <w:rFonts w:ascii="Times New Roman" w:hAnsi="Times New Roman" w:cs="Times New Roman"/>
          <w:sz w:val="24"/>
          <w:szCs w:val="24"/>
        </w:rPr>
        <w:t xml:space="preserve">sobre la libertad </w:t>
      </w:r>
      <w:r w:rsidRPr="00E03BFC">
        <w:rPr>
          <w:rFonts w:ascii="Times New Roman" w:hAnsi="Times New Roman" w:cs="Times New Roman"/>
          <w:sz w:val="24"/>
          <w:szCs w:val="24"/>
        </w:rPr>
        <w:t xml:space="preserve">en la </w:t>
      </w:r>
      <w:r w:rsidRPr="003C76B0">
        <w:rPr>
          <w:rFonts w:ascii="Times New Roman" w:hAnsi="Times New Roman" w:cs="Times New Roman"/>
          <w:i/>
          <w:sz w:val="24"/>
          <w:szCs w:val="24"/>
        </w:rPr>
        <w:t>Teodicea</w:t>
      </w:r>
    </w:p>
    <w:p w:rsidR="0045037C" w:rsidRPr="00E03BFC" w:rsidRDefault="0045037C" w:rsidP="006F66F1">
      <w:pPr>
        <w:spacing w:line="360" w:lineRule="auto"/>
        <w:ind w:firstLine="708"/>
        <w:jc w:val="both"/>
        <w:rPr>
          <w:rFonts w:ascii="Times New Roman" w:hAnsi="Times New Roman" w:cs="Times New Roman"/>
          <w:sz w:val="24"/>
          <w:szCs w:val="24"/>
        </w:rPr>
      </w:pPr>
    </w:p>
    <w:p w:rsidR="0043661B" w:rsidRPr="008C3231" w:rsidRDefault="00F316B7" w:rsidP="006F66F1">
      <w:pPr>
        <w:pStyle w:val="NormalWeb"/>
        <w:spacing w:before="0" w:beforeAutospacing="0" w:after="0" w:afterAutospacing="0" w:line="360" w:lineRule="auto"/>
        <w:ind w:firstLine="708"/>
        <w:jc w:val="both"/>
        <w:rPr>
          <w:i/>
        </w:rPr>
      </w:pPr>
      <w:r w:rsidRPr="00E03BFC">
        <w:t xml:space="preserve">En la </w:t>
      </w:r>
      <w:r w:rsidRPr="00E03BFC">
        <w:rPr>
          <w:i/>
        </w:rPr>
        <w:t>Teodicea</w:t>
      </w:r>
      <w:r w:rsidRPr="00E03BFC">
        <w:t xml:space="preserve"> (2014) Leibniz </w:t>
      </w:r>
      <w:r w:rsidR="003C76B0">
        <w:t xml:space="preserve">defenderá la </w:t>
      </w:r>
      <w:r w:rsidR="0045037C" w:rsidRPr="00E03BFC">
        <w:t>bondad de Dios, la libertad humana y discutirá el origen del mal.</w:t>
      </w:r>
      <w:r w:rsidR="005357A7">
        <w:t xml:space="preserve"> </w:t>
      </w:r>
      <w:r w:rsidR="0043661B" w:rsidRPr="00E03BFC">
        <w:t>En la primera parte defenderá la unión entre fe y razón. En la segunda parte, hará una especie de estado de la cuestión del problema del libre albedrío, para luego responder sistemáticamente a Pierre Bayle principalmente, pero también a Malebranche y a Arnauld</w:t>
      </w:r>
      <w:r w:rsidR="003C76B0">
        <w:t>, entre otros</w:t>
      </w:r>
      <w:r w:rsidR="0043661B" w:rsidRPr="00E03BFC">
        <w:t xml:space="preserve">. Por último, nos referirá una síntesis con su postura sobre la libertad. Dicha postura conserva la línea de la defensa que hemos ido revisando con anterioridad. </w:t>
      </w:r>
      <w:r w:rsidR="003C76B0">
        <w:t xml:space="preserve">A nosotros, en virtud de investigar </w:t>
      </w:r>
      <w:r w:rsidR="008C3231">
        <w:t xml:space="preserve">el problema de la libertad en Leibniz, nos es pertinente atender a la segunda parte de la </w:t>
      </w:r>
      <w:r w:rsidR="008C3231">
        <w:rPr>
          <w:i/>
        </w:rPr>
        <w:t>Teodicea.</w:t>
      </w:r>
    </w:p>
    <w:p w:rsidR="0043661B" w:rsidRPr="00E03BFC" w:rsidRDefault="0043661B" w:rsidP="006F66F1">
      <w:pPr>
        <w:pStyle w:val="NormalWeb"/>
        <w:spacing w:before="0" w:beforeAutospacing="0" w:after="0" w:afterAutospacing="0" w:line="360" w:lineRule="auto"/>
        <w:ind w:firstLine="708"/>
        <w:jc w:val="both"/>
      </w:pPr>
    </w:p>
    <w:p w:rsidR="008B5084" w:rsidRPr="00E03BFC" w:rsidRDefault="0045037C" w:rsidP="008B5084">
      <w:pPr>
        <w:pStyle w:val="NormalWeb"/>
        <w:spacing w:before="0" w:beforeAutospacing="0" w:after="0" w:afterAutospacing="0" w:line="360" w:lineRule="auto"/>
        <w:ind w:firstLine="708"/>
        <w:jc w:val="both"/>
        <w:rPr>
          <w:rFonts w:eastAsiaTheme="minorHAnsi"/>
          <w:lang w:val="es-PE" w:eastAsia="en-US"/>
        </w:rPr>
      </w:pPr>
      <w:r w:rsidRPr="00E03BFC">
        <w:t xml:space="preserve"> Podemos atender a este pasaje que refleja lo que expresaría en obras posteriores que ya hemos revisado: </w:t>
      </w:r>
      <w:r w:rsidRPr="00E03BFC">
        <w:rPr>
          <w:rFonts w:eastAsiaTheme="minorHAnsi"/>
          <w:lang w:val="es-PE" w:eastAsia="en-US"/>
        </w:rPr>
        <w:t xml:space="preserve">“Todo el porvenir está determinado, sin duda, pero como no sabemos el cómo, ni lo que está previsto y resuelto, debemos cumplir con nuestro deber, siguiendo a la razón que Dios nos ha dado y observando las reglas que nos ha prescrito, y luego debemos </w:t>
      </w:r>
      <w:r w:rsidRPr="00E03BFC">
        <w:rPr>
          <w:rFonts w:eastAsiaTheme="minorHAnsi"/>
          <w:lang w:val="es-PE" w:eastAsia="en-US"/>
        </w:rPr>
        <w:lastRenderedPageBreak/>
        <w:t>mantener el espíritu en reposo, dejando a cargo de Dios mismo el cuidado del resultado, porque jamás dejará de hacer lo mejor, no sólo en general, sino también en particular para los que tengan verdadera confianza en él.” (</w:t>
      </w:r>
      <w:r w:rsidR="00F316B7" w:rsidRPr="00E03BFC">
        <w:rPr>
          <w:rFonts w:eastAsiaTheme="minorHAnsi"/>
          <w:lang w:val="es-PE" w:eastAsia="en-US"/>
        </w:rPr>
        <w:t>2014</w:t>
      </w:r>
      <w:r w:rsidRPr="00E03BFC">
        <w:rPr>
          <w:rFonts w:eastAsiaTheme="minorHAnsi"/>
          <w:lang w:val="es-PE" w:eastAsia="en-US"/>
        </w:rPr>
        <w:t>:</w:t>
      </w:r>
      <w:r w:rsidR="0043661B" w:rsidRPr="00E03BFC">
        <w:rPr>
          <w:rFonts w:eastAsiaTheme="minorHAnsi"/>
          <w:lang w:val="es-PE" w:eastAsia="en-US"/>
        </w:rPr>
        <w:t>158</w:t>
      </w:r>
      <w:r w:rsidRPr="00E03BFC">
        <w:rPr>
          <w:rFonts w:eastAsiaTheme="minorHAnsi"/>
          <w:lang w:val="es-PE" w:eastAsia="en-US"/>
        </w:rPr>
        <w:t>)</w:t>
      </w:r>
      <w:r w:rsidR="008B5084" w:rsidRPr="00E03BFC">
        <w:rPr>
          <w:rFonts w:eastAsiaTheme="minorHAnsi"/>
          <w:lang w:val="es-PE" w:eastAsia="en-US"/>
        </w:rPr>
        <w:t xml:space="preserve"> Con ello podemos resumir brevemente el antiquietismo cristiano de Leibniz. A esta conclusión va a llegar desde diversos caminos y parece ser que se sostiene al mismo tiempo una determinación del futuro, así como la necesidad de la actividad de la criatura para desencadenar los hechos resultantes.</w:t>
      </w:r>
      <w:r w:rsidR="008C3231">
        <w:rPr>
          <w:rFonts w:eastAsiaTheme="minorHAnsi"/>
          <w:lang w:val="es-PE" w:eastAsia="en-US"/>
        </w:rPr>
        <w:t xml:space="preserve"> Leibniz no acepta como correcta la negligencia de quedarse con los brazos cruzados por haberse dejado llevar por ideas fatalistas. </w:t>
      </w:r>
    </w:p>
    <w:p w:rsidR="0045037C" w:rsidRPr="00E03BFC" w:rsidRDefault="0045037C" w:rsidP="006F66F1">
      <w:pPr>
        <w:pStyle w:val="NormalWeb"/>
        <w:spacing w:before="0" w:beforeAutospacing="0" w:after="0" w:afterAutospacing="0" w:line="360" w:lineRule="auto"/>
        <w:jc w:val="both"/>
        <w:rPr>
          <w:rFonts w:eastAsiaTheme="minorHAnsi"/>
          <w:lang w:val="es-PE" w:eastAsia="en-US"/>
        </w:rPr>
      </w:pPr>
    </w:p>
    <w:p w:rsidR="0043661B" w:rsidRPr="00E03BFC" w:rsidRDefault="008B5084" w:rsidP="006F66F1">
      <w:pPr>
        <w:pStyle w:val="NormalWeb"/>
        <w:spacing w:before="0" w:beforeAutospacing="0" w:after="0" w:afterAutospacing="0" w:line="360" w:lineRule="auto"/>
        <w:ind w:firstLine="708"/>
        <w:jc w:val="both"/>
        <w:rPr>
          <w:rFonts w:eastAsiaTheme="minorHAnsi"/>
          <w:lang w:val="es-PE" w:eastAsia="en-US"/>
        </w:rPr>
      </w:pPr>
      <w:r w:rsidRPr="00E03BFC">
        <w:rPr>
          <w:rFonts w:eastAsiaTheme="minorHAnsi"/>
          <w:lang w:val="es-PE" w:eastAsia="en-US"/>
        </w:rPr>
        <w:t>Vayamos direct</w:t>
      </w:r>
      <w:r w:rsidR="008C3231">
        <w:rPr>
          <w:rFonts w:eastAsiaTheme="minorHAnsi"/>
          <w:lang w:val="es-PE" w:eastAsia="en-US"/>
        </w:rPr>
        <w:t>amente</w:t>
      </w:r>
      <w:r w:rsidRPr="00E03BFC">
        <w:rPr>
          <w:rFonts w:eastAsiaTheme="minorHAnsi"/>
          <w:lang w:val="es-PE" w:eastAsia="en-US"/>
        </w:rPr>
        <w:t xml:space="preserve"> al punto </w:t>
      </w:r>
      <w:r w:rsidR="008C3231">
        <w:rPr>
          <w:rFonts w:eastAsiaTheme="minorHAnsi"/>
          <w:lang w:val="es-PE" w:eastAsia="en-US"/>
        </w:rPr>
        <w:t xml:space="preserve">en </w:t>
      </w:r>
      <w:r w:rsidRPr="00E03BFC">
        <w:rPr>
          <w:rFonts w:eastAsiaTheme="minorHAnsi"/>
          <w:lang w:val="es-PE" w:eastAsia="en-US"/>
        </w:rPr>
        <w:t xml:space="preserve">que </w:t>
      </w:r>
      <w:r w:rsidR="001543E3">
        <w:rPr>
          <w:rFonts w:eastAsiaTheme="minorHAnsi"/>
          <w:lang w:val="es-PE" w:eastAsia="en-US"/>
        </w:rPr>
        <w:t xml:space="preserve">se </w:t>
      </w:r>
      <w:r w:rsidRPr="00E03BFC">
        <w:rPr>
          <w:rFonts w:eastAsiaTheme="minorHAnsi"/>
          <w:lang w:val="es-PE" w:eastAsia="en-US"/>
        </w:rPr>
        <w:t>nos habla</w:t>
      </w:r>
      <w:r w:rsidR="001543E3">
        <w:rPr>
          <w:rFonts w:eastAsiaTheme="minorHAnsi"/>
          <w:lang w:val="es-PE" w:eastAsia="en-US"/>
        </w:rPr>
        <w:t xml:space="preserve"> sintéticamente</w:t>
      </w:r>
      <w:r w:rsidRPr="00E03BFC">
        <w:rPr>
          <w:rFonts w:eastAsiaTheme="minorHAnsi"/>
          <w:lang w:val="es-PE" w:eastAsia="en-US"/>
        </w:rPr>
        <w:t xml:space="preserve"> de la libertad en la </w:t>
      </w:r>
      <w:r w:rsidRPr="00E03BFC">
        <w:rPr>
          <w:rFonts w:eastAsiaTheme="minorHAnsi"/>
          <w:i/>
          <w:lang w:val="es-PE" w:eastAsia="en-US"/>
        </w:rPr>
        <w:t>Teodicea</w:t>
      </w:r>
      <w:r w:rsidR="001543E3">
        <w:rPr>
          <w:rFonts w:eastAsiaTheme="minorHAnsi"/>
          <w:i/>
          <w:lang w:val="es-PE" w:eastAsia="en-US"/>
        </w:rPr>
        <w:t xml:space="preserve">. </w:t>
      </w:r>
      <w:r w:rsidR="0043661B" w:rsidRPr="00E03BFC">
        <w:rPr>
          <w:rFonts w:eastAsiaTheme="minorHAnsi"/>
          <w:lang w:val="es-PE" w:eastAsia="en-US"/>
        </w:rPr>
        <w:t>Veamos un célebre pasaje</w:t>
      </w:r>
      <w:r w:rsidRPr="00E03BFC">
        <w:rPr>
          <w:rFonts w:eastAsiaTheme="minorHAnsi"/>
          <w:lang w:val="es-PE" w:eastAsia="en-US"/>
        </w:rPr>
        <w:t>, en donde l</w:t>
      </w:r>
      <w:r w:rsidR="0043661B" w:rsidRPr="00E03BFC">
        <w:rPr>
          <w:rFonts w:eastAsiaTheme="minorHAnsi"/>
          <w:lang w:val="es-PE" w:eastAsia="en-US"/>
        </w:rPr>
        <w:t xml:space="preserve">uego de una extensa discusión de diversas posturas y sus conflictos, Leibniz logra </w:t>
      </w:r>
      <w:r w:rsidR="001543E3">
        <w:rPr>
          <w:rFonts w:eastAsiaTheme="minorHAnsi"/>
          <w:lang w:val="es-PE" w:eastAsia="en-US"/>
        </w:rPr>
        <w:t>articular</w:t>
      </w:r>
      <w:r w:rsidR="0043661B" w:rsidRPr="00E03BFC">
        <w:rPr>
          <w:rFonts w:eastAsiaTheme="minorHAnsi"/>
          <w:lang w:val="es-PE" w:eastAsia="en-US"/>
        </w:rPr>
        <w:t xml:space="preserve"> una definición</w:t>
      </w:r>
      <w:r w:rsidR="001543E3">
        <w:rPr>
          <w:rFonts w:eastAsiaTheme="minorHAnsi"/>
          <w:lang w:val="es-PE" w:eastAsia="en-US"/>
        </w:rPr>
        <w:t xml:space="preserve"> fundamental</w:t>
      </w:r>
      <w:r w:rsidR="0043661B" w:rsidRPr="00E03BFC">
        <w:rPr>
          <w:rFonts w:eastAsiaTheme="minorHAnsi"/>
          <w:lang w:val="es-PE" w:eastAsia="en-US"/>
        </w:rPr>
        <w:t>:</w:t>
      </w:r>
    </w:p>
    <w:p w:rsidR="0043661B" w:rsidRPr="00E03BFC" w:rsidRDefault="0043661B" w:rsidP="006F66F1">
      <w:pPr>
        <w:pStyle w:val="NormalWeb"/>
        <w:spacing w:before="0" w:beforeAutospacing="0" w:after="0" w:afterAutospacing="0" w:line="360" w:lineRule="auto"/>
        <w:ind w:firstLine="708"/>
        <w:jc w:val="both"/>
        <w:rPr>
          <w:rFonts w:eastAsiaTheme="minorHAnsi"/>
          <w:lang w:val="es-PE" w:eastAsia="en-US"/>
        </w:rPr>
      </w:pPr>
    </w:p>
    <w:p w:rsidR="0045037C" w:rsidRPr="00E03BFC" w:rsidRDefault="0045037C" w:rsidP="0043661B">
      <w:pPr>
        <w:pStyle w:val="NormalWeb"/>
        <w:spacing w:before="0" w:beforeAutospacing="0" w:after="0" w:afterAutospacing="0"/>
        <w:ind w:left="708"/>
        <w:jc w:val="both"/>
        <w:rPr>
          <w:sz w:val="20"/>
          <w:szCs w:val="20"/>
        </w:rPr>
      </w:pPr>
      <w:r w:rsidRPr="00E03BFC">
        <w:rPr>
          <w:sz w:val="20"/>
          <w:szCs w:val="20"/>
        </w:rPr>
        <w:t>Hemos hecho ver que la libertad, tal como se explica en las escuelas de teología, consiste en la inteligencia, que envuelve un conocimiento claro y distinto del objeto de la deliberación; en la espontaneidad con la que nos resolvemos, y en la contingencia, es decir, en la exclusión de la necesidad lógica o metafísica. La inteligencia es como el alma de la libertad, y el resto es como el cuerpo y la base. La su</w:t>
      </w:r>
      <w:r w:rsidR="001543E3">
        <w:rPr>
          <w:sz w:val="20"/>
          <w:szCs w:val="20"/>
        </w:rPr>
        <w:t>b</w:t>
      </w:r>
      <w:r w:rsidRPr="00E03BFC">
        <w:rPr>
          <w:sz w:val="20"/>
          <w:szCs w:val="20"/>
        </w:rPr>
        <w:t>stancia libre se determina por sí misma y esto, según el motivo del bien, percibido por el entendimiento, que la inclina sin necesitarla; y todas las condiciones de la libertad están comprendidas en estas pocas palabras. Conviene, sin embargo, mostrar que la imperfección que se encuentra en nuestros conocimientos y en nuestra espontaneidad, y la indeterminación infalible que va envuelta en nuestra contingencia, no destruyen ni la libertad ni la contingencia. (20</w:t>
      </w:r>
      <w:r w:rsidR="00223CBA" w:rsidRPr="00E03BFC">
        <w:rPr>
          <w:sz w:val="20"/>
          <w:szCs w:val="20"/>
        </w:rPr>
        <w:t>14</w:t>
      </w:r>
      <w:r w:rsidRPr="00E03BFC">
        <w:rPr>
          <w:sz w:val="20"/>
          <w:szCs w:val="20"/>
        </w:rPr>
        <w:t>:3</w:t>
      </w:r>
      <w:r w:rsidR="00223CBA" w:rsidRPr="00E03BFC">
        <w:rPr>
          <w:sz w:val="20"/>
          <w:szCs w:val="20"/>
        </w:rPr>
        <w:t>0</w:t>
      </w:r>
      <w:r w:rsidRPr="00E03BFC">
        <w:rPr>
          <w:sz w:val="20"/>
          <w:szCs w:val="20"/>
        </w:rPr>
        <w:t>0)</w:t>
      </w:r>
    </w:p>
    <w:p w:rsidR="00223CBA" w:rsidRPr="00E03BFC" w:rsidRDefault="00223CBA" w:rsidP="006F66F1">
      <w:pPr>
        <w:pStyle w:val="NormalWeb"/>
        <w:spacing w:before="0" w:beforeAutospacing="0" w:after="0" w:afterAutospacing="0" w:line="360" w:lineRule="auto"/>
        <w:jc w:val="both"/>
        <w:rPr>
          <w:rFonts w:eastAsiaTheme="minorHAnsi"/>
          <w:lang w:val="es-PE" w:eastAsia="en-US"/>
        </w:rPr>
      </w:pPr>
    </w:p>
    <w:p w:rsidR="0045037C" w:rsidRPr="00E03BFC" w:rsidRDefault="00223CBA" w:rsidP="00223CBA">
      <w:pPr>
        <w:pStyle w:val="NormalWeb"/>
        <w:spacing w:before="0" w:beforeAutospacing="0" w:after="0" w:afterAutospacing="0" w:line="360" w:lineRule="auto"/>
        <w:jc w:val="both"/>
      </w:pPr>
      <w:r w:rsidRPr="00E03BFC">
        <w:rPr>
          <w:rFonts w:eastAsiaTheme="minorHAnsi"/>
          <w:lang w:val="es-PE" w:eastAsia="en-US"/>
        </w:rPr>
        <w:tab/>
        <w:t xml:space="preserve">Es muy claro que Leibniz tiene la intención de defender la idea de libertad, a pesar de que muchas veces tales conceptos tengan tensiones con otras ideas. Leibniz es plenamente consciente de la tensión, como se hace evidente en el siguiente pasaje: </w:t>
      </w:r>
      <w:r w:rsidR="0045037C" w:rsidRPr="00E03BFC">
        <w:t>“Sin embargo, hay, por otra parte, un sentido en el que se puede decir que en ciertas ocasiones el poder de obrar bien falta muchas veces aún a los justos; que los pecados son con frecuencia necesarios hasta para los regenerados; que es imposible a veces el no pecar; que la gracia es irresistible y que la libertad no está exenta de la necesidad. Pero estas expresiones son menos exactas y menos convincentes en las circunstancias en que hoy en día nos encontramos (…) Hay, sin embargo, circunstancias que las hacen aceptables, y si se quiere, útiles, y encontramos que autores santos y ortodoxos, y hasta en las Santas Escrituras, se han servido de frases en uno y otro sentido, sin que haya entre ellas una verdadera oposición.” (20</w:t>
      </w:r>
      <w:r w:rsidRPr="00E03BFC">
        <w:t>14</w:t>
      </w:r>
      <w:r w:rsidR="0045037C" w:rsidRPr="00E03BFC">
        <w:t>:</w:t>
      </w:r>
      <w:r w:rsidRPr="00E03BFC">
        <w:t>295</w:t>
      </w:r>
      <w:r w:rsidR="0045037C" w:rsidRPr="00E03BFC">
        <w:t>)</w:t>
      </w:r>
      <w:r w:rsidRPr="00E03BFC">
        <w:t xml:space="preserve"> Como vemos, parece ser que Leibniz reconoce que es sumamente </w:t>
      </w:r>
      <w:r w:rsidRPr="00E03BFC">
        <w:lastRenderedPageBreak/>
        <w:t xml:space="preserve">ardua la labor de defender la libertad cuando al mismo tiempo se defiende un riguroso causalismo determinista. </w:t>
      </w:r>
      <w:r w:rsidR="001543E3">
        <w:t>Estos dos pasajes son centrales en esta investigación, mientras el primero nos ofrece sucintamente su consideración de la libertad humana, en respuesta a los diversos cuestionamientos del cual Leibniz busca defenderse, el segundo nos precisa algo muy importante, y es que la tensión de la controversia no está en lo absoluto resuelta, ya que, como se logra percibir, el bando que combate Leibniz tiene razones fuertes por disputar, tal y como él mismo reconoce.</w:t>
      </w:r>
    </w:p>
    <w:p w:rsidR="00715204" w:rsidRPr="00E03BFC" w:rsidRDefault="00715204" w:rsidP="00223CBA">
      <w:pPr>
        <w:pStyle w:val="NormalWeb"/>
        <w:spacing w:before="0" w:beforeAutospacing="0" w:after="0" w:afterAutospacing="0" w:line="360" w:lineRule="auto"/>
        <w:jc w:val="both"/>
      </w:pPr>
    </w:p>
    <w:p w:rsidR="00715204" w:rsidRDefault="00715204" w:rsidP="00223CBA">
      <w:pPr>
        <w:pStyle w:val="NormalWeb"/>
        <w:spacing w:before="0" w:beforeAutospacing="0" w:after="0" w:afterAutospacing="0" w:line="360" w:lineRule="auto"/>
        <w:jc w:val="both"/>
      </w:pPr>
      <w:r w:rsidRPr="00E03BFC">
        <w:tab/>
        <w:t xml:space="preserve">De todo lo dicho, podemos concluir que Leibniz va a defender un antiquietismo y un concepto de libertad que se resume en aquellas pocas palabras del célebre pasaje. Podemos referir que Leibniz reconoce lo aparentemente irreconciliable de los extremos del conflicto, pero su postura es, innegablemente conciliadora. Veamos ahora un poco más detenidamente las ideas que discute </w:t>
      </w:r>
      <w:r w:rsidR="00F50245" w:rsidRPr="00E03BFC">
        <w:t xml:space="preserve">en los ensayos </w:t>
      </w:r>
      <w:r w:rsidR="00F50245" w:rsidRPr="00E03BFC">
        <w:rPr>
          <w:i/>
        </w:rPr>
        <w:t xml:space="preserve">Sobre la bondad de Dios, la libertad del hombre y el origen del </w:t>
      </w:r>
      <w:r w:rsidR="00F50245" w:rsidRPr="00E03BFC">
        <w:t xml:space="preserve">mal </w:t>
      </w:r>
      <w:r w:rsidRPr="00E03BFC">
        <w:t>antes de llegar a tales conclusiones.</w:t>
      </w:r>
      <w:r w:rsidR="002024D0">
        <w:t xml:space="preserve"> </w:t>
      </w:r>
      <w:r w:rsidR="002024D0">
        <w:rPr>
          <w:rStyle w:val="Refdenotaalpie"/>
        </w:rPr>
        <w:footnoteReference w:id="10"/>
      </w:r>
    </w:p>
    <w:p w:rsidR="008C3231" w:rsidRPr="00E03BFC" w:rsidRDefault="008C3231" w:rsidP="00223CBA">
      <w:pPr>
        <w:pStyle w:val="NormalWeb"/>
        <w:spacing w:before="0" w:beforeAutospacing="0" w:after="0" w:afterAutospacing="0" w:line="360" w:lineRule="auto"/>
        <w:jc w:val="both"/>
      </w:pPr>
    </w:p>
    <w:p w:rsidR="00715204" w:rsidRPr="00E03BFC" w:rsidRDefault="00711C61" w:rsidP="00223CBA">
      <w:pPr>
        <w:pStyle w:val="NormalWeb"/>
        <w:spacing w:before="0" w:beforeAutospacing="0" w:after="0" w:afterAutospacing="0" w:line="360" w:lineRule="auto"/>
        <w:jc w:val="both"/>
      </w:pPr>
      <w:r w:rsidRPr="00E03BFC">
        <w:tab/>
        <w:t xml:space="preserve">Las objeciones que Leibniz busca combatir parten de que la libertad se ve contradicha por la determinación o la certidumbre. Sin embargo, sostiene que la verdad de los futuros contingentes está determinada. Además, la concurrencia de Dios en los hechos del mundo es algo que también sostiene. </w:t>
      </w:r>
      <w:r w:rsidR="008C3231">
        <w:t xml:space="preserve">Sostener que todo hecho futuro está con certidumbre, dado de antemano, y que Dios concurre en cada acto de las criaturas libres, parece ser problemático contrapuesto a la libertad. </w:t>
      </w:r>
      <w:r w:rsidRPr="00E03BFC">
        <w:t xml:space="preserve">De </w:t>
      </w:r>
      <w:r w:rsidR="008C3231">
        <w:t xml:space="preserve">la discusión buscará </w:t>
      </w:r>
      <w:r w:rsidRPr="00E03BFC">
        <w:t xml:space="preserve">extraer </w:t>
      </w:r>
      <w:r w:rsidR="008C3231">
        <w:t>una solución que permita s</w:t>
      </w:r>
      <w:r w:rsidRPr="00E03BFC">
        <w:t>ostener al mismo tiempo la libertad, la concurrencia y la determinación de los futuros contingentes. El siguiente pasaje ilustra lo dicho.</w:t>
      </w:r>
    </w:p>
    <w:p w:rsidR="00711C61" w:rsidRPr="00E03BFC" w:rsidRDefault="00711C61" w:rsidP="00223CBA">
      <w:pPr>
        <w:pStyle w:val="NormalWeb"/>
        <w:spacing w:before="0" w:beforeAutospacing="0" w:after="0" w:afterAutospacing="0" w:line="360" w:lineRule="auto"/>
        <w:jc w:val="both"/>
      </w:pPr>
    </w:p>
    <w:p w:rsidR="00711C61" w:rsidRPr="00E03BFC" w:rsidRDefault="00711C61" w:rsidP="005924F7">
      <w:pPr>
        <w:pStyle w:val="NormalWeb"/>
        <w:spacing w:before="0" w:beforeAutospacing="0" w:after="0" w:afterAutospacing="0"/>
        <w:ind w:left="705"/>
        <w:jc w:val="both"/>
        <w:rPr>
          <w:sz w:val="20"/>
          <w:szCs w:val="20"/>
        </w:rPr>
      </w:pPr>
      <w:r w:rsidRPr="00E03BFC">
        <w:rPr>
          <w:sz w:val="20"/>
          <w:szCs w:val="20"/>
        </w:rPr>
        <w:t xml:space="preserve">La presciencia de Dios hace que todo el porvenir sea cierto y determinado; pero su providencia y su preordenación, en la que parece fundada la presciencia misma, hace aún más; porque </w:t>
      </w:r>
      <w:r w:rsidR="005924F7" w:rsidRPr="00E03BFC">
        <w:rPr>
          <w:sz w:val="20"/>
          <w:szCs w:val="20"/>
        </w:rPr>
        <w:t>Dios no es como un hombre que puede mirar los sucesos con indiferencia y suspender su juicio, puesto que nada existe que no sea consecuencia de los decretos de su voluntad y por virtud de la acción de su poder. Y aun cuando se haga abstracción del concurso de Dios, todo está perfectamente ligado en el orden de las cosas; puesto que nada puede suceder sin que haya una causa dispuesta como es menester para que se produzca el efecto, lo cual tiene su lugar, no solo en las acciones voluntarias, sino también en todas las demás. Supuesto esto, el hombre, al parecer, se ve precisado a practicar el bien y el mal que hace y, por consiguiente, no merece ni castigo, ni recompensa, lo cual destruye la moralidad de las acciones y choca completamente con la justicia divina y humana. (2014:127)</w:t>
      </w:r>
    </w:p>
    <w:p w:rsidR="00715204" w:rsidRPr="00E03BFC" w:rsidRDefault="00715204" w:rsidP="00223CBA">
      <w:pPr>
        <w:pStyle w:val="NormalWeb"/>
        <w:spacing w:before="0" w:beforeAutospacing="0" w:after="0" w:afterAutospacing="0" w:line="360" w:lineRule="auto"/>
        <w:jc w:val="both"/>
      </w:pPr>
    </w:p>
    <w:p w:rsidR="00D017DC" w:rsidRPr="00E03BFC" w:rsidRDefault="005924F7" w:rsidP="00223CBA">
      <w:pPr>
        <w:pStyle w:val="NormalWeb"/>
        <w:spacing w:before="0" w:beforeAutospacing="0" w:after="0" w:afterAutospacing="0" w:line="360" w:lineRule="auto"/>
        <w:jc w:val="both"/>
      </w:pPr>
      <w:r w:rsidRPr="00E03BFC">
        <w:tab/>
        <w:t xml:space="preserve">Resaltamos lo importante de los alcances del problema, cuando consideramos que las implicancias éticas del conflicto son notables. Aún más, se refiere a algunos cartesianos e incluso a Bayle como quienes sostienen que Dios es el único actor y que son obra suya incluso los actos malos y pecaminosos. </w:t>
      </w:r>
      <w:r w:rsidR="00595506" w:rsidRPr="00E03BFC">
        <w:t xml:space="preserve">Incluso si Dios no concurre en los hechos del mundo, cuando menos se considera que permite el mal, y que cuando pone a un hombre en ciertas circunstancias, sabe determinadamente qué hará. Ello es complicado al tener en cuenta aquella especie de necesidad de pecar al que conlleva la naturaleza del pecado original. “Y todavía es peor cuando se considera la vida futura, puesto que serán muy pocos los hombres que se salven, y todos los demás perecerán para siempre, además de que esos destinados a salvarse habrán sido separados de la masa corrompida, por virtud de una elección arbitraria o sin razón, ya se diga que Dios ha tenido en cuenta al elegirlos sus buenas o malas acciones futuras, su fe o sus obras; ya se pretenda que ha querido dotarles de estas buenas cualidades y de estas acciones por haberles predestinado para la salvación.” (2014:129) Parece peculiar que Dios haya dado a su hijo por la humanidad, pero sean muy pocos los que se salven, cuando consideramos todas aquellas criaturas que no nacieron después del siglo primero, o todas aquellas que no estaban cerca de la región “elegida” y que por tanto, nunca pudieron escuchar las verdaderas palabras divinas. La legión de condenados incluso tiene el problemático caso de los niños no bautizados, quienes, esencialmente inocentes, se entienden corrompidos desde su naturaleza y además por no tener la suerte de un bautizo, </w:t>
      </w:r>
      <w:r w:rsidR="00C230EC" w:rsidRPr="00E03BFC">
        <w:t>(cosa que era imposible en la mayor parte del mundo, la mayor parte del tiempo), están conminados a la marginalidad del reino de Dios. ¿Porqué el Dios más bueno y justo condena a sus criaturas bajo lógicas tan segrega</w:t>
      </w:r>
      <w:r w:rsidR="00E47AD0">
        <w:t>ri</w:t>
      </w:r>
      <w:r w:rsidR="00C230EC" w:rsidRPr="00E03BFC">
        <w:t>as?</w:t>
      </w:r>
      <w:r w:rsidR="003F30EA" w:rsidRPr="00E03BFC">
        <w:t xml:space="preserve">; Culmina Leibniz: </w:t>
      </w:r>
    </w:p>
    <w:p w:rsidR="00D017DC" w:rsidRPr="00E03BFC" w:rsidRDefault="00D017DC" w:rsidP="00223CBA">
      <w:pPr>
        <w:pStyle w:val="NormalWeb"/>
        <w:spacing w:before="0" w:beforeAutospacing="0" w:after="0" w:afterAutospacing="0" w:line="360" w:lineRule="auto"/>
        <w:jc w:val="both"/>
      </w:pPr>
    </w:p>
    <w:p w:rsidR="00D017DC" w:rsidRPr="00E03BFC" w:rsidRDefault="003F30EA" w:rsidP="00D017DC">
      <w:pPr>
        <w:pStyle w:val="NormalWeb"/>
        <w:spacing w:before="0" w:beforeAutospacing="0" w:after="0" w:afterAutospacing="0"/>
        <w:ind w:left="708"/>
        <w:jc w:val="both"/>
      </w:pPr>
      <w:r w:rsidRPr="00E03BFC">
        <w:rPr>
          <w:sz w:val="20"/>
          <w:szCs w:val="20"/>
        </w:rPr>
        <w:t xml:space="preserve">(…) todos esos hombres son desgraciados por toda una eternidad solo porque Dios ha expuesto a sus padres a una tentación a que sabía que no podrían resistir; que este pecado es inherente a los hombres, y se les imputa antes que su voluntad haya tenido parte en él; que este vicio hereditario determina su voluntad a cometer pecados al presente; y que una infinidad de hombres, niños y adultos, que jamás han oído hablar de Jesucristo, Salvador del género humano, o no han oído lo bastante, mueren antes de recibir los primeros auxilios necesarios para apartarse de esta sima del pecado, y se ven condenados a ser rebeldes a Dios por siempre, y abismados en las más horribles miserias, en compañía de las más depravadas de todas las criaturas, aunque en el </w:t>
      </w:r>
      <w:r w:rsidR="00D017DC" w:rsidRPr="00E03BFC">
        <w:rPr>
          <w:sz w:val="20"/>
          <w:szCs w:val="20"/>
        </w:rPr>
        <w:t xml:space="preserve">fondo tales hombres no hayan sido peores que los demás, y muchos de ellos hayan sido quizá menos culpables que una parte de los elegidos salvados por una gracia sin motivo y que gozarán por lo mismo de una felicidad eterna que no habían merecido. (2014:129) </w:t>
      </w:r>
    </w:p>
    <w:p w:rsidR="00D017DC" w:rsidRPr="00E03BFC" w:rsidRDefault="00D017DC" w:rsidP="00D017DC">
      <w:pPr>
        <w:pStyle w:val="NormalWeb"/>
        <w:spacing w:before="0" w:beforeAutospacing="0" w:after="0" w:afterAutospacing="0"/>
        <w:ind w:left="708"/>
        <w:jc w:val="both"/>
      </w:pPr>
    </w:p>
    <w:p w:rsidR="00D017DC" w:rsidRPr="00E03BFC" w:rsidRDefault="00D017DC" w:rsidP="00D017DC">
      <w:pPr>
        <w:pStyle w:val="NormalWeb"/>
        <w:spacing w:before="0" w:beforeAutospacing="0" w:after="0" w:afterAutospacing="0"/>
        <w:ind w:left="708"/>
        <w:jc w:val="both"/>
        <w:rPr>
          <w:sz w:val="20"/>
          <w:szCs w:val="20"/>
        </w:rPr>
      </w:pPr>
    </w:p>
    <w:p w:rsidR="00423F90" w:rsidRPr="00E03BFC" w:rsidRDefault="00D017DC" w:rsidP="00423F90">
      <w:pPr>
        <w:pStyle w:val="NormalWeb"/>
        <w:spacing w:before="0" w:beforeAutospacing="0" w:after="0" w:afterAutospacing="0" w:line="360" w:lineRule="auto"/>
        <w:ind w:firstLine="708"/>
        <w:jc w:val="both"/>
      </w:pPr>
      <w:r w:rsidRPr="00E03BFC">
        <w:t>Son estas las objeciones que Leibniz va a buscar refutar.</w:t>
      </w:r>
      <w:r w:rsidR="00241E1E" w:rsidRPr="00E03BFC">
        <w:t xml:space="preserve"> “Nuestro objeto es alejar a los hombres de esas falsas ideas, en virtud de las cuáles se representa a Dios como un príncipe absoluto, en ejercicio de un poder despótico, poco propio y digno de ser amado.” (2014:130) Para responder a ello, Leibniz empezará por establecer la perfección, bondad y justicia de Dios en su grado máximo. Como tal, debemos considerar que la elección del mundo, aún con el mal, es el mejor posible debido a </w:t>
      </w:r>
      <w:r w:rsidR="00BD1B2D" w:rsidRPr="00E03BFC">
        <w:t>l</w:t>
      </w:r>
      <w:r w:rsidR="00241E1E" w:rsidRPr="00E03BFC">
        <w:t>as</w:t>
      </w:r>
      <w:r w:rsidR="00BD1B2D" w:rsidRPr="00E03BFC">
        <w:t xml:space="preserve"> supremas razones</w:t>
      </w:r>
      <w:r w:rsidR="00241E1E" w:rsidRPr="00E03BFC">
        <w:t xml:space="preserve"> divinas. </w:t>
      </w:r>
      <w:r w:rsidR="00BD1B2D" w:rsidRPr="00E03BFC">
        <w:t xml:space="preserve">Leibniz refiere a todos los que sostienen que el mundo pudo haber sido creado sin pecado, pero según </w:t>
      </w:r>
      <w:r w:rsidR="00E47AD0">
        <w:t>é</w:t>
      </w:r>
      <w:r w:rsidR="00BD1B2D" w:rsidRPr="00E03BFC">
        <w:t>l</w:t>
      </w:r>
      <w:r w:rsidR="002024D0">
        <w:t>,</w:t>
      </w:r>
      <w:r w:rsidR="00BD1B2D" w:rsidRPr="00E03BFC">
        <w:t xml:space="preserve"> estima, entonces no sería el mejor mundo, debido a que todo tiene un lugar y una razón, según considera, incluso el pecado o el mal. Dice Leibniz: “</w:t>
      </w:r>
      <w:r w:rsidR="00E47AD0">
        <w:t>S</w:t>
      </w:r>
      <w:r w:rsidR="00BD1B2D" w:rsidRPr="00E03BFC">
        <w:t>abemos que un mal causa un bien que no habría tenido lugar sin este mal. Hasta sucede con frecuencia que dos males constituyen un gran bien.” (2014:132)</w:t>
      </w:r>
      <w:r w:rsidR="00007056" w:rsidRPr="00E03BFC">
        <w:t xml:space="preserve"> El mal es necesario en muchos </w:t>
      </w:r>
      <w:r w:rsidR="00E47AD0">
        <w:t xml:space="preserve">sentidos, como cuando refiere: </w:t>
      </w:r>
      <w:r w:rsidR="00007056" w:rsidRPr="00E03BFC">
        <w:t xml:space="preserve">“Cosas que son un poco ácidas, agrias o amargas, agradan muchas veces más que el azúcar; las sombras hacen que resalten los colores, y una disonancia colocada en un lugar oportuno, da realce a la armonía.” (2014:133) Lo mismo en el drama, en donde la tensión se hace tan necesaria. Por último Leibniz refiere que si no hemos estado enfermos, no podemos estar complacidos y agradecidos por tener buena salud. Es con todos estos contrastes que el mal es necesario en el horizonte del bien. </w:t>
      </w:r>
    </w:p>
    <w:p w:rsidR="00423F90" w:rsidRPr="00E03BFC" w:rsidRDefault="00423F90" w:rsidP="00423F90">
      <w:pPr>
        <w:pStyle w:val="NormalWeb"/>
        <w:spacing w:before="0" w:beforeAutospacing="0" w:after="0" w:afterAutospacing="0" w:line="360" w:lineRule="auto"/>
        <w:ind w:firstLine="708"/>
        <w:jc w:val="both"/>
      </w:pPr>
    </w:p>
    <w:p w:rsidR="00E03BFC" w:rsidRPr="00E03BFC" w:rsidRDefault="00423F90" w:rsidP="00423F90">
      <w:pPr>
        <w:pStyle w:val="NormalWeb"/>
        <w:spacing w:before="0" w:beforeAutospacing="0" w:after="0" w:afterAutospacing="0" w:line="360" w:lineRule="auto"/>
        <w:ind w:firstLine="708"/>
        <w:jc w:val="both"/>
      </w:pPr>
      <w:r w:rsidRPr="00E03BFC">
        <w:t xml:space="preserve">Los antiguos colocaban el origen del mal en la materia, separada de Dios. Leibniz sostiene que el origen del mal es </w:t>
      </w:r>
      <w:r w:rsidR="00E03BFC" w:rsidRPr="00E03BFC">
        <w:t xml:space="preserve">fundamentalmente </w:t>
      </w:r>
      <w:r w:rsidRPr="00E03BFC">
        <w:t xml:space="preserve">metafísico y radica en la imperfección de la criatura. Nos dirá más precisamente que el mal puede ser metafísico, físico o moral. </w:t>
      </w:r>
    </w:p>
    <w:p w:rsidR="00E03BFC" w:rsidRPr="00E03BFC" w:rsidRDefault="00E03BFC" w:rsidP="00E03BFC">
      <w:pPr>
        <w:pStyle w:val="NormalWeb"/>
        <w:spacing w:before="0" w:beforeAutospacing="0" w:after="0" w:afterAutospacing="0" w:line="360" w:lineRule="auto"/>
        <w:ind w:left="708"/>
        <w:jc w:val="both"/>
      </w:pPr>
    </w:p>
    <w:p w:rsidR="00E03BFC" w:rsidRPr="00E03BFC" w:rsidRDefault="00423F90" w:rsidP="00E03BFC">
      <w:pPr>
        <w:pStyle w:val="NormalWeb"/>
        <w:spacing w:before="0" w:beforeAutospacing="0" w:after="0" w:afterAutospacing="0"/>
        <w:ind w:left="708"/>
        <w:jc w:val="both"/>
        <w:rPr>
          <w:sz w:val="20"/>
          <w:szCs w:val="20"/>
        </w:rPr>
      </w:pPr>
      <w:r w:rsidRPr="00E03BFC">
        <w:rPr>
          <w:sz w:val="20"/>
          <w:szCs w:val="20"/>
        </w:rPr>
        <w:t>El mal metafísico consiste en la simple imperfección, el mal físico en el padecimiento, y el mal moral en el pecado. Ahora bien, aunque el mal físico y el mal moral no sean necesarios, basta que, por virtud de las verdades eternas, sean posibles. Y como esta región inmensa de verdades contiene todas las posibilidades, es preciso que haya una infinidad de mundos posibles, que el mal entre en muchos de ellos, y que hasta en el mejor se encuentren también; y esto es lo que ha determinado a Dios a permitir el mal. (2014:140)</w:t>
      </w:r>
    </w:p>
    <w:p w:rsidR="00E03BFC" w:rsidRPr="00E03BFC" w:rsidRDefault="00E03BFC" w:rsidP="00E03BFC">
      <w:pPr>
        <w:pStyle w:val="NormalWeb"/>
        <w:spacing w:before="0" w:beforeAutospacing="0" w:after="0" w:afterAutospacing="0" w:line="360" w:lineRule="auto"/>
        <w:ind w:firstLine="708"/>
        <w:jc w:val="both"/>
      </w:pPr>
    </w:p>
    <w:p w:rsidR="00030730" w:rsidRDefault="00E03BFC" w:rsidP="00B320B1">
      <w:pPr>
        <w:spacing w:line="360" w:lineRule="auto"/>
        <w:jc w:val="both"/>
        <w:rPr>
          <w:rFonts w:ascii="Times New Roman" w:hAnsi="Times New Roman" w:cs="Times New Roman"/>
          <w:sz w:val="24"/>
          <w:szCs w:val="24"/>
        </w:rPr>
      </w:pPr>
      <w:r w:rsidRPr="00E03BFC">
        <w:rPr>
          <w:rFonts w:ascii="Times New Roman" w:hAnsi="Times New Roman" w:cs="Times New Roman"/>
          <w:sz w:val="24"/>
          <w:szCs w:val="24"/>
        </w:rPr>
        <w:tab/>
        <w:t xml:space="preserve">Luego de </w:t>
      </w:r>
      <w:r w:rsidR="00EE1173">
        <w:rPr>
          <w:rFonts w:ascii="Times New Roman" w:hAnsi="Times New Roman" w:cs="Times New Roman"/>
          <w:sz w:val="24"/>
          <w:szCs w:val="24"/>
        </w:rPr>
        <w:t>establecer el papel del mal, para responder a las objeciones, Leibniz nos habla d</w:t>
      </w:r>
      <w:r w:rsidR="00B320B1">
        <w:rPr>
          <w:rFonts w:ascii="Times New Roman" w:hAnsi="Times New Roman" w:cs="Times New Roman"/>
          <w:sz w:val="24"/>
          <w:szCs w:val="24"/>
        </w:rPr>
        <w:t xml:space="preserve">e la naturaleza de la voluntad para afrontar el problema de la concurrencia. Nos refiere, en sentido general que “la voluntad consiste en la inclinación a hacer una cosa en proporción del bien en ella encerrado”. (2014:141) Cuando tenemos una voluntad desligada </w:t>
      </w:r>
      <w:r w:rsidR="00B320B1">
        <w:rPr>
          <w:rFonts w:ascii="Times New Roman" w:hAnsi="Times New Roman" w:cs="Times New Roman"/>
          <w:sz w:val="24"/>
          <w:szCs w:val="24"/>
        </w:rPr>
        <w:lastRenderedPageBreak/>
        <w:t>y estima cada bien por sí mismo, podemos considerar que tenemos una voluntad antecedente, de éste modo, Dios tiende hacia todo bien por sus perfecciones simples</w:t>
      </w:r>
      <w:r w:rsidR="002024D0">
        <w:rPr>
          <w:rFonts w:ascii="Times New Roman" w:hAnsi="Times New Roman" w:cs="Times New Roman"/>
          <w:sz w:val="24"/>
          <w:szCs w:val="24"/>
        </w:rPr>
        <w:t xml:space="preserve"> y fundamentales</w:t>
      </w:r>
      <w:r w:rsidR="00B320B1">
        <w:rPr>
          <w:rFonts w:ascii="Times New Roman" w:hAnsi="Times New Roman" w:cs="Times New Roman"/>
          <w:sz w:val="24"/>
          <w:szCs w:val="24"/>
        </w:rPr>
        <w:t>. “Dios tiene inclinación real a santificar y a salvar a todos los hombres, a excluir el pecado y a impedir la condenación”. (2014:141) Esto sucedería si no hubieran otras razones que lo impidan. La voluntad antecedente no tiene la última palabra, sino que, es la voluntad consecuente, o final, la que decisivamente se hace efectiva. Esta voluntad consecuente es resultado del conflicto de las voluntades antecedentes, las que rechazan el mal, las que acercan al bien y otras. Del resultado de</w:t>
      </w:r>
      <w:r w:rsidR="007D6567">
        <w:rPr>
          <w:rFonts w:ascii="Times New Roman" w:hAnsi="Times New Roman" w:cs="Times New Roman"/>
          <w:sz w:val="24"/>
          <w:szCs w:val="24"/>
        </w:rPr>
        <w:t xml:space="preserve"> la sumatoria integral de</w:t>
      </w:r>
      <w:r w:rsidR="00B320B1">
        <w:rPr>
          <w:rFonts w:ascii="Times New Roman" w:hAnsi="Times New Roman" w:cs="Times New Roman"/>
          <w:sz w:val="24"/>
          <w:szCs w:val="24"/>
        </w:rPr>
        <w:t xml:space="preserve"> todas estas voluntades particulares unidas, resulta una voluntad total</w:t>
      </w:r>
      <w:r w:rsidR="00030730">
        <w:rPr>
          <w:rFonts w:ascii="Times New Roman" w:hAnsi="Times New Roman" w:cs="Times New Roman"/>
          <w:sz w:val="24"/>
          <w:szCs w:val="24"/>
        </w:rPr>
        <w:t xml:space="preserve">. </w:t>
      </w:r>
    </w:p>
    <w:p w:rsidR="00030730" w:rsidRPr="00030730" w:rsidRDefault="00030730" w:rsidP="00030730">
      <w:pPr>
        <w:spacing w:line="240" w:lineRule="auto"/>
        <w:ind w:left="708"/>
        <w:jc w:val="both"/>
        <w:rPr>
          <w:rFonts w:ascii="Times New Roman" w:hAnsi="Times New Roman" w:cs="Times New Roman"/>
          <w:sz w:val="20"/>
          <w:szCs w:val="20"/>
        </w:rPr>
      </w:pPr>
      <w:r w:rsidRPr="00030730">
        <w:rPr>
          <w:rFonts w:ascii="Times New Roman" w:hAnsi="Times New Roman" w:cs="Times New Roman"/>
          <w:sz w:val="20"/>
          <w:szCs w:val="20"/>
        </w:rPr>
        <w:t>Puede decirse que la voluntad antecedente es eficaz en cierta manera, y hasta efectiva con resultado. De aquí se sigue que Dios quiere antecedentemente el bien</w:t>
      </w:r>
      <w:r w:rsidR="002024D0">
        <w:rPr>
          <w:rFonts w:ascii="Times New Roman" w:hAnsi="Times New Roman" w:cs="Times New Roman"/>
          <w:sz w:val="20"/>
          <w:szCs w:val="20"/>
        </w:rPr>
        <w:t xml:space="preserve"> </w:t>
      </w:r>
      <w:r w:rsidRPr="00030730">
        <w:rPr>
          <w:rFonts w:ascii="Times New Roman" w:hAnsi="Times New Roman" w:cs="Times New Roman"/>
          <w:sz w:val="20"/>
          <w:szCs w:val="20"/>
        </w:rPr>
        <w:t>y consiguientemente lo mejor; y respecto al mal, Dios no quiere de ningún modo el mal moral, y no quiere de una manera absoluta el mal físico o los sufrimientos; y por esto no hay una predestinación absoluta a la condenación; y puede decirse del mal físico, que Dios le quiere muchas veces como una pena debido por la culpa y con frecuencia también  como un medio propio para un fin; esto es, impedir mayores males, o para obtener mayores bienes. La pena sirve también para producir la enmienda y para ejemplo, y el mal sirve muchas veces para gozar más del bien. (2014:141)</w:t>
      </w:r>
    </w:p>
    <w:p w:rsidR="00030730" w:rsidRDefault="00030730" w:rsidP="00B320B1">
      <w:pPr>
        <w:spacing w:line="360" w:lineRule="auto"/>
        <w:jc w:val="both"/>
        <w:rPr>
          <w:rFonts w:ascii="Times New Roman" w:hAnsi="Times New Roman" w:cs="Times New Roman"/>
          <w:sz w:val="24"/>
          <w:szCs w:val="24"/>
        </w:rPr>
      </w:pPr>
    </w:p>
    <w:p w:rsidR="007D6567" w:rsidRDefault="00DE566D" w:rsidP="007D656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El mal moral </w:t>
      </w:r>
      <w:r w:rsidR="00030730">
        <w:rPr>
          <w:rFonts w:ascii="Times New Roman" w:hAnsi="Times New Roman" w:cs="Times New Roman"/>
          <w:sz w:val="24"/>
          <w:szCs w:val="24"/>
        </w:rPr>
        <w:t>es</w:t>
      </w:r>
      <w:r>
        <w:rPr>
          <w:rFonts w:ascii="Times New Roman" w:hAnsi="Times New Roman" w:cs="Times New Roman"/>
          <w:sz w:val="24"/>
          <w:szCs w:val="24"/>
        </w:rPr>
        <w:t xml:space="preserve"> permitido en virtud del hipotético caso de que suponga un bien mayor, Dios tiene al bien como objeto de su voluntad antecedente y quiere lo mejor consecuentemente como un fin. El mal físico es solo querido instrumentalmente. Cabe considerar lo poderoso del papel de una razón para el oficio del mal: “Un Calígula o un Nerón han hecho más daño que un temblor de tierra.” (2014:142) Pero Dios permite a estas criaturas en virtud del horizonte del bien. “Dios es la causa de la perfección de la naturaleza y de las acciones de las criaturas</w:t>
      </w:r>
      <w:r w:rsidR="000D7936">
        <w:rPr>
          <w:rFonts w:ascii="Times New Roman" w:hAnsi="Times New Roman" w:cs="Times New Roman"/>
          <w:sz w:val="24"/>
          <w:szCs w:val="24"/>
        </w:rPr>
        <w:t>, pero la limitación de la receptividad de la criatura es la causa de los defectos que hay en su acción. Y así los platónicos, san Agustín y los escolásticos han tenido razón al decir que Dios es la causa de lo material del mal, que consiste en lo positivo y no de la formal, que consiste en la privación. (…) Dios está tan distante de ser la causa del pecado, como lo está la corriente del río de ser la causa del retardo del barco.” (2014:145) Queda que el pecado sea fruto de una voluntad metafísicamente imperfecta</w:t>
      </w:r>
      <w:r w:rsidR="005F20D9">
        <w:rPr>
          <w:rFonts w:ascii="Times New Roman" w:hAnsi="Times New Roman" w:cs="Times New Roman"/>
          <w:sz w:val="24"/>
          <w:szCs w:val="24"/>
        </w:rPr>
        <w:t xml:space="preserve">, y así se </w:t>
      </w:r>
      <w:r w:rsidR="006F4CDE">
        <w:rPr>
          <w:rFonts w:ascii="Times New Roman" w:hAnsi="Times New Roman" w:cs="Times New Roman"/>
          <w:sz w:val="24"/>
          <w:szCs w:val="24"/>
        </w:rPr>
        <w:t xml:space="preserve">pueda </w:t>
      </w:r>
      <w:r w:rsidR="005F20D9">
        <w:rPr>
          <w:rFonts w:ascii="Times New Roman" w:hAnsi="Times New Roman" w:cs="Times New Roman"/>
          <w:sz w:val="24"/>
          <w:szCs w:val="24"/>
        </w:rPr>
        <w:t>desliga</w:t>
      </w:r>
      <w:r w:rsidR="006F4CDE">
        <w:rPr>
          <w:rFonts w:ascii="Times New Roman" w:hAnsi="Times New Roman" w:cs="Times New Roman"/>
          <w:sz w:val="24"/>
          <w:szCs w:val="24"/>
        </w:rPr>
        <w:t>r de la idea de concurrencia que hace de Dios no sólo cómplice sino autor intelectual del pecado.</w:t>
      </w:r>
      <w:r w:rsidR="007D6567">
        <w:rPr>
          <w:rFonts w:ascii="Times New Roman" w:hAnsi="Times New Roman" w:cs="Times New Roman"/>
          <w:sz w:val="24"/>
          <w:szCs w:val="24"/>
        </w:rPr>
        <w:t xml:space="preserve"> El origen del mal es la imperfección metafísica de la criatura, que está preordenada en el horizonte de un bien total</w:t>
      </w:r>
      <w:r w:rsidR="00BD4873">
        <w:rPr>
          <w:rFonts w:ascii="Times New Roman" w:hAnsi="Times New Roman" w:cs="Times New Roman"/>
          <w:sz w:val="24"/>
          <w:szCs w:val="24"/>
        </w:rPr>
        <w:t xml:space="preserve"> </w:t>
      </w:r>
      <w:r w:rsidR="00BD4873">
        <w:rPr>
          <w:rFonts w:ascii="Times New Roman" w:hAnsi="Times New Roman" w:cs="Times New Roman"/>
          <w:sz w:val="24"/>
          <w:szCs w:val="24"/>
        </w:rPr>
        <w:lastRenderedPageBreak/>
        <w:t xml:space="preserve">Hace falta señalar además la necesidad de los límites naturales que impiden que todas las mónadas sean Dios. </w:t>
      </w:r>
    </w:p>
    <w:p w:rsidR="00DE566D" w:rsidRPr="007D6567" w:rsidRDefault="00BD4873" w:rsidP="007D6567">
      <w:pPr>
        <w:spacing w:line="240" w:lineRule="auto"/>
        <w:ind w:left="708"/>
        <w:jc w:val="both"/>
        <w:rPr>
          <w:rFonts w:ascii="Times New Roman" w:hAnsi="Times New Roman" w:cs="Times New Roman"/>
          <w:sz w:val="20"/>
          <w:szCs w:val="20"/>
        </w:rPr>
      </w:pPr>
      <w:r w:rsidRPr="007D6567">
        <w:rPr>
          <w:rFonts w:ascii="Times New Roman" w:hAnsi="Times New Roman" w:cs="Times New Roman"/>
          <w:sz w:val="20"/>
          <w:szCs w:val="20"/>
        </w:rPr>
        <w:t>Cuando se dice que la criatura depende de Dios en tanto que es y en tanto que ella obra, y que la conservación es una creación continua, es lo mismo que decir que Dios da siempre a la criatura y produce continuamente lo que hay en ella de positivo, de bueno y de perfecto, puesto que todo lo perfecto procede del padre de las luces; mientras que las imperfecciones y los defectos de las operaciones proceden de la limitación original que la criatura no ha podido menos de recibir en el primer origen de su existencia, por virtud de las razones ideales que la limitan. Porque Dios no podía darle todo sin hacer de ella un Dios, as</w:t>
      </w:r>
      <w:r w:rsidR="00933AB1">
        <w:rPr>
          <w:rFonts w:ascii="Times New Roman" w:hAnsi="Times New Roman" w:cs="Times New Roman"/>
          <w:sz w:val="20"/>
          <w:szCs w:val="20"/>
        </w:rPr>
        <w:t>í</w:t>
      </w:r>
      <w:r w:rsidRPr="007D6567">
        <w:rPr>
          <w:rFonts w:ascii="Times New Roman" w:hAnsi="Times New Roman" w:cs="Times New Roman"/>
          <w:sz w:val="20"/>
          <w:szCs w:val="20"/>
        </w:rPr>
        <w:t xml:space="preserve"> que era preciso que hubiese diferentes grados en la perfección de las cosas, y que hubiera también limitaciones de todas clases. (2014:145)</w:t>
      </w:r>
    </w:p>
    <w:p w:rsidR="00BD4873" w:rsidRDefault="00BD4873"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 necesario asimismo precisar que Leibniz refiere lo siguiente: “En mi opinión nuestra voluntad no solo está exenta de coacción, sino que también está libre de la necesidad. Aristóteles ha observado ya que hay dos cosas en la libertad, a saber, la espontaneidad y la elección, y en esto consiste nuestro imperio sobre nuestras acciones.” (2014:147) Pero ello no significa que debamos imaginar una libertad que supone la indeterminación total o una indiferencia de equilibrio, puesto que no se da en la realidad el caso en que dos o más alternativas sean exactamente igual de atractivas, sino que ya se ha establecido que cada elección responde a una razón suficiente</w:t>
      </w:r>
      <w:r w:rsidR="00453A31">
        <w:rPr>
          <w:rFonts w:ascii="Times New Roman" w:hAnsi="Times New Roman" w:cs="Times New Roman"/>
          <w:sz w:val="24"/>
          <w:szCs w:val="24"/>
        </w:rPr>
        <w:t xml:space="preserve"> que explica su desenlace. </w:t>
      </w:r>
    </w:p>
    <w:p w:rsidR="00453A31" w:rsidRDefault="009C24ED"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Veamos ahora cómo reformula el problema de los futuros contingentes distinguiendo entre los hechos conocidos y los que ignoramos. Leibniz nos dice lo siguiente:</w:t>
      </w:r>
    </w:p>
    <w:p w:rsidR="009C24ED" w:rsidRPr="009C24ED" w:rsidRDefault="009C24ED" w:rsidP="009C24ED">
      <w:pPr>
        <w:spacing w:line="240" w:lineRule="auto"/>
        <w:ind w:left="708"/>
        <w:jc w:val="both"/>
        <w:rPr>
          <w:rFonts w:ascii="Times New Roman" w:hAnsi="Times New Roman" w:cs="Times New Roman"/>
          <w:sz w:val="20"/>
          <w:szCs w:val="20"/>
        </w:rPr>
      </w:pPr>
      <w:r w:rsidRPr="009C24ED">
        <w:rPr>
          <w:rFonts w:ascii="Times New Roman" w:hAnsi="Times New Roman" w:cs="Times New Roman"/>
          <w:sz w:val="20"/>
          <w:szCs w:val="20"/>
        </w:rPr>
        <w:t>Los filósofos convienen hoy en que la verdad de los futuros contingentes está determinada, es decir que los futuros contingentes son futuros, esto es, que serán y sucederán, porque tan seguro es que lo futuro será, como que lo pasado ha sido. Era cierto, hace ya cien años, que yo escribiría hoy, como será cierto dentro de cien años, que yo he escrito. Así, lo contingente, por ser futuro, no es menos contingente; y la determinación, que se llamaría certidumbre, si fuese conocida, no es incompatible con la contingencia. Se toma muchas veces lo cierto y determinado por una misma cosa, porque una verdad determinada está en estado de ser conocida, pudiendo decirse que la determinación es una certidumbre objetiva. Esta determinación nace de la naturaleza misma de la verdad, y no puede dañar a la libertad. (2014:148)</w:t>
      </w:r>
    </w:p>
    <w:p w:rsidR="009C24ED" w:rsidRDefault="00933AB1"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w:t>
      </w:r>
      <w:r w:rsidR="009C24ED">
        <w:rPr>
          <w:rFonts w:ascii="Times New Roman" w:hAnsi="Times New Roman" w:cs="Times New Roman"/>
          <w:sz w:val="24"/>
          <w:szCs w:val="24"/>
        </w:rPr>
        <w:t>a Presciencia de Dios ha dado lugar a problemas para la libertad, pero debemos distinguir</w:t>
      </w:r>
      <w:r>
        <w:rPr>
          <w:rFonts w:ascii="Times New Roman" w:hAnsi="Times New Roman" w:cs="Times New Roman"/>
          <w:sz w:val="24"/>
          <w:szCs w:val="24"/>
        </w:rPr>
        <w:t xml:space="preserve"> que en el ámbito de lo contingente, sólo en la mente divina se ve como necesario el real desenlace de eventos.</w:t>
      </w:r>
      <w:r w:rsidR="008824B3">
        <w:rPr>
          <w:rFonts w:ascii="Times New Roman" w:hAnsi="Times New Roman" w:cs="Times New Roman"/>
          <w:sz w:val="24"/>
          <w:szCs w:val="24"/>
        </w:rPr>
        <w:t xml:space="preserve"> Que Dios sepa determinadamente y con certid</w:t>
      </w:r>
      <w:r w:rsidR="007D6567">
        <w:rPr>
          <w:rFonts w:ascii="Times New Roman" w:hAnsi="Times New Roman" w:cs="Times New Roman"/>
          <w:sz w:val="24"/>
          <w:szCs w:val="24"/>
        </w:rPr>
        <w:t>umbre los futuros contingentes,</w:t>
      </w:r>
      <w:r w:rsidR="008824B3">
        <w:rPr>
          <w:rFonts w:ascii="Times New Roman" w:hAnsi="Times New Roman" w:cs="Times New Roman"/>
          <w:sz w:val="24"/>
          <w:szCs w:val="24"/>
        </w:rPr>
        <w:t xml:space="preserve"> no daña la libertad, debido a que no hace necesaria la acción, salvo hipotéticamente.</w:t>
      </w:r>
      <w:r w:rsidR="002A28E5">
        <w:rPr>
          <w:rFonts w:ascii="Times New Roman" w:hAnsi="Times New Roman" w:cs="Times New Roman"/>
          <w:sz w:val="24"/>
          <w:szCs w:val="24"/>
        </w:rPr>
        <w:t xml:space="preserve"> “La presciencia en sí misma no hace la verdad más determinada; está prevista porque está determinada, porque es verdadera; pero no es verdadera porque esté </w:t>
      </w:r>
      <w:r w:rsidR="002A28E5">
        <w:rPr>
          <w:rFonts w:ascii="Times New Roman" w:hAnsi="Times New Roman" w:cs="Times New Roman"/>
          <w:sz w:val="24"/>
          <w:szCs w:val="24"/>
        </w:rPr>
        <w:lastRenderedPageBreak/>
        <w:t>prevista.” (2014:148) Pero podría replicarse a este argumento, tal y como Leibniz expone, que si la causa de la presciencia es aquella verdad determinada, luego está prevista y determinada al mismo tiempo, lo que elimina totalmente la contingencia y la libertad.</w:t>
      </w:r>
      <w:r>
        <w:rPr>
          <w:rFonts w:ascii="Times New Roman" w:hAnsi="Times New Roman" w:cs="Times New Roman"/>
          <w:sz w:val="24"/>
          <w:szCs w:val="24"/>
        </w:rPr>
        <w:t xml:space="preserve"> Y así, su defensa, una vez más parece resultar poco satisfactoria.</w:t>
      </w:r>
    </w:p>
    <w:p w:rsidR="002A28E5" w:rsidRDefault="002A28E5"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Esto nos va a llevar </w:t>
      </w:r>
      <w:r w:rsidR="007C5F43">
        <w:rPr>
          <w:rFonts w:ascii="Times New Roman" w:hAnsi="Times New Roman" w:cs="Times New Roman"/>
          <w:sz w:val="24"/>
          <w:szCs w:val="24"/>
        </w:rPr>
        <w:t xml:space="preserve">a la exposición de una discusión que se extenderá luego en el siguiente capítulo. Leibniz nos refiere que tales argumentos del problema han llevado a la formación de dos partidos, aquellos llamados </w:t>
      </w:r>
      <w:r w:rsidR="007C5F43">
        <w:rPr>
          <w:rFonts w:ascii="Times New Roman" w:hAnsi="Times New Roman" w:cs="Times New Roman"/>
          <w:i/>
          <w:sz w:val="24"/>
          <w:szCs w:val="24"/>
        </w:rPr>
        <w:t>predeterminadores</w:t>
      </w:r>
      <w:r w:rsidR="007C5F43">
        <w:rPr>
          <w:rFonts w:ascii="Times New Roman" w:hAnsi="Times New Roman" w:cs="Times New Roman"/>
          <w:sz w:val="24"/>
          <w:szCs w:val="24"/>
        </w:rPr>
        <w:t xml:space="preserve"> y los que defienden la </w:t>
      </w:r>
      <w:r w:rsidR="007C5F43">
        <w:rPr>
          <w:rFonts w:ascii="Times New Roman" w:hAnsi="Times New Roman" w:cs="Times New Roman"/>
          <w:i/>
          <w:sz w:val="24"/>
          <w:szCs w:val="24"/>
        </w:rPr>
        <w:t>ciencia media</w:t>
      </w:r>
      <w:r w:rsidR="007C5F43">
        <w:rPr>
          <w:rFonts w:ascii="Times New Roman" w:hAnsi="Times New Roman" w:cs="Times New Roman"/>
          <w:sz w:val="24"/>
          <w:szCs w:val="24"/>
        </w:rPr>
        <w:t>. Como partidarios de los primeros se ubica a los dominicanos y a los agustinos. Por otro lado, los franciscanos y los jesuitas modernos son defensores de la segunda postura. Los partidarios de la ciencia media basan sus ideas en Luis Molina. Él supone que la ciencia divina comprende tres ámbitos, los sucesos posibles, los sucesos actuales y los sucesos condicionales. “La ciencia de las posibilidades es lo que se llama ciencia de simple inteligencia; la de los sucesos que se verifican actualmente en el curso del universo, se llama ciencia de visión. Y como hay una especie de medio entre lo simplemente posible y el suceso puro y absoluto, a saber, el suceso condicional, podrá decirse también, según Molina, que hay una ciencia media entre la de visión y la de inteligencia.” (2014:149)</w:t>
      </w:r>
    </w:p>
    <w:p w:rsidR="0002501A" w:rsidRDefault="0002501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Como veremos luego, Leibniz está a favor de ciertos postulados de uno y otro bando y va a sintetizar la controversia con sus propias ideas. Luego de exponer las ideas de la ciencia media, Leibniz nos presenta a sus adversarios, los discípulos de San Agustín conocidos como jansenistas, quienes sostienen que la ciencia media de Molina está incluida en el ámbito de la simple inteligencia, consiguiendo dificultad para las acciones libres actuales y las libres condicionales, pues ambas se reducen a la predeterminación del ámbito de la ciencia de visión.</w:t>
      </w:r>
    </w:p>
    <w:p w:rsidR="0002501A" w:rsidRDefault="0002501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Leibniz sosten</w:t>
      </w:r>
      <w:r w:rsidR="00933AB1">
        <w:rPr>
          <w:rFonts w:ascii="Times New Roman" w:hAnsi="Times New Roman" w:cs="Times New Roman"/>
          <w:sz w:val="24"/>
          <w:szCs w:val="24"/>
        </w:rPr>
        <w:t>ía, como ya hemos referido,</w:t>
      </w:r>
      <w:r>
        <w:rPr>
          <w:rFonts w:ascii="Times New Roman" w:hAnsi="Times New Roman" w:cs="Times New Roman"/>
          <w:sz w:val="24"/>
          <w:szCs w:val="24"/>
        </w:rPr>
        <w:t xml:space="preserve"> que la Presciencia </w:t>
      </w:r>
      <w:r w:rsidR="00462DF2">
        <w:rPr>
          <w:rFonts w:ascii="Times New Roman" w:hAnsi="Times New Roman" w:cs="Times New Roman"/>
          <w:sz w:val="24"/>
          <w:szCs w:val="24"/>
        </w:rPr>
        <w:t>de Dios no tiene efecto negativo sobre nuestra libertad, pero podría no suceder lo mismo con la Preordenación de Dios. El modo en que lo predeterminado no perjudica la libertad supone que la Preordenación inclina sin necesitar.</w:t>
      </w:r>
      <w:r w:rsidR="00933AB1">
        <w:rPr>
          <w:rFonts w:ascii="Times New Roman" w:hAnsi="Times New Roman" w:cs="Times New Roman"/>
          <w:sz w:val="24"/>
          <w:szCs w:val="24"/>
        </w:rPr>
        <w:t xml:space="preserve"> </w:t>
      </w:r>
      <w:r w:rsidR="00462DF2">
        <w:rPr>
          <w:rFonts w:ascii="Times New Roman" w:hAnsi="Times New Roman" w:cs="Times New Roman"/>
          <w:sz w:val="24"/>
          <w:szCs w:val="24"/>
        </w:rPr>
        <w:t xml:space="preserve">Por último, reitera que el conocimiento de los futuros contingentes está asegurado y determinado pero ello no contradice la contingencia y ello se basa en dos principios, el de no contradicción, pues un hecho contingente tiene su </w:t>
      </w:r>
      <w:r w:rsidR="00462DF2">
        <w:rPr>
          <w:rFonts w:ascii="Times New Roman" w:hAnsi="Times New Roman" w:cs="Times New Roman"/>
          <w:sz w:val="24"/>
          <w:szCs w:val="24"/>
        </w:rPr>
        <w:lastRenderedPageBreak/>
        <w:t>contrario como no contradictorio</w:t>
      </w:r>
      <w:r w:rsidR="00D41355">
        <w:rPr>
          <w:rFonts w:ascii="Times New Roman" w:hAnsi="Times New Roman" w:cs="Times New Roman"/>
          <w:sz w:val="24"/>
          <w:szCs w:val="24"/>
        </w:rPr>
        <w:t xml:space="preserve"> o imposible por sí mismo,</w:t>
      </w:r>
      <w:r w:rsidR="00462DF2">
        <w:rPr>
          <w:rFonts w:ascii="Times New Roman" w:hAnsi="Times New Roman" w:cs="Times New Roman"/>
          <w:sz w:val="24"/>
          <w:szCs w:val="24"/>
        </w:rPr>
        <w:t xml:space="preserve"> y el principio de razón suficiente o razón determinante, por virtud del cual se verifican todos los sucesos como resultado de sus causas. “Siempre hay una razón preferente que lleva a la voluntad a hacer su elección; y para conservar la libertad, basta que esta razón incline sin necesitar. Esta es también </w:t>
      </w:r>
      <w:r w:rsidR="0012328D">
        <w:rPr>
          <w:rFonts w:ascii="Times New Roman" w:hAnsi="Times New Roman" w:cs="Times New Roman"/>
          <w:sz w:val="24"/>
          <w:szCs w:val="24"/>
        </w:rPr>
        <w:t>la opinión de todos los pensadores antiguos como Platón, Aristóteles y san Agustín. Jamás la voluntad se ve arrastrada a obrar si no es por la representación del bien, que prevalece sobre todas las representaciones contrarias. (…) La elección es libre e independiente de la necesidad, puesto que se hace entre muchos posibles, y la voluntad no es determinada sino por la bondad preferente del objeto.” (2014:152)</w:t>
      </w:r>
    </w:p>
    <w:p w:rsidR="00C94B45" w:rsidRDefault="00C94B45"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 este modo, Leibniz va a defender que hay cierta libertad de contingencia y que no hace falta recurrir como algunos tomistas a una predeterminación nueva inmediata con cada deliberación: </w:t>
      </w:r>
    </w:p>
    <w:p w:rsidR="00C94B45" w:rsidRPr="00C94B45" w:rsidRDefault="00C94B45" w:rsidP="00C94B45">
      <w:pPr>
        <w:spacing w:line="240" w:lineRule="auto"/>
        <w:ind w:left="708"/>
        <w:jc w:val="both"/>
        <w:rPr>
          <w:rFonts w:ascii="Times New Roman" w:hAnsi="Times New Roman" w:cs="Times New Roman"/>
          <w:sz w:val="20"/>
          <w:szCs w:val="20"/>
        </w:rPr>
      </w:pPr>
      <w:r w:rsidRPr="00C94B45">
        <w:rPr>
          <w:rFonts w:ascii="Times New Roman" w:hAnsi="Times New Roman" w:cs="Times New Roman"/>
          <w:sz w:val="20"/>
          <w:szCs w:val="20"/>
        </w:rPr>
        <w:t>Basta que la criatura sea predeterminada por su estado precedente, el cual la inclina en un sentido más bien que en otro; y todos estos enlaces entre las acciones de la criatura y entre las criaturas todas estaban determinados en el entendimiento divino, y eran conocidos de Dios por la ciencia de simple inteligencia antes que decretara darles la existencia. Lo cual muestra que para dar razón de la presciencia de Dios, no hay necesidad de recurrir ni a la ciencia media de los molinistas, ni a esa predeterminación que un Bañes, o un Alvarez (autores, por otra parte, muy profundos) han enseñado. (2014:153)</w:t>
      </w:r>
    </w:p>
    <w:p w:rsidR="00C94B45" w:rsidRDefault="00B7139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Esto va a servir a Leibniz para replicar al mismo tiempo a Descartes, “La razón que M. Descartes aduce para probar la independencia de nuestras acciones libres por un supuesto sentimiento vivo e intenso no tiene fuerza. Nosotros no podemos sentir propiamente nuestra independencia, ni nos apercibimos siempre de las causas, con frecuencia imperceptibles, de que depende nuestra resolución.” (2014:155) En virtud de todas las respuestas a las objeciones que se han ido presentando, Leibniz nos dirá que: </w:t>
      </w:r>
    </w:p>
    <w:p w:rsidR="00B7139A" w:rsidRPr="00B7139A" w:rsidRDefault="00B7139A" w:rsidP="00B7139A">
      <w:pPr>
        <w:spacing w:line="240" w:lineRule="auto"/>
        <w:ind w:left="708"/>
        <w:jc w:val="both"/>
        <w:rPr>
          <w:rFonts w:ascii="Times New Roman" w:hAnsi="Times New Roman" w:cs="Times New Roman"/>
          <w:sz w:val="20"/>
          <w:szCs w:val="20"/>
        </w:rPr>
      </w:pPr>
      <w:r w:rsidRPr="00B7139A">
        <w:rPr>
          <w:rFonts w:ascii="Times New Roman" w:hAnsi="Times New Roman" w:cs="Times New Roman"/>
          <w:sz w:val="20"/>
          <w:szCs w:val="20"/>
        </w:rPr>
        <w:t>Todo es, por lo mismo, cierto, y está determinado de antemano en el hombre, como en todas las demás cosas, y el alma humana es una especie de autómata espiritual, aunque las acciones contingentes en general y las acciones libres en particular no sean por esto necesarias por virtud de una necesidad absoluta, que sería verdaderamente incompatible con la contingencia. Y así, ni la futurición en sí misma, por cierta que ella sea, ni la previsión infalible de Dios, ni la predeterminación de las causas, ni la de los decretos de Dios, destruyen esta contingencia ni esta libertad. (2014:155)</w:t>
      </w:r>
    </w:p>
    <w:p w:rsidR="003A6353" w:rsidRDefault="00B7139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ello hace falta añadir el problema de los milagros, pues si todo está ordenado, parece impropio que existan irrupciones en las leyes naturales, pero Leibniz nos indica que debemos considerar que todos los milagros estaban ya incluidos en los decretos divinos, </w:t>
      </w:r>
      <w:r>
        <w:rPr>
          <w:rFonts w:ascii="Times New Roman" w:hAnsi="Times New Roman" w:cs="Times New Roman"/>
          <w:sz w:val="24"/>
          <w:szCs w:val="24"/>
        </w:rPr>
        <w:lastRenderedPageBreak/>
        <w:t>por lo que no debemos juzgarles como no ordenados, sólo porque se salgan del patrón de nuestro entendimiento limitado.</w:t>
      </w:r>
    </w:p>
    <w:p w:rsidR="00B7139A" w:rsidRDefault="00B7139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relación a </w:t>
      </w:r>
      <w:r w:rsidR="00933AB1">
        <w:rPr>
          <w:rFonts w:ascii="Times New Roman" w:hAnsi="Times New Roman" w:cs="Times New Roman"/>
          <w:sz w:val="24"/>
          <w:szCs w:val="24"/>
        </w:rPr>
        <w:t>lo dicho</w:t>
      </w:r>
      <w:r>
        <w:rPr>
          <w:rFonts w:ascii="Times New Roman" w:hAnsi="Times New Roman" w:cs="Times New Roman"/>
          <w:sz w:val="24"/>
          <w:szCs w:val="24"/>
        </w:rPr>
        <w:t xml:space="preserve">, está el sofisma del hombre perezoso, el cual Leibniz va a combatir, pues como hemos referido, tiene una posición antiquietista que combate el </w:t>
      </w:r>
      <w:r>
        <w:rPr>
          <w:rFonts w:ascii="Times New Roman" w:hAnsi="Times New Roman" w:cs="Times New Roman"/>
          <w:i/>
          <w:sz w:val="24"/>
          <w:szCs w:val="24"/>
        </w:rPr>
        <w:t>fatum mahometanum</w:t>
      </w:r>
      <w:r>
        <w:rPr>
          <w:rFonts w:ascii="Times New Roman" w:hAnsi="Times New Roman" w:cs="Times New Roman"/>
          <w:sz w:val="24"/>
          <w:szCs w:val="24"/>
        </w:rPr>
        <w:t xml:space="preserve"> o el fatalismo turco. Nos dice, en su lugar</w:t>
      </w:r>
      <w:r w:rsidR="003A6353">
        <w:rPr>
          <w:rFonts w:ascii="Times New Roman" w:hAnsi="Times New Roman" w:cs="Times New Roman"/>
          <w:sz w:val="24"/>
          <w:szCs w:val="24"/>
        </w:rPr>
        <w:t xml:space="preserve">, con san Ambrosio: </w:t>
      </w:r>
      <w:r w:rsidR="003A6353">
        <w:rPr>
          <w:rFonts w:ascii="Times New Roman" w:hAnsi="Times New Roman" w:cs="Times New Roman"/>
          <w:i/>
          <w:sz w:val="24"/>
          <w:szCs w:val="24"/>
        </w:rPr>
        <w:t>Novit Dominus mutare sebtentiam, si tu noveris mutare del</w:t>
      </w:r>
      <w:r w:rsidR="00BA228B">
        <w:rPr>
          <w:rFonts w:ascii="Times New Roman" w:hAnsi="Times New Roman" w:cs="Times New Roman"/>
          <w:i/>
          <w:sz w:val="24"/>
          <w:szCs w:val="24"/>
        </w:rPr>
        <w:t>i</w:t>
      </w:r>
      <w:r w:rsidR="003A6353">
        <w:rPr>
          <w:rFonts w:ascii="Times New Roman" w:hAnsi="Times New Roman" w:cs="Times New Roman"/>
          <w:i/>
          <w:sz w:val="24"/>
          <w:szCs w:val="24"/>
        </w:rPr>
        <w:t xml:space="preserve">ctum. </w:t>
      </w:r>
      <w:r w:rsidR="003A6353" w:rsidRPr="003A6353">
        <w:rPr>
          <w:rFonts w:ascii="Times New Roman" w:hAnsi="Times New Roman" w:cs="Times New Roman"/>
          <w:sz w:val="24"/>
          <w:szCs w:val="24"/>
        </w:rPr>
        <w:t>(</w:t>
      </w:r>
      <w:r w:rsidR="003A6353">
        <w:rPr>
          <w:rFonts w:ascii="Times New Roman" w:hAnsi="Times New Roman" w:cs="Times New Roman"/>
          <w:sz w:val="24"/>
          <w:szCs w:val="24"/>
        </w:rPr>
        <w:t>Dios sabe mudar su sentencia, su tu supieres mudar tu delito). (2014:157)</w:t>
      </w:r>
      <w:r w:rsidR="00F056DA">
        <w:rPr>
          <w:rFonts w:ascii="Times New Roman" w:hAnsi="Times New Roman" w:cs="Times New Roman"/>
          <w:sz w:val="24"/>
          <w:szCs w:val="24"/>
        </w:rPr>
        <w:t xml:space="preserve"> La acción de la voluntad parece depender de sí misma y ello porque ninguna elección se efectúa como necesaria. Aunque incluso la dejadez, la negligencia o el quietismo hubieran de estar preordenados. Nos dirá Leibniz: </w:t>
      </w:r>
    </w:p>
    <w:p w:rsidR="00F056DA" w:rsidRPr="00F056DA" w:rsidRDefault="00F056DA" w:rsidP="00F056DA">
      <w:pPr>
        <w:spacing w:line="240" w:lineRule="auto"/>
        <w:ind w:left="708"/>
        <w:jc w:val="both"/>
        <w:rPr>
          <w:rFonts w:ascii="Times New Roman" w:hAnsi="Times New Roman" w:cs="Times New Roman"/>
          <w:sz w:val="20"/>
          <w:szCs w:val="20"/>
        </w:rPr>
      </w:pPr>
      <w:r w:rsidRPr="00F056DA">
        <w:rPr>
          <w:rFonts w:ascii="Times New Roman" w:hAnsi="Times New Roman" w:cs="Times New Roman"/>
          <w:sz w:val="20"/>
          <w:szCs w:val="20"/>
        </w:rPr>
        <w:t xml:space="preserve">Acabo de demostrar cómo la acción de la voluntad depende de sus causas, que no hay nada tan propio de la naturaleza humana como esta dependencia de nuestras acciones, pues de otra manera se caería en un fatalismo absurdo e intolerable, es decir, en el </w:t>
      </w:r>
      <w:r w:rsidRPr="00F056DA">
        <w:rPr>
          <w:rFonts w:ascii="Times New Roman" w:hAnsi="Times New Roman" w:cs="Times New Roman"/>
          <w:i/>
          <w:sz w:val="20"/>
          <w:szCs w:val="20"/>
        </w:rPr>
        <w:t>fatum mahometanum</w:t>
      </w:r>
      <w:r w:rsidRPr="00F056DA">
        <w:rPr>
          <w:rFonts w:ascii="Times New Roman" w:hAnsi="Times New Roman" w:cs="Times New Roman"/>
          <w:sz w:val="20"/>
          <w:szCs w:val="20"/>
        </w:rPr>
        <w:t>, que es el peor de todos, porque destruye la previsión y el buen consejo. Sin embargo, conviene hacer ver cómo esta dependencia de las acciones voluntarias no impide que haya en el fondo, en nosotros, una espontaneidad maravillosa que hace al alma, en cierto sentido, independiente en sus resoluciones de la influencia física de todas las demás criaturas. Esta espontaneidad, poco conocida hasta ahora, que levanta nuestro imperio sobre nuestras acciones todo cuanto es posible, es un resultado de la armonía preestablecida. (2014:159)</w:t>
      </w:r>
    </w:p>
    <w:p w:rsidR="00F056DA" w:rsidRDefault="00F056DA" w:rsidP="00DE566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Hace falta referir que con la espontaneidad, vemos que el alma tiene en sí el principio de todas sus acciones y sus pasiones y que “solo se da la libertad en (las substancias simples) inteligentes” (2014:162) </w:t>
      </w:r>
      <w:r w:rsidR="00CC016B">
        <w:rPr>
          <w:rFonts w:ascii="Times New Roman" w:hAnsi="Times New Roman" w:cs="Times New Roman"/>
          <w:sz w:val="24"/>
          <w:szCs w:val="24"/>
        </w:rPr>
        <w:t>Además, debemos tener en mente la distancia que Leibniz toma de ciertos mecanicistas que sostienen una suerte de determinación matemática para el individuo.</w:t>
      </w:r>
    </w:p>
    <w:p w:rsidR="00CC016B" w:rsidRPr="00CC016B" w:rsidRDefault="00CC016B" w:rsidP="00CC016B">
      <w:pPr>
        <w:spacing w:line="240" w:lineRule="auto"/>
        <w:ind w:left="708"/>
        <w:jc w:val="both"/>
        <w:rPr>
          <w:rFonts w:ascii="Times New Roman" w:hAnsi="Times New Roman" w:cs="Times New Roman"/>
          <w:sz w:val="20"/>
          <w:szCs w:val="20"/>
        </w:rPr>
      </w:pPr>
      <w:r w:rsidRPr="00CC016B">
        <w:rPr>
          <w:rFonts w:ascii="Times New Roman" w:hAnsi="Times New Roman" w:cs="Times New Roman"/>
          <w:sz w:val="20"/>
          <w:szCs w:val="20"/>
        </w:rPr>
        <w:t>Aun cuando se suponga una necesidad absoluta y matemática (lo cual no es cierto), no se seguiría de ahí el que no habría tanta libertad como la que es necesaria para que sean las recompensas y los castigos justos y racionales. Es cierto que comúnmente se habla como si la necesidad de la acción hiciera cesar todo mérito o demérito, todo derecho de alabar y de condenar, de recompensar y de castigar, pero es pre</w:t>
      </w:r>
      <w:r>
        <w:rPr>
          <w:rFonts w:ascii="Times New Roman" w:hAnsi="Times New Roman" w:cs="Times New Roman"/>
          <w:sz w:val="20"/>
          <w:szCs w:val="20"/>
        </w:rPr>
        <w:t>ciso reconocer que esta consecu</w:t>
      </w:r>
      <w:r w:rsidRPr="00CC016B">
        <w:rPr>
          <w:rFonts w:ascii="Times New Roman" w:hAnsi="Times New Roman" w:cs="Times New Roman"/>
          <w:sz w:val="20"/>
          <w:szCs w:val="20"/>
        </w:rPr>
        <w:t>encia no es absolutamente justa. Estoy muy distante de seguir las opiniones de Bradwardin, de Wiclef, de Hobbes y de Spinoza, quienes sostienen, al parecer, esta necesidad completamente matemática, que creo haber refutado lo suficiente. (2014:163)</w:t>
      </w:r>
    </w:p>
    <w:p w:rsidR="00E03BFC" w:rsidRPr="00E03BFC" w:rsidRDefault="00E9360A" w:rsidP="003A2896">
      <w:pPr>
        <w:spacing w:line="360" w:lineRule="auto"/>
        <w:ind w:firstLine="708"/>
        <w:jc w:val="both"/>
        <w:rPr>
          <w:rFonts w:ascii="Times New Roman" w:hAnsi="Times New Roman" w:cs="Times New Roman"/>
        </w:rPr>
      </w:pPr>
      <w:r>
        <w:rPr>
          <w:rFonts w:ascii="Times New Roman" w:hAnsi="Times New Roman" w:cs="Times New Roman"/>
          <w:sz w:val="24"/>
          <w:szCs w:val="24"/>
        </w:rPr>
        <w:t xml:space="preserve">Con todo lo revisado, podemos considerar que hemos atendido a los puntos </w:t>
      </w:r>
      <w:r w:rsidR="004347C8">
        <w:rPr>
          <w:rFonts w:ascii="Times New Roman" w:hAnsi="Times New Roman" w:cs="Times New Roman"/>
          <w:sz w:val="24"/>
          <w:szCs w:val="24"/>
        </w:rPr>
        <w:t>fundamentales</w:t>
      </w:r>
      <w:r>
        <w:rPr>
          <w:rFonts w:ascii="Times New Roman" w:hAnsi="Times New Roman" w:cs="Times New Roman"/>
          <w:sz w:val="24"/>
          <w:szCs w:val="24"/>
        </w:rPr>
        <w:t xml:space="preserve"> de la controversia sobre la libertad en la </w:t>
      </w:r>
      <w:r>
        <w:rPr>
          <w:rFonts w:ascii="Times New Roman" w:hAnsi="Times New Roman" w:cs="Times New Roman"/>
          <w:i/>
          <w:sz w:val="24"/>
          <w:szCs w:val="24"/>
        </w:rPr>
        <w:t>Teodicea</w:t>
      </w:r>
      <w:r>
        <w:rPr>
          <w:rFonts w:ascii="Times New Roman" w:hAnsi="Times New Roman" w:cs="Times New Roman"/>
          <w:sz w:val="24"/>
          <w:szCs w:val="24"/>
        </w:rPr>
        <w:t>. Leibniz, en lo que sigue de la obra, buscará usar lo establecido en est</w:t>
      </w:r>
      <w:r w:rsidR="003A2896">
        <w:rPr>
          <w:rFonts w:ascii="Times New Roman" w:hAnsi="Times New Roman" w:cs="Times New Roman"/>
          <w:sz w:val="24"/>
          <w:szCs w:val="24"/>
        </w:rPr>
        <w:t>a</w:t>
      </w:r>
      <w:r w:rsidR="004347C8">
        <w:rPr>
          <w:rFonts w:ascii="Times New Roman" w:hAnsi="Times New Roman" w:cs="Times New Roman"/>
          <w:sz w:val="24"/>
          <w:szCs w:val="24"/>
        </w:rPr>
        <w:t xml:space="preserve"> </w:t>
      </w:r>
      <w:r w:rsidR="003A2896">
        <w:rPr>
          <w:rFonts w:ascii="Times New Roman" w:hAnsi="Times New Roman" w:cs="Times New Roman"/>
          <w:sz w:val="24"/>
          <w:szCs w:val="24"/>
        </w:rPr>
        <w:t xml:space="preserve">base </w:t>
      </w:r>
      <w:r>
        <w:rPr>
          <w:rFonts w:ascii="Times New Roman" w:hAnsi="Times New Roman" w:cs="Times New Roman"/>
          <w:sz w:val="24"/>
          <w:szCs w:val="24"/>
        </w:rPr>
        <w:t xml:space="preserve"> para responder sistemáticamente a</w:t>
      </w:r>
      <w:r w:rsidR="003A2896">
        <w:rPr>
          <w:rFonts w:ascii="Times New Roman" w:hAnsi="Times New Roman" w:cs="Times New Roman"/>
          <w:sz w:val="24"/>
          <w:szCs w:val="24"/>
        </w:rPr>
        <w:t>l protestante</w:t>
      </w:r>
      <w:r w:rsidR="004347C8">
        <w:rPr>
          <w:rFonts w:ascii="Times New Roman" w:hAnsi="Times New Roman" w:cs="Times New Roman"/>
          <w:sz w:val="24"/>
          <w:szCs w:val="24"/>
        </w:rPr>
        <w:t xml:space="preserve"> </w:t>
      </w:r>
      <w:r w:rsidR="003A2896">
        <w:rPr>
          <w:rFonts w:ascii="Times New Roman" w:hAnsi="Times New Roman" w:cs="Times New Roman"/>
          <w:sz w:val="24"/>
          <w:szCs w:val="24"/>
        </w:rPr>
        <w:t xml:space="preserve">Pierre </w:t>
      </w:r>
      <w:r>
        <w:rPr>
          <w:rFonts w:ascii="Times New Roman" w:hAnsi="Times New Roman" w:cs="Times New Roman"/>
          <w:sz w:val="24"/>
          <w:szCs w:val="24"/>
        </w:rPr>
        <w:t xml:space="preserve">Bayle y en menor, pero variada medida, a muchos otros. Recordemos con él, de dónde ha venido y hacia dónde va </w:t>
      </w:r>
      <w:r w:rsidR="003A2896">
        <w:rPr>
          <w:rFonts w:ascii="Times New Roman" w:hAnsi="Times New Roman" w:cs="Times New Roman"/>
          <w:sz w:val="24"/>
          <w:szCs w:val="24"/>
        </w:rPr>
        <w:t xml:space="preserve">argumentalmente </w:t>
      </w:r>
      <w:r>
        <w:rPr>
          <w:rFonts w:ascii="Times New Roman" w:hAnsi="Times New Roman" w:cs="Times New Roman"/>
          <w:sz w:val="24"/>
          <w:szCs w:val="24"/>
        </w:rPr>
        <w:t xml:space="preserve">con todo este problema: “Las </w:t>
      </w:r>
      <w:r>
        <w:rPr>
          <w:rFonts w:ascii="Times New Roman" w:hAnsi="Times New Roman" w:cs="Times New Roman"/>
          <w:sz w:val="24"/>
          <w:szCs w:val="24"/>
        </w:rPr>
        <w:lastRenderedPageBreak/>
        <w:t>dificultades que hasta aquí hemos procurado resolver, son, casi todas ellas, comunes a la teología natural y a la revelada.” (2014:167)</w:t>
      </w:r>
      <w:r w:rsidR="003A2896">
        <w:rPr>
          <w:rFonts w:ascii="Times New Roman" w:hAnsi="Times New Roman" w:cs="Times New Roman"/>
          <w:sz w:val="24"/>
          <w:szCs w:val="24"/>
        </w:rPr>
        <w:t xml:space="preserve"> No debemos de olvidar que el propósito de Leibniz supone defender una cristiana fe racional. Podemos concluir con todo lo visto, que el célebre pasaje de la </w:t>
      </w:r>
      <w:r w:rsidR="003A2896">
        <w:rPr>
          <w:rFonts w:ascii="Times New Roman" w:hAnsi="Times New Roman" w:cs="Times New Roman"/>
          <w:i/>
          <w:sz w:val="24"/>
          <w:szCs w:val="24"/>
        </w:rPr>
        <w:t>Teodicea</w:t>
      </w:r>
      <w:r w:rsidR="003A2896">
        <w:rPr>
          <w:rFonts w:ascii="Times New Roman" w:hAnsi="Times New Roman" w:cs="Times New Roman"/>
          <w:sz w:val="24"/>
          <w:szCs w:val="24"/>
        </w:rPr>
        <w:t xml:space="preserve">, efectivamente resume en pocas palabras su noción de libertad, sin embargo, podemos percibir cuan extensamente discurre sobre cada parte </w:t>
      </w:r>
      <w:r w:rsidR="004347C8">
        <w:rPr>
          <w:rFonts w:ascii="Times New Roman" w:hAnsi="Times New Roman" w:cs="Times New Roman"/>
          <w:sz w:val="24"/>
          <w:szCs w:val="24"/>
        </w:rPr>
        <w:t xml:space="preserve">problemática </w:t>
      </w:r>
      <w:r w:rsidR="003A2896">
        <w:rPr>
          <w:rFonts w:ascii="Times New Roman" w:hAnsi="Times New Roman" w:cs="Times New Roman"/>
          <w:sz w:val="24"/>
          <w:szCs w:val="24"/>
        </w:rPr>
        <w:t>en su discurso</w:t>
      </w:r>
      <w:r w:rsidR="004347C8">
        <w:rPr>
          <w:rFonts w:ascii="Times New Roman" w:hAnsi="Times New Roman" w:cs="Times New Roman"/>
          <w:sz w:val="24"/>
          <w:szCs w:val="24"/>
        </w:rPr>
        <w:t xml:space="preserve">, y más aún, podemos ver muchas veces que sus soluciones no terminar de abolir la controversia, sino más bien, de alimentar sus flamas. </w:t>
      </w:r>
    </w:p>
    <w:p w:rsidR="00223CBA" w:rsidRPr="00E03BFC" w:rsidRDefault="00223CBA" w:rsidP="00E03BFC">
      <w:pPr>
        <w:pStyle w:val="NormalWeb"/>
        <w:spacing w:before="0" w:beforeAutospacing="0" w:after="0" w:afterAutospacing="0" w:line="360" w:lineRule="auto"/>
        <w:ind w:firstLine="708"/>
        <w:jc w:val="both"/>
      </w:pPr>
      <w:r w:rsidRPr="00E03BFC">
        <w:t xml:space="preserve">Concluir algo </w:t>
      </w:r>
      <w:r w:rsidR="003A2896">
        <w:t>claro y sencillo</w:t>
      </w:r>
      <w:r w:rsidRPr="00E03BFC">
        <w:t xml:space="preserve"> de éste condensado c</w:t>
      </w:r>
      <w:r w:rsidR="006E3239" w:rsidRPr="00E03BFC">
        <w:t xml:space="preserve">apítulo puede resultar difícil debido a la extensión y profundidad del pensamiento de Leibniz a lo que no le </w:t>
      </w:r>
      <w:r w:rsidR="004347C8">
        <w:t xml:space="preserve">podemos </w:t>
      </w:r>
      <w:r w:rsidR="006E3239" w:rsidRPr="00E03BFC">
        <w:t>hace</w:t>
      </w:r>
      <w:r w:rsidR="004347C8">
        <w:t>r</w:t>
      </w:r>
      <w:r w:rsidR="006E3239" w:rsidRPr="00E03BFC">
        <w:t xml:space="preserve"> justicia en est</w:t>
      </w:r>
      <w:r w:rsidR="003A2896">
        <w:t>a investigación.</w:t>
      </w:r>
      <w:r w:rsidR="006E3239" w:rsidRPr="00E03BFC">
        <w:t xml:space="preserve"> Hemos parcializado el enfoque de nuestra investigación para poder extraer ideas en torno al problema del libre albedrío. En virtud de ello, podemos concluir en primer lugar que Leibniz sostiene un tipo de determinismo al defender un fuerte causalismo, una armonía preestablecida, la concurrencia del acto divino en el actuar de las criaturas, la futurición o el conocimiento virtual</w:t>
      </w:r>
      <w:r w:rsidR="003C76B0">
        <w:t>,</w:t>
      </w:r>
      <w:r w:rsidR="004347C8">
        <w:t xml:space="preserve"> </w:t>
      </w:r>
      <w:r w:rsidR="003C76B0">
        <w:t xml:space="preserve">mediante la presciencia, </w:t>
      </w:r>
      <w:r w:rsidR="006E3239" w:rsidRPr="00E03BFC">
        <w:t>de los futuros contingentes</w:t>
      </w:r>
      <w:r w:rsidR="003C76B0">
        <w:t xml:space="preserve">, </w:t>
      </w:r>
      <w:r w:rsidR="006E3239" w:rsidRPr="00E03BFC">
        <w:t>que se actualizan</w:t>
      </w:r>
      <w:r w:rsidR="003C76B0">
        <w:t xml:space="preserve"> continuamente</w:t>
      </w:r>
      <w:r w:rsidR="006E3239" w:rsidRPr="00E03BFC">
        <w:t xml:space="preserve"> con su voluntad y al considerar a las mónadas como una suerte de autómatas naturales</w:t>
      </w:r>
      <w:r w:rsidR="004347C8">
        <w:t xml:space="preserve"> ordenados al modo en que se da cuerda a un reloj</w:t>
      </w:r>
      <w:r w:rsidR="003C76B0">
        <w:t>. Otros</w:t>
      </w:r>
      <w:r w:rsidR="006E3239" w:rsidRPr="00E03BFC">
        <w:t xml:space="preserve"> puntos </w:t>
      </w:r>
      <w:r w:rsidR="003C76B0">
        <w:t xml:space="preserve">pueden considerarse </w:t>
      </w:r>
      <w:r w:rsidR="006E3239" w:rsidRPr="00E03BFC">
        <w:t>que refuerzan esta amplia interpretación.</w:t>
      </w:r>
      <w:r w:rsidR="003C76B0">
        <w:t xml:space="preserve"> La conclusión de que Leibniz es un determinista es ampliamente respaldada. Dejemos para el final si podemos decir con mayor precisión si es un determinista fuerte o no.</w:t>
      </w:r>
    </w:p>
    <w:p w:rsidR="006E3239" w:rsidRPr="00E03BFC" w:rsidRDefault="006E3239" w:rsidP="00223CBA">
      <w:pPr>
        <w:pStyle w:val="NormalWeb"/>
        <w:spacing w:before="0" w:beforeAutospacing="0" w:after="0" w:afterAutospacing="0" w:line="360" w:lineRule="auto"/>
        <w:jc w:val="both"/>
      </w:pPr>
    </w:p>
    <w:p w:rsidR="006E3239" w:rsidRPr="00E03BFC" w:rsidRDefault="006E3239" w:rsidP="00223CBA">
      <w:pPr>
        <w:pStyle w:val="NormalWeb"/>
        <w:spacing w:before="0" w:beforeAutospacing="0" w:after="0" w:afterAutospacing="0" w:line="360" w:lineRule="auto"/>
        <w:jc w:val="both"/>
      </w:pPr>
      <w:r w:rsidRPr="00E03BFC">
        <w:tab/>
        <w:t xml:space="preserve">Hemos visto, en segundo lugar, una defensa de la libertad a pesar de lo dicho anteriormente, como es el caso del ejemplo de Julio César, en donde se distingue las verdades necesarias de las contingentes, y en donde se estipula la espontaneidad de los individuos. Se ha referido que la libertad humana es un calco de la divina y por tanto, limitada. Se ha remarcado la importancia de la razón y la inteligencia para la deliberación y aún más importante, se ha propuesto a Leibniz como un antifatalista o un antiquietista. </w:t>
      </w:r>
      <w:r w:rsidR="003C76B0">
        <w:t xml:space="preserve">El concepto de libertad en Leibniz supone una inclinación, como de, (pero sin ser), de indiferencia, en donde se inclina suficiente o determinantemente por una razón sin hacerla necesaria gracias a la contingencia. </w:t>
      </w:r>
    </w:p>
    <w:p w:rsidR="006E3239" w:rsidRPr="00E03BFC" w:rsidRDefault="006E3239" w:rsidP="00223CBA">
      <w:pPr>
        <w:pStyle w:val="NormalWeb"/>
        <w:spacing w:before="0" w:beforeAutospacing="0" w:after="0" w:afterAutospacing="0" w:line="360" w:lineRule="auto"/>
        <w:jc w:val="both"/>
      </w:pPr>
    </w:p>
    <w:p w:rsidR="004347C8" w:rsidRDefault="006E3239" w:rsidP="006D6988">
      <w:pPr>
        <w:pStyle w:val="NormalWeb"/>
        <w:spacing w:before="0" w:beforeAutospacing="0" w:after="0" w:afterAutospacing="0" w:line="360" w:lineRule="auto"/>
        <w:jc w:val="both"/>
      </w:pPr>
      <w:r w:rsidRPr="00E03BFC">
        <w:lastRenderedPageBreak/>
        <w:tab/>
        <w:t xml:space="preserve">De estas dos conclusiones podemos </w:t>
      </w:r>
      <w:r w:rsidR="004347C8">
        <w:t>derivar</w:t>
      </w:r>
      <w:r w:rsidRPr="00E03BFC">
        <w:t xml:space="preserve"> que Leibniz parece sostener dos cosas al mismo tiempo que parecen estar en contradicción. </w:t>
      </w:r>
      <w:r w:rsidR="003C76B0">
        <w:t>E</w:t>
      </w:r>
      <w:r w:rsidR="00F16D01" w:rsidRPr="00E03BFC">
        <w:t>stimamos que la mejor prueba de ello es cuando Leibniz explícitamente acepta todas estas dificultades que parecen seguirse y que ha intentado resolver</w:t>
      </w:r>
      <w:r w:rsidR="00140C34">
        <w:t xml:space="preserve"> lo mejor que puede en virtud de sostener una cristiana fe racional</w:t>
      </w:r>
      <w:r w:rsidR="00F16D01" w:rsidRPr="00E03BFC">
        <w:t xml:space="preserve">. Con este </w:t>
      </w:r>
      <w:r w:rsidR="004347C8">
        <w:t xml:space="preserve">limitado </w:t>
      </w:r>
      <w:r w:rsidR="00F16D01" w:rsidRPr="00E03BFC">
        <w:t>recorrido sobre el pensamiento de Leibniz, cabe preguntarnos de la mano de otros intérpretes de su pensamiento: ¿Es Leibniz un compatibilista?</w:t>
      </w:r>
      <w:r w:rsidR="00F16319">
        <w:t xml:space="preserve"> O desde otra perspectiva admisible, ¿Es Leibniz un determinista?</w:t>
      </w:r>
    </w:p>
    <w:p w:rsidR="004347C8" w:rsidRDefault="004347C8">
      <w:pPr>
        <w:rPr>
          <w:rFonts w:ascii="Times New Roman" w:eastAsia="Times New Roman" w:hAnsi="Times New Roman" w:cs="Times New Roman"/>
          <w:sz w:val="24"/>
          <w:szCs w:val="24"/>
          <w:lang w:val="es-ES" w:eastAsia="es-ES"/>
        </w:rPr>
      </w:pPr>
      <w:r>
        <w:br w:type="page"/>
      </w:r>
    </w:p>
    <w:p w:rsidR="0070268F" w:rsidRDefault="0070268F" w:rsidP="006D6988">
      <w:pPr>
        <w:pStyle w:val="NormalWeb"/>
        <w:spacing w:before="0" w:beforeAutospacing="0" w:after="0" w:afterAutospacing="0" w:line="360" w:lineRule="auto"/>
        <w:jc w:val="both"/>
        <w:rPr>
          <w:sz w:val="28"/>
          <w:szCs w:val="28"/>
        </w:rPr>
      </w:pP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70268F" w:rsidRDefault="0070268F" w:rsidP="00DC3BDE">
      <w:pPr>
        <w:spacing w:line="360" w:lineRule="auto"/>
        <w:jc w:val="center"/>
        <w:rPr>
          <w:rFonts w:ascii="Times New Roman" w:hAnsi="Times New Roman" w:cs="Times New Roman"/>
          <w:sz w:val="28"/>
          <w:szCs w:val="28"/>
        </w:rPr>
      </w:pPr>
    </w:p>
    <w:p w:rsidR="00DD6DBE" w:rsidRPr="006D6988" w:rsidRDefault="00140C34" w:rsidP="00DC3BDE">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CAPÍTULO IV</w:t>
      </w:r>
    </w:p>
    <w:p w:rsidR="00635767" w:rsidRPr="006D6988" w:rsidRDefault="00140C34" w:rsidP="00DC3BDE">
      <w:pPr>
        <w:spacing w:line="360" w:lineRule="auto"/>
        <w:jc w:val="center"/>
        <w:rPr>
          <w:rFonts w:ascii="Times New Roman" w:hAnsi="Times New Roman" w:cs="Times New Roman"/>
          <w:b/>
          <w:sz w:val="28"/>
          <w:szCs w:val="28"/>
        </w:rPr>
      </w:pPr>
      <w:r w:rsidRPr="006D6988">
        <w:rPr>
          <w:rFonts w:ascii="Times New Roman" w:hAnsi="Times New Roman" w:cs="Times New Roman"/>
          <w:b/>
          <w:sz w:val="28"/>
          <w:szCs w:val="28"/>
        </w:rPr>
        <w:t>¿ES LEIBNIZ UN DETERMINISTA FUERTE O UN COMPATIBILISTA?</w:t>
      </w:r>
    </w:p>
    <w:p w:rsidR="00DD6DBE" w:rsidRPr="00E03BFC" w:rsidRDefault="00DD6DBE" w:rsidP="006F66F1">
      <w:pPr>
        <w:spacing w:line="360" w:lineRule="auto"/>
        <w:jc w:val="both"/>
        <w:rPr>
          <w:rFonts w:ascii="Times New Roman" w:hAnsi="Times New Roman" w:cs="Times New Roman"/>
          <w:sz w:val="24"/>
          <w:szCs w:val="24"/>
          <w:u w:val="single"/>
        </w:rPr>
      </w:pPr>
    </w:p>
    <w:p w:rsidR="00635767" w:rsidRPr="00E03BFC" w:rsidRDefault="0063576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Hemos </w:t>
      </w:r>
      <w:r w:rsidR="00F16319">
        <w:rPr>
          <w:rFonts w:ascii="Times New Roman" w:hAnsi="Times New Roman" w:cs="Times New Roman"/>
          <w:sz w:val="24"/>
          <w:szCs w:val="24"/>
        </w:rPr>
        <w:t xml:space="preserve">visto </w:t>
      </w:r>
      <w:r w:rsidRPr="00E03BFC">
        <w:rPr>
          <w:rFonts w:ascii="Times New Roman" w:hAnsi="Times New Roman" w:cs="Times New Roman"/>
          <w:sz w:val="24"/>
          <w:szCs w:val="24"/>
        </w:rPr>
        <w:t xml:space="preserve">que de Leibniz </w:t>
      </w:r>
      <w:r w:rsidR="00F16319">
        <w:rPr>
          <w:rFonts w:ascii="Times New Roman" w:hAnsi="Times New Roman" w:cs="Times New Roman"/>
          <w:sz w:val="24"/>
          <w:szCs w:val="24"/>
        </w:rPr>
        <w:t xml:space="preserve">se pueden </w:t>
      </w:r>
      <w:r w:rsidRPr="00E03BFC">
        <w:rPr>
          <w:rFonts w:ascii="Times New Roman" w:hAnsi="Times New Roman" w:cs="Times New Roman"/>
          <w:sz w:val="24"/>
          <w:szCs w:val="24"/>
        </w:rPr>
        <w:t>extraer ideas que sostienen el determinismo, pero</w:t>
      </w:r>
      <w:r w:rsidR="00F16319">
        <w:rPr>
          <w:rFonts w:ascii="Times New Roman" w:hAnsi="Times New Roman" w:cs="Times New Roman"/>
          <w:sz w:val="24"/>
          <w:szCs w:val="24"/>
        </w:rPr>
        <w:t>,</w:t>
      </w:r>
      <w:r w:rsidRPr="00E03BFC">
        <w:rPr>
          <w:rFonts w:ascii="Times New Roman" w:hAnsi="Times New Roman" w:cs="Times New Roman"/>
          <w:sz w:val="24"/>
          <w:szCs w:val="24"/>
        </w:rPr>
        <w:t xml:space="preserve"> al mismo tiempo</w:t>
      </w:r>
      <w:r w:rsidR="00F16319">
        <w:rPr>
          <w:rFonts w:ascii="Times New Roman" w:hAnsi="Times New Roman" w:cs="Times New Roman"/>
          <w:sz w:val="24"/>
          <w:szCs w:val="24"/>
        </w:rPr>
        <w:t xml:space="preserve">, </w:t>
      </w:r>
      <w:r w:rsidRPr="00E03BFC">
        <w:rPr>
          <w:rFonts w:ascii="Times New Roman" w:hAnsi="Times New Roman" w:cs="Times New Roman"/>
          <w:sz w:val="24"/>
          <w:szCs w:val="24"/>
        </w:rPr>
        <w:t>defiende</w:t>
      </w:r>
      <w:r w:rsidR="004347C8">
        <w:rPr>
          <w:rFonts w:ascii="Times New Roman" w:hAnsi="Times New Roman" w:cs="Times New Roman"/>
          <w:sz w:val="24"/>
          <w:szCs w:val="24"/>
        </w:rPr>
        <w:t xml:space="preserve"> </w:t>
      </w:r>
      <w:r w:rsidRPr="00E03BFC">
        <w:rPr>
          <w:rFonts w:ascii="Times New Roman" w:hAnsi="Times New Roman" w:cs="Times New Roman"/>
          <w:sz w:val="24"/>
          <w:szCs w:val="24"/>
        </w:rPr>
        <w:t>la libertad humana</w:t>
      </w:r>
      <w:r w:rsidR="00F16319">
        <w:rPr>
          <w:rFonts w:ascii="Times New Roman" w:hAnsi="Times New Roman" w:cs="Times New Roman"/>
          <w:sz w:val="24"/>
          <w:szCs w:val="24"/>
        </w:rPr>
        <w:t>. Dicha tensión está presente</w:t>
      </w:r>
      <w:r w:rsidR="0045037C" w:rsidRPr="00E03BFC">
        <w:rPr>
          <w:rFonts w:ascii="Times New Roman" w:hAnsi="Times New Roman" w:cs="Times New Roman"/>
          <w:sz w:val="24"/>
          <w:szCs w:val="24"/>
        </w:rPr>
        <w:t xml:space="preserve"> en textos como la </w:t>
      </w:r>
      <w:r w:rsidR="0045037C" w:rsidRPr="00E03BFC">
        <w:rPr>
          <w:rFonts w:ascii="Times New Roman" w:hAnsi="Times New Roman" w:cs="Times New Roman"/>
          <w:i/>
          <w:sz w:val="24"/>
          <w:szCs w:val="24"/>
        </w:rPr>
        <w:t>Teodicea</w:t>
      </w:r>
      <w:r w:rsidR="0045037C" w:rsidRPr="00E03BFC">
        <w:rPr>
          <w:rFonts w:ascii="Times New Roman" w:hAnsi="Times New Roman" w:cs="Times New Roman"/>
          <w:sz w:val="24"/>
          <w:szCs w:val="24"/>
        </w:rPr>
        <w:t xml:space="preserve">, la </w:t>
      </w:r>
      <w:r w:rsidR="0045037C" w:rsidRPr="00E03BFC">
        <w:rPr>
          <w:rFonts w:ascii="Times New Roman" w:hAnsi="Times New Roman" w:cs="Times New Roman"/>
          <w:i/>
          <w:sz w:val="24"/>
          <w:szCs w:val="24"/>
        </w:rPr>
        <w:t>Monadología</w:t>
      </w:r>
      <w:r w:rsidR="0045037C" w:rsidRPr="00E03BFC">
        <w:rPr>
          <w:rFonts w:ascii="Times New Roman" w:hAnsi="Times New Roman" w:cs="Times New Roman"/>
          <w:sz w:val="24"/>
          <w:szCs w:val="24"/>
        </w:rPr>
        <w:t xml:space="preserve">, el </w:t>
      </w:r>
      <w:r w:rsidR="0045037C" w:rsidRPr="00E03BFC">
        <w:rPr>
          <w:rFonts w:ascii="Times New Roman" w:hAnsi="Times New Roman" w:cs="Times New Roman"/>
          <w:i/>
          <w:sz w:val="24"/>
          <w:szCs w:val="24"/>
        </w:rPr>
        <w:t>Discurso de Metafísica</w:t>
      </w:r>
      <w:r w:rsidR="0045037C" w:rsidRPr="00E03BFC">
        <w:rPr>
          <w:rFonts w:ascii="Times New Roman" w:hAnsi="Times New Roman" w:cs="Times New Roman"/>
          <w:sz w:val="24"/>
          <w:szCs w:val="24"/>
        </w:rPr>
        <w:t xml:space="preserve"> y otros. En este capítulo vamos a servirnos de autores que han interpretado a Leibniz para definir si podemos considerarle, en el horizonte del problema del libre albedrío, un libertario, un compatibilista o un determinista. </w:t>
      </w:r>
    </w:p>
    <w:p w:rsidR="00075569" w:rsidRDefault="0045037C"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Empecemos por señalar que Leibniz se percibe a sí mismo como partidario de </w:t>
      </w:r>
      <w:r w:rsidR="00692F47" w:rsidRPr="00E03BFC">
        <w:rPr>
          <w:rFonts w:ascii="Times New Roman" w:hAnsi="Times New Roman" w:cs="Times New Roman"/>
          <w:sz w:val="24"/>
          <w:szCs w:val="24"/>
        </w:rPr>
        <w:t xml:space="preserve">una </w:t>
      </w:r>
      <w:r w:rsidRPr="00E03BFC">
        <w:rPr>
          <w:rFonts w:ascii="Times New Roman" w:hAnsi="Times New Roman" w:cs="Times New Roman"/>
          <w:sz w:val="24"/>
          <w:szCs w:val="24"/>
        </w:rPr>
        <w:t xml:space="preserve">ciencia </w:t>
      </w:r>
      <w:r w:rsidR="00F16319">
        <w:rPr>
          <w:rFonts w:ascii="Times New Roman" w:hAnsi="Times New Roman" w:cs="Times New Roman"/>
          <w:sz w:val="24"/>
          <w:szCs w:val="24"/>
        </w:rPr>
        <w:t>inter</w:t>
      </w:r>
      <w:r w:rsidRPr="00E03BFC">
        <w:rPr>
          <w:rFonts w:ascii="Times New Roman" w:hAnsi="Times New Roman" w:cs="Times New Roman"/>
          <w:sz w:val="24"/>
          <w:szCs w:val="24"/>
        </w:rPr>
        <w:t>media</w:t>
      </w:r>
      <w:r w:rsidR="00692F47" w:rsidRPr="00E03BFC">
        <w:rPr>
          <w:rFonts w:ascii="Times New Roman" w:hAnsi="Times New Roman" w:cs="Times New Roman"/>
          <w:sz w:val="24"/>
          <w:szCs w:val="24"/>
        </w:rPr>
        <w:t xml:space="preserve"> entre lo que sostienen jesuitas y dominicos. T</w:t>
      </w:r>
      <w:r w:rsidRPr="00E03BFC">
        <w:rPr>
          <w:rFonts w:ascii="Times New Roman" w:hAnsi="Times New Roman" w:cs="Times New Roman"/>
          <w:sz w:val="24"/>
          <w:szCs w:val="24"/>
        </w:rPr>
        <w:t>oma expresa distancia del determinismo fuerte, como por ejemplo, de Spinoza</w:t>
      </w:r>
      <w:r w:rsidR="00692F47" w:rsidRPr="00E03BFC">
        <w:rPr>
          <w:rFonts w:ascii="Times New Roman" w:hAnsi="Times New Roman" w:cs="Times New Roman"/>
          <w:sz w:val="24"/>
          <w:szCs w:val="24"/>
        </w:rPr>
        <w:t xml:space="preserve"> y del fatalismo turco</w:t>
      </w:r>
      <w:r w:rsidRPr="00E03BFC">
        <w:rPr>
          <w:rFonts w:ascii="Times New Roman" w:hAnsi="Times New Roman" w:cs="Times New Roman"/>
          <w:sz w:val="24"/>
          <w:szCs w:val="24"/>
        </w:rPr>
        <w:t xml:space="preserve">. </w:t>
      </w:r>
      <w:r w:rsidR="00283595" w:rsidRPr="00E03BFC">
        <w:rPr>
          <w:rFonts w:ascii="Times New Roman" w:hAnsi="Times New Roman" w:cs="Times New Roman"/>
          <w:sz w:val="24"/>
          <w:szCs w:val="24"/>
        </w:rPr>
        <w:t>Podemos considerar que ciertamente de</w:t>
      </w:r>
      <w:r w:rsidR="00692F47" w:rsidRPr="00E03BFC">
        <w:rPr>
          <w:rFonts w:ascii="Times New Roman" w:hAnsi="Times New Roman" w:cs="Times New Roman"/>
          <w:sz w:val="24"/>
          <w:szCs w:val="24"/>
        </w:rPr>
        <w:t>fiende al tiempo ambas posturas, la de la libre voluntad humana y la de cierta determinación de algunos hechos y naturalezas.</w:t>
      </w:r>
      <w:r w:rsidR="00F16319">
        <w:rPr>
          <w:rFonts w:ascii="Times New Roman" w:hAnsi="Times New Roman" w:cs="Times New Roman"/>
          <w:sz w:val="24"/>
          <w:szCs w:val="24"/>
        </w:rPr>
        <w:t xml:space="preserve"> Al margen de esta aparente incongruencia, debemos atender a la marcada vocación antiquietista o antifatalista. Leibniz, desde la perspectiva de lo que </w:t>
      </w:r>
      <w:r w:rsidR="00075569">
        <w:rPr>
          <w:rFonts w:ascii="Times New Roman" w:hAnsi="Times New Roman" w:cs="Times New Roman"/>
          <w:sz w:val="24"/>
          <w:szCs w:val="24"/>
        </w:rPr>
        <w:t xml:space="preserve">interpretamos que </w:t>
      </w:r>
      <w:r w:rsidR="00F16319">
        <w:rPr>
          <w:rFonts w:ascii="Times New Roman" w:hAnsi="Times New Roman" w:cs="Times New Roman"/>
          <w:sz w:val="24"/>
          <w:szCs w:val="24"/>
        </w:rPr>
        <w:t xml:space="preserve">intenta </w:t>
      </w:r>
      <w:r w:rsidR="00075569">
        <w:rPr>
          <w:rFonts w:ascii="Times New Roman" w:hAnsi="Times New Roman" w:cs="Times New Roman"/>
          <w:sz w:val="24"/>
          <w:szCs w:val="24"/>
        </w:rPr>
        <w:t xml:space="preserve">sostener con </w:t>
      </w:r>
      <w:r w:rsidR="00F16319">
        <w:rPr>
          <w:rFonts w:ascii="Times New Roman" w:hAnsi="Times New Roman" w:cs="Times New Roman"/>
          <w:sz w:val="24"/>
          <w:szCs w:val="24"/>
        </w:rPr>
        <w:t xml:space="preserve">su proyecto, busca defender la armonía preestablecida de un universo determinado que incluye a criaturas potencialmente inclinadas al mal, de modo que la República moral de mónadas resulta en la </w:t>
      </w:r>
      <w:r w:rsidR="00075569">
        <w:rPr>
          <w:rFonts w:ascii="Times New Roman" w:hAnsi="Times New Roman" w:cs="Times New Roman"/>
          <w:sz w:val="24"/>
          <w:szCs w:val="24"/>
        </w:rPr>
        <w:t xml:space="preserve">verdadera </w:t>
      </w:r>
      <w:r w:rsidR="00F16319">
        <w:rPr>
          <w:rFonts w:ascii="Times New Roman" w:hAnsi="Times New Roman" w:cs="Times New Roman"/>
          <w:sz w:val="24"/>
          <w:szCs w:val="24"/>
        </w:rPr>
        <w:t>gloria del creador.</w:t>
      </w:r>
      <w:r w:rsidR="00075569">
        <w:rPr>
          <w:rFonts w:ascii="Times New Roman" w:hAnsi="Times New Roman" w:cs="Times New Roman"/>
          <w:sz w:val="24"/>
          <w:szCs w:val="24"/>
        </w:rPr>
        <w:t xml:space="preserve"> Veremos que calzar una etiqueta univoca en Leibniz puede resultar insuficiente. </w:t>
      </w:r>
      <w:r w:rsidR="00F16319">
        <w:rPr>
          <w:rFonts w:ascii="Times New Roman" w:hAnsi="Times New Roman" w:cs="Times New Roman"/>
          <w:sz w:val="24"/>
          <w:szCs w:val="24"/>
        </w:rPr>
        <w:t xml:space="preserve"> </w:t>
      </w:r>
    </w:p>
    <w:p w:rsidR="00B9460B" w:rsidRPr="00E03BFC" w:rsidRDefault="0028359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 xml:space="preserve">John Rawls en </w:t>
      </w:r>
      <w:r w:rsidRPr="00E03BFC">
        <w:rPr>
          <w:rFonts w:ascii="Times New Roman" w:hAnsi="Times New Roman" w:cs="Times New Roman"/>
          <w:i/>
          <w:sz w:val="24"/>
          <w:szCs w:val="24"/>
        </w:rPr>
        <w:t>Lecciones sobre la historia de la filosofía moral</w:t>
      </w:r>
      <w:r w:rsidRPr="00E03BFC">
        <w:rPr>
          <w:rFonts w:ascii="Times New Roman" w:hAnsi="Times New Roman" w:cs="Times New Roman"/>
          <w:sz w:val="24"/>
          <w:szCs w:val="24"/>
        </w:rPr>
        <w:t xml:space="preserve"> (2001) </w:t>
      </w:r>
      <w:r w:rsidR="008700CF" w:rsidRPr="00E03BFC">
        <w:rPr>
          <w:rFonts w:ascii="Times New Roman" w:hAnsi="Times New Roman" w:cs="Times New Roman"/>
          <w:sz w:val="24"/>
          <w:szCs w:val="24"/>
        </w:rPr>
        <w:t xml:space="preserve">hace una exposición del pensamiento de Leibniz. </w:t>
      </w:r>
      <w:r w:rsidR="00692F47" w:rsidRPr="00E03BFC">
        <w:rPr>
          <w:rFonts w:ascii="Times New Roman" w:hAnsi="Times New Roman" w:cs="Times New Roman"/>
          <w:sz w:val="24"/>
          <w:szCs w:val="24"/>
        </w:rPr>
        <w:t>Para ello, resume c</w:t>
      </w:r>
      <w:r w:rsidRPr="00E03BFC">
        <w:rPr>
          <w:rFonts w:ascii="Times New Roman" w:hAnsi="Times New Roman" w:cs="Times New Roman"/>
          <w:sz w:val="24"/>
          <w:szCs w:val="24"/>
        </w:rPr>
        <w:t>inco puntos fundamentales que podemos señalar. Para empezar, el concepto de filosofía como una apología de la fe, lo cual está relacionado con el marcado carácter armonizador de Leibniz, como se muestra, precisamente, en la labor de unir Fe y Razón</w:t>
      </w:r>
      <w:r w:rsidR="00075569">
        <w:rPr>
          <w:rFonts w:ascii="Times New Roman" w:hAnsi="Times New Roman" w:cs="Times New Roman"/>
          <w:sz w:val="24"/>
          <w:szCs w:val="24"/>
        </w:rPr>
        <w:t>, en un nivel teológico o metafísico, o con el intento diplomático de unir las iglesias europeas, en un sentido político</w:t>
      </w:r>
      <w:r w:rsidRPr="00E03BFC">
        <w:rPr>
          <w:rFonts w:ascii="Times New Roman" w:hAnsi="Times New Roman" w:cs="Times New Roman"/>
          <w:sz w:val="24"/>
          <w:szCs w:val="24"/>
        </w:rPr>
        <w:t xml:space="preserve">. </w:t>
      </w:r>
      <w:r w:rsidR="00845CC8" w:rsidRPr="00E03BFC">
        <w:rPr>
          <w:rFonts w:ascii="Times New Roman" w:hAnsi="Times New Roman" w:cs="Times New Roman"/>
          <w:sz w:val="24"/>
          <w:szCs w:val="24"/>
        </w:rPr>
        <w:t>Rawls nos dirá algo que ya Grondin nos había adelantado en el primer capítulo: “Los autores que estamos estudiando prestan gran atención a la relación entre la ciencia moderna y el cristianismo, y entre la ciencia y las creencias morales aceptadas. Spinoza, Leibniz y Kant responden a estas cuestiones de formas distintas, pero afrontan un problema común”. (2001:124)</w:t>
      </w:r>
      <w:r w:rsidR="00F159AD" w:rsidRPr="00E03BFC">
        <w:rPr>
          <w:rFonts w:ascii="Times New Roman" w:hAnsi="Times New Roman" w:cs="Times New Roman"/>
          <w:sz w:val="24"/>
          <w:szCs w:val="24"/>
        </w:rPr>
        <w:t xml:space="preserve"> De estos pensadores, dice Rawls, el más radical es Spinoza en </w:t>
      </w:r>
      <w:r w:rsidR="0023487E" w:rsidRPr="00E03BFC">
        <w:rPr>
          <w:rFonts w:ascii="Times New Roman" w:hAnsi="Times New Roman" w:cs="Times New Roman"/>
          <w:sz w:val="24"/>
          <w:szCs w:val="24"/>
        </w:rPr>
        <w:t>virtud</w:t>
      </w:r>
      <w:r w:rsidR="00F159AD" w:rsidRPr="00E03BFC">
        <w:rPr>
          <w:rFonts w:ascii="Times New Roman" w:hAnsi="Times New Roman" w:cs="Times New Roman"/>
          <w:sz w:val="24"/>
          <w:szCs w:val="24"/>
        </w:rPr>
        <w:t xml:space="preserve"> de </w:t>
      </w:r>
      <w:r w:rsidR="0023487E" w:rsidRPr="00E03BFC">
        <w:rPr>
          <w:rFonts w:ascii="Times New Roman" w:hAnsi="Times New Roman" w:cs="Times New Roman"/>
          <w:sz w:val="24"/>
          <w:szCs w:val="24"/>
        </w:rPr>
        <w:t>que incorpora</w:t>
      </w:r>
      <w:r w:rsidR="00075569">
        <w:rPr>
          <w:rFonts w:ascii="Times New Roman" w:hAnsi="Times New Roman" w:cs="Times New Roman"/>
          <w:sz w:val="24"/>
          <w:szCs w:val="24"/>
        </w:rPr>
        <w:t xml:space="preserve"> </w:t>
      </w:r>
      <w:r w:rsidR="0023487E" w:rsidRPr="00E03BFC">
        <w:rPr>
          <w:rFonts w:ascii="Times New Roman" w:hAnsi="Times New Roman" w:cs="Times New Roman"/>
          <w:sz w:val="24"/>
          <w:szCs w:val="24"/>
        </w:rPr>
        <w:t>el</w:t>
      </w:r>
      <w:r w:rsidR="00F159AD" w:rsidRPr="00E03BFC">
        <w:rPr>
          <w:rFonts w:ascii="Times New Roman" w:hAnsi="Times New Roman" w:cs="Times New Roman"/>
          <w:sz w:val="24"/>
          <w:szCs w:val="24"/>
        </w:rPr>
        <w:t xml:space="preserve"> determinismo mecanicista a problemas religiosos</w:t>
      </w:r>
      <w:r w:rsidR="0023487E" w:rsidRPr="00E03BFC">
        <w:rPr>
          <w:rFonts w:ascii="Times New Roman" w:hAnsi="Times New Roman" w:cs="Times New Roman"/>
          <w:sz w:val="24"/>
          <w:szCs w:val="24"/>
        </w:rPr>
        <w:t xml:space="preserve"> y teológicos</w:t>
      </w:r>
      <w:r w:rsidR="00F159AD" w:rsidRPr="00E03BFC">
        <w:rPr>
          <w:rFonts w:ascii="Times New Roman" w:hAnsi="Times New Roman" w:cs="Times New Roman"/>
          <w:sz w:val="24"/>
          <w:szCs w:val="24"/>
        </w:rPr>
        <w:t>, cosa que ni Leibniz ni Kant podrían acordar. Leibniz, es por otro lado, “el gran conservador, en el mejor sentido de la palabra.</w:t>
      </w:r>
      <w:r w:rsidR="00075569">
        <w:rPr>
          <w:rFonts w:ascii="Times New Roman" w:hAnsi="Times New Roman" w:cs="Times New Roman"/>
          <w:sz w:val="24"/>
          <w:szCs w:val="24"/>
        </w:rPr>
        <w:t xml:space="preserve"> </w:t>
      </w:r>
      <w:r w:rsidR="00F159AD" w:rsidRPr="00E03BFC">
        <w:rPr>
          <w:rFonts w:ascii="Times New Roman" w:hAnsi="Times New Roman" w:cs="Times New Roman"/>
          <w:sz w:val="24"/>
          <w:szCs w:val="24"/>
        </w:rPr>
        <w:t>Es decir, acepta plenamente la ortodoxia cristiana, y encara y domina – y de hecho contribuye a desarrollar- la nueva ciencia de su tiempo, haciendo uso de ella en su teología filosófica”. (2001:124) Rawls propone que la labor de unión entre fe y razón de Leibniz es equiparable</w:t>
      </w:r>
      <w:r w:rsidR="00692F47" w:rsidRPr="00E03BFC">
        <w:rPr>
          <w:rFonts w:ascii="Times New Roman" w:hAnsi="Times New Roman" w:cs="Times New Roman"/>
          <w:sz w:val="24"/>
          <w:szCs w:val="24"/>
        </w:rPr>
        <w:t xml:space="preserve"> a la labor de</w:t>
      </w:r>
      <w:r w:rsidR="00F159AD" w:rsidRPr="00E03BFC">
        <w:rPr>
          <w:rFonts w:ascii="Times New Roman" w:hAnsi="Times New Roman" w:cs="Times New Roman"/>
          <w:sz w:val="24"/>
          <w:szCs w:val="24"/>
        </w:rPr>
        <w:t xml:space="preserve"> Santo Tomás de Aquino </w:t>
      </w:r>
      <w:r w:rsidR="00692F47" w:rsidRPr="00E03BFC">
        <w:rPr>
          <w:rFonts w:ascii="Times New Roman" w:hAnsi="Times New Roman" w:cs="Times New Roman"/>
          <w:sz w:val="24"/>
          <w:szCs w:val="24"/>
        </w:rPr>
        <w:t xml:space="preserve">al tratar de hacer concordar a la </w:t>
      </w:r>
      <w:r w:rsidR="00F159AD" w:rsidRPr="00E03BFC">
        <w:rPr>
          <w:rFonts w:ascii="Times New Roman" w:hAnsi="Times New Roman" w:cs="Times New Roman"/>
          <w:sz w:val="24"/>
          <w:szCs w:val="24"/>
        </w:rPr>
        <w:t xml:space="preserve">escolástica y </w:t>
      </w:r>
      <w:r w:rsidR="00692F47" w:rsidRPr="00E03BFC">
        <w:rPr>
          <w:rFonts w:ascii="Times New Roman" w:hAnsi="Times New Roman" w:cs="Times New Roman"/>
          <w:sz w:val="24"/>
          <w:szCs w:val="24"/>
        </w:rPr>
        <w:t xml:space="preserve">a </w:t>
      </w:r>
      <w:r w:rsidR="00F159AD" w:rsidRPr="00E03BFC">
        <w:rPr>
          <w:rFonts w:ascii="Times New Roman" w:hAnsi="Times New Roman" w:cs="Times New Roman"/>
          <w:sz w:val="24"/>
          <w:szCs w:val="24"/>
        </w:rPr>
        <w:t xml:space="preserve">Aristóteles. </w:t>
      </w:r>
    </w:p>
    <w:p w:rsidR="00F159AD" w:rsidRPr="00E03BFC" w:rsidRDefault="00075569"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Una segunda idea, siguiendo lo desarrollado por </w:t>
      </w:r>
      <w:r w:rsidR="00692F47" w:rsidRPr="00E03BFC">
        <w:rPr>
          <w:rFonts w:ascii="Times New Roman" w:hAnsi="Times New Roman" w:cs="Times New Roman"/>
          <w:sz w:val="24"/>
          <w:szCs w:val="24"/>
        </w:rPr>
        <w:t>Rawls</w:t>
      </w:r>
      <w:r>
        <w:rPr>
          <w:rFonts w:ascii="Times New Roman" w:hAnsi="Times New Roman" w:cs="Times New Roman"/>
          <w:sz w:val="24"/>
          <w:szCs w:val="24"/>
        </w:rPr>
        <w:t>,</w:t>
      </w:r>
      <w:r w:rsidR="00692F47" w:rsidRPr="00E03BFC">
        <w:rPr>
          <w:rFonts w:ascii="Times New Roman" w:hAnsi="Times New Roman" w:cs="Times New Roman"/>
          <w:sz w:val="24"/>
          <w:szCs w:val="24"/>
        </w:rPr>
        <w:t xml:space="preserve"> </w:t>
      </w:r>
      <w:r w:rsidR="00F159AD" w:rsidRPr="00E03BFC">
        <w:rPr>
          <w:rFonts w:ascii="Times New Roman" w:hAnsi="Times New Roman" w:cs="Times New Roman"/>
          <w:sz w:val="24"/>
          <w:szCs w:val="24"/>
        </w:rPr>
        <w:t>supone a la filosofía moral como ocupada por los problemas ético-teológicos de la creación, en donde el quehacer humano se despliega en el mejor de los mundos posibles, el cual ha sido creado por el más perfecto creador, por lo que está asegurado un orden perfectamente justo entre la armonía del bien y el mal</w:t>
      </w:r>
      <w:r w:rsidR="008700CF" w:rsidRPr="00E03BFC">
        <w:rPr>
          <w:rFonts w:ascii="Times New Roman" w:hAnsi="Times New Roman" w:cs="Times New Roman"/>
          <w:sz w:val="24"/>
          <w:szCs w:val="24"/>
        </w:rPr>
        <w:t>. Rawls supone que: “parece dar todo ello por supuesto como doctrina de fe”. (2001:125) A continuación</w:t>
      </w:r>
      <w:r w:rsidR="005D1B0E" w:rsidRPr="00E03BFC">
        <w:rPr>
          <w:rFonts w:ascii="Times New Roman" w:hAnsi="Times New Roman" w:cs="Times New Roman"/>
          <w:sz w:val="24"/>
          <w:szCs w:val="24"/>
        </w:rPr>
        <w:t xml:space="preserve"> y en esa línea</w:t>
      </w:r>
      <w:r w:rsidR="008700CF" w:rsidRPr="00E03BFC">
        <w:rPr>
          <w:rFonts w:ascii="Times New Roman" w:hAnsi="Times New Roman" w:cs="Times New Roman"/>
          <w:sz w:val="24"/>
          <w:szCs w:val="24"/>
        </w:rPr>
        <w:t>, Rawls nos da una clave fundamental para interpretar la labor de la Teodicea:</w:t>
      </w:r>
    </w:p>
    <w:p w:rsidR="008700CF" w:rsidRPr="00E03BFC" w:rsidRDefault="008700CF" w:rsidP="00872C42">
      <w:pPr>
        <w:spacing w:line="240" w:lineRule="auto"/>
        <w:ind w:left="708"/>
        <w:jc w:val="both"/>
        <w:rPr>
          <w:rFonts w:ascii="Times New Roman" w:hAnsi="Times New Roman" w:cs="Times New Roman"/>
          <w:sz w:val="20"/>
          <w:szCs w:val="20"/>
        </w:rPr>
      </w:pPr>
      <w:r w:rsidRPr="00E03BFC">
        <w:rPr>
          <w:rFonts w:ascii="Times New Roman" w:hAnsi="Times New Roman" w:cs="Times New Roman"/>
          <w:sz w:val="20"/>
          <w:szCs w:val="20"/>
        </w:rPr>
        <w:t xml:space="preserve">Como otros autores apologéticos, Leibniz trata de superar las objeciones a la fe cristiana y quiere mostrar que es plenamente compatible con la creencia razonable. La fe se defiende diciendo que, desde el punto de vista de la fe, las objeciones planteadas contra ella no consiguen mostrar que es irrazonable o incoherente. Para afirmar la fe, uno no tiene por qué demostrar sus creencias. Antes bien, basta con refutar las objeciones, y para ello basta con determinar ciertas posibilidades que muestren que las objeciones pueden ser falsas. Con esto queda establecido que las objeciones no son concluyentes, y la fe se mantiene. Así, si Leibniz es capaz de decirnos cómo Dios puede prever, y a la vez permitir, digamos, el pecado de Judas, sin que Dios sea culpable, entonces el propósito apologético de la </w:t>
      </w:r>
      <w:r w:rsidRPr="00E03BFC">
        <w:rPr>
          <w:rFonts w:ascii="Times New Roman" w:hAnsi="Times New Roman" w:cs="Times New Roman"/>
          <w:i/>
          <w:sz w:val="20"/>
          <w:szCs w:val="20"/>
        </w:rPr>
        <w:t>Teodicea</w:t>
      </w:r>
      <w:r w:rsidRPr="00E03BFC">
        <w:rPr>
          <w:rFonts w:ascii="Times New Roman" w:hAnsi="Times New Roman" w:cs="Times New Roman"/>
          <w:sz w:val="20"/>
          <w:szCs w:val="20"/>
        </w:rPr>
        <w:t xml:space="preserve"> queda cumplido. (2001:125)</w:t>
      </w:r>
    </w:p>
    <w:p w:rsidR="008700CF" w:rsidRPr="00E03BFC" w:rsidRDefault="008700C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En tercer lugar, señalemos el estado más perfecto de las cosas, como por ejemplo,</w:t>
      </w:r>
      <w:r w:rsidR="002D3691" w:rsidRPr="00E03BFC">
        <w:rPr>
          <w:rFonts w:ascii="Times New Roman" w:hAnsi="Times New Roman" w:cs="Times New Roman"/>
          <w:sz w:val="24"/>
          <w:szCs w:val="24"/>
        </w:rPr>
        <w:t xml:space="preserve"> cuando</w:t>
      </w:r>
      <w:r w:rsidRPr="00E03BFC">
        <w:rPr>
          <w:rFonts w:ascii="Times New Roman" w:hAnsi="Times New Roman" w:cs="Times New Roman"/>
          <w:sz w:val="24"/>
          <w:szCs w:val="24"/>
        </w:rPr>
        <w:t xml:space="preserve"> en la </w:t>
      </w:r>
      <w:r w:rsidRPr="00075569">
        <w:rPr>
          <w:rFonts w:ascii="Times New Roman" w:hAnsi="Times New Roman" w:cs="Times New Roman"/>
          <w:i/>
          <w:sz w:val="24"/>
          <w:szCs w:val="24"/>
        </w:rPr>
        <w:t>Monadología</w:t>
      </w:r>
      <w:r w:rsidRPr="00E03BFC">
        <w:rPr>
          <w:rFonts w:ascii="Times New Roman" w:hAnsi="Times New Roman" w:cs="Times New Roman"/>
          <w:sz w:val="24"/>
          <w:szCs w:val="24"/>
        </w:rPr>
        <w:t xml:space="preserve"> se señala que la mente humana posee un eco de la perfección divina y es gracias a esta razón que </w:t>
      </w:r>
      <w:r w:rsidR="002D3691" w:rsidRPr="00E03BFC">
        <w:rPr>
          <w:rFonts w:ascii="Times New Roman" w:hAnsi="Times New Roman" w:cs="Times New Roman"/>
          <w:sz w:val="24"/>
          <w:szCs w:val="24"/>
        </w:rPr>
        <w:t xml:space="preserve">se </w:t>
      </w:r>
      <w:r w:rsidRPr="00E03BFC">
        <w:rPr>
          <w:rFonts w:ascii="Times New Roman" w:hAnsi="Times New Roman" w:cs="Times New Roman"/>
          <w:sz w:val="24"/>
          <w:szCs w:val="24"/>
        </w:rPr>
        <w:t>permite el conocimient</w:t>
      </w:r>
      <w:r w:rsidR="002D3691" w:rsidRPr="00E03BFC">
        <w:rPr>
          <w:rFonts w:ascii="Times New Roman" w:hAnsi="Times New Roman" w:cs="Times New Roman"/>
          <w:sz w:val="24"/>
          <w:szCs w:val="24"/>
        </w:rPr>
        <w:t xml:space="preserve">o de las verdades primeras. </w:t>
      </w:r>
      <w:r w:rsidR="005D1B0E" w:rsidRPr="00E03BFC">
        <w:rPr>
          <w:rFonts w:ascii="Times New Roman" w:hAnsi="Times New Roman" w:cs="Times New Roman"/>
          <w:sz w:val="24"/>
          <w:szCs w:val="24"/>
        </w:rPr>
        <w:t xml:space="preserve">Existe una gran armonía preestablecida y articulada </w:t>
      </w:r>
      <w:r w:rsidR="00075569">
        <w:rPr>
          <w:rFonts w:ascii="Times New Roman" w:hAnsi="Times New Roman" w:cs="Times New Roman"/>
          <w:sz w:val="24"/>
          <w:szCs w:val="24"/>
        </w:rPr>
        <w:t>de modo perfecto</w:t>
      </w:r>
      <w:r w:rsidR="005D1B0E" w:rsidRPr="00E03BFC">
        <w:rPr>
          <w:rFonts w:ascii="Times New Roman" w:hAnsi="Times New Roman" w:cs="Times New Roman"/>
          <w:sz w:val="24"/>
          <w:szCs w:val="24"/>
        </w:rPr>
        <w:t xml:space="preserve">. </w:t>
      </w:r>
      <w:r w:rsidR="002D3691" w:rsidRPr="00E03BFC">
        <w:rPr>
          <w:rFonts w:ascii="Times New Roman" w:hAnsi="Times New Roman" w:cs="Times New Roman"/>
          <w:sz w:val="24"/>
          <w:szCs w:val="24"/>
        </w:rPr>
        <w:t>Ello está relacionado cercanamente al cuarto punto, su perfeccionismo metafísico. Si bien, Rawls hace una exposición excelente de su</w:t>
      </w:r>
      <w:r w:rsidR="005D1B0E" w:rsidRPr="00E03BFC">
        <w:rPr>
          <w:rFonts w:ascii="Times New Roman" w:hAnsi="Times New Roman" w:cs="Times New Roman"/>
          <w:sz w:val="24"/>
          <w:szCs w:val="24"/>
        </w:rPr>
        <w:t xml:space="preserve">s ideas </w:t>
      </w:r>
      <w:r w:rsidR="002D3691" w:rsidRPr="00E03BFC">
        <w:rPr>
          <w:rFonts w:ascii="Times New Roman" w:hAnsi="Times New Roman" w:cs="Times New Roman"/>
          <w:sz w:val="24"/>
          <w:szCs w:val="24"/>
        </w:rPr>
        <w:t>metafísica</w:t>
      </w:r>
      <w:r w:rsidR="005D1B0E" w:rsidRPr="00E03BFC">
        <w:rPr>
          <w:rFonts w:ascii="Times New Roman" w:hAnsi="Times New Roman" w:cs="Times New Roman"/>
          <w:sz w:val="24"/>
          <w:szCs w:val="24"/>
        </w:rPr>
        <w:t>s</w:t>
      </w:r>
      <w:r w:rsidR="002D3691" w:rsidRPr="00E03BFC">
        <w:rPr>
          <w:rFonts w:ascii="Times New Roman" w:hAnsi="Times New Roman" w:cs="Times New Roman"/>
          <w:sz w:val="24"/>
          <w:szCs w:val="24"/>
        </w:rPr>
        <w:t xml:space="preserve">, no queremos detenernos en ello debido a que a nosotros nos interesa el quinto punto, sobre la libertad: “Kant critica esta idea en la segunda </w:t>
      </w:r>
      <w:r w:rsidR="002D3691" w:rsidRPr="00E03BFC">
        <w:rPr>
          <w:rFonts w:ascii="Times New Roman" w:hAnsi="Times New Roman" w:cs="Times New Roman"/>
          <w:i/>
          <w:sz w:val="24"/>
          <w:szCs w:val="24"/>
        </w:rPr>
        <w:t>Crítica</w:t>
      </w:r>
      <w:r w:rsidR="002D3691" w:rsidRPr="00E03BFC">
        <w:rPr>
          <w:rFonts w:ascii="Times New Roman" w:hAnsi="Times New Roman" w:cs="Times New Roman"/>
          <w:sz w:val="24"/>
          <w:szCs w:val="24"/>
        </w:rPr>
        <w:t xml:space="preserve"> diciendo que no es mejor que ‘la libertad de un asador que, una vez se le ha dado cuerda, también lleva a cabo su movimiento por sí mismo’”. (2001:126)</w:t>
      </w:r>
    </w:p>
    <w:p w:rsidR="002D3691" w:rsidRPr="00E03BFC" w:rsidRDefault="002D369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Veamos entonces, el quinto punto, sobre los espíritus como sustancias activas. </w:t>
      </w:r>
      <w:r w:rsidR="00B94304" w:rsidRPr="00E03BFC">
        <w:rPr>
          <w:rFonts w:ascii="Times New Roman" w:hAnsi="Times New Roman" w:cs="Times New Roman"/>
          <w:sz w:val="24"/>
          <w:szCs w:val="24"/>
        </w:rPr>
        <w:t xml:space="preserve">Debemos partir de los puntos anteriores, en donde se estableció </w:t>
      </w:r>
      <w:r w:rsidR="005D1B0E" w:rsidRPr="00E03BFC">
        <w:rPr>
          <w:rFonts w:ascii="Times New Roman" w:hAnsi="Times New Roman" w:cs="Times New Roman"/>
          <w:sz w:val="24"/>
          <w:szCs w:val="24"/>
        </w:rPr>
        <w:t>con</w:t>
      </w:r>
      <w:r w:rsidR="00B94304" w:rsidRPr="00E03BFC">
        <w:rPr>
          <w:rFonts w:ascii="Times New Roman" w:hAnsi="Times New Roman" w:cs="Times New Roman"/>
          <w:sz w:val="24"/>
          <w:szCs w:val="24"/>
        </w:rPr>
        <w:t xml:space="preserve"> el perfeccionismo metafísico que la verdad de algo es un predicado contenido en un sujeto. Recordemos en la </w:t>
      </w:r>
      <w:r w:rsidR="00B94304" w:rsidRPr="00075569">
        <w:rPr>
          <w:rFonts w:ascii="Times New Roman" w:hAnsi="Times New Roman" w:cs="Times New Roman"/>
          <w:i/>
          <w:sz w:val="24"/>
          <w:szCs w:val="24"/>
        </w:rPr>
        <w:t>Monadología</w:t>
      </w:r>
      <w:r w:rsidR="00B94304" w:rsidRPr="00E03BFC">
        <w:rPr>
          <w:rFonts w:ascii="Times New Roman" w:hAnsi="Times New Roman" w:cs="Times New Roman"/>
          <w:sz w:val="24"/>
          <w:szCs w:val="24"/>
        </w:rPr>
        <w:t xml:space="preserve"> </w:t>
      </w:r>
      <w:r w:rsidR="00075569">
        <w:rPr>
          <w:rFonts w:ascii="Times New Roman" w:hAnsi="Times New Roman" w:cs="Times New Roman"/>
          <w:sz w:val="24"/>
          <w:szCs w:val="24"/>
        </w:rPr>
        <w:t xml:space="preserve">tal concepto, y en el </w:t>
      </w:r>
      <w:r w:rsidR="00075569">
        <w:rPr>
          <w:rFonts w:ascii="Times New Roman" w:hAnsi="Times New Roman" w:cs="Times New Roman"/>
          <w:i/>
          <w:sz w:val="24"/>
          <w:szCs w:val="24"/>
        </w:rPr>
        <w:t xml:space="preserve">Discurso sobre metafísica, </w:t>
      </w:r>
      <w:r w:rsidR="00B94304" w:rsidRPr="00E03BFC">
        <w:rPr>
          <w:rFonts w:ascii="Times New Roman" w:hAnsi="Times New Roman" w:cs="Times New Roman"/>
          <w:sz w:val="24"/>
          <w:szCs w:val="24"/>
        </w:rPr>
        <w:t xml:space="preserve">el ejemplo de Julio César. Recordemos también la distinción entre verdades necesarias y contingentes. </w:t>
      </w:r>
    </w:p>
    <w:p w:rsidR="00B94304" w:rsidRPr="00E03BFC" w:rsidRDefault="00B9430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Ello le sirve a Leibniz para sostener dos cosas. Primero, que el mundo es creado libremente por Dios, el más perfecto, justo y sabio, quien crea por las mejores razones pero no por azahar ni necesidad lógica. En segundo lugar, supone en relación a lo anterior, que éste debe ser el mejor de los mundos posibles y las cosas creadas que constituyen el mundo deben actuar de acuerdo a sus propios principios y fuerzas, reflejados y predeterminados por el creador. Rawls refiere que para que la elección de Dios al crear el mundo sea realmente libre, hace falta que tenga otras opciones y se pregunta cómo entender los otros mundos posibles. Siguiendo a Robert Adams, utiliza la idea del concepto de individuo, en donde cada concepto no posee contradicciones en sí mismo y hay una pluralidad de posibilidades. </w:t>
      </w:r>
      <w:r w:rsidR="00F56055" w:rsidRPr="00E03BFC">
        <w:rPr>
          <w:rFonts w:ascii="Times New Roman" w:hAnsi="Times New Roman" w:cs="Times New Roman"/>
          <w:sz w:val="24"/>
          <w:szCs w:val="24"/>
        </w:rPr>
        <w:t xml:space="preserve">“En la medida en que especificamos mundos posibles sin recurrir a la elección de Dios del mejor de ellos, evitamos toda complicación resultante del hecho de que la elección de Dios del mejor mundo posible es de algún modo necesaria. Es cuando menos moralmente necesaria, esto es, prácticamente necesaria por cuanto viene exigida por </w:t>
      </w:r>
      <w:r w:rsidR="00F56055" w:rsidRPr="00E03BFC">
        <w:rPr>
          <w:rFonts w:ascii="Times New Roman" w:hAnsi="Times New Roman" w:cs="Times New Roman"/>
          <w:sz w:val="24"/>
          <w:szCs w:val="24"/>
        </w:rPr>
        <w:lastRenderedPageBreak/>
        <w:t>razones morales o por las perfecciones morales de Dios. Yo evitaré empero enredarme en esta cuestión que atribuló a Leibniz y que parece que nunca llegó a resolver.”</w:t>
      </w:r>
      <w:r w:rsidR="007937EE">
        <w:rPr>
          <w:rStyle w:val="Refdenotaalpie"/>
          <w:rFonts w:ascii="Times New Roman" w:hAnsi="Times New Roman" w:cs="Times New Roman"/>
          <w:sz w:val="24"/>
          <w:szCs w:val="24"/>
        </w:rPr>
        <w:footnoteReference w:id="11"/>
      </w:r>
      <w:r w:rsidR="00F56055" w:rsidRPr="00E03BFC">
        <w:rPr>
          <w:rFonts w:ascii="Times New Roman" w:hAnsi="Times New Roman" w:cs="Times New Roman"/>
          <w:sz w:val="24"/>
          <w:szCs w:val="24"/>
        </w:rPr>
        <w:t xml:space="preserve"> (2001:142)</w:t>
      </w:r>
    </w:p>
    <w:p w:rsidR="00F56055" w:rsidRPr="00E03BFC" w:rsidRDefault="007937EE"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 ello, podemos adelantar que bajo la luz de la cita anterior, se estima que aunque no lo quiera directamente, Leibniz parece ser un determinista fuerte. </w:t>
      </w:r>
      <w:r w:rsidR="00F56055" w:rsidRPr="00E03BFC">
        <w:rPr>
          <w:rFonts w:ascii="Times New Roman" w:hAnsi="Times New Roman" w:cs="Times New Roman"/>
          <w:sz w:val="24"/>
          <w:szCs w:val="24"/>
        </w:rPr>
        <w:t>Rawls nos dice que para satisfacer la idea que supone que el mejor de los mundos posibles contiene cosas creadas movidas por sus propias fuerzas: “Leibniz confía en que su teoría de la verdad como predicado contenido en el sujeto le permita considerar sustancias individuales completas como cosas genuinamente creadas, y para esto han de poseer poderes activos propios. Esto es esencial para él en el caso de los espíritus (mentes con razón y voluntad), pues les permiten pensar, deliberar y actuar por su propia cuenta, y ser espontáneamente activos, voluntariamente movidos y capaces de seguir los dictados de su razón.” (2001:142)</w:t>
      </w:r>
      <w:r w:rsidR="00E173AC" w:rsidRPr="00E03BFC">
        <w:rPr>
          <w:rFonts w:ascii="Times New Roman" w:hAnsi="Times New Roman" w:cs="Times New Roman"/>
          <w:sz w:val="24"/>
          <w:szCs w:val="24"/>
        </w:rPr>
        <w:t xml:space="preserve"> En ello consiste, según Rawls, la teoría leibnizeana de los poderes activos de las mónadas, considerando su genuina espontaneidad interna, la cual es fundamental para defender la libertad. </w:t>
      </w:r>
    </w:p>
    <w:p w:rsidR="00E173AC" w:rsidRPr="00E03BFC" w:rsidRDefault="00E173AC"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Es notorio aquello que se deja de lado, nos dice Rawls: “Por supuesto, aquí abstraigo de la presciencia que tiene Dios de nuestras acciones, e incluso de la presciencia que tiene Dios de nuestros pensamientos y del curso de nuestras futuras deliberaciones. No discutiré la cuestión de si la presciencia de Dios es incompatible con nuestra libertad. Dejo esto deliberadamente de lado, como el propio Leibniz en efecto hace: cuando decidimos qué hacer, estos problemas filosóficos no tienen relevancia práctica. Por supuesto, Dios prevé nuestros pensamientos y nuestras acciones”. (2001:146)</w:t>
      </w:r>
    </w:p>
    <w:p w:rsidR="00717C77" w:rsidRDefault="00CA269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Ahora qu</w:t>
      </w:r>
      <w:r w:rsidR="005D1B0E" w:rsidRPr="00E03BFC">
        <w:rPr>
          <w:rFonts w:ascii="Times New Roman" w:hAnsi="Times New Roman" w:cs="Times New Roman"/>
          <w:sz w:val="24"/>
          <w:szCs w:val="24"/>
        </w:rPr>
        <w:t xml:space="preserve">e tenemos todo este panorama </w:t>
      </w:r>
      <w:r w:rsidRPr="00E03BFC">
        <w:rPr>
          <w:rFonts w:ascii="Times New Roman" w:hAnsi="Times New Roman" w:cs="Times New Roman"/>
          <w:sz w:val="24"/>
          <w:szCs w:val="24"/>
        </w:rPr>
        <w:t>y hemos podido reinterpretar pasajes del pensamiento de Leibniz, atendamos a lo que Rawls nos dice respecto a la pregunta de éste capítulo: “Sobre la cuestión de la libertad, Leibniz es un determinista y un compatibilista, esto es, no ve incompatibilidad entre la libertad y una cierta clase especial de determinismo.” (2001:149)</w:t>
      </w:r>
      <w:r w:rsidR="005D1B0E" w:rsidRPr="00E03BFC">
        <w:rPr>
          <w:rFonts w:ascii="Times New Roman" w:hAnsi="Times New Roman" w:cs="Times New Roman"/>
          <w:sz w:val="24"/>
          <w:szCs w:val="24"/>
        </w:rPr>
        <w:t xml:space="preserve"> Concluyamos de la exposición de Rawls que Leibniz defiende </w:t>
      </w:r>
      <w:r w:rsidR="005D1B0E" w:rsidRPr="00E03BFC">
        <w:rPr>
          <w:rFonts w:ascii="Times New Roman" w:hAnsi="Times New Roman" w:cs="Times New Roman"/>
          <w:sz w:val="24"/>
          <w:szCs w:val="24"/>
        </w:rPr>
        <w:lastRenderedPageBreak/>
        <w:t xml:space="preserve">al mismo tiempo cierta determinación y cierta libertad. </w:t>
      </w:r>
      <w:r w:rsidR="00717C77">
        <w:rPr>
          <w:rFonts w:ascii="Times New Roman" w:hAnsi="Times New Roman" w:cs="Times New Roman"/>
          <w:sz w:val="24"/>
          <w:szCs w:val="24"/>
        </w:rPr>
        <w:t xml:space="preserve">Es decir, tal y como dice: es un determinista y un compatibilista. </w:t>
      </w:r>
    </w:p>
    <w:p w:rsidR="005D1B0E" w:rsidRDefault="00F35E5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Pasemos ahora a considerar lo que nos dice Frederick Copleston en su </w:t>
      </w:r>
      <w:r w:rsidRPr="00E03BFC">
        <w:rPr>
          <w:rFonts w:ascii="Times New Roman" w:hAnsi="Times New Roman" w:cs="Times New Roman"/>
          <w:i/>
          <w:sz w:val="24"/>
          <w:szCs w:val="24"/>
        </w:rPr>
        <w:t>Historia de la Filosofía IV, De Descartes a Leibniz</w:t>
      </w:r>
      <w:r w:rsidR="004008CB" w:rsidRPr="00E03BFC">
        <w:rPr>
          <w:rFonts w:ascii="Times New Roman" w:hAnsi="Times New Roman" w:cs="Times New Roman"/>
          <w:sz w:val="24"/>
          <w:szCs w:val="24"/>
        </w:rPr>
        <w:t xml:space="preserve"> (1991)</w:t>
      </w:r>
      <w:r w:rsidR="00717C77">
        <w:rPr>
          <w:rFonts w:ascii="Times New Roman" w:hAnsi="Times New Roman" w:cs="Times New Roman"/>
          <w:sz w:val="24"/>
          <w:szCs w:val="24"/>
        </w:rPr>
        <w:t xml:space="preserve">. </w:t>
      </w:r>
      <w:r w:rsidR="00C66B70" w:rsidRPr="00E03BFC">
        <w:rPr>
          <w:rFonts w:ascii="Times New Roman" w:hAnsi="Times New Roman" w:cs="Times New Roman"/>
          <w:sz w:val="24"/>
          <w:szCs w:val="24"/>
        </w:rPr>
        <w:t xml:space="preserve">Señalemos su consideración sobre cómo Leibniz distingue tres tipos de mal en la Teodicea. El mal físico puede entenderse como el dolor o el sufrimiento corporal. El mal moral es el pecado, que Dios ha previsto. Tanto el mal físico como el moral no son deseados directa, sino indirectamente por Dios, en virtud de algún mayor bien. El tercer tipo de mal, que sí es deseado por presupuesto es el mal metafísico, el cual supone la imperfección de la cosa creada. El ser creado es necesariamente finito y por tanto es necesariamente malo en sentido metafísico. Refiere Copleston que en la </w:t>
      </w:r>
      <w:r w:rsidR="00C66B70" w:rsidRPr="00E03BFC">
        <w:rPr>
          <w:rFonts w:ascii="Times New Roman" w:hAnsi="Times New Roman" w:cs="Times New Roman"/>
          <w:i/>
          <w:sz w:val="24"/>
          <w:szCs w:val="24"/>
        </w:rPr>
        <w:t>Teodicea</w:t>
      </w:r>
      <w:r w:rsidR="00C66B70" w:rsidRPr="00E03BFC">
        <w:rPr>
          <w:rFonts w:ascii="Times New Roman" w:hAnsi="Times New Roman" w:cs="Times New Roman"/>
          <w:sz w:val="24"/>
          <w:szCs w:val="24"/>
        </w:rPr>
        <w:t xml:space="preserve"> el problema del mal moral es tratado con mayor detalle, debido a que </w:t>
      </w:r>
      <w:r w:rsidR="005D1B0E" w:rsidRPr="00E03BFC">
        <w:rPr>
          <w:rFonts w:ascii="Times New Roman" w:hAnsi="Times New Roman" w:cs="Times New Roman"/>
          <w:sz w:val="24"/>
          <w:szCs w:val="24"/>
        </w:rPr>
        <w:t>é</w:t>
      </w:r>
      <w:r w:rsidR="00C66B70" w:rsidRPr="00E03BFC">
        <w:rPr>
          <w:rFonts w:ascii="Times New Roman" w:hAnsi="Times New Roman" w:cs="Times New Roman"/>
          <w:sz w:val="24"/>
          <w:szCs w:val="24"/>
        </w:rPr>
        <w:t>ste se encuentra apropiadamente relacionado al problema de la libertad. Nos dice que, (como podemos reconocer), Leibniz escribe difusamente sobre el tema, por lo que es difícil seguirle: “Pero una razón más importante de la dificultad que se encuentra al intentar una formulación en forma sucinta de la posición de Leibniz es que éste parece combinar dos puntos de vista divergentes.” (</w:t>
      </w:r>
      <w:r w:rsidR="004008CB" w:rsidRPr="00E03BFC">
        <w:rPr>
          <w:rFonts w:ascii="Times New Roman" w:hAnsi="Times New Roman" w:cs="Times New Roman"/>
          <w:sz w:val="24"/>
          <w:szCs w:val="24"/>
        </w:rPr>
        <w:t>1991:308)</w:t>
      </w:r>
      <w:r w:rsidR="00717C77">
        <w:rPr>
          <w:rFonts w:ascii="Times New Roman" w:hAnsi="Times New Roman" w:cs="Times New Roman"/>
          <w:sz w:val="24"/>
          <w:szCs w:val="24"/>
        </w:rPr>
        <w:t xml:space="preserve"> </w:t>
      </w:r>
      <w:r w:rsidR="005D1B0E" w:rsidRPr="00E03BFC">
        <w:rPr>
          <w:rFonts w:ascii="Times New Roman" w:hAnsi="Times New Roman" w:cs="Times New Roman"/>
          <w:sz w:val="24"/>
          <w:szCs w:val="24"/>
        </w:rPr>
        <w:t>Coincidimos en es</w:t>
      </w:r>
      <w:r w:rsidR="00E57416" w:rsidRPr="00E03BFC">
        <w:rPr>
          <w:rFonts w:ascii="Times New Roman" w:hAnsi="Times New Roman" w:cs="Times New Roman"/>
          <w:sz w:val="24"/>
          <w:szCs w:val="24"/>
        </w:rPr>
        <w:t>te punto con Copleston</w:t>
      </w:r>
      <w:r w:rsidR="00717C77">
        <w:rPr>
          <w:rFonts w:ascii="Times New Roman" w:hAnsi="Times New Roman" w:cs="Times New Roman"/>
          <w:sz w:val="24"/>
          <w:szCs w:val="24"/>
        </w:rPr>
        <w:t xml:space="preserve"> de modo total</w:t>
      </w:r>
      <w:r w:rsidR="00E57416" w:rsidRPr="00E03BFC">
        <w:rPr>
          <w:rFonts w:ascii="Times New Roman" w:hAnsi="Times New Roman" w:cs="Times New Roman"/>
          <w:sz w:val="24"/>
          <w:szCs w:val="24"/>
        </w:rPr>
        <w:t>,</w:t>
      </w:r>
      <w:r w:rsidR="00717C77">
        <w:rPr>
          <w:rFonts w:ascii="Times New Roman" w:hAnsi="Times New Roman" w:cs="Times New Roman"/>
          <w:sz w:val="24"/>
          <w:szCs w:val="24"/>
        </w:rPr>
        <w:t xml:space="preserve"> tal y como hemos referido y desarrollado previamente a lo largo de esta investigación. </w:t>
      </w:r>
      <w:r w:rsidR="00E57416" w:rsidRPr="00E03BFC">
        <w:rPr>
          <w:rFonts w:ascii="Times New Roman" w:hAnsi="Times New Roman" w:cs="Times New Roman"/>
          <w:sz w:val="24"/>
          <w:szCs w:val="24"/>
        </w:rPr>
        <w:t xml:space="preserve"> </w:t>
      </w:r>
    </w:p>
    <w:p w:rsidR="00717C77" w:rsidRDefault="00717C77" w:rsidP="006F66F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Consideramos de mucho provecho el poder detenernos en ciertos puntos de la exposición de Copleston sobre el pensamiento leibnizeano. Con el fin de poder tener mejores alcances en su apreciación como un determinista o un libertario, lo cual es el objetivo central de éste capítulo, </w:t>
      </w:r>
      <w:r w:rsidR="003B5A84">
        <w:rPr>
          <w:rFonts w:ascii="Times New Roman" w:hAnsi="Times New Roman" w:cs="Times New Roman"/>
          <w:sz w:val="24"/>
          <w:szCs w:val="24"/>
        </w:rPr>
        <w:t>otorguémosle</w:t>
      </w:r>
      <w:r>
        <w:rPr>
          <w:rFonts w:ascii="Times New Roman" w:hAnsi="Times New Roman" w:cs="Times New Roman"/>
          <w:sz w:val="24"/>
          <w:szCs w:val="24"/>
        </w:rPr>
        <w:t xml:space="preserve"> un</w:t>
      </w:r>
      <w:r w:rsidR="003B5A84">
        <w:rPr>
          <w:rFonts w:ascii="Times New Roman" w:hAnsi="Times New Roman" w:cs="Times New Roman"/>
          <w:sz w:val="24"/>
          <w:szCs w:val="24"/>
        </w:rPr>
        <w:t xml:space="preserve"> tribuna para poder concluir ideas con mayor adecuación. </w:t>
      </w:r>
    </w:p>
    <w:p w:rsidR="00710B62" w:rsidRDefault="003B5A84" w:rsidP="00710B6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Consideremos lo que nos dice acerca de su obstinada empresa. “</w:t>
      </w:r>
      <w:r w:rsidRPr="003B5A84">
        <w:rPr>
          <w:rFonts w:ascii="Times New Roman" w:hAnsi="Times New Roman" w:cs="Times New Roman"/>
          <w:sz w:val="24"/>
          <w:szCs w:val="24"/>
        </w:rPr>
        <w:t>U</w:t>
      </w:r>
      <w:r w:rsidR="0023487E" w:rsidRPr="003B5A84">
        <w:rPr>
          <w:rFonts w:ascii="Times New Roman" w:hAnsi="Times New Roman" w:cs="Times New Roman"/>
          <w:sz w:val="24"/>
          <w:szCs w:val="24"/>
        </w:rPr>
        <w:t xml:space="preserve">na substancia es análoga a un sujeto, y todos sus atributos y acciones están virtualmente contenidos en su esencia. Todas las acciones de un hombre son, pues, predecibles en principio, en el sentido de que pueden ser previstas por una mente infinita. ¿Cómo puede decirse, entonces, propiamente, que son libres? En la </w:t>
      </w:r>
      <w:r w:rsidR="0023487E" w:rsidRPr="003B5A84">
        <w:rPr>
          <w:rFonts w:ascii="Times New Roman" w:hAnsi="Times New Roman" w:cs="Times New Roman"/>
          <w:i/>
          <w:sz w:val="24"/>
          <w:szCs w:val="24"/>
        </w:rPr>
        <w:t>Teodicea</w:t>
      </w:r>
      <w:r w:rsidR="0023487E" w:rsidRPr="003B5A84">
        <w:rPr>
          <w:rFonts w:ascii="Times New Roman" w:hAnsi="Times New Roman" w:cs="Times New Roman"/>
          <w:sz w:val="24"/>
          <w:szCs w:val="24"/>
        </w:rPr>
        <w:t>, Leibniz afirma obstinadamente la realidad de la libertad, e indica que ciertos escritores escolásticos “de gran profundidad” desarrollaron la idea de los decretos predeterminantes de Dios para explicar la pres</w:t>
      </w:r>
      <w:r w:rsidR="00E57416" w:rsidRPr="003B5A84">
        <w:rPr>
          <w:rFonts w:ascii="Times New Roman" w:hAnsi="Times New Roman" w:cs="Times New Roman"/>
          <w:sz w:val="24"/>
          <w:szCs w:val="24"/>
        </w:rPr>
        <w:t>ci</w:t>
      </w:r>
      <w:r w:rsidR="0023487E" w:rsidRPr="003B5A84">
        <w:rPr>
          <w:rFonts w:ascii="Times New Roman" w:hAnsi="Times New Roman" w:cs="Times New Roman"/>
          <w:sz w:val="24"/>
          <w:szCs w:val="24"/>
        </w:rPr>
        <w:t xml:space="preserve">encia divina de los </w:t>
      </w:r>
      <w:r w:rsidR="0023487E" w:rsidRPr="003B5A84">
        <w:rPr>
          <w:rFonts w:ascii="Times New Roman" w:hAnsi="Times New Roman" w:cs="Times New Roman"/>
          <w:sz w:val="24"/>
          <w:szCs w:val="24"/>
        </w:rPr>
        <w:lastRenderedPageBreak/>
        <w:t>futuros contingentes, y que al mismo tiempo afirmaron la libertad.</w:t>
      </w:r>
      <w:r>
        <w:rPr>
          <w:rFonts w:ascii="Times New Roman" w:hAnsi="Times New Roman" w:cs="Times New Roman"/>
          <w:sz w:val="24"/>
          <w:szCs w:val="24"/>
        </w:rPr>
        <w:t xml:space="preserve"> (1991:309) Copleston nos refiere, como otros, que la defensa de la libertad no parece ser satisfactoria en este caso. Para ello, es importante poner en contexto la palabra libertad. Por lo mismo nos refiere: “</w:t>
      </w:r>
      <w:r w:rsidR="00071654" w:rsidRPr="003B5A84">
        <w:rPr>
          <w:rFonts w:ascii="Times New Roman" w:hAnsi="Times New Roman" w:cs="Times New Roman"/>
          <w:sz w:val="24"/>
          <w:szCs w:val="24"/>
        </w:rPr>
        <w:t>Carecería de provecho</w:t>
      </w:r>
      <w:r w:rsidR="00982322" w:rsidRPr="003B5A84">
        <w:rPr>
          <w:rFonts w:ascii="Times New Roman" w:hAnsi="Times New Roman" w:cs="Times New Roman"/>
          <w:sz w:val="24"/>
          <w:szCs w:val="24"/>
        </w:rPr>
        <w:t xml:space="preserve"> discutir con mayor extensión la cuestión de si la libertad es compatible con las premisas lógicas y metafísicas de Leibniz, a menos que se defina antes el término “libertad”. Si se entiende por “libertad” “libertad de indiferencia”, ésta es inadmisible en el sistema de Leibniz, como el propio filósofo afirma varias veces; Leibniz dice que tal idea es quimérica. Según Leibniz, “hay siempre una razón prevalente que impulsa a la voluntad a su elección, y para que se mantenga la libertad de la voluntad es suficiente con que esa razón incline sin necesitar” (Teod</w:t>
      </w:r>
      <w:r w:rsidR="00B349AA">
        <w:rPr>
          <w:rFonts w:ascii="Times New Roman" w:hAnsi="Times New Roman" w:cs="Times New Roman"/>
          <w:sz w:val="24"/>
          <w:szCs w:val="24"/>
        </w:rPr>
        <w:t xml:space="preserve">icea p.148 citado en Copleston)” (Ib) </w:t>
      </w:r>
    </w:p>
    <w:p w:rsidR="007840F3" w:rsidRPr="003B5A84" w:rsidRDefault="00710B62" w:rsidP="00710B6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De este modo, entender de qué tipo de libertad se habla, se problematiza al considerar la tensión que existe, y hemos podido reconocer, en lo expresado por Leibniz. Así, Copleston nos indica: “</w:t>
      </w:r>
      <w:r w:rsidR="007840F3" w:rsidRPr="003B5A84">
        <w:rPr>
          <w:rFonts w:ascii="Times New Roman" w:hAnsi="Times New Roman" w:cs="Times New Roman"/>
          <w:sz w:val="24"/>
          <w:szCs w:val="24"/>
        </w:rPr>
        <w:t xml:space="preserve">es difícil evitar la impresión de que hay una discrepancia entre las implicaciones de las premisas lógicas y metafísicas de Leibniz, por una parte, y los pronunciamientos teológicos de la </w:t>
      </w:r>
      <w:r w:rsidR="007840F3" w:rsidRPr="003B5A84">
        <w:rPr>
          <w:rFonts w:ascii="Times New Roman" w:hAnsi="Times New Roman" w:cs="Times New Roman"/>
          <w:i/>
          <w:sz w:val="24"/>
          <w:szCs w:val="24"/>
        </w:rPr>
        <w:t>Teodicea</w:t>
      </w:r>
      <w:r w:rsidR="007840F3" w:rsidRPr="003B5A84">
        <w:rPr>
          <w:rFonts w:ascii="Times New Roman" w:hAnsi="Times New Roman" w:cs="Times New Roman"/>
          <w:sz w:val="24"/>
          <w:szCs w:val="24"/>
        </w:rPr>
        <w:t>, por la otra. En ese punto tengo que confesar que coincido con Bertrand Russell. Al mismo tiempo, creo que no hay ninguna buena razón para acusar a Leibniz de insinceridad, o para sugerir que su teología estuvo dictada simplemente por motivos de conveniencia. Después de todo, él estaba familiarizado con ciertos sistemas teológicos y metafísicos en los que el término “libertad” era interpretado en un sentido peculiar, y no es que él fuese el primero entre los no-spinozistas en considerar que “libertad” y “determinación” son compatibles. Los aludidos teólogos y metafísicos habrían dicho que la noción que tiene de la “libertad” el hombre común es confusa y está necesitada de clarificación y corrección. E indudablemente Leibniz pensaba eso mismo. El que la distinción por él establecida entre necesidad metafísica y necesidad moral sea suficiente para asignar un significado inequívoco al término “libertad”, es materia disputable</w:t>
      </w:r>
      <w:r>
        <w:rPr>
          <w:rFonts w:ascii="Times New Roman" w:hAnsi="Times New Roman" w:cs="Times New Roman"/>
          <w:sz w:val="24"/>
          <w:szCs w:val="24"/>
        </w:rPr>
        <w:t xml:space="preserve">.” (Ib) Atendamos a éste último punto: Rawls y Cabañas ya habían concluido lo mismo. </w:t>
      </w:r>
    </w:p>
    <w:p w:rsidR="007840F3" w:rsidRPr="00E03BFC" w:rsidRDefault="007840F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Debemos señalar cómo </w:t>
      </w:r>
      <w:r w:rsidR="00E57416" w:rsidRPr="00E03BFC">
        <w:rPr>
          <w:rFonts w:ascii="Times New Roman" w:hAnsi="Times New Roman" w:cs="Times New Roman"/>
          <w:sz w:val="24"/>
          <w:szCs w:val="24"/>
        </w:rPr>
        <w:t xml:space="preserve">Copleston </w:t>
      </w:r>
      <w:r w:rsidRPr="00E03BFC">
        <w:rPr>
          <w:rFonts w:ascii="Times New Roman" w:hAnsi="Times New Roman" w:cs="Times New Roman"/>
          <w:sz w:val="24"/>
          <w:szCs w:val="24"/>
        </w:rPr>
        <w:t>considera que Leibniz esta “enredado en un problema” al confrontar el problema de afirmar la libertad</w:t>
      </w:r>
      <w:r w:rsidR="008F7760" w:rsidRPr="00E03BFC">
        <w:rPr>
          <w:rFonts w:ascii="Times New Roman" w:hAnsi="Times New Roman" w:cs="Times New Roman"/>
          <w:sz w:val="24"/>
          <w:szCs w:val="24"/>
        </w:rPr>
        <w:t xml:space="preserve"> en las condiciones en que lo </w:t>
      </w:r>
      <w:r w:rsidR="008F7760" w:rsidRPr="00E03BFC">
        <w:rPr>
          <w:rFonts w:ascii="Times New Roman" w:hAnsi="Times New Roman" w:cs="Times New Roman"/>
          <w:sz w:val="24"/>
          <w:szCs w:val="24"/>
        </w:rPr>
        <w:lastRenderedPageBreak/>
        <w:t>hace</w:t>
      </w:r>
      <w:r w:rsidRPr="00E03BFC">
        <w:rPr>
          <w:rFonts w:ascii="Times New Roman" w:hAnsi="Times New Roman" w:cs="Times New Roman"/>
          <w:sz w:val="24"/>
          <w:szCs w:val="24"/>
        </w:rPr>
        <w:t xml:space="preserve">. </w:t>
      </w:r>
      <w:r w:rsidR="00D223F9" w:rsidRPr="00E03BFC">
        <w:rPr>
          <w:rFonts w:ascii="Times New Roman" w:hAnsi="Times New Roman" w:cs="Times New Roman"/>
          <w:sz w:val="24"/>
          <w:szCs w:val="24"/>
        </w:rPr>
        <w:t>Notemos además de qué modo puede interpretarse a Leibniz como un determinista o un compatibilista dependiendo de cómo se defina el término “libertad”.</w:t>
      </w:r>
    </w:p>
    <w:p w:rsidR="00D223F9" w:rsidRPr="00E03BFC" w:rsidRDefault="00D223F9"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Refiere Copleston además que la solución de Leibniz al distinguir entre necesidad metafísica y moral parece ser discutible.</w:t>
      </w:r>
      <w:r w:rsidR="00710B62">
        <w:rPr>
          <w:rFonts w:ascii="Times New Roman" w:hAnsi="Times New Roman" w:cs="Times New Roman"/>
          <w:sz w:val="24"/>
          <w:szCs w:val="24"/>
        </w:rPr>
        <w:t xml:space="preserve"> Esto ya lo habíamos señalado con lo expresado por Leticia Cabañas (2014).</w:t>
      </w:r>
      <w:r w:rsidRPr="00E03BFC">
        <w:rPr>
          <w:rFonts w:ascii="Times New Roman" w:hAnsi="Times New Roman" w:cs="Times New Roman"/>
          <w:sz w:val="24"/>
          <w:szCs w:val="24"/>
        </w:rPr>
        <w:t xml:space="preserve"> Podemos considerar que se le interpreta como</w:t>
      </w:r>
      <w:r w:rsidR="008F7760" w:rsidRPr="00E03BFC">
        <w:rPr>
          <w:rFonts w:ascii="Times New Roman" w:hAnsi="Times New Roman" w:cs="Times New Roman"/>
          <w:sz w:val="24"/>
          <w:szCs w:val="24"/>
        </w:rPr>
        <w:t xml:space="preserve"> </w:t>
      </w:r>
      <w:r w:rsidR="00710B62">
        <w:rPr>
          <w:rFonts w:ascii="Times New Roman" w:hAnsi="Times New Roman" w:cs="Times New Roman"/>
          <w:sz w:val="24"/>
          <w:szCs w:val="24"/>
        </w:rPr>
        <w:t xml:space="preserve">un </w:t>
      </w:r>
      <w:r w:rsidR="008F7760" w:rsidRPr="00E03BFC">
        <w:rPr>
          <w:rFonts w:ascii="Times New Roman" w:hAnsi="Times New Roman" w:cs="Times New Roman"/>
          <w:sz w:val="24"/>
          <w:szCs w:val="24"/>
        </w:rPr>
        <w:t>determinista que busca redefinir el concepto de libertad</w:t>
      </w:r>
      <w:r w:rsidRPr="00E03BFC">
        <w:rPr>
          <w:rFonts w:ascii="Times New Roman" w:hAnsi="Times New Roman" w:cs="Times New Roman"/>
          <w:sz w:val="24"/>
          <w:szCs w:val="24"/>
        </w:rPr>
        <w:t>, pero nos interesa en este caso, algo que va más allá de la pregunta guía de éste capítulo. Al margen de si Leibniz es un determinista o un partidario de la ciencia media, lo cierto es que Copleston repara en que las premisas lógicas y metafísicas son incongruentes con los postulados teológicos</w:t>
      </w:r>
      <w:r w:rsidR="009655E8" w:rsidRPr="00E03BFC">
        <w:rPr>
          <w:rFonts w:ascii="Times New Roman" w:hAnsi="Times New Roman" w:cs="Times New Roman"/>
          <w:sz w:val="24"/>
          <w:szCs w:val="24"/>
        </w:rPr>
        <w:t xml:space="preserve"> de Leibniz</w:t>
      </w:r>
      <w:r w:rsidRPr="00E03BFC">
        <w:rPr>
          <w:rFonts w:ascii="Times New Roman" w:hAnsi="Times New Roman" w:cs="Times New Roman"/>
          <w:sz w:val="24"/>
          <w:szCs w:val="24"/>
        </w:rPr>
        <w:t xml:space="preserve">. </w:t>
      </w:r>
      <w:r w:rsidR="00710B62">
        <w:rPr>
          <w:rFonts w:ascii="Times New Roman" w:hAnsi="Times New Roman" w:cs="Times New Roman"/>
          <w:sz w:val="24"/>
          <w:szCs w:val="24"/>
        </w:rPr>
        <w:t xml:space="preserve">Ello podría significar la raíz de la controversia. Podemos concluir de lo interpretado por Copleston que Leibniz no llega a conciliar de modo convincente al determinismo con la libertad. </w:t>
      </w:r>
    </w:p>
    <w:p w:rsidR="00B57E6B" w:rsidRPr="00E03BFC" w:rsidRDefault="00B57E6B"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 continuación, revisemos el artículo de R. Cranston Paull, </w:t>
      </w:r>
      <w:r w:rsidRPr="00E03BFC">
        <w:rPr>
          <w:rFonts w:ascii="Times New Roman" w:hAnsi="Times New Roman" w:cs="Times New Roman"/>
          <w:i/>
          <w:sz w:val="24"/>
          <w:szCs w:val="24"/>
        </w:rPr>
        <w:t>Leibniz and the Miracle of Freedom</w:t>
      </w:r>
      <w:r w:rsidR="007C3CA4" w:rsidRPr="00E03BFC">
        <w:rPr>
          <w:rFonts w:ascii="Times New Roman" w:hAnsi="Times New Roman" w:cs="Times New Roman"/>
          <w:sz w:val="24"/>
          <w:szCs w:val="24"/>
        </w:rPr>
        <w:t>,</w:t>
      </w:r>
      <w:r w:rsidRPr="00E03BFC">
        <w:rPr>
          <w:rFonts w:ascii="Times New Roman" w:hAnsi="Times New Roman" w:cs="Times New Roman"/>
          <w:sz w:val="24"/>
          <w:szCs w:val="24"/>
        </w:rPr>
        <w:t xml:space="preserve"> (1992)</w:t>
      </w:r>
      <w:r w:rsidR="007C3CA4" w:rsidRPr="00E03BFC">
        <w:rPr>
          <w:rFonts w:ascii="Times New Roman" w:hAnsi="Times New Roman" w:cs="Times New Roman"/>
          <w:sz w:val="24"/>
          <w:szCs w:val="24"/>
        </w:rPr>
        <w:t xml:space="preserve"> en donde nos dirá que comúnmente Leibniz es señalado como un compatibilista. Coloca a autores como Sleigh, </w:t>
      </w:r>
      <w:r w:rsidR="0042525B" w:rsidRPr="00E03BFC">
        <w:rPr>
          <w:rFonts w:ascii="Times New Roman" w:hAnsi="Times New Roman" w:cs="Times New Roman"/>
          <w:sz w:val="24"/>
          <w:szCs w:val="24"/>
        </w:rPr>
        <w:t xml:space="preserve">Russell, </w:t>
      </w:r>
      <w:r w:rsidR="007C3CA4" w:rsidRPr="00E03BFC">
        <w:rPr>
          <w:rFonts w:ascii="Times New Roman" w:hAnsi="Times New Roman" w:cs="Times New Roman"/>
          <w:sz w:val="24"/>
          <w:szCs w:val="24"/>
        </w:rPr>
        <w:t>Adams y Burns como partidarios de ésta interpretación.</w:t>
      </w:r>
    </w:p>
    <w:p w:rsidR="00D41398" w:rsidRPr="00E03BFC" w:rsidRDefault="007C3CA4"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Cranston incide en el punto sobre el conflicto entre las ideas lógicas y metafísicas de Leibniz por un lado, y las teológicas de otro. A esta incompatibilidad es a lo que él llama </w:t>
      </w:r>
      <w:r w:rsidRPr="00E03BFC">
        <w:rPr>
          <w:rFonts w:ascii="Times New Roman" w:hAnsi="Times New Roman" w:cs="Times New Roman"/>
          <w:i/>
          <w:sz w:val="24"/>
          <w:szCs w:val="24"/>
        </w:rPr>
        <w:t>la teoría de la libertad milagrosa.</w:t>
      </w:r>
      <w:r w:rsidR="00F37759">
        <w:rPr>
          <w:rFonts w:ascii="Times New Roman" w:hAnsi="Times New Roman" w:cs="Times New Roman"/>
          <w:i/>
          <w:sz w:val="24"/>
          <w:szCs w:val="24"/>
        </w:rPr>
        <w:t xml:space="preserve"> </w:t>
      </w:r>
      <w:r w:rsidR="00BD24BE" w:rsidRPr="00E03BFC">
        <w:rPr>
          <w:rFonts w:ascii="Times New Roman" w:hAnsi="Times New Roman" w:cs="Times New Roman"/>
          <w:sz w:val="24"/>
          <w:szCs w:val="24"/>
        </w:rPr>
        <w:t xml:space="preserve">Para ello, se sirve del uso que Leibniz mismo hace del concepto de milagro. Él nos dice (especialmente en el </w:t>
      </w:r>
      <w:r w:rsidR="00BD24BE" w:rsidRPr="00F37759">
        <w:rPr>
          <w:rFonts w:ascii="Times New Roman" w:hAnsi="Times New Roman" w:cs="Times New Roman"/>
          <w:i/>
          <w:sz w:val="24"/>
          <w:szCs w:val="24"/>
        </w:rPr>
        <w:t>Discurso sobre Metafísica</w:t>
      </w:r>
      <w:r w:rsidR="00BD24BE" w:rsidRPr="00E03BFC">
        <w:rPr>
          <w:rFonts w:ascii="Times New Roman" w:hAnsi="Times New Roman" w:cs="Times New Roman"/>
          <w:sz w:val="24"/>
          <w:szCs w:val="24"/>
        </w:rPr>
        <w:t>) que los milagros parecen irrumpir con el orden natural</w:t>
      </w:r>
      <w:r w:rsidR="00D41398" w:rsidRPr="00E03BFC">
        <w:rPr>
          <w:rFonts w:ascii="Times New Roman" w:hAnsi="Times New Roman" w:cs="Times New Roman"/>
          <w:sz w:val="24"/>
          <w:szCs w:val="24"/>
        </w:rPr>
        <w:t xml:space="preserve">, pero como decretos reales de Dios, están completamente ordenados y sólo están “por encima” de nuestra costumbre limitada al atender a las leyes naturales. </w:t>
      </w:r>
    </w:p>
    <w:p w:rsidR="00D41398" w:rsidRPr="00E03BFC" w:rsidRDefault="00D41398"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Es de éste modo como puede entenderse la </w:t>
      </w:r>
      <w:r w:rsidRPr="00E03BFC">
        <w:rPr>
          <w:rFonts w:ascii="Times New Roman" w:hAnsi="Times New Roman" w:cs="Times New Roman"/>
          <w:i/>
          <w:sz w:val="24"/>
          <w:szCs w:val="24"/>
        </w:rPr>
        <w:t>aparente</w:t>
      </w:r>
      <w:r w:rsidRPr="00E03BFC">
        <w:rPr>
          <w:rFonts w:ascii="Times New Roman" w:hAnsi="Times New Roman" w:cs="Times New Roman"/>
          <w:sz w:val="24"/>
          <w:szCs w:val="24"/>
        </w:rPr>
        <w:t xml:space="preserve"> contradicción entre libertad y determinismo, </w:t>
      </w:r>
      <w:r w:rsidR="00B55044" w:rsidRPr="00E03BFC">
        <w:rPr>
          <w:rFonts w:ascii="Times New Roman" w:hAnsi="Times New Roman" w:cs="Times New Roman"/>
          <w:sz w:val="24"/>
          <w:szCs w:val="24"/>
        </w:rPr>
        <w:t xml:space="preserve">reduciendo </w:t>
      </w:r>
      <w:r w:rsidR="00F37759">
        <w:rPr>
          <w:rFonts w:ascii="Times New Roman" w:hAnsi="Times New Roman" w:cs="Times New Roman"/>
          <w:sz w:val="24"/>
          <w:szCs w:val="24"/>
        </w:rPr>
        <w:t xml:space="preserve">el concepto de lo libre a un </w:t>
      </w:r>
      <w:r w:rsidR="00B55044" w:rsidRPr="00E03BFC">
        <w:rPr>
          <w:rFonts w:ascii="Times New Roman" w:hAnsi="Times New Roman" w:cs="Times New Roman"/>
          <w:sz w:val="24"/>
          <w:szCs w:val="24"/>
        </w:rPr>
        <w:t xml:space="preserve">carácter </w:t>
      </w:r>
      <w:r w:rsidR="00F37759">
        <w:rPr>
          <w:rFonts w:ascii="Times New Roman" w:hAnsi="Times New Roman" w:cs="Times New Roman"/>
          <w:sz w:val="24"/>
          <w:szCs w:val="24"/>
        </w:rPr>
        <w:t>con el</w:t>
      </w:r>
      <w:r w:rsidRPr="00E03BFC">
        <w:rPr>
          <w:rFonts w:ascii="Times New Roman" w:hAnsi="Times New Roman" w:cs="Times New Roman"/>
          <w:sz w:val="24"/>
          <w:szCs w:val="24"/>
        </w:rPr>
        <w:t xml:space="preserve"> adjetivo </w:t>
      </w:r>
      <w:r w:rsidR="00F37759">
        <w:rPr>
          <w:rFonts w:ascii="Times New Roman" w:hAnsi="Times New Roman" w:cs="Times New Roman"/>
          <w:sz w:val="24"/>
          <w:szCs w:val="24"/>
        </w:rPr>
        <w:t xml:space="preserve">de </w:t>
      </w:r>
      <w:r w:rsidRPr="00E03BFC">
        <w:rPr>
          <w:rFonts w:ascii="Times New Roman" w:hAnsi="Times New Roman" w:cs="Times New Roman"/>
          <w:i/>
          <w:sz w:val="24"/>
          <w:szCs w:val="24"/>
        </w:rPr>
        <w:t>milagroso.</w:t>
      </w:r>
      <w:r w:rsidR="00B55044" w:rsidRPr="00E03BFC">
        <w:rPr>
          <w:rFonts w:ascii="Times New Roman" w:hAnsi="Times New Roman" w:cs="Times New Roman"/>
          <w:sz w:val="24"/>
          <w:szCs w:val="24"/>
        </w:rPr>
        <w:t xml:space="preserve"> Cranston refiere: “Los problemas que se siguen de la libertad milagrosa son en realidad instancias de una dificultad más general de reconciliar la metafísica monádica de Leibniz con la existencia de los milagros (humanos o divinos) que ocurren luego de la inicial creación del universo.” (1992:225)</w:t>
      </w:r>
    </w:p>
    <w:p w:rsidR="00D362A5" w:rsidRPr="00E03BFC" w:rsidRDefault="00D362A5"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lastRenderedPageBreak/>
        <w:t>Cranston concluirá algo de sumo interés. Nos dirá que muchos estudiosos de Leibniz no nos aclaran que no fue siempre un compatibilista,</w:t>
      </w:r>
      <w:r w:rsidR="006A7562" w:rsidRPr="00E03BFC">
        <w:rPr>
          <w:rFonts w:ascii="Times New Roman" w:hAnsi="Times New Roman" w:cs="Times New Roman"/>
          <w:sz w:val="24"/>
          <w:szCs w:val="24"/>
        </w:rPr>
        <w:t xml:space="preserve"> como generalmente se le estima,</w:t>
      </w:r>
      <w:r w:rsidRPr="00E03BFC">
        <w:rPr>
          <w:rFonts w:ascii="Times New Roman" w:hAnsi="Times New Roman" w:cs="Times New Roman"/>
          <w:sz w:val="24"/>
          <w:szCs w:val="24"/>
        </w:rPr>
        <w:t xml:space="preserve"> sino que, al parecer, uno puede extraer ideas deterministas</w:t>
      </w:r>
      <w:r w:rsidR="006A7562" w:rsidRPr="00E03BFC">
        <w:rPr>
          <w:rFonts w:ascii="Times New Roman" w:hAnsi="Times New Roman" w:cs="Times New Roman"/>
          <w:sz w:val="24"/>
          <w:szCs w:val="24"/>
        </w:rPr>
        <w:t>-fuertes</w:t>
      </w:r>
      <w:r w:rsidRPr="00E03BFC">
        <w:rPr>
          <w:rFonts w:ascii="Times New Roman" w:hAnsi="Times New Roman" w:cs="Times New Roman"/>
          <w:sz w:val="24"/>
          <w:szCs w:val="24"/>
        </w:rPr>
        <w:t xml:space="preserve"> en algunos textos tempranos, en donde se hace patente el inco</w:t>
      </w:r>
      <w:r w:rsidR="00BC46B0" w:rsidRPr="00E03BFC">
        <w:rPr>
          <w:rFonts w:ascii="Times New Roman" w:hAnsi="Times New Roman" w:cs="Times New Roman"/>
          <w:sz w:val="24"/>
          <w:szCs w:val="24"/>
        </w:rPr>
        <w:t>mpatibilismo físico</w:t>
      </w:r>
      <w:r w:rsidR="006A7562" w:rsidRPr="00E03BFC">
        <w:rPr>
          <w:rFonts w:ascii="Times New Roman" w:hAnsi="Times New Roman" w:cs="Times New Roman"/>
          <w:sz w:val="24"/>
          <w:szCs w:val="24"/>
        </w:rPr>
        <w:t xml:space="preserve"> y claramente se niega la libertad</w:t>
      </w:r>
      <w:r w:rsidRPr="00E03BFC">
        <w:rPr>
          <w:rFonts w:ascii="Times New Roman" w:hAnsi="Times New Roman" w:cs="Times New Roman"/>
          <w:sz w:val="24"/>
          <w:szCs w:val="24"/>
        </w:rPr>
        <w:t xml:space="preserve">. Refiere </w:t>
      </w:r>
      <w:r w:rsidR="006A7562" w:rsidRPr="00E03BFC">
        <w:rPr>
          <w:rFonts w:ascii="Times New Roman" w:hAnsi="Times New Roman" w:cs="Times New Roman"/>
          <w:sz w:val="24"/>
          <w:szCs w:val="24"/>
        </w:rPr>
        <w:t xml:space="preserve">Cranston </w:t>
      </w:r>
      <w:r w:rsidRPr="00E03BFC">
        <w:rPr>
          <w:rFonts w:ascii="Times New Roman" w:hAnsi="Times New Roman" w:cs="Times New Roman"/>
          <w:sz w:val="24"/>
          <w:szCs w:val="24"/>
        </w:rPr>
        <w:t xml:space="preserve">que esto puede deberse a dos </w:t>
      </w:r>
      <w:r w:rsidR="00F37759">
        <w:rPr>
          <w:rFonts w:ascii="Times New Roman" w:hAnsi="Times New Roman" w:cs="Times New Roman"/>
          <w:sz w:val="24"/>
          <w:szCs w:val="24"/>
        </w:rPr>
        <w:t>cosas, primero a la poca compr</w:t>
      </w:r>
      <w:r w:rsidRPr="00E03BFC">
        <w:rPr>
          <w:rFonts w:ascii="Times New Roman" w:hAnsi="Times New Roman" w:cs="Times New Roman"/>
          <w:sz w:val="24"/>
          <w:szCs w:val="24"/>
        </w:rPr>
        <w:t>ensión de la teoría de la libertad milagrosa, y en segundo lugar, porque</w:t>
      </w:r>
      <w:r w:rsidR="00BC46B0" w:rsidRPr="00E03BFC">
        <w:rPr>
          <w:rFonts w:ascii="Times New Roman" w:hAnsi="Times New Roman" w:cs="Times New Roman"/>
          <w:sz w:val="24"/>
          <w:szCs w:val="24"/>
        </w:rPr>
        <w:t xml:space="preserve"> aquellas ideas tempranas </w:t>
      </w:r>
      <w:r w:rsidRPr="00E03BFC">
        <w:rPr>
          <w:rFonts w:ascii="Times New Roman" w:hAnsi="Times New Roman" w:cs="Times New Roman"/>
          <w:sz w:val="24"/>
          <w:szCs w:val="24"/>
        </w:rPr>
        <w:t>parece</w:t>
      </w:r>
      <w:r w:rsidR="00BC46B0" w:rsidRPr="00E03BFC">
        <w:rPr>
          <w:rFonts w:ascii="Times New Roman" w:hAnsi="Times New Roman" w:cs="Times New Roman"/>
          <w:sz w:val="24"/>
          <w:szCs w:val="24"/>
        </w:rPr>
        <w:t>n</w:t>
      </w:r>
      <w:r w:rsidRPr="00E03BFC">
        <w:rPr>
          <w:rFonts w:ascii="Times New Roman" w:hAnsi="Times New Roman" w:cs="Times New Roman"/>
          <w:sz w:val="24"/>
          <w:szCs w:val="24"/>
        </w:rPr>
        <w:t xml:space="preserve"> contradecir lo dicho por el mismo Leibniz en textos posteriores. </w:t>
      </w:r>
    </w:p>
    <w:p w:rsidR="006A7562" w:rsidRPr="00E03BFC" w:rsidRDefault="006A7562"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Consideremos la posibilidad de dos Leibniz, que al estilo de Wittgenstein sostienen una idea durante una etapa de su vida, y luego sostienen algo distinto. Nosotros no creemos que sea el caso, debido a que aquella inconsistencia entre las verdades de lo determinado y las ideas de libertad están muchas veces en conflicto en el mismo trabajo</w:t>
      </w:r>
      <w:r w:rsidR="00F37759">
        <w:rPr>
          <w:rFonts w:ascii="Times New Roman" w:hAnsi="Times New Roman" w:cs="Times New Roman"/>
          <w:sz w:val="24"/>
          <w:szCs w:val="24"/>
        </w:rPr>
        <w:t>, tratado u obra</w:t>
      </w:r>
      <w:r w:rsidRPr="00E03BFC">
        <w:rPr>
          <w:rFonts w:ascii="Times New Roman" w:hAnsi="Times New Roman" w:cs="Times New Roman"/>
          <w:sz w:val="24"/>
          <w:szCs w:val="24"/>
        </w:rPr>
        <w:t xml:space="preserve">, como es el caso de la </w:t>
      </w:r>
      <w:r w:rsidRPr="00E03BFC">
        <w:rPr>
          <w:rFonts w:ascii="Times New Roman" w:hAnsi="Times New Roman" w:cs="Times New Roman"/>
          <w:i/>
          <w:sz w:val="24"/>
          <w:szCs w:val="24"/>
        </w:rPr>
        <w:t>Teodicea</w:t>
      </w:r>
      <w:r w:rsidRPr="00E03BFC">
        <w:rPr>
          <w:rFonts w:ascii="Times New Roman" w:hAnsi="Times New Roman" w:cs="Times New Roman"/>
          <w:sz w:val="24"/>
          <w:szCs w:val="24"/>
        </w:rPr>
        <w:t xml:space="preserve">, </w:t>
      </w:r>
      <w:r w:rsidRPr="00E03BFC">
        <w:rPr>
          <w:rFonts w:ascii="Times New Roman" w:hAnsi="Times New Roman" w:cs="Times New Roman"/>
          <w:i/>
          <w:sz w:val="24"/>
          <w:szCs w:val="24"/>
        </w:rPr>
        <w:t>Discurso sobre Metafísica</w:t>
      </w:r>
      <w:r w:rsidRPr="00E03BFC">
        <w:rPr>
          <w:rFonts w:ascii="Times New Roman" w:hAnsi="Times New Roman" w:cs="Times New Roman"/>
          <w:sz w:val="24"/>
          <w:szCs w:val="24"/>
        </w:rPr>
        <w:t xml:space="preserve">, y otros. </w:t>
      </w:r>
      <w:r w:rsidR="00E37A7E" w:rsidRPr="00E03BFC">
        <w:rPr>
          <w:rFonts w:ascii="Times New Roman" w:hAnsi="Times New Roman" w:cs="Times New Roman"/>
          <w:sz w:val="24"/>
          <w:szCs w:val="24"/>
        </w:rPr>
        <w:t>Pero al margen de eso, podemos concluir de Cranston, que considera a Leibniz como un compatibilista,</w:t>
      </w:r>
      <w:r w:rsidR="00F37759">
        <w:rPr>
          <w:rFonts w:ascii="Times New Roman" w:hAnsi="Times New Roman" w:cs="Times New Roman"/>
          <w:sz w:val="24"/>
          <w:szCs w:val="24"/>
        </w:rPr>
        <w:t xml:space="preserve"> junto con varios otros autores, al mismo tiempo que podemos resaltar el carácter referido como “optimista” en su teoría de la libertad milagrosa. </w:t>
      </w:r>
      <w:r w:rsidR="00E37A7E" w:rsidRPr="00E03BFC">
        <w:rPr>
          <w:rFonts w:ascii="Times New Roman" w:hAnsi="Times New Roman" w:cs="Times New Roman"/>
          <w:sz w:val="24"/>
          <w:szCs w:val="24"/>
        </w:rPr>
        <w:t xml:space="preserve"> </w:t>
      </w:r>
    </w:p>
    <w:p w:rsidR="00625611" w:rsidRPr="00E03BFC" w:rsidRDefault="00E37A7E"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Continuando con la búsqueda de una etiqueta para Leibniz, a</w:t>
      </w:r>
      <w:r w:rsidR="000F5EF6" w:rsidRPr="00E03BFC">
        <w:rPr>
          <w:rFonts w:ascii="Times New Roman" w:hAnsi="Times New Roman" w:cs="Times New Roman"/>
          <w:sz w:val="24"/>
          <w:szCs w:val="24"/>
        </w:rPr>
        <w:t xml:space="preserve">tendamos a lo que nos dice Sleigh en el artículo </w:t>
      </w:r>
      <w:r w:rsidR="000F5EF6" w:rsidRPr="00E03BFC">
        <w:rPr>
          <w:rFonts w:ascii="Times New Roman" w:hAnsi="Times New Roman" w:cs="Times New Roman"/>
          <w:i/>
          <w:sz w:val="24"/>
          <w:szCs w:val="24"/>
        </w:rPr>
        <w:t>Leibniz on Freedom and Necessity</w:t>
      </w:r>
      <w:r w:rsidR="000F5EF6" w:rsidRPr="00E03BFC">
        <w:rPr>
          <w:rFonts w:ascii="Times New Roman" w:hAnsi="Times New Roman" w:cs="Times New Roman"/>
          <w:sz w:val="24"/>
          <w:szCs w:val="24"/>
        </w:rPr>
        <w:t xml:space="preserve">, una nota crítica al libro de Robert Adams, </w:t>
      </w:r>
      <w:r w:rsidR="000F5EF6" w:rsidRPr="00E03BFC">
        <w:rPr>
          <w:rFonts w:ascii="Times New Roman" w:hAnsi="Times New Roman" w:cs="Times New Roman"/>
          <w:i/>
          <w:sz w:val="24"/>
          <w:szCs w:val="24"/>
        </w:rPr>
        <w:t>Leibniz: Determinist, Theist and Idealist.</w:t>
      </w:r>
      <w:r w:rsidR="000F5EF6" w:rsidRPr="00E03BFC">
        <w:rPr>
          <w:rFonts w:ascii="Times New Roman" w:hAnsi="Times New Roman" w:cs="Times New Roman"/>
          <w:sz w:val="24"/>
          <w:szCs w:val="24"/>
        </w:rPr>
        <w:t xml:space="preserve"> (1999) Ahí, refiere que Adams supone algo con lo que Sleigh y los autores que hemos visto antes, están de acuerdo: Leibniz es claramente un compatibilista y un determinista. Además nos va a reiterar algo que Cranston había señalado: “Es bien sabido que Leibniz tenía problemas haciéndole espacio a su contingencia metafísica (lógica, geométrica o absoluta) en su filosofía. </w:t>
      </w:r>
      <w:r w:rsidR="00391FDC" w:rsidRPr="00E03BFC">
        <w:rPr>
          <w:rFonts w:ascii="Times New Roman" w:hAnsi="Times New Roman" w:cs="Times New Roman"/>
          <w:sz w:val="24"/>
          <w:szCs w:val="24"/>
        </w:rPr>
        <w:t>Una fuente de la dificultad es teológica, otra, el contenido del concepto de verdad. (…) Leibniz parece en el borde de comprometerse a la tesis de que todas las proposiciones verdaderas son necesariamente verdaderas. Llamemos a esta tesis necesitarianismo. Con la posible excepción de un corto período en su juventud filosófica, ésta es una tesis que Leibniz rechaza.” (1999:262)</w:t>
      </w:r>
      <w:r w:rsidRPr="00E03BFC">
        <w:rPr>
          <w:rFonts w:ascii="Times New Roman" w:hAnsi="Times New Roman" w:cs="Times New Roman"/>
          <w:sz w:val="24"/>
          <w:szCs w:val="24"/>
        </w:rPr>
        <w:t xml:space="preserve"> Podemos concluir tres cosas de lo que nos dice Sleigh. En primer lugar, en general, podemos decir que Leibniz es tanto un compatibilista como un determinista</w:t>
      </w:r>
      <w:r w:rsidR="00F37759">
        <w:rPr>
          <w:rFonts w:ascii="Times New Roman" w:hAnsi="Times New Roman" w:cs="Times New Roman"/>
          <w:sz w:val="24"/>
          <w:szCs w:val="24"/>
        </w:rPr>
        <w:t>, tal como Rawls y otros establecen.</w:t>
      </w:r>
      <w:r w:rsidRPr="00E03BFC">
        <w:rPr>
          <w:rFonts w:ascii="Times New Roman" w:hAnsi="Times New Roman" w:cs="Times New Roman"/>
          <w:sz w:val="24"/>
          <w:szCs w:val="24"/>
        </w:rPr>
        <w:t xml:space="preserve"> En segundo lugar, podemos notar que está de acuerdo con la teoría de dos Leibniz de Cranston. Por último notemos que queda </w:t>
      </w:r>
      <w:r w:rsidRPr="00E03BFC">
        <w:rPr>
          <w:rFonts w:ascii="Times New Roman" w:hAnsi="Times New Roman" w:cs="Times New Roman"/>
          <w:sz w:val="24"/>
          <w:szCs w:val="24"/>
        </w:rPr>
        <w:lastRenderedPageBreak/>
        <w:t>pendiente una tensión entre algunas partes de sus ideas, entre lo que Sleigh llama el necesitarianismo del principio de razón suficiente para las cosas y entre la pretensión de que con ese trasfondo se puedan dar acciones realmente libres.</w:t>
      </w:r>
    </w:p>
    <w:p w:rsidR="008700CF" w:rsidRPr="00E03BFC" w:rsidRDefault="002F5BB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Para seguir analizando si es Leibniz más un determinista o un compatibilista, </w:t>
      </w:r>
      <w:r w:rsidR="00E37A7E" w:rsidRPr="00E03BFC">
        <w:rPr>
          <w:rFonts w:ascii="Times New Roman" w:hAnsi="Times New Roman" w:cs="Times New Roman"/>
          <w:sz w:val="24"/>
          <w:szCs w:val="24"/>
        </w:rPr>
        <w:t xml:space="preserve">o qué hace falta considerar para adjudicarle claramente un bando apropiado, </w:t>
      </w:r>
      <w:r w:rsidRPr="00E03BFC">
        <w:rPr>
          <w:rFonts w:ascii="Times New Roman" w:hAnsi="Times New Roman" w:cs="Times New Roman"/>
          <w:sz w:val="24"/>
          <w:szCs w:val="24"/>
        </w:rPr>
        <w:t xml:space="preserve">revisemos aquello que nos dice Michael J. Murray en su artículo </w:t>
      </w:r>
      <w:r w:rsidRPr="00E03BFC">
        <w:rPr>
          <w:rFonts w:ascii="Times New Roman" w:hAnsi="Times New Roman" w:cs="Times New Roman"/>
          <w:i/>
          <w:sz w:val="24"/>
          <w:szCs w:val="24"/>
        </w:rPr>
        <w:t>Leibniz on Divine Foreknowledge of Future Contingents and Human Freedom</w:t>
      </w:r>
      <w:r w:rsidRPr="00E03BFC">
        <w:rPr>
          <w:rFonts w:ascii="Times New Roman" w:hAnsi="Times New Roman" w:cs="Times New Roman"/>
          <w:sz w:val="24"/>
          <w:szCs w:val="24"/>
        </w:rPr>
        <w:t xml:space="preserve">. (1995) Ahí nos refiere que “El problema de la libertad y la contingencia tal y como aparece en el trabajo de Leibniz es uno que ha frustrado y fascinado a los estudiosos de Leibniz más allá de toda medida.” (1995:75) Murray nos señala </w:t>
      </w:r>
      <w:r w:rsidR="009128C1" w:rsidRPr="00E03BFC">
        <w:rPr>
          <w:rFonts w:ascii="Times New Roman" w:hAnsi="Times New Roman" w:cs="Times New Roman"/>
          <w:sz w:val="24"/>
          <w:szCs w:val="24"/>
        </w:rPr>
        <w:t xml:space="preserve">el contexto en que Leibniz discute al aclarar </w:t>
      </w:r>
      <w:r w:rsidRPr="00E03BFC">
        <w:rPr>
          <w:rFonts w:ascii="Times New Roman" w:hAnsi="Times New Roman" w:cs="Times New Roman"/>
          <w:sz w:val="24"/>
          <w:szCs w:val="24"/>
        </w:rPr>
        <w:t xml:space="preserve">dos </w:t>
      </w:r>
      <w:r w:rsidR="009128C1" w:rsidRPr="00E03BFC">
        <w:rPr>
          <w:rFonts w:ascii="Times New Roman" w:hAnsi="Times New Roman" w:cs="Times New Roman"/>
          <w:sz w:val="24"/>
          <w:szCs w:val="24"/>
        </w:rPr>
        <w:t xml:space="preserve">de muchas </w:t>
      </w:r>
      <w:r w:rsidRPr="00E03BFC">
        <w:rPr>
          <w:rFonts w:ascii="Times New Roman" w:hAnsi="Times New Roman" w:cs="Times New Roman"/>
          <w:sz w:val="24"/>
          <w:szCs w:val="24"/>
        </w:rPr>
        <w:t xml:space="preserve">posturas escolásticas que se </w:t>
      </w:r>
      <w:r w:rsidR="009128C1" w:rsidRPr="00E03BFC">
        <w:rPr>
          <w:rFonts w:ascii="Times New Roman" w:hAnsi="Times New Roman" w:cs="Times New Roman"/>
          <w:sz w:val="24"/>
          <w:szCs w:val="24"/>
        </w:rPr>
        <w:t xml:space="preserve">pronuncian sobre </w:t>
      </w:r>
      <w:r w:rsidRPr="00E03BFC">
        <w:rPr>
          <w:rFonts w:ascii="Times New Roman" w:hAnsi="Times New Roman" w:cs="Times New Roman"/>
          <w:sz w:val="24"/>
          <w:szCs w:val="24"/>
        </w:rPr>
        <w:t xml:space="preserve">la providencia y la libertad. </w:t>
      </w:r>
    </w:p>
    <w:p w:rsidR="002F5BB3" w:rsidRPr="00E03BFC" w:rsidRDefault="002F5BB3"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Tradicionalmente, existe la solución al problema por parte de los dominicos y </w:t>
      </w:r>
      <w:r w:rsidR="0045217F" w:rsidRPr="00E03BFC">
        <w:rPr>
          <w:rFonts w:ascii="Times New Roman" w:hAnsi="Times New Roman" w:cs="Times New Roman"/>
          <w:sz w:val="24"/>
          <w:szCs w:val="24"/>
        </w:rPr>
        <w:t>la solución jesuita. Los primeros, siguen a Santo Tomás y sostienen con él</w:t>
      </w:r>
      <w:r w:rsidR="009128C1" w:rsidRPr="00E03BFC">
        <w:rPr>
          <w:rFonts w:ascii="Times New Roman" w:hAnsi="Times New Roman" w:cs="Times New Roman"/>
          <w:sz w:val="24"/>
          <w:szCs w:val="24"/>
        </w:rPr>
        <w:t>,</w:t>
      </w:r>
      <w:r w:rsidR="0045217F" w:rsidRPr="00E03BFC">
        <w:rPr>
          <w:rFonts w:ascii="Times New Roman" w:hAnsi="Times New Roman" w:cs="Times New Roman"/>
          <w:sz w:val="24"/>
          <w:szCs w:val="24"/>
        </w:rPr>
        <w:t xml:space="preserve"> que </w:t>
      </w:r>
      <w:r w:rsidR="00A6477F" w:rsidRPr="00E03BFC">
        <w:rPr>
          <w:rFonts w:ascii="Times New Roman" w:hAnsi="Times New Roman" w:cs="Times New Roman"/>
          <w:sz w:val="24"/>
          <w:szCs w:val="24"/>
        </w:rPr>
        <w:t xml:space="preserve">el conocimiento de </w:t>
      </w:r>
      <w:r w:rsidR="0045217F" w:rsidRPr="00E03BFC">
        <w:rPr>
          <w:rFonts w:ascii="Times New Roman" w:hAnsi="Times New Roman" w:cs="Times New Roman"/>
          <w:sz w:val="24"/>
          <w:szCs w:val="24"/>
        </w:rPr>
        <w:t xml:space="preserve">Dios </w:t>
      </w:r>
      <w:r w:rsidR="00A6477F" w:rsidRPr="00E03BFC">
        <w:rPr>
          <w:rFonts w:ascii="Times New Roman" w:hAnsi="Times New Roman" w:cs="Times New Roman"/>
          <w:sz w:val="24"/>
          <w:szCs w:val="24"/>
        </w:rPr>
        <w:t xml:space="preserve">anticipa previendo y “supervisa intencionalmente todos los actos libres humanos por medios de una actividad divina causal, conocida como </w:t>
      </w:r>
      <w:r w:rsidR="00A6477F" w:rsidRPr="00E03BFC">
        <w:rPr>
          <w:rFonts w:ascii="Times New Roman" w:hAnsi="Times New Roman" w:cs="Times New Roman"/>
          <w:i/>
          <w:sz w:val="24"/>
          <w:szCs w:val="24"/>
        </w:rPr>
        <w:t>concurrencia</w:t>
      </w:r>
      <w:r w:rsidR="00A6477F" w:rsidRPr="00E03BFC">
        <w:rPr>
          <w:rFonts w:ascii="Times New Roman" w:hAnsi="Times New Roman" w:cs="Times New Roman"/>
          <w:sz w:val="24"/>
          <w:szCs w:val="24"/>
        </w:rPr>
        <w:t xml:space="preserve">.” (1995:76). Dios sabe con exactitud no sólo todo lo que ha conducido a darse como hecho del pasado y presente, sino que además, sostienen los dominicos que su presciencia alcanza el saber de los futuros contingentes. </w:t>
      </w:r>
    </w:p>
    <w:p w:rsidR="00B80B9F" w:rsidRPr="00E03BFC" w:rsidRDefault="00B80B9F"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Por otro lado, la solución jesuita contiene argumentos de pensadores como Luis de Molina, Francisco Suárez y Diego Ruiz de Montoya. Ellos estiman con Leibniz, </w:t>
      </w:r>
      <w:r w:rsidR="00F37759">
        <w:rPr>
          <w:rFonts w:ascii="Times New Roman" w:hAnsi="Times New Roman" w:cs="Times New Roman"/>
          <w:sz w:val="24"/>
          <w:szCs w:val="24"/>
        </w:rPr>
        <w:t>(</w:t>
      </w:r>
      <w:r w:rsidRPr="00E03BFC">
        <w:rPr>
          <w:rFonts w:ascii="Times New Roman" w:hAnsi="Times New Roman" w:cs="Times New Roman"/>
          <w:sz w:val="24"/>
          <w:szCs w:val="24"/>
        </w:rPr>
        <w:t>y con nosotros de acuerdo</w:t>
      </w:r>
      <w:r w:rsidR="00F37759">
        <w:rPr>
          <w:rFonts w:ascii="Times New Roman" w:hAnsi="Times New Roman" w:cs="Times New Roman"/>
          <w:sz w:val="24"/>
          <w:szCs w:val="24"/>
        </w:rPr>
        <w:t>)</w:t>
      </w:r>
      <w:r w:rsidRPr="00E03BFC">
        <w:rPr>
          <w:rFonts w:ascii="Times New Roman" w:hAnsi="Times New Roman" w:cs="Times New Roman"/>
          <w:sz w:val="24"/>
          <w:szCs w:val="24"/>
        </w:rPr>
        <w:t xml:space="preserve">, que la postura dominica contiene dificultades que </w:t>
      </w:r>
      <w:r w:rsidR="00A84C8D" w:rsidRPr="00E03BFC">
        <w:rPr>
          <w:rFonts w:ascii="Times New Roman" w:hAnsi="Times New Roman" w:cs="Times New Roman"/>
          <w:sz w:val="24"/>
          <w:szCs w:val="24"/>
        </w:rPr>
        <w:t xml:space="preserve">comprometen la libertad humana: “Los jesuitas argumentaban, si la actividad causal divina es suficiente para determinar el resultado de todo evento, incluidos los libres, ¿Cómo podemos sostener que la acción de cualquier criatura es libre?” (1995:78) Por el contrario, los jesuitas suponían que el conocimiento absoluto y presciencia de Dios sobre los futuros contingentes debía determinarse de un modo independiente a la voluntad divina. Murray señala que para no caer en el error dominico, los jesuitas establecen la necesidad de una sabiduría divina </w:t>
      </w:r>
      <w:r w:rsidR="00A84C8D" w:rsidRPr="00E03BFC">
        <w:rPr>
          <w:rFonts w:ascii="Times New Roman" w:hAnsi="Times New Roman" w:cs="Times New Roman"/>
          <w:i/>
          <w:sz w:val="24"/>
          <w:szCs w:val="24"/>
        </w:rPr>
        <w:t>prevolicional</w:t>
      </w:r>
      <w:r w:rsidR="00A84C8D" w:rsidRPr="00E03BFC">
        <w:rPr>
          <w:rFonts w:ascii="Times New Roman" w:hAnsi="Times New Roman" w:cs="Times New Roman"/>
          <w:sz w:val="24"/>
          <w:szCs w:val="24"/>
        </w:rPr>
        <w:t>.</w:t>
      </w:r>
      <w:r w:rsidR="006C1687" w:rsidRPr="00E03BFC">
        <w:rPr>
          <w:rFonts w:ascii="Times New Roman" w:hAnsi="Times New Roman" w:cs="Times New Roman"/>
          <w:sz w:val="24"/>
          <w:szCs w:val="24"/>
        </w:rPr>
        <w:t xml:space="preserve"> Murray añade: “por supuesto, en la visión jesuita, uno se pregunta cómo es que Dios sabe lo que las criaturas libres fueran a elegir bajo cualquier circunstancia. Para los dominicos la respuesta es sencilla: Dios lo sabe porque sabe su propia contribución </w:t>
      </w:r>
      <w:r w:rsidR="006C1687" w:rsidRPr="00E03BFC">
        <w:rPr>
          <w:rFonts w:ascii="Times New Roman" w:hAnsi="Times New Roman" w:cs="Times New Roman"/>
          <w:sz w:val="24"/>
          <w:szCs w:val="24"/>
        </w:rPr>
        <w:lastRenderedPageBreak/>
        <w:t>causal al acto. Pero los jesuitas no podrían aceptar esto, debido a que cualquier antecedente determinante comprometería la libertad de la acción de la criatura.” (1995:78)</w:t>
      </w:r>
    </w:p>
    <w:p w:rsidR="006C1687" w:rsidRPr="00E03BFC" w:rsidRDefault="006C1687"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Como resultado de esto, los jesuitas, y en especial Molina, van a sostener la idea de un conocimiento divino medio, el cual le permita saber prevolicionalmente lo que una criatura libre hará. Se le refiere como </w:t>
      </w:r>
      <w:r w:rsidRPr="00E03BFC">
        <w:rPr>
          <w:rFonts w:ascii="Times New Roman" w:hAnsi="Times New Roman" w:cs="Times New Roman"/>
          <w:i/>
          <w:sz w:val="24"/>
          <w:szCs w:val="24"/>
        </w:rPr>
        <w:t>medio</w:t>
      </w:r>
      <w:r w:rsidRPr="00E03BFC">
        <w:rPr>
          <w:rFonts w:ascii="Times New Roman" w:hAnsi="Times New Roman" w:cs="Times New Roman"/>
          <w:sz w:val="24"/>
          <w:szCs w:val="24"/>
        </w:rPr>
        <w:t xml:space="preserve"> en virtud de que los dominicos estimaban dos tipos de conocimiento, el natural y el libre. Podemos entender de alguna forma, bajo conceptos de Leibniz el natural como el conocimiento de verdades necesarias y el libre como el del ámbito contingente. Para Molina </w:t>
      </w:r>
      <w:r w:rsidR="00A26971" w:rsidRPr="00E03BFC">
        <w:rPr>
          <w:rFonts w:ascii="Times New Roman" w:hAnsi="Times New Roman" w:cs="Times New Roman"/>
          <w:sz w:val="24"/>
          <w:szCs w:val="24"/>
        </w:rPr>
        <w:t xml:space="preserve">las condiciones de la libertad no podrían caer en ninguno de estos apartados, por lo que establece una ciencia media. </w:t>
      </w:r>
    </w:p>
    <w:p w:rsidR="00A26971" w:rsidRPr="00E03BFC" w:rsidRDefault="00A2697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Veamos a continuación, de qué modo Murray expone la crítica de Leibniz a estas dos posturas que podemos encontrar dispersa y extensamente en la </w:t>
      </w:r>
      <w:r w:rsidRPr="00E03BFC">
        <w:rPr>
          <w:rFonts w:ascii="Times New Roman" w:hAnsi="Times New Roman" w:cs="Times New Roman"/>
          <w:i/>
          <w:sz w:val="24"/>
          <w:szCs w:val="24"/>
        </w:rPr>
        <w:t>Teodicea</w:t>
      </w:r>
      <w:r w:rsidRPr="00E03BFC">
        <w:rPr>
          <w:rFonts w:ascii="Times New Roman" w:hAnsi="Times New Roman" w:cs="Times New Roman"/>
          <w:sz w:val="24"/>
          <w:szCs w:val="24"/>
        </w:rPr>
        <w:t xml:space="preserve">. Primero veamos que respecto a lo que suponen los dominicos, como ya hemos adelantado, sobre la predeterminación divina, es ésta, tal y como ellos la sostienen, una que va en contra de la espontaneidad de la criatura, y ello supone privarle de una condición para considerarle apropiadamente a la acción como libre. </w:t>
      </w:r>
    </w:p>
    <w:p w:rsidR="002D082E" w:rsidRPr="00E03BFC" w:rsidRDefault="00A26971" w:rsidP="006F66F1">
      <w:pPr>
        <w:spacing w:line="360" w:lineRule="auto"/>
        <w:ind w:firstLine="708"/>
        <w:jc w:val="both"/>
        <w:rPr>
          <w:rFonts w:ascii="Times New Roman" w:hAnsi="Times New Roman" w:cs="Times New Roman"/>
          <w:sz w:val="24"/>
          <w:szCs w:val="24"/>
        </w:rPr>
      </w:pPr>
      <w:r w:rsidRPr="00E03BFC">
        <w:rPr>
          <w:rFonts w:ascii="Times New Roman" w:hAnsi="Times New Roman" w:cs="Times New Roman"/>
          <w:sz w:val="24"/>
          <w:szCs w:val="24"/>
        </w:rPr>
        <w:t xml:space="preserve">Al respecto, Murray cita a Graeme Hunter quien nos dice algo que Grondin y otros ya nos habían señalado antes; Señala una distinción esencial entre escolásticos y modernos </w:t>
      </w:r>
      <w:r w:rsidR="009128C1" w:rsidRPr="00E03BFC">
        <w:rPr>
          <w:rFonts w:ascii="Times New Roman" w:hAnsi="Times New Roman" w:cs="Times New Roman"/>
          <w:sz w:val="24"/>
          <w:szCs w:val="24"/>
        </w:rPr>
        <w:t xml:space="preserve">al </w:t>
      </w:r>
      <w:r w:rsidR="002D082E" w:rsidRPr="00E03BFC">
        <w:rPr>
          <w:rFonts w:ascii="Times New Roman" w:hAnsi="Times New Roman" w:cs="Times New Roman"/>
          <w:sz w:val="24"/>
          <w:szCs w:val="24"/>
        </w:rPr>
        <w:t>supone</w:t>
      </w:r>
      <w:r w:rsidR="009128C1" w:rsidRPr="00E03BFC">
        <w:rPr>
          <w:rFonts w:ascii="Times New Roman" w:hAnsi="Times New Roman" w:cs="Times New Roman"/>
          <w:sz w:val="24"/>
          <w:szCs w:val="24"/>
        </w:rPr>
        <w:t>r</w:t>
      </w:r>
      <w:r w:rsidR="002D082E" w:rsidRPr="00E03BFC">
        <w:rPr>
          <w:rFonts w:ascii="Times New Roman" w:hAnsi="Times New Roman" w:cs="Times New Roman"/>
          <w:sz w:val="24"/>
          <w:szCs w:val="24"/>
        </w:rPr>
        <w:t xml:space="preserve"> que:</w:t>
      </w:r>
    </w:p>
    <w:p w:rsidR="00A26971" w:rsidRPr="00E03BFC" w:rsidRDefault="002D082E" w:rsidP="00872C42">
      <w:pPr>
        <w:spacing w:line="240" w:lineRule="auto"/>
        <w:ind w:left="360"/>
        <w:jc w:val="both"/>
        <w:rPr>
          <w:rFonts w:ascii="Times New Roman" w:hAnsi="Times New Roman" w:cs="Times New Roman"/>
          <w:sz w:val="20"/>
          <w:szCs w:val="20"/>
        </w:rPr>
      </w:pPr>
      <w:r w:rsidRPr="00E03BFC">
        <w:rPr>
          <w:rFonts w:ascii="Times New Roman" w:hAnsi="Times New Roman" w:cs="Times New Roman"/>
          <w:sz w:val="20"/>
          <w:szCs w:val="20"/>
        </w:rPr>
        <w:t>Para los primeros</w:t>
      </w:r>
      <w:r w:rsidR="009128C1" w:rsidRPr="00E03BFC">
        <w:rPr>
          <w:rFonts w:ascii="Times New Roman" w:hAnsi="Times New Roman" w:cs="Times New Roman"/>
          <w:sz w:val="20"/>
          <w:szCs w:val="20"/>
        </w:rPr>
        <w:t xml:space="preserve"> (escolásticos)</w:t>
      </w:r>
      <w:r w:rsidRPr="00E03BFC">
        <w:rPr>
          <w:rFonts w:ascii="Times New Roman" w:hAnsi="Times New Roman" w:cs="Times New Roman"/>
          <w:sz w:val="20"/>
          <w:szCs w:val="20"/>
        </w:rPr>
        <w:t xml:space="preserve"> algunas cadenas causales son iniciadas desde una substancia por medios de poder intrínseco que posee en virtud de su propia forma. Por otro lado, para los modernos, quienes generalmente desestimaban las formas aristotélicas, la substancia pierde la habilidad de iniciar cadenas causales en la naturaleza y así se convierte en sujeto solo de “las leyes simples que gobiernan la colisión de cuerpos físicos elementales” (Hunter citado en Murray) Pero bajo tal visión, la libertad sufre un severo golpe desde que los cuerpos humanos, como cualquier otro, se convierten en sujetos de las leyes que les gobiernan. Como resultado libertad viene a significar ser no impedido, como en Hobbes, o actuando de acuerdo a la naturaleza, como en Spinoza, o actuando de acuerdo a nuestra voluntad, como en Locke o bien, un misterioso poder relegado al reino de la no extensión, como vemos en el alma cartesiana. Pero Leibniz rechaza a todos los anteriores. A su vez, parece entender que éstas son alternativas solo si uno deja de lado el verdadero principio de espontaneidad que le permite a las criaturas ser iniciadoras de actividades causales en vez de ser pasivamente cuerpos movidos. Como resultado, él reestablece la doctrina metafísica escolástica de formas substanciales</w:t>
      </w:r>
      <w:r w:rsidR="005A0839" w:rsidRPr="00E03BFC">
        <w:rPr>
          <w:rFonts w:ascii="Times New Roman" w:hAnsi="Times New Roman" w:cs="Times New Roman"/>
          <w:sz w:val="20"/>
          <w:szCs w:val="20"/>
        </w:rPr>
        <w:t xml:space="preserve"> y con ello, una robusta doctrina de la espontaneidad. (1995:80)</w:t>
      </w:r>
    </w:p>
    <w:p w:rsidR="005F2E5A" w:rsidRPr="00E03BFC" w:rsidRDefault="005A083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 xml:space="preserve">Además, cabe señalar que la visión de los dominicos tiene dificultades para explicar el mal en el mundo. Si uno sigue sus postulados, es difícil no ver a Dios como agente del pecado, del mal y de diversas atrocidades que son en concepto, impensables del mejor, más </w:t>
      </w:r>
      <w:r w:rsidRPr="00E03BFC">
        <w:rPr>
          <w:rFonts w:ascii="Times New Roman" w:hAnsi="Times New Roman" w:cs="Times New Roman"/>
          <w:sz w:val="24"/>
          <w:szCs w:val="24"/>
        </w:rPr>
        <w:lastRenderedPageBreak/>
        <w:t xml:space="preserve">sabio y justo creador del mejor de los mundos posibles. Leibniz nos dirá que el mal en el mundo es, a la suerte agustiniana, algo que carece de esencia, ya que considera al mal como privación del bien y no como algo en sí mismo. En esa línea, en el horizonte del bien, el mal se acomoda, como hemos señalado, como una sombra en la pintura o como una disonancia en la armonía, es decir, como pequeñas imperfecciones que enaltecen lo panorámicamente bueno. </w:t>
      </w:r>
    </w:p>
    <w:p w:rsidR="005223D9" w:rsidRPr="00E03BFC" w:rsidRDefault="005F2E5A"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En segundo lugar, veamos a continuación lo que Leibniz critica de los jesuitas. </w:t>
      </w:r>
      <w:r w:rsidR="00EA4D80" w:rsidRPr="00E03BFC">
        <w:rPr>
          <w:rFonts w:ascii="Times New Roman" w:hAnsi="Times New Roman" w:cs="Times New Roman"/>
          <w:sz w:val="24"/>
          <w:szCs w:val="24"/>
        </w:rPr>
        <w:t>Tal y como ellos entienden el conocimiento prevolicionalmente y el modo en que proponen una ciencia media, es, según Leibniz, algo que va en contra del principio de razón suficiente. Desde que los jesuitas estiman que ningún acto debe ser causado, Leibniz señala que esto es algo que difícilmente puede darse.</w:t>
      </w:r>
      <w:r w:rsidR="005223D9" w:rsidRPr="00E03BFC">
        <w:rPr>
          <w:rFonts w:ascii="Times New Roman" w:hAnsi="Times New Roman" w:cs="Times New Roman"/>
          <w:sz w:val="24"/>
          <w:szCs w:val="24"/>
        </w:rPr>
        <w:t xml:space="preserve"> Por el contrario, ha sostenido precisamente lo opuesto con el principio de razón suficiente. </w:t>
      </w:r>
    </w:p>
    <w:p w:rsidR="005223D9" w:rsidRPr="00E03BFC" w:rsidRDefault="005223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Pero no olvidemos que Leibniz es un conciliador, de modo que, continuando la exposición de Murray, veamos aquellos puntos que se pueden rescatar de ambos bandos. Con los jesuitas está de acuerdo en tres puntos. Coincide que (a) el error dominico niega la libertad, que (b) surgen problemas serios respecto al mal y (c) que las condiciones de la libertad no pueden ser determinadas por la voluntad divina, por lo que el conocimiento de Dios de ciertas proposiciones debe ser prevolicional. </w:t>
      </w:r>
    </w:p>
    <w:p w:rsidR="00694FE2" w:rsidRPr="00E03BFC" w:rsidRDefault="005223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Al tiempo coincide con los dominicos, </w:t>
      </w:r>
      <w:r w:rsidR="009128C1" w:rsidRPr="00E03BFC">
        <w:rPr>
          <w:rFonts w:ascii="Times New Roman" w:hAnsi="Times New Roman" w:cs="Times New Roman"/>
          <w:sz w:val="24"/>
          <w:szCs w:val="24"/>
        </w:rPr>
        <w:t>(</w:t>
      </w:r>
      <w:r w:rsidRPr="00E03BFC">
        <w:rPr>
          <w:rFonts w:ascii="Times New Roman" w:hAnsi="Times New Roman" w:cs="Times New Roman"/>
          <w:sz w:val="24"/>
          <w:szCs w:val="24"/>
        </w:rPr>
        <w:t>en la línea del principio de razón suficiente</w:t>
      </w:r>
      <w:r w:rsidR="009128C1" w:rsidRPr="00E03BFC">
        <w:rPr>
          <w:rFonts w:ascii="Times New Roman" w:hAnsi="Times New Roman" w:cs="Times New Roman"/>
          <w:sz w:val="24"/>
          <w:szCs w:val="24"/>
        </w:rPr>
        <w:t>)</w:t>
      </w:r>
      <w:r w:rsidRPr="00E03BFC">
        <w:rPr>
          <w:rFonts w:ascii="Times New Roman" w:hAnsi="Times New Roman" w:cs="Times New Roman"/>
          <w:sz w:val="24"/>
          <w:szCs w:val="24"/>
        </w:rPr>
        <w:t xml:space="preserve">, que debe haber algunas condiciones o antecedentes que expliquen las elecciones libres. </w:t>
      </w:r>
      <w:r w:rsidR="001B66A0" w:rsidRPr="00E03BFC">
        <w:rPr>
          <w:rFonts w:ascii="Times New Roman" w:hAnsi="Times New Roman" w:cs="Times New Roman"/>
          <w:sz w:val="24"/>
          <w:szCs w:val="24"/>
        </w:rPr>
        <w:t xml:space="preserve">Ello lleva a Leibniz a pensar que, según los jesuitas, los actos libres deben darse desde una posición de indiferencia, de modo que puedan igualmente elegir una u otra cosa. Leibniz está de acuerdo con los dominicos en que no es lógicamente posible tal posición de indiferencia y que vuelve a contradecir el principio de razón suficiente. </w:t>
      </w:r>
    </w:p>
    <w:p w:rsidR="00AD3BE2" w:rsidRPr="00E03BFC" w:rsidRDefault="00694FE2"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Si consideramos lo que acepta de uno y otro bando, y las críticas con las que está de acuerdo, podemos ver que de los jesuitas acepta la naturaleza prevolicional del conocimiento divino. De los dominicos toma que los actos libres incluyen una razón suficiente, pero añade, ésta no debe ser una de cierto tipo que contradiga a la espontaneidad y con ello a la libertad. Por ello, Murray señala tres condiciones que Leibniz rescata de los </w:t>
      </w:r>
      <w:r w:rsidRPr="00E03BFC">
        <w:rPr>
          <w:rFonts w:ascii="Times New Roman" w:hAnsi="Times New Roman" w:cs="Times New Roman"/>
          <w:sz w:val="24"/>
          <w:szCs w:val="24"/>
        </w:rPr>
        <w:lastRenderedPageBreak/>
        <w:t>bandos, al tiempo que responde sus problemas, tales condiciones son la prevolicion, la razón</w:t>
      </w:r>
      <w:r w:rsidR="00734449" w:rsidRPr="00E03BFC">
        <w:rPr>
          <w:rFonts w:ascii="Times New Roman" w:hAnsi="Times New Roman" w:cs="Times New Roman"/>
          <w:sz w:val="24"/>
          <w:szCs w:val="24"/>
        </w:rPr>
        <w:t xml:space="preserve"> suficiente y la espontaneidad. </w:t>
      </w:r>
      <w:r w:rsidR="00EA3FEF">
        <w:rPr>
          <w:rFonts w:ascii="Times New Roman" w:hAnsi="Times New Roman" w:cs="Times New Roman"/>
          <w:sz w:val="24"/>
          <w:szCs w:val="24"/>
        </w:rPr>
        <w:t>Murray n</w:t>
      </w:r>
      <w:r w:rsidR="00AD3BE2" w:rsidRPr="00E03BFC">
        <w:rPr>
          <w:rFonts w:ascii="Times New Roman" w:hAnsi="Times New Roman" w:cs="Times New Roman"/>
          <w:sz w:val="24"/>
          <w:szCs w:val="24"/>
        </w:rPr>
        <w:t xml:space="preserve">os dirá: “Como he señalado es un fracaso satisfacer uno o más de estos tres criterios, por lo que Leibniz descalifica las posturas dominicas y jesuitas. Al igual que estos bandos, Leibniz quiere preservar una postura que permita la presciencia y providencia divina, pero que también permita el ejercicio de la libertad de las criaturas.”(1995:84) </w:t>
      </w:r>
    </w:p>
    <w:p w:rsidR="001922DD" w:rsidRPr="00E03BFC" w:rsidRDefault="00AD3BE2"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 xml:space="preserve">Al respecto, </w:t>
      </w:r>
      <w:r w:rsidR="00AA58AB" w:rsidRPr="00E03BFC">
        <w:rPr>
          <w:rFonts w:ascii="Times New Roman" w:hAnsi="Times New Roman" w:cs="Times New Roman"/>
          <w:sz w:val="24"/>
          <w:szCs w:val="24"/>
        </w:rPr>
        <w:t>cabe preguntarnos con Murray, ¿Es Leibniz un determinista fuerte, un libertario o un compatib</w:t>
      </w:r>
      <w:r w:rsidR="001922DD" w:rsidRPr="00E03BFC">
        <w:rPr>
          <w:rFonts w:ascii="Times New Roman" w:hAnsi="Times New Roman" w:cs="Times New Roman"/>
          <w:sz w:val="24"/>
          <w:szCs w:val="24"/>
        </w:rPr>
        <w:t>i</w:t>
      </w:r>
      <w:r w:rsidR="00AA58AB" w:rsidRPr="00E03BFC">
        <w:rPr>
          <w:rFonts w:ascii="Times New Roman" w:hAnsi="Times New Roman" w:cs="Times New Roman"/>
          <w:sz w:val="24"/>
          <w:szCs w:val="24"/>
        </w:rPr>
        <w:t xml:space="preserve">lista? La respuesta no es nada sencilla. </w:t>
      </w:r>
      <w:r w:rsidR="001922DD" w:rsidRPr="00E03BFC">
        <w:rPr>
          <w:rFonts w:ascii="Times New Roman" w:hAnsi="Times New Roman" w:cs="Times New Roman"/>
          <w:sz w:val="24"/>
          <w:szCs w:val="24"/>
        </w:rPr>
        <w:t xml:space="preserve">Nos dirá que ciertamente no es un libertario, al menos en el sentido de sus contemporáneos, debido a que sostiene que al menos en un sentido toda elección posee algo como una razón suficiente. Tampoco podemos referirle como un determinista fuerte debido a que, como se ha mencionado, sostiene de algún modo la libertad y no cree que la razón suficiente sea determinante, sino que, en sus palabras, Dios inclina sin necesitar. Resta que sea, como muchos sostienen, un compatibilista. Pero para Murray esto no es adecuado pues </w:t>
      </w:r>
      <w:r w:rsidR="00C1409C" w:rsidRPr="00E03BFC">
        <w:rPr>
          <w:rFonts w:ascii="Times New Roman" w:hAnsi="Times New Roman" w:cs="Times New Roman"/>
          <w:sz w:val="24"/>
          <w:szCs w:val="24"/>
        </w:rPr>
        <w:t>é</w:t>
      </w:r>
      <w:r w:rsidR="001922DD" w:rsidRPr="00E03BFC">
        <w:rPr>
          <w:rFonts w:ascii="Times New Roman" w:hAnsi="Times New Roman" w:cs="Times New Roman"/>
          <w:sz w:val="24"/>
          <w:szCs w:val="24"/>
        </w:rPr>
        <w:t xml:space="preserve">l refiere que ninguna de estas tres etiquetas </w:t>
      </w:r>
      <w:r w:rsidR="00C1409C" w:rsidRPr="00E03BFC">
        <w:rPr>
          <w:rFonts w:ascii="Times New Roman" w:hAnsi="Times New Roman" w:cs="Times New Roman"/>
          <w:sz w:val="24"/>
          <w:szCs w:val="24"/>
        </w:rPr>
        <w:t>son</w:t>
      </w:r>
      <w:r w:rsidR="001922DD" w:rsidRPr="00E03BFC">
        <w:rPr>
          <w:rFonts w:ascii="Times New Roman" w:hAnsi="Times New Roman" w:cs="Times New Roman"/>
          <w:sz w:val="24"/>
          <w:szCs w:val="24"/>
        </w:rPr>
        <w:t xml:space="preserve"> algo que Leibniz subscribe totalmente. </w:t>
      </w:r>
    </w:p>
    <w:p w:rsidR="00DC67D9" w:rsidRPr="00E03BFC" w:rsidRDefault="001922DD"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La conclusión de Murray es interesante porque define a Leibniz como quien ofrece una </w:t>
      </w:r>
      <w:r w:rsidR="00BA0264" w:rsidRPr="00E03BFC">
        <w:rPr>
          <w:rFonts w:ascii="Times New Roman" w:hAnsi="Times New Roman" w:cs="Times New Roman"/>
          <w:sz w:val="24"/>
          <w:szCs w:val="24"/>
        </w:rPr>
        <w:t>ví</w:t>
      </w:r>
      <w:r w:rsidRPr="00E03BFC">
        <w:rPr>
          <w:rFonts w:ascii="Times New Roman" w:hAnsi="Times New Roman" w:cs="Times New Roman"/>
          <w:sz w:val="24"/>
          <w:szCs w:val="24"/>
        </w:rPr>
        <w:t xml:space="preserve">a media entre dominicos y jesuitas, en donde se acepta la prevolición, pero sin concurrencia, es decir, Dios sabe lo que hará toda criatura libre de antemano sin hacer eso de la acción necesaria. </w:t>
      </w:r>
      <w:r w:rsidR="00BA0264" w:rsidRPr="00E03BFC">
        <w:rPr>
          <w:rFonts w:ascii="Times New Roman" w:hAnsi="Times New Roman" w:cs="Times New Roman"/>
          <w:sz w:val="24"/>
          <w:szCs w:val="24"/>
        </w:rPr>
        <w:t xml:space="preserve">En lugar de referir a esta postura como compatibilista, Murray sostiene que la alternativa que presenta es una especia de síntesis con lo más sólido de cada postura. </w:t>
      </w:r>
      <w:r w:rsidR="00DC67D9" w:rsidRPr="00E03BFC">
        <w:rPr>
          <w:rFonts w:ascii="Times New Roman" w:hAnsi="Times New Roman" w:cs="Times New Roman"/>
          <w:sz w:val="24"/>
          <w:szCs w:val="24"/>
        </w:rPr>
        <w:t xml:space="preserve">Así, Leibniz propone otra vía media. </w:t>
      </w:r>
    </w:p>
    <w:p w:rsidR="00DC67D9" w:rsidRPr="00E03BFC" w:rsidRDefault="00DC67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 xml:space="preserve">Hemos visto así a unos cuantos autores que estudian a Leibniz en virtud del tema que nos interesa en esta investigación, el problema del libre albedrío. Es notorio el conflicto que existe en </w:t>
      </w:r>
      <w:r w:rsidR="00EA3FEF">
        <w:rPr>
          <w:rFonts w:ascii="Times New Roman" w:hAnsi="Times New Roman" w:cs="Times New Roman"/>
          <w:sz w:val="24"/>
          <w:szCs w:val="24"/>
        </w:rPr>
        <w:t xml:space="preserve">el pensamiento de Leibniz. </w:t>
      </w:r>
      <w:r w:rsidR="00C1409C" w:rsidRPr="00E03BFC">
        <w:rPr>
          <w:rFonts w:ascii="Times New Roman" w:hAnsi="Times New Roman" w:cs="Times New Roman"/>
          <w:sz w:val="24"/>
          <w:szCs w:val="24"/>
        </w:rPr>
        <w:t xml:space="preserve">Que ésta tensión se despliegue en dos Leibniz o en una misma obra es completamente irrelevante siempre y cuando se mantenga la evidente tensión. </w:t>
      </w:r>
      <w:r w:rsidRPr="00E03BFC">
        <w:rPr>
          <w:rFonts w:ascii="Times New Roman" w:hAnsi="Times New Roman" w:cs="Times New Roman"/>
          <w:sz w:val="24"/>
          <w:szCs w:val="24"/>
        </w:rPr>
        <w:t xml:space="preserve">Hemos podido apreciar que en cierta parte de sus ideas se puede interpretar una especie de determinismo fuerte, pero hemos visto a la vez, que defiende la libertad humana. Muchos le suponen como un compatibilista por ello, pero hemos visto que otros no están conformes con ésta denominación. En suma, como podemos apreciar, es muy difícil etiquetar unívocamente a Leibniz. </w:t>
      </w:r>
      <w:r w:rsidR="00EA3FEF">
        <w:rPr>
          <w:rFonts w:ascii="Times New Roman" w:hAnsi="Times New Roman" w:cs="Times New Roman"/>
          <w:sz w:val="24"/>
          <w:szCs w:val="24"/>
        </w:rPr>
        <w:t xml:space="preserve">Es tan conflictivo el problema del libre albedrío en </w:t>
      </w:r>
      <w:r w:rsidR="00EA3FEF">
        <w:rPr>
          <w:rFonts w:ascii="Times New Roman" w:hAnsi="Times New Roman" w:cs="Times New Roman"/>
          <w:sz w:val="24"/>
          <w:szCs w:val="24"/>
        </w:rPr>
        <w:lastRenderedPageBreak/>
        <w:t xml:space="preserve">Leibniz, que no tenemos forma de armonizar a sus intérpretes de un modo definitivo, salvo, si referimos a los muchos que coinciden en que no resolvió el problema. </w:t>
      </w:r>
    </w:p>
    <w:p w:rsidR="00C1409C" w:rsidRPr="00E03BFC" w:rsidRDefault="00DC67D9"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ab/>
        <w:t>Nuestra postura rescata mucho de lo dicho, creemos que Leibniz es correctamente referido como un determinista, y podemos constatar que en varios pasajes defiende la idea de libertad</w:t>
      </w:r>
      <w:r w:rsidR="0056561E" w:rsidRPr="00E03BFC">
        <w:rPr>
          <w:rFonts w:ascii="Times New Roman" w:hAnsi="Times New Roman" w:cs="Times New Roman"/>
          <w:sz w:val="24"/>
          <w:szCs w:val="24"/>
        </w:rPr>
        <w:t xml:space="preserve">. Llamarle compatibilista parece ser lo más acertado en virtud de que defiende ambos, pero no parece ser el caso que resuelva con total claridad la tensión inherente al problema del libre albedrío. Estimamos que su desarrollo del conflicto es sumamente dedicado y extenso, pero no por ello logra deshacerse </w:t>
      </w:r>
      <w:r w:rsidR="00C1409C" w:rsidRPr="00E03BFC">
        <w:rPr>
          <w:rFonts w:ascii="Times New Roman" w:hAnsi="Times New Roman" w:cs="Times New Roman"/>
          <w:sz w:val="24"/>
          <w:szCs w:val="24"/>
        </w:rPr>
        <w:t xml:space="preserve">del todo </w:t>
      </w:r>
      <w:r w:rsidR="0056561E" w:rsidRPr="00E03BFC">
        <w:rPr>
          <w:rFonts w:ascii="Times New Roman" w:hAnsi="Times New Roman" w:cs="Times New Roman"/>
          <w:sz w:val="24"/>
          <w:szCs w:val="24"/>
        </w:rPr>
        <w:t>de las preguntas y cuestionamientos que le siguen a sus ideas. De la mano de Murray</w:t>
      </w:r>
      <w:r w:rsidR="008D4B49" w:rsidRPr="00E03BFC">
        <w:rPr>
          <w:rFonts w:ascii="Times New Roman" w:hAnsi="Times New Roman" w:cs="Times New Roman"/>
          <w:sz w:val="24"/>
          <w:szCs w:val="24"/>
        </w:rPr>
        <w:t>, podemos referir que Leibniz parece ofrecer una vía intermedia entre las posturas jesuita y dominica, pero ello no equivale</w:t>
      </w:r>
      <w:r w:rsidR="00C1409C" w:rsidRPr="00E03BFC">
        <w:rPr>
          <w:rFonts w:ascii="Times New Roman" w:hAnsi="Times New Roman" w:cs="Times New Roman"/>
          <w:sz w:val="24"/>
          <w:szCs w:val="24"/>
        </w:rPr>
        <w:t xml:space="preserve"> necesariamente</w:t>
      </w:r>
      <w:r w:rsidR="008D4B49" w:rsidRPr="00E03BFC">
        <w:rPr>
          <w:rFonts w:ascii="Times New Roman" w:hAnsi="Times New Roman" w:cs="Times New Roman"/>
          <w:sz w:val="24"/>
          <w:szCs w:val="24"/>
        </w:rPr>
        <w:t xml:space="preserve"> a ser un compatibilista.</w:t>
      </w:r>
      <w:r w:rsidR="00C1409C" w:rsidRPr="00E03BFC">
        <w:rPr>
          <w:rFonts w:ascii="Times New Roman" w:hAnsi="Times New Roman" w:cs="Times New Roman"/>
          <w:sz w:val="24"/>
          <w:szCs w:val="24"/>
        </w:rPr>
        <w:t xml:space="preserve"> Consideremos, por otro lado, el </w:t>
      </w:r>
      <w:r w:rsidR="00EA3FEF">
        <w:rPr>
          <w:rFonts w:ascii="Times New Roman" w:hAnsi="Times New Roman" w:cs="Times New Roman"/>
          <w:sz w:val="24"/>
          <w:szCs w:val="24"/>
        </w:rPr>
        <w:t xml:space="preserve">importante </w:t>
      </w:r>
      <w:r w:rsidR="00C1409C" w:rsidRPr="00E03BFC">
        <w:rPr>
          <w:rFonts w:ascii="Times New Roman" w:hAnsi="Times New Roman" w:cs="Times New Roman"/>
          <w:sz w:val="24"/>
          <w:szCs w:val="24"/>
        </w:rPr>
        <w:t xml:space="preserve">volumen de autores que sostienen a Leibniz como efectivamente un compatibilista. </w:t>
      </w:r>
    </w:p>
    <w:p w:rsidR="00125CC1" w:rsidRDefault="00C1409C" w:rsidP="006F66F1">
      <w:pPr>
        <w:spacing w:line="360" w:lineRule="auto"/>
        <w:ind w:firstLine="360"/>
        <w:jc w:val="both"/>
        <w:rPr>
          <w:rFonts w:ascii="Times New Roman" w:hAnsi="Times New Roman" w:cs="Times New Roman"/>
          <w:sz w:val="24"/>
          <w:szCs w:val="24"/>
        </w:rPr>
      </w:pPr>
      <w:r w:rsidRPr="00E03BFC">
        <w:rPr>
          <w:rFonts w:ascii="Times New Roman" w:hAnsi="Times New Roman" w:cs="Times New Roman"/>
          <w:sz w:val="24"/>
          <w:szCs w:val="24"/>
        </w:rPr>
        <w:t>Podemos concluir que el contenido y la forma del trato del tema, en Leibniz, conservan por sí mismas aquella tensión inherente al problema, que no hace sino agudizarse a medida que Leibniz profundiza en la discusión que termina, según algunos autores, dejando de lado, acaso por su carácter aporético</w:t>
      </w:r>
      <w:r w:rsidR="00EA3FEF">
        <w:rPr>
          <w:rFonts w:ascii="Times New Roman" w:hAnsi="Times New Roman" w:cs="Times New Roman"/>
          <w:sz w:val="24"/>
          <w:szCs w:val="24"/>
        </w:rPr>
        <w:t xml:space="preserve"> o por la naturaleza del problema la cual podría suponer una imposibilidad de resolución</w:t>
      </w:r>
      <w:r w:rsidRPr="00E03BFC">
        <w:rPr>
          <w:rFonts w:ascii="Times New Roman" w:hAnsi="Times New Roman" w:cs="Times New Roman"/>
          <w:sz w:val="24"/>
          <w:szCs w:val="24"/>
        </w:rPr>
        <w:t>.</w:t>
      </w:r>
    </w:p>
    <w:p w:rsidR="00125CC1" w:rsidRDefault="00125CC1">
      <w:pPr>
        <w:rPr>
          <w:rFonts w:ascii="Times New Roman" w:hAnsi="Times New Roman" w:cs="Times New Roman"/>
          <w:sz w:val="24"/>
          <w:szCs w:val="24"/>
        </w:rPr>
      </w:pPr>
      <w:r>
        <w:rPr>
          <w:rFonts w:ascii="Times New Roman" w:hAnsi="Times New Roman" w:cs="Times New Roman"/>
          <w:sz w:val="24"/>
          <w:szCs w:val="24"/>
        </w:rPr>
        <w:br w:type="page"/>
      </w: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p>
    <w:p w:rsidR="00125CC1" w:rsidRDefault="00125CC1" w:rsidP="00125CC1">
      <w:pPr>
        <w:jc w:val="center"/>
        <w:rPr>
          <w:rFonts w:ascii="Times New Roman" w:hAnsi="Times New Roman" w:cs="Times New Roman"/>
          <w:b/>
          <w:sz w:val="28"/>
          <w:szCs w:val="28"/>
        </w:rPr>
      </w:pPr>
      <w:r w:rsidRPr="00125CC1">
        <w:rPr>
          <w:rFonts w:ascii="Times New Roman" w:hAnsi="Times New Roman" w:cs="Times New Roman"/>
          <w:b/>
          <w:sz w:val="28"/>
          <w:szCs w:val="28"/>
        </w:rPr>
        <w:t>CONCLUSIONES</w:t>
      </w:r>
    </w:p>
    <w:p w:rsidR="00EA3FEF" w:rsidRDefault="00EA3FEF" w:rsidP="00125CC1">
      <w:pPr>
        <w:jc w:val="center"/>
        <w:rPr>
          <w:rFonts w:ascii="Times New Roman" w:hAnsi="Times New Roman" w:cs="Times New Roman"/>
          <w:b/>
          <w:sz w:val="28"/>
          <w:szCs w:val="28"/>
        </w:rPr>
      </w:pPr>
    </w:p>
    <w:p w:rsidR="00EA3FEF" w:rsidRDefault="008C1D8B"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Podemos concluir que existe una clara tensión en el pensamiento de Leibniz en lo que refiere a la controversia de la libertad. Por un lado, es claro que de su pensamiento se siguen conceptos que defienden una determinación. Por otro lado, hemos atendido a manifestaciones expresas de una defensa de la libertad. En síntesis, hemos podido apreciar </w:t>
      </w:r>
      <w:r w:rsidR="004604DB">
        <w:rPr>
          <w:rFonts w:ascii="Times New Roman" w:hAnsi="Times New Roman" w:cs="Times New Roman"/>
          <w:sz w:val="24"/>
          <w:szCs w:val="24"/>
        </w:rPr>
        <w:t>de qué modo el conflicto se hace pate</w:t>
      </w:r>
      <w:r w:rsidR="00C35285">
        <w:rPr>
          <w:rFonts w:ascii="Times New Roman" w:hAnsi="Times New Roman" w:cs="Times New Roman"/>
          <w:sz w:val="24"/>
          <w:szCs w:val="24"/>
        </w:rPr>
        <w:t>nte a lo largo de sus escritos entre las dos</w:t>
      </w:r>
      <w:r w:rsidR="000E25FF">
        <w:rPr>
          <w:rFonts w:ascii="Times New Roman" w:hAnsi="Times New Roman" w:cs="Times New Roman"/>
          <w:sz w:val="24"/>
          <w:szCs w:val="24"/>
        </w:rPr>
        <w:t xml:space="preserve"> ámbitos de</w:t>
      </w:r>
      <w:r w:rsidR="00C35285">
        <w:rPr>
          <w:rFonts w:ascii="Times New Roman" w:hAnsi="Times New Roman" w:cs="Times New Roman"/>
          <w:sz w:val="24"/>
          <w:szCs w:val="24"/>
        </w:rPr>
        <w:t xml:space="preserve"> ideas que busca conciliar. </w:t>
      </w:r>
    </w:p>
    <w:p w:rsidR="00766B3C" w:rsidRDefault="00766B3C"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Debemos referir que aunque muchos no encuentren satisfactoria la armonización entre tales conceptos, no podemos dejar de señalar el especial interés que tiene Leibniz por luchar en contra de la negligencia, la dejadez y en suma, ideas que soportan el quietismo moral y el fatalismo. </w:t>
      </w:r>
      <w:r w:rsidR="004D0540">
        <w:rPr>
          <w:rFonts w:ascii="Times New Roman" w:hAnsi="Times New Roman" w:cs="Times New Roman"/>
          <w:sz w:val="24"/>
          <w:szCs w:val="24"/>
        </w:rPr>
        <w:t xml:space="preserve">Por ello, junto con Copleston, quien </w:t>
      </w:r>
      <w:r w:rsidR="000E25FF">
        <w:rPr>
          <w:rFonts w:ascii="Times New Roman" w:hAnsi="Times New Roman" w:cs="Times New Roman"/>
          <w:sz w:val="24"/>
          <w:szCs w:val="24"/>
        </w:rPr>
        <w:t>“no le puede acusar de insinceridad”, debemos considerar que la motivación, al margen de los resultados del pensamiento de Leibniz, se ven inspirados por la intención de luchar en contra de las consecuencias nefastas de un determinismo duro que derive en un fatalismo.</w:t>
      </w:r>
    </w:p>
    <w:p w:rsidR="000E25FF" w:rsidRDefault="000E25FF"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Hagamos un breve recuento de las conclusiones de los capítulos para por fin, poder enumerar algunas conclusiones finales. </w:t>
      </w:r>
      <w:r w:rsidR="00EC5EDB">
        <w:rPr>
          <w:rFonts w:ascii="Times New Roman" w:hAnsi="Times New Roman" w:cs="Times New Roman"/>
          <w:sz w:val="24"/>
          <w:szCs w:val="24"/>
        </w:rPr>
        <w:t xml:space="preserve">Para ello, revisemos de nuevo los objetivos de cada apartado. En primer lugar, hemos querido dar cuenta de un panorama general del pensamiento de Leibniz, en donde podamos considerar la riqueza y complejidad de su caso, el cual, estimamos ha quedado evidenciado a lo largo de esta investigación. </w:t>
      </w:r>
    </w:p>
    <w:p w:rsidR="00EC5EDB" w:rsidRDefault="00EC5EDB"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En el segundo capítulo hemos querido dar cuenta de la naturaleza del trato de la controversia del libre albedrío, estableciendo posturas fundamentales, como la del determinismo duro, el compatibilismo o el indeterminismo. Dicha base nos permite discutir con mayor precisión elementos del último capítulo, pues, precisamente se buscará evaluar </w:t>
      </w:r>
      <w:r>
        <w:rPr>
          <w:rFonts w:ascii="Times New Roman" w:hAnsi="Times New Roman" w:cs="Times New Roman"/>
          <w:sz w:val="24"/>
          <w:szCs w:val="24"/>
        </w:rPr>
        <w:lastRenderedPageBreak/>
        <w:t xml:space="preserve">en qué medida Leibniz pertenece a un bando u otro, si es posible etiquetarlo unívocamente. Hemos sido testigos de que tal pretensión es difícil de cumplir. </w:t>
      </w:r>
    </w:p>
    <w:p w:rsidR="00EC5EDB" w:rsidRDefault="00EC5EDB"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El tercer capítulo posee un condensado desarrollo y exposición de ideas expresadas por Leibniz, el cual nos conduce a ordenar aquello que nos dice, por un lado, sobre el orden del mundo, y por otro, sobre la libre agencia humana en tal contexto y circunstancia. </w:t>
      </w:r>
    </w:p>
    <w:p w:rsidR="00EC5EDB" w:rsidRDefault="00EC5EDB"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Es fundamental reconocer la importancia de conceptos como el de armonía preestablecida, principio de razón suficiente y el optimismo del mejor de los mundos posibles, para poder extraer el claro pensamiento de línea determinista en Leibniz. Por otro lado, hemos visto el despliegue de la substancia individual, la cual se encuentra al mismo tiempo predeterminada y en la condición de un “autómata mecánico-natural”. </w:t>
      </w:r>
      <w:r w:rsidR="00CF2963">
        <w:rPr>
          <w:rFonts w:ascii="Times New Roman" w:hAnsi="Times New Roman" w:cs="Times New Roman"/>
          <w:sz w:val="24"/>
          <w:szCs w:val="24"/>
        </w:rPr>
        <w:t xml:space="preserve">Hemos referido los problemas de la futurición, del necesitarianismo, de la virtualidad objetiva de los futuros contingentes, de la concurrencia y muy en especial, de la preordenación de un Dios omnipotente y omnisciente. </w:t>
      </w:r>
    </w:p>
    <w:p w:rsidR="00CF2963" w:rsidRDefault="00CF2963"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 mismo tiempo, hemos podido establecer lo que se articula en defensa de la libertad, con el rescate de la espontaneidad y además considerada como una “inclinación sin necesidad”. Muy al margen que a nosotros o a los intérpretes de Leibniz nos parezca o no que se resuelve el problema, como hemos ya anticipado, es fundamental concluir que Leibniz no se considera como un determinista fuerte, sino que toma distancia de tal posición. En la misma tendencia, es, una vez más, un decidido antifatalista y un determinado crítico del quietismo moral o negligencia ética. </w:t>
      </w:r>
    </w:p>
    <w:p w:rsidR="00CF2963" w:rsidRDefault="00CF2963"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 último, concluir algo acerca de una etiqueta definitiva para Leibniz es lo más arduo, debido a que, como se ha visto, hay diversas interpretaciones no unívocas respecto a su sistema. Muchos le entienden como un compatibilista, aunque se ha señalado con razón que Leibniz mismo se desvincula de dicha consideración. Otros, en gran cantidad, en donde nos podemos incluir parcialmente, logran ver un fuerte matiz de una suerte de determinismo que niega totalmente la libertad moral con los presupuestos metafísicos y teológicos, que, a su vez, según muchos, se encuentran articulados de un modo que parece irreconciliable. Finalmente, debemos señalar a quienes entienden que Leibniz efectivamente busca defender la idea de la libertad, aunque no sea del todo claro, y nosotros </w:t>
      </w:r>
      <w:r>
        <w:rPr>
          <w:rFonts w:ascii="Times New Roman" w:hAnsi="Times New Roman" w:cs="Times New Roman"/>
          <w:sz w:val="24"/>
          <w:szCs w:val="24"/>
        </w:rPr>
        <w:lastRenderedPageBreak/>
        <w:t xml:space="preserve">podemos corroborar dicha interpretación en la línea de su mencionado antiquietismo y antifatalismo. </w:t>
      </w:r>
    </w:p>
    <w:p w:rsidR="00CF2963" w:rsidRDefault="00CF2963" w:rsidP="004604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Por todo lo dicho, podremos concluir muy claramente lo siguiente:</w:t>
      </w:r>
    </w:p>
    <w:p w:rsidR="00CF2963" w:rsidRDefault="00CF2963" w:rsidP="00CF296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Leibniz es un autor complejo y de mucha riqueza para el estudio del problema del libre albedrío. </w:t>
      </w:r>
    </w:p>
    <w:p w:rsidR="00CF2963" w:rsidRDefault="00CF2963" w:rsidP="00CF296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Leibniz soporta un determinismo duro en las ideas de armonía preestablecida y en todas las muchas otras nociones que orbitan tal consideración. </w:t>
      </w:r>
    </w:p>
    <w:p w:rsidR="00CF2963" w:rsidRDefault="00CF2963" w:rsidP="00CF296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Leibniz defiende la libertad, aunque sea de un modo que no termine de convencer a muchos, incluyéndonos desde el bastión de esta investigación.</w:t>
      </w:r>
    </w:p>
    <w:p w:rsidR="00980F3B" w:rsidRDefault="00980F3B" w:rsidP="00CF296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Leibniz defiende al mismo tiempo dos posturas que parecen estar en un notable conflicto.</w:t>
      </w:r>
    </w:p>
    <w:p w:rsidR="00CF2963" w:rsidRDefault="00980F3B" w:rsidP="00CF296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 algo evidente el hecho de que el problema no se resuelve para muchos autores, y que Leibniz ofrece, en suma, más preguntas que certezas. En otras palabras, la controversia de la libertad representa una especie de herida abierta en el sistema leibnizeano. </w:t>
      </w:r>
    </w:p>
    <w:p w:rsidR="00980F3B" w:rsidRDefault="00980F3B" w:rsidP="00CF296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pesar de lo anterior, hemos podido notar que la intención de Leibniz, respecto a distanciarse del determinismo fatalista es claro y aunque no le concedamos que resuelve totalmente el problema, cuando menos debemos considerar que su clara intención es la de armonizar determinismo y libertad en el horizonte de una propuesta antiquietista. </w:t>
      </w:r>
    </w:p>
    <w:p w:rsidR="00980F3B" w:rsidRPr="00980F3B" w:rsidRDefault="00980F3B" w:rsidP="00980F3B">
      <w:pPr>
        <w:spacing w:line="360" w:lineRule="auto"/>
        <w:jc w:val="both"/>
        <w:rPr>
          <w:rFonts w:ascii="Times New Roman" w:hAnsi="Times New Roman" w:cs="Times New Roman"/>
          <w:sz w:val="24"/>
          <w:szCs w:val="24"/>
        </w:rPr>
      </w:pPr>
    </w:p>
    <w:p w:rsidR="00125CC1" w:rsidRDefault="00125CC1">
      <w:pPr>
        <w:rPr>
          <w:rFonts w:ascii="Times New Roman" w:hAnsi="Times New Roman" w:cs="Times New Roman"/>
          <w:b/>
          <w:sz w:val="28"/>
          <w:szCs w:val="28"/>
        </w:rPr>
      </w:pPr>
      <w:r>
        <w:rPr>
          <w:rFonts w:ascii="Times New Roman" w:hAnsi="Times New Roman" w:cs="Times New Roman"/>
          <w:b/>
          <w:sz w:val="28"/>
          <w:szCs w:val="28"/>
        </w:rPr>
        <w:br w:type="page"/>
      </w:r>
    </w:p>
    <w:p w:rsidR="00CF0B75" w:rsidRDefault="00CF0B75" w:rsidP="00125CC1">
      <w:pPr>
        <w:jc w:val="center"/>
        <w:rPr>
          <w:rFonts w:ascii="Times New Roman" w:hAnsi="Times New Roman" w:cs="Times New Roman"/>
          <w:b/>
          <w:sz w:val="28"/>
          <w:szCs w:val="28"/>
        </w:rPr>
      </w:pPr>
    </w:p>
    <w:p w:rsidR="00980F3B" w:rsidRDefault="00980F3B" w:rsidP="00125CC1">
      <w:pPr>
        <w:jc w:val="center"/>
        <w:rPr>
          <w:rFonts w:ascii="Times New Roman" w:hAnsi="Times New Roman" w:cs="Times New Roman"/>
          <w:b/>
          <w:sz w:val="28"/>
          <w:szCs w:val="28"/>
        </w:rPr>
      </w:pPr>
      <w:r>
        <w:rPr>
          <w:rFonts w:ascii="Times New Roman" w:hAnsi="Times New Roman" w:cs="Times New Roman"/>
          <w:b/>
          <w:sz w:val="28"/>
          <w:szCs w:val="28"/>
        </w:rPr>
        <w:t>BIBLIOGRAFÍA</w:t>
      </w:r>
    </w:p>
    <w:p w:rsidR="00980F3B" w:rsidRDefault="00980F3B" w:rsidP="00125CC1">
      <w:pPr>
        <w:jc w:val="center"/>
        <w:rPr>
          <w:rFonts w:ascii="Times New Roman" w:hAnsi="Times New Roman" w:cs="Times New Roman"/>
          <w:b/>
          <w:sz w:val="28"/>
          <w:szCs w:val="28"/>
        </w:rPr>
      </w:pPr>
    </w:p>
    <w:p w:rsidR="00CF0B75" w:rsidRDefault="00CF0B75" w:rsidP="00125CC1">
      <w:pPr>
        <w:jc w:val="center"/>
        <w:rPr>
          <w:rFonts w:ascii="Times New Roman" w:hAnsi="Times New Roman" w:cs="Times New Roman"/>
          <w:b/>
          <w:sz w:val="28"/>
          <w:szCs w:val="28"/>
        </w:rPr>
      </w:pPr>
    </w:p>
    <w:p w:rsidR="00980F3B" w:rsidRDefault="00980F3B" w:rsidP="00980F3B">
      <w:pPr>
        <w:rPr>
          <w:rFonts w:ascii="Times New Roman" w:hAnsi="Times New Roman" w:cs="Times New Roman"/>
          <w:b/>
          <w:sz w:val="28"/>
          <w:szCs w:val="28"/>
        </w:rPr>
      </w:pPr>
      <w:r>
        <w:rPr>
          <w:rFonts w:ascii="Times New Roman" w:hAnsi="Times New Roman" w:cs="Times New Roman"/>
          <w:b/>
          <w:sz w:val="28"/>
          <w:szCs w:val="28"/>
        </w:rPr>
        <w:t>OBRAS DE LEIBNIZ</w:t>
      </w:r>
    </w:p>
    <w:p w:rsidR="00CF0B75" w:rsidRDefault="00CF0B75" w:rsidP="00980F3B">
      <w:pPr>
        <w:rPr>
          <w:rFonts w:ascii="Times New Roman" w:hAnsi="Times New Roman" w:cs="Times New Roman"/>
          <w:b/>
          <w:sz w:val="28"/>
          <w:szCs w:val="28"/>
        </w:rPr>
      </w:pPr>
    </w:p>
    <w:p w:rsidR="00980F3B" w:rsidRPr="009032E0" w:rsidRDefault="00980F3B" w:rsidP="00980F3B">
      <w:pPr>
        <w:pStyle w:val="NormalWeb"/>
        <w:numPr>
          <w:ilvl w:val="0"/>
          <w:numId w:val="2"/>
        </w:numPr>
        <w:spacing w:before="0" w:beforeAutospacing="0" w:after="0" w:afterAutospacing="0"/>
        <w:jc w:val="both"/>
        <w:rPr>
          <w:sz w:val="20"/>
          <w:szCs w:val="20"/>
          <w:lang w:val="it-IT"/>
        </w:rPr>
      </w:pPr>
      <w:r w:rsidRPr="009032E0">
        <w:rPr>
          <w:b/>
          <w:sz w:val="20"/>
          <w:szCs w:val="20"/>
          <w:lang w:val="it-IT"/>
        </w:rPr>
        <w:t>G.W. Leibniz</w:t>
      </w:r>
      <w:r w:rsidRPr="009032E0">
        <w:rPr>
          <w:sz w:val="20"/>
          <w:szCs w:val="20"/>
          <w:lang w:val="it-IT"/>
        </w:rPr>
        <w:t xml:space="preserve"> (2014) </w:t>
      </w:r>
      <w:r w:rsidRPr="009032E0">
        <w:rPr>
          <w:i/>
          <w:sz w:val="20"/>
          <w:szCs w:val="20"/>
          <w:lang w:val="it-IT"/>
        </w:rPr>
        <w:t>Teodicea.</w:t>
      </w:r>
      <w:r w:rsidRPr="009032E0">
        <w:rPr>
          <w:sz w:val="20"/>
          <w:szCs w:val="20"/>
          <w:lang w:val="it-IT"/>
        </w:rPr>
        <w:t xml:space="preserve"> Ed. Biblioteca Nueva, Madrid.</w:t>
      </w:r>
    </w:p>
    <w:p w:rsidR="006D1FBD" w:rsidRPr="00E03BFC" w:rsidRDefault="006D1FBD" w:rsidP="006D1FBD">
      <w:pPr>
        <w:pStyle w:val="NormalWeb"/>
        <w:numPr>
          <w:ilvl w:val="0"/>
          <w:numId w:val="2"/>
        </w:numPr>
        <w:spacing w:before="0" w:beforeAutospacing="0" w:after="0" w:afterAutospacing="0"/>
        <w:jc w:val="both"/>
        <w:rPr>
          <w:sz w:val="20"/>
          <w:szCs w:val="20"/>
          <w:lang w:val="en-GB"/>
        </w:rPr>
      </w:pPr>
      <w:r w:rsidRPr="009032E0">
        <w:rPr>
          <w:b/>
          <w:sz w:val="20"/>
          <w:szCs w:val="20"/>
          <w:lang w:val="it-IT"/>
        </w:rPr>
        <w:t>G.W. Leibniz</w:t>
      </w:r>
      <w:r w:rsidRPr="009032E0">
        <w:rPr>
          <w:sz w:val="20"/>
          <w:szCs w:val="20"/>
          <w:lang w:val="it-IT"/>
        </w:rPr>
        <w:t xml:space="preserve"> (2006), </w:t>
      </w:r>
      <w:r w:rsidRPr="009032E0">
        <w:rPr>
          <w:i/>
          <w:sz w:val="20"/>
          <w:szCs w:val="20"/>
          <w:lang w:val="it-IT"/>
        </w:rPr>
        <w:t xml:space="preserve">Contingency </w:t>
      </w:r>
      <w:r w:rsidRPr="009032E0">
        <w:rPr>
          <w:sz w:val="20"/>
          <w:szCs w:val="20"/>
          <w:lang w:val="it-IT"/>
        </w:rPr>
        <w:t xml:space="preserve">Ed. </w:t>
      </w:r>
      <w:r w:rsidRPr="00E03BFC">
        <w:rPr>
          <w:sz w:val="20"/>
          <w:szCs w:val="20"/>
          <w:lang w:val="en-US"/>
        </w:rPr>
        <w:t>Jonathan Bennett. Early mo</w:t>
      </w:r>
      <w:r w:rsidRPr="00E03BFC">
        <w:rPr>
          <w:sz w:val="20"/>
          <w:szCs w:val="20"/>
          <w:lang w:val="en-GB"/>
        </w:rPr>
        <w:t>dern texts.</w:t>
      </w:r>
    </w:p>
    <w:p w:rsidR="006D1FBD" w:rsidRPr="00E03BFC" w:rsidRDefault="006D1FBD" w:rsidP="006D1FBD">
      <w:pPr>
        <w:pStyle w:val="NormalWeb"/>
        <w:numPr>
          <w:ilvl w:val="0"/>
          <w:numId w:val="2"/>
        </w:numPr>
        <w:spacing w:before="0" w:beforeAutospacing="0" w:after="0" w:afterAutospacing="0"/>
        <w:jc w:val="both"/>
        <w:rPr>
          <w:sz w:val="20"/>
          <w:szCs w:val="20"/>
          <w:lang w:val="en-US"/>
        </w:rPr>
      </w:pPr>
      <w:r w:rsidRPr="00E03BFC">
        <w:rPr>
          <w:b/>
          <w:sz w:val="20"/>
          <w:szCs w:val="20"/>
          <w:lang w:val="en-GB"/>
        </w:rPr>
        <w:t>G.W. Leibniz</w:t>
      </w:r>
      <w:r w:rsidRPr="00E03BFC">
        <w:rPr>
          <w:sz w:val="20"/>
          <w:szCs w:val="20"/>
          <w:lang w:val="en-GB"/>
        </w:rPr>
        <w:t xml:space="preserve"> (2006) </w:t>
      </w:r>
      <w:r w:rsidRPr="00E03BFC">
        <w:rPr>
          <w:i/>
          <w:sz w:val="20"/>
          <w:szCs w:val="20"/>
          <w:lang w:val="en-GB"/>
        </w:rPr>
        <w:t>Real life dialogue on human freedom and the origin of evil</w:t>
      </w:r>
      <w:r w:rsidRPr="00E03BFC">
        <w:rPr>
          <w:sz w:val="20"/>
          <w:szCs w:val="20"/>
          <w:lang w:val="en-GB"/>
        </w:rPr>
        <w:t xml:space="preserve"> Ed. Jonathan Bennett. Early modern texts</w:t>
      </w:r>
    </w:p>
    <w:p w:rsidR="006D1FBD" w:rsidRPr="00E03BFC" w:rsidRDefault="006D1FBD" w:rsidP="006D1FBD">
      <w:pPr>
        <w:pStyle w:val="NormalWeb"/>
        <w:numPr>
          <w:ilvl w:val="0"/>
          <w:numId w:val="2"/>
        </w:numPr>
        <w:spacing w:before="0" w:beforeAutospacing="0" w:after="0" w:afterAutospacing="0"/>
        <w:jc w:val="both"/>
        <w:rPr>
          <w:sz w:val="20"/>
          <w:szCs w:val="20"/>
          <w:lang w:val="en-GB"/>
        </w:rPr>
      </w:pPr>
      <w:r w:rsidRPr="00E03BFC">
        <w:rPr>
          <w:b/>
          <w:sz w:val="20"/>
          <w:szCs w:val="20"/>
          <w:lang w:val="en-GB"/>
        </w:rPr>
        <w:t>G.W. Leibniz</w:t>
      </w:r>
      <w:r w:rsidRPr="00E03BFC">
        <w:rPr>
          <w:sz w:val="20"/>
          <w:szCs w:val="20"/>
          <w:lang w:val="en-GB"/>
        </w:rPr>
        <w:t xml:space="preserve"> (2007) </w:t>
      </w:r>
      <w:r w:rsidRPr="00E03BFC">
        <w:rPr>
          <w:i/>
          <w:sz w:val="20"/>
          <w:szCs w:val="20"/>
          <w:lang w:val="en-GB"/>
        </w:rPr>
        <w:t xml:space="preserve">Meditation on Knowledge, truth and ideas. </w:t>
      </w:r>
      <w:r w:rsidRPr="00E03BFC">
        <w:rPr>
          <w:sz w:val="20"/>
          <w:szCs w:val="20"/>
          <w:lang w:val="en-GB"/>
        </w:rPr>
        <w:t>Ed. Jonathan Bennett. Early modern texts</w:t>
      </w:r>
    </w:p>
    <w:p w:rsidR="006D1FBD" w:rsidRPr="00E03BFC" w:rsidRDefault="006D1FBD" w:rsidP="006D1FBD">
      <w:pPr>
        <w:pStyle w:val="NormalWeb"/>
        <w:numPr>
          <w:ilvl w:val="0"/>
          <w:numId w:val="2"/>
        </w:numPr>
        <w:spacing w:before="0" w:beforeAutospacing="0" w:after="0" w:afterAutospacing="0"/>
        <w:jc w:val="both"/>
        <w:rPr>
          <w:sz w:val="20"/>
          <w:szCs w:val="20"/>
          <w:lang w:val="en-GB"/>
        </w:rPr>
      </w:pPr>
      <w:r w:rsidRPr="00E03BFC">
        <w:rPr>
          <w:b/>
          <w:sz w:val="20"/>
          <w:szCs w:val="20"/>
          <w:lang w:val="en-GB"/>
        </w:rPr>
        <w:t>G.W. Leibniz</w:t>
      </w:r>
      <w:r w:rsidRPr="00E03BFC">
        <w:rPr>
          <w:sz w:val="20"/>
          <w:szCs w:val="20"/>
          <w:lang w:val="en-GB"/>
        </w:rPr>
        <w:t xml:space="preserve"> (2006) </w:t>
      </w:r>
      <w:r w:rsidRPr="00E03BFC">
        <w:rPr>
          <w:i/>
          <w:sz w:val="20"/>
          <w:szCs w:val="20"/>
          <w:lang w:val="en-GB"/>
        </w:rPr>
        <w:t xml:space="preserve">Principles of nature and grace based on reason. </w:t>
      </w:r>
      <w:r w:rsidRPr="00E03BFC">
        <w:rPr>
          <w:sz w:val="20"/>
          <w:szCs w:val="20"/>
          <w:lang w:val="en-GB"/>
        </w:rPr>
        <w:t xml:space="preserve">Ed. Jonathan Bennett. Early modern texts. </w:t>
      </w:r>
    </w:p>
    <w:p w:rsidR="006D1FBD" w:rsidRPr="00E03BFC" w:rsidRDefault="006D1FBD" w:rsidP="006D1FBD">
      <w:pPr>
        <w:pStyle w:val="NormalWeb"/>
        <w:numPr>
          <w:ilvl w:val="0"/>
          <w:numId w:val="2"/>
        </w:numPr>
        <w:spacing w:before="0" w:beforeAutospacing="0" w:after="0" w:afterAutospacing="0"/>
        <w:jc w:val="both"/>
        <w:rPr>
          <w:sz w:val="20"/>
          <w:szCs w:val="20"/>
          <w:lang w:val="en-GB"/>
        </w:rPr>
      </w:pPr>
      <w:r w:rsidRPr="00E03BFC">
        <w:rPr>
          <w:b/>
          <w:sz w:val="20"/>
          <w:szCs w:val="20"/>
          <w:lang w:val="en-GB"/>
        </w:rPr>
        <w:t>G.W. Leibniz</w:t>
      </w:r>
      <w:r w:rsidRPr="00E03BFC">
        <w:rPr>
          <w:sz w:val="20"/>
          <w:szCs w:val="20"/>
          <w:lang w:val="en-GB"/>
        </w:rPr>
        <w:t xml:space="preserve"> (2006) </w:t>
      </w:r>
      <w:r w:rsidRPr="00E03BFC">
        <w:rPr>
          <w:i/>
          <w:sz w:val="20"/>
          <w:szCs w:val="20"/>
          <w:lang w:val="en-GB"/>
        </w:rPr>
        <w:t xml:space="preserve">Essay on dynamics. </w:t>
      </w:r>
      <w:r w:rsidRPr="00E03BFC">
        <w:rPr>
          <w:sz w:val="20"/>
          <w:szCs w:val="20"/>
          <w:lang w:val="en-GB"/>
        </w:rPr>
        <w:t>Ed. Jonathan Bennett. Early modern texts</w:t>
      </w:r>
    </w:p>
    <w:p w:rsidR="006D1FBD" w:rsidRPr="00E03BFC" w:rsidRDefault="006D1FBD" w:rsidP="006D1FBD">
      <w:pPr>
        <w:pStyle w:val="NormalWeb"/>
        <w:numPr>
          <w:ilvl w:val="0"/>
          <w:numId w:val="2"/>
        </w:numPr>
        <w:spacing w:before="0" w:beforeAutospacing="0" w:after="0" w:afterAutospacing="0"/>
        <w:jc w:val="both"/>
        <w:rPr>
          <w:i/>
          <w:sz w:val="20"/>
          <w:szCs w:val="20"/>
          <w:lang w:val="en-GB"/>
        </w:rPr>
      </w:pPr>
      <w:r w:rsidRPr="00E03BFC">
        <w:rPr>
          <w:b/>
          <w:sz w:val="20"/>
          <w:szCs w:val="20"/>
          <w:lang w:val="en-GB"/>
        </w:rPr>
        <w:t>G.W. Leibniz</w:t>
      </w:r>
      <w:r w:rsidRPr="00E03BFC">
        <w:rPr>
          <w:sz w:val="20"/>
          <w:szCs w:val="20"/>
          <w:lang w:val="en-GB"/>
        </w:rPr>
        <w:t xml:space="preserve"> (2006) </w:t>
      </w:r>
      <w:r w:rsidRPr="00E03BFC">
        <w:rPr>
          <w:i/>
          <w:sz w:val="20"/>
          <w:szCs w:val="20"/>
          <w:lang w:val="en-GB"/>
        </w:rPr>
        <w:t>Nature itself. E</w:t>
      </w:r>
      <w:r w:rsidRPr="00E03BFC">
        <w:rPr>
          <w:sz w:val="20"/>
          <w:szCs w:val="20"/>
          <w:lang w:val="en-GB"/>
        </w:rPr>
        <w:t>d. Jonathan Bennett. Early modern texts</w:t>
      </w:r>
    </w:p>
    <w:p w:rsidR="006D1FBD" w:rsidRPr="00E03BFC" w:rsidRDefault="006D1FBD" w:rsidP="006D1FBD">
      <w:pPr>
        <w:pStyle w:val="NormalWeb"/>
        <w:numPr>
          <w:ilvl w:val="0"/>
          <w:numId w:val="2"/>
        </w:numPr>
        <w:spacing w:before="0" w:beforeAutospacing="0" w:after="0" w:afterAutospacing="0"/>
        <w:jc w:val="both"/>
        <w:rPr>
          <w:sz w:val="20"/>
          <w:szCs w:val="20"/>
          <w:lang w:val="en-GB"/>
        </w:rPr>
      </w:pPr>
      <w:r w:rsidRPr="00E03BFC">
        <w:rPr>
          <w:b/>
          <w:sz w:val="20"/>
          <w:szCs w:val="20"/>
          <w:lang w:val="en-GB"/>
        </w:rPr>
        <w:t>G.W. Leibniz</w:t>
      </w:r>
      <w:r w:rsidRPr="00E03BFC">
        <w:rPr>
          <w:sz w:val="20"/>
          <w:szCs w:val="20"/>
          <w:lang w:val="en-GB"/>
        </w:rPr>
        <w:t xml:space="preserve"> (2007) </w:t>
      </w:r>
      <w:r w:rsidRPr="00E03BFC">
        <w:rPr>
          <w:i/>
          <w:sz w:val="20"/>
          <w:szCs w:val="20"/>
          <w:lang w:val="en-GB"/>
        </w:rPr>
        <w:t xml:space="preserve">The ultimate origin of things. </w:t>
      </w:r>
      <w:r w:rsidRPr="00E03BFC">
        <w:rPr>
          <w:sz w:val="20"/>
          <w:szCs w:val="20"/>
          <w:lang w:val="en-GB"/>
        </w:rPr>
        <w:t>Ed. Jonathan Bennett. Early modern texts</w:t>
      </w:r>
    </w:p>
    <w:p w:rsidR="006D1FBD" w:rsidRPr="00E03BFC" w:rsidRDefault="006D1FBD" w:rsidP="006D1FBD">
      <w:pPr>
        <w:pStyle w:val="NormalWeb"/>
        <w:numPr>
          <w:ilvl w:val="0"/>
          <w:numId w:val="2"/>
        </w:numPr>
        <w:spacing w:before="0" w:beforeAutospacing="0" w:after="0" w:afterAutospacing="0"/>
        <w:jc w:val="both"/>
        <w:rPr>
          <w:sz w:val="20"/>
          <w:szCs w:val="20"/>
          <w:lang w:val="en-GB"/>
        </w:rPr>
      </w:pPr>
      <w:r w:rsidRPr="00E03BFC">
        <w:rPr>
          <w:b/>
          <w:sz w:val="20"/>
          <w:szCs w:val="20"/>
          <w:lang w:val="en-GB"/>
        </w:rPr>
        <w:t>G.W. Leibniz</w:t>
      </w:r>
      <w:r w:rsidRPr="00E03BFC">
        <w:rPr>
          <w:sz w:val="20"/>
          <w:szCs w:val="20"/>
          <w:lang w:val="en-GB"/>
        </w:rPr>
        <w:t xml:space="preserve"> (2006) </w:t>
      </w:r>
      <w:r w:rsidRPr="00E03BFC">
        <w:rPr>
          <w:i/>
          <w:sz w:val="20"/>
          <w:szCs w:val="20"/>
          <w:lang w:val="en-GB"/>
        </w:rPr>
        <w:t xml:space="preserve">Making the case for god in terms of his justice which is reconciled with the rest of his perfections and with all his actions.  </w:t>
      </w:r>
      <w:r w:rsidRPr="00E03BFC">
        <w:rPr>
          <w:sz w:val="20"/>
          <w:szCs w:val="20"/>
          <w:lang w:val="en-GB"/>
        </w:rPr>
        <w:t>Ed. Jonathan Bennett. Early modern texts</w:t>
      </w:r>
    </w:p>
    <w:p w:rsidR="006D1FBD" w:rsidRPr="00E03BFC" w:rsidRDefault="006D1FBD" w:rsidP="006D1FBD">
      <w:pPr>
        <w:pStyle w:val="NormalWeb"/>
        <w:numPr>
          <w:ilvl w:val="0"/>
          <w:numId w:val="2"/>
        </w:numPr>
        <w:spacing w:before="0" w:beforeAutospacing="0" w:after="0" w:afterAutospacing="0"/>
        <w:jc w:val="both"/>
        <w:rPr>
          <w:sz w:val="20"/>
          <w:szCs w:val="20"/>
          <w:lang w:val="en-GB"/>
        </w:rPr>
      </w:pPr>
      <w:r w:rsidRPr="00E03BFC">
        <w:rPr>
          <w:b/>
          <w:sz w:val="20"/>
          <w:szCs w:val="20"/>
          <w:lang w:val="en-GB"/>
        </w:rPr>
        <w:t>G.W. Leibniz</w:t>
      </w:r>
      <w:r w:rsidRPr="00E03BFC">
        <w:rPr>
          <w:sz w:val="20"/>
          <w:szCs w:val="20"/>
          <w:lang w:val="en-GB"/>
        </w:rPr>
        <w:t xml:space="preserve"> (2007) </w:t>
      </w:r>
      <w:r>
        <w:rPr>
          <w:i/>
          <w:sz w:val="20"/>
          <w:szCs w:val="20"/>
          <w:lang w:val="en-GB"/>
        </w:rPr>
        <w:t>M</w:t>
      </w:r>
      <w:r w:rsidRPr="00E03BFC">
        <w:rPr>
          <w:i/>
          <w:sz w:val="20"/>
          <w:szCs w:val="20"/>
          <w:lang w:val="en-GB"/>
        </w:rPr>
        <w:t xml:space="preserve">onadology. </w:t>
      </w:r>
      <w:r w:rsidRPr="00E03BFC">
        <w:rPr>
          <w:sz w:val="20"/>
          <w:szCs w:val="20"/>
          <w:lang w:val="en-GB"/>
        </w:rPr>
        <w:t>Ed. Jonathan Bennett. Early modern texts</w:t>
      </w:r>
    </w:p>
    <w:p w:rsidR="006D1FBD" w:rsidRPr="00E03BFC" w:rsidRDefault="006D1FBD" w:rsidP="006D1FBD">
      <w:pPr>
        <w:pStyle w:val="NormalWeb"/>
        <w:numPr>
          <w:ilvl w:val="0"/>
          <w:numId w:val="2"/>
        </w:numPr>
        <w:spacing w:before="0" w:beforeAutospacing="0" w:after="0" w:afterAutospacing="0"/>
        <w:jc w:val="both"/>
        <w:rPr>
          <w:sz w:val="20"/>
          <w:szCs w:val="20"/>
          <w:lang w:val="en-GB"/>
        </w:rPr>
      </w:pPr>
      <w:r w:rsidRPr="00E03BFC">
        <w:rPr>
          <w:b/>
          <w:sz w:val="20"/>
          <w:szCs w:val="20"/>
          <w:lang w:val="en-GB"/>
        </w:rPr>
        <w:t>G.W. Leibniz</w:t>
      </w:r>
      <w:r w:rsidRPr="00E03BFC">
        <w:rPr>
          <w:sz w:val="20"/>
          <w:szCs w:val="20"/>
          <w:lang w:val="en-GB"/>
        </w:rPr>
        <w:t xml:space="preserve"> (2006) </w:t>
      </w:r>
      <w:r w:rsidRPr="00E03BFC">
        <w:rPr>
          <w:i/>
          <w:sz w:val="20"/>
          <w:szCs w:val="20"/>
          <w:lang w:val="en-GB"/>
        </w:rPr>
        <w:t xml:space="preserve">First truths. </w:t>
      </w:r>
      <w:r w:rsidRPr="00E03BFC">
        <w:rPr>
          <w:sz w:val="20"/>
          <w:szCs w:val="20"/>
          <w:lang w:val="en-GB"/>
        </w:rPr>
        <w:t>Ed. Jonathan Bennett. Early modern texts</w:t>
      </w:r>
    </w:p>
    <w:p w:rsidR="006D1FBD" w:rsidRPr="00E03BFC" w:rsidRDefault="006D1FBD" w:rsidP="006D1FBD">
      <w:pPr>
        <w:pStyle w:val="NormalWeb"/>
        <w:numPr>
          <w:ilvl w:val="0"/>
          <w:numId w:val="2"/>
        </w:numPr>
        <w:spacing w:before="0" w:beforeAutospacing="0" w:after="0" w:afterAutospacing="0"/>
        <w:jc w:val="both"/>
        <w:rPr>
          <w:sz w:val="20"/>
          <w:szCs w:val="20"/>
          <w:lang w:val="en-GB"/>
        </w:rPr>
      </w:pPr>
      <w:r w:rsidRPr="00E03BFC">
        <w:rPr>
          <w:b/>
          <w:sz w:val="20"/>
          <w:szCs w:val="20"/>
          <w:lang w:val="en-GB"/>
        </w:rPr>
        <w:t>G.W. Leibniz</w:t>
      </w:r>
      <w:r w:rsidRPr="00E03BFC">
        <w:rPr>
          <w:sz w:val="20"/>
          <w:szCs w:val="20"/>
          <w:lang w:val="en-GB"/>
        </w:rPr>
        <w:t xml:space="preserve"> (2007) </w:t>
      </w:r>
      <w:r w:rsidRPr="00E03BFC">
        <w:rPr>
          <w:i/>
          <w:sz w:val="20"/>
          <w:szCs w:val="20"/>
          <w:lang w:val="en-GB"/>
        </w:rPr>
        <w:t xml:space="preserve">Discourse of Metaphysics. </w:t>
      </w:r>
      <w:r w:rsidRPr="00E03BFC">
        <w:rPr>
          <w:sz w:val="20"/>
          <w:szCs w:val="20"/>
          <w:lang w:val="en-GB"/>
        </w:rPr>
        <w:t>Ed. Jonathan Bennett. Early modern texts</w:t>
      </w:r>
    </w:p>
    <w:p w:rsidR="00980F3B" w:rsidRDefault="00980F3B" w:rsidP="00980F3B">
      <w:pPr>
        <w:rPr>
          <w:rFonts w:ascii="Times New Roman" w:hAnsi="Times New Roman" w:cs="Times New Roman"/>
          <w:b/>
          <w:sz w:val="28"/>
          <w:szCs w:val="28"/>
          <w:lang w:val="en-US"/>
        </w:rPr>
      </w:pPr>
    </w:p>
    <w:p w:rsidR="00CF0B75" w:rsidRPr="00CF0B75" w:rsidRDefault="00CF0B75" w:rsidP="00980F3B">
      <w:pPr>
        <w:rPr>
          <w:rFonts w:ascii="Times New Roman" w:hAnsi="Times New Roman" w:cs="Times New Roman"/>
          <w:b/>
          <w:sz w:val="28"/>
          <w:szCs w:val="28"/>
          <w:lang w:val="en-US"/>
        </w:rPr>
      </w:pPr>
    </w:p>
    <w:p w:rsidR="00980F3B" w:rsidRDefault="00980F3B" w:rsidP="00980F3B">
      <w:pPr>
        <w:rPr>
          <w:rFonts w:ascii="Times New Roman" w:hAnsi="Times New Roman" w:cs="Times New Roman"/>
          <w:b/>
          <w:sz w:val="28"/>
          <w:szCs w:val="28"/>
        </w:rPr>
      </w:pPr>
      <w:r>
        <w:rPr>
          <w:rFonts w:ascii="Times New Roman" w:hAnsi="Times New Roman" w:cs="Times New Roman"/>
          <w:b/>
          <w:sz w:val="28"/>
          <w:szCs w:val="28"/>
        </w:rPr>
        <w:t>OBRAS SOBRE LEIBNIZ</w:t>
      </w:r>
    </w:p>
    <w:p w:rsidR="00CF0B75" w:rsidRDefault="00CF0B75" w:rsidP="00980F3B">
      <w:pPr>
        <w:rPr>
          <w:rFonts w:ascii="Times New Roman" w:hAnsi="Times New Roman" w:cs="Times New Roman"/>
          <w:b/>
          <w:sz w:val="28"/>
          <w:szCs w:val="28"/>
        </w:rPr>
      </w:pPr>
    </w:p>
    <w:p w:rsidR="00980F3B" w:rsidRPr="00E03BFC" w:rsidRDefault="006D1FBD" w:rsidP="00980F3B">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lang w:val="en-GB"/>
        </w:rPr>
        <w:t>J. Bennett</w:t>
      </w:r>
      <w:r w:rsidRPr="00E03BFC">
        <w:rPr>
          <w:rFonts w:ascii="Times New Roman" w:hAnsi="Times New Roman" w:cs="Times New Roman"/>
          <w:sz w:val="20"/>
          <w:szCs w:val="20"/>
          <w:lang w:val="en-GB"/>
        </w:rPr>
        <w:t xml:space="preserve"> (2007) </w:t>
      </w:r>
      <w:r w:rsidRPr="00E03BFC">
        <w:rPr>
          <w:rFonts w:ascii="Times New Roman" w:hAnsi="Times New Roman" w:cs="Times New Roman"/>
          <w:i/>
          <w:sz w:val="20"/>
          <w:szCs w:val="20"/>
          <w:lang w:val="en-GB"/>
        </w:rPr>
        <w:t>Exchange of papers between Leibniz and Clarke</w:t>
      </w:r>
      <w:r w:rsidRPr="00E03BFC">
        <w:rPr>
          <w:rFonts w:ascii="Times New Roman" w:hAnsi="Times New Roman" w:cs="Times New Roman"/>
          <w:sz w:val="20"/>
          <w:szCs w:val="20"/>
          <w:lang w:val="en-GB"/>
        </w:rPr>
        <w:t xml:space="preserve">. </w:t>
      </w:r>
      <w:r w:rsidRPr="006D1FBD">
        <w:rPr>
          <w:rFonts w:ascii="Times New Roman" w:hAnsi="Times New Roman" w:cs="Times New Roman"/>
          <w:sz w:val="20"/>
          <w:szCs w:val="20"/>
        </w:rPr>
        <w:t>Early Modern texts</w:t>
      </w:r>
      <w:r w:rsidRPr="00E03BFC">
        <w:rPr>
          <w:rFonts w:ascii="Times New Roman" w:hAnsi="Times New Roman" w:cs="Times New Roman"/>
          <w:b/>
          <w:sz w:val="20"/>
          <w:szCs w:val="20"/>
        </w:rPr>
        <w:t xml:space="preserve"> </w:t>
      </w:r>
      <w:r w:rsidR="00980F3B" w:rsidRPr="00E03BFC">
        <w:rPr>
          <w:rFonts w:ascii="Times New Roman" w:hAnsi="Times New Roman" w:cs="Times New Roman"/>
          <w:b/>
          <w:sz w:val="20"/>
          <w:szCs w:val="20"/>
        </w:rPr>
        <w:t xml:space="preserve">F. Copleston </w:t>
      </w:r>
      <w:r w:rsidR="00980F3B" w:rsidRPr="00E03BFC">
        <w:rPr>
          <w:rFonts w:ascii="Times New Roman" w:hAnsi="Times New Roman" w:cs="Times New Roman"/>
          <w:sz w:val="20"/>
          <w:szCs w:val="20"/>
        </w:rPr>
        <w:t xml:space="preserve">(1991) </w:t>
      </w:r>
      <w:r w:rsidR="00980F3B" w:rsidRPr="00E03BFC">
        <w:rPr>
          <w:rFonts w:ascii="Times New Roman" w:hAnsi="Times New Roman" w:cs="Times New Roman"/>
          <w:i/>
          <w:sz w:val="20"/>
          <w:szCs w:val="20"/>
        </w:rPr>
        <w:t>Historia de la Filosofía IV De Descartes a Leibniz</w:t>
      </w:r>
      <w:r w:rsidR="00980F3B" w:rsidRPr="00E03BFC">
        <w:rPr>
          <w:rFonts w:ascii="Times New Roman" w:hAnsi="Times New Roman" w:cs="Times New Roman"/>
          <w:sz w:val="20"/>
          <w:szCs w:val="20"/>
        </w:rPr>
        <w:t>, Ed. Ariel, Barcelona</w:t>
      </w:r>
    </w:p>
    <w:p w:rsidR="00980F3B" w:rsidRPr="00E03BFC" w:rsidRDefault="00980F3B" w:rsidP="00980F3B">
      <w:pPr>
        <w:numPr>
          <w:ilvl w:val="0"/>
          <w:numId w:val="2"/>
        </w:numPr>
        <w:spacing w:after="0" w:line="240" w:lineRule="auto"/>
        <w:jc w:val="both"/>
        <w:rPr>
          <w:rFonts w:ascii="Times New Roman" w:hAnsi="Times New Roman" w:cs="Times New Roman"/>
          <w:sz w:val="20"/>
          <w:szCs w:val="20"/>
          <w:lang w:val="en-US"/>
        </w:rPr>
      </w:pPr>
      <w:r w:rsidRPr="00E03BFC">
        <w:rPr>
          <w:rFonts w:ascii="Times New Roman" w:hAnsi="Times New Roman" w:cs="Times New Roman"/>
          <w:b/>
          <w:sz w:val="20"/>
          <w:szCs w:val="20"/>
          <w:lang w:val="en-US"/>
        </w:rPr>
        <w:t>R. Cranston Paull</w:t>
      </w:r>
      <w:r w:rsidRPr="00E03BFC">
        <w:rPr>
          <w:rFonts w:ascii="Times New Roman" w:hAnsi="Times New Roman" w:cs="Times New Roman"/>
          <w:sz w:val="20"/>
          <w:szCs w:val="20"/>
          <w:lang w:val="en-US"/>
        </w:rPr>
        <w:t xml:space="preserve"> (1992) </w:t>
      </w:r>
      <w:r w:rsidRPr="00E03BFC">
        <w:rPr>
          <w:rFonts w:ascii="Times New Roman" w:hAnsi="Times New Roman" w:cs="Times New Roman"/>
          <w:i/>
          <w:sz w:val="20"/>
          <w:szCs w:val="20"/>
          <w:lang w:val="en-US"/>
        </w:rPr>
        <w:t xml:space="preserve">Leibniz and the Miracle of Freedom </w:t>
      </w:r>
      <w:r w:rsidRPr="00E03BFC">
        <w:rPr>
          <w:rFonts w:ascii="Times New Roman" w:hAnsi="Times New Roman" w:cs="Times New Roman"/>
          <w:sz w:val="20"/>
          <w:szCs w:val="20"/>
          <w:lang w:val="en-US"/>
        </w:rPr>
        <w:t>En: Noús, Vol. 26, Nº2, Jun.</w:t>
      </w:r>
    </w:p>
    <w:p w:rsidR="00980F3B" w:rsidRPr="00E03BFC" w:rsidRDefault="00980F3B" w:rsidP="00980F3B">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J. Echevarría</w:t>
      </w:r>
      <w:r w:rsidRPr="00E03BFC">
        <w:rPr>
          <w:rFonts w:ascii="Times New Roman" w:hAnsi="Times New Roman" w:cs="Times New Roman"/>
          <w:sz w:val="20"/>
          <w:szCs w:val="20"/>
        </w:rPr>
        <w:t xml:space="preserve"> (1981) </w:t>
      </w:r>
      <w:r w:rsidRPr="00E03BFC">
        <w:rPr>
          <w:rFonts w:ascii="Times New Roman" w:hAnsi="Times New Roman" w:cs="Times New Roman"/>
          <w:i/>
          <w:sz w:val="20"/>
          <w:szCs w:val="20"/>
        </w:rPr>
        <w:t>El autor y su obra: Leibniz</w:t>
      </w:r>
      <w:r w:rsidRPr="00E03BFC">
        <w:rPr>
          <w:rFonts w:ascii="Times New Roman" w:hAnsi="Times New Roman" w:cs="Times New Roman"/>
          <w:sz w:val="20"/>
          <w:szCs w:val="20"/>
        </w:rPr>
        <w:t>. Ed. Barcanova. Barcelona</w:t>
      </w:r>
    </w:p>
    <w:p w:rsidR="00980F3B" w:rsidRPr="00E03BFC" w:rsidRDefault="00980F3B" w:rsidP="00980F3B">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M. Escobar</w:t>
      </w:r>
      <w:r w:rsidRPr="00E03BFC">
        <w:rPr>
          <w:rFonts w:ascii="Times New Roman" w:hAnsi="Times New Roman" w:cs="Times New Roman"/>
          <w:sz w:val="20"/>
          <w:szCs w:val="20"/>
        </w:rPr>
        <w:t xml:space="preserve"> (2011) </w:t>
      </w:r>
      <w:r w:rsidRPr="00E03BFC">
        <w:rPr>
          <w:rFonts w:ascii="Times New Roman" w:hAnsi="Times New Roman" w:cs="Times New Roman"/>
          <w:i/>
          <w:sz w:val="20"/>
          <w:szCs w:val="20"/>
        </w:rPr>
        <w:t>El problema de la contingencia en Leibniz hacia 1689: una solución en dos pasos</w:t>
      </w:r>
      <w:r w:rsidRPr="00E03BFC">
        <w:rPr>
          <w:rFonts w:ascii="Times New Roman" w:hAnsi="Times New Roman" w:cs="Times New Roman"/>
          <w:sz w:val="20"/>
          <w:szCs w:val="20"/>
        </w:rPr>
        <w:t>. En: Actas del Primer Simposio de Filosofía Moderna, Universidad Nacional de Rosario</w:t>
      </w:r>
    </w:p>
    <w:p w:rsidR="00980F3B" w:rsidRPr="00E03BFC" w:rsidRDefault="00980F3B" w:rsidP="00980F3B">
      <w:pPr>
        <w:numPr>
          <w:ilvl w:val="0"/>
          <w:numId w:val="2"/>
        </w:numPr>
        <w:spacing w:after="0" w:line="240" w:lineRule="auto"/>
        <w:jc w:val="both"/>
        <w:rPr>
          <w:rFonts w:ascii="Times New Roman" w:hAnsi="Times New Roman" w:cs="Times New Roman"/>
          <w:sz w:val="20"/>
          <w:szCs w:val="20"/>
        </w:rPr>
      </w:pPr>
      <w:r w:rsidRPr="009032E0">
        <w:rPr>
          <w:rFonts w:ascii="Times New Roman" w:hAnsi="Times New Roman" w:cs="Times New Roman"/>
          <w:b/>
          <w:sz w:val="20"/>
          <w:szCs w:val="20"/>
          <w:lang w:val="de-DE"/>
        </w:rPr>
        <w:t>H. Heinz Holz</w:t>
      </w:r>
      <w:r w:rsidRPr="009032E0">
        <w:rPr>
          <w:rFonts w:ascii="Times New Roman" w:hAnsi="Times New Roman" w:cs="Times New Roman"/>
          <w:sz w:val="20"/>
          <w:szCs w:val="20"/>
          <w:lang w:val="de-DE"/>
        </w:rPr>
        <w:t xml:space="preserve"> (1970) </w:t>
      </w:r>
      <w:r w:rsidRPr="009032E0">
        <w:rPr>
          <w:rFonts w:ascii="Times New Roman" w:hAnsi="Times New Roman" w:cs="Times New Roman"/>
          <w:i/>
          <w:sz w:val="20"/>
          <w:szCs w:val="20"/>
          <w:lang w:val="de-DE"/>
        </w:rPr>
        <w:t>Leibniz</w:t>
      </w:r>
      <w:r w:rsidRPr="009032E0">
        <w:rPr>
          <w:rFonts w:ascii="Times New Roman" w:hAnsi="Times New Roman" w:cs="Times New Roman"/>
          <w:sz w:val="20"/>
          <w:szCs w:val="20"/>
          <w:lang w:val="de-DE"/>
        </w:rPr>
        <w:t xml:space="preserve">. Ed. Tecnos. </w:t>
      </w:r>
      <w:r w:rsidRPr="00E03BFC">
        <w:rPr>
          <w:rFonts w:ascii="Times New Roman" w:hAnsi="Times New Roman" w:cs="Times New Roman"/>
          <w:sz w:val="20"/>
          <w:szCs w:val="20"/>
        </w:rPr>
        <w:t>Madrid</w:t>
      </w:r>
    </w:p>
    <w:p w:rsidR="00980F3B" w:rsidRPr="00E03BFC" w:rsidRDefault="00980F3B" w:rsidP="00980F3B">
      <w:pPr>
        <w:pStyle w:val="NormalWeb"/>
        <w:numPr>
          <w:ilvl w:val="0"/>
          <w:numId w:val="2"/>
        </w:numPr>
        <w:spacing w:before="0" w:beforeAutospacing="0" w:after="0" w:afterAutospacing="0"/>
        <w:jc w:val="both"/>
        <w:rPr>
          <w:sz w:val="20"/>
          <w:szCs w:val="20"/>
          <w:lang w:val="en-GB"/>
        </w:rPr>
      </w:pPr>
      <w:r w:rsidRPr="00E03BFC">
        <w:rPr>
          <w:b/>
          <w:sz w:val="20"/>
          <w:szCs w:val="20"/>
          <w:lang w:val="en-GB"/>
        </w:rPr>
        <w:t>N. Jolley</w:t>
      </w:r>
      <w:r w:rsidRPr="00E03BFC">
        <w:rPr>
          <w:sz w:val="20"/>
          <w:szCs w:val="20"/>
          <w:lang w:val="en-GB"/>
        </w:rPr>
        <w:t xml:space="preserve"> (1995) </w:t>
      </w:r>
      <w:r w:rsidRPr="00E03BFC">
        <w:rPr>
          <w:i/>
          <w:sz w:val="20"/>
          <w:szCs w:val="20"/>
          <w:lang w:val="en-GB"/>
        </w:rPr>
        <w:t xml:space="preserve">The Cambridge Companion to Leibniz. </w:t>
      </w:r>
      <w:r w:rsidRPr="00E03BFC">
        <w:rPr>
          <w:sz w:val="20"/>
          <w:szCs w:val="20"/>
          <w:lang w:val="en-GB"/>
        </w:rPr>
        <w:t>Cambridge University Press</w:t>
      </w:r>
    </w:p>
    <w:p w:rsidR="00980F3B" w:rsidRPr="00E03BFC" w:rsidRDefault="00980F3B" w:rsidP="00980F3B">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Murillo</w:t>
      </w:r>
      <w:r w:rsidRPr="00E03BFC">
        <w:rPr>
          <w:rFonts w:ascii="Times New Roman" w:hAnsi="Times New Roman" w:cs="Times New Roman"/>
          <w:sz w:val="20"/>
          <w:szCs w:val="20"/>
        </w:rPr>
        <w:t xml:space="preserve"> (1994) </w:t>
      </w:r>
      <w:r w:rsidRPr="00E03BFC">
        <w:rPr>
          <w:rFonts w:ascii="Times New Roman" w:hAnsi="Times New Roman" w:cs="Times New Roman"/>
          <w:i/>
          <w:sz w:val="20"/>
          <w:szCs w:val="20"/>
        </w:rPr>
        <w:t>Leibniz</w:t>
      </w:r>
      <w:r w:rsidRPr="00E03BFC">
        <w:rPr>
          <w:rFonts w:ascii="Times New Roman" w:hAnsi="Times New Roman" w:cs="Times New Roman"/>
          <w:sz w:val="20"/>
          <w:szCs w:val="20"/>
        </w:rPr>
        <w:t>. Ed. Del Orto. Madrid</w:t>
      </w:r>
    </w:p>
    <w:p w:rsidR="006D1FBD" w:rsidRPr="00E03BFC" w:rsidRDefault="006D1FBD" w:rsidP="006D1FBD">
      <w:pPr>
        <w:numPr>
          <w:ilvl w:val="0"/>
          <w:numId w:val="2"/>
        </w:numPr>
        <w:spacing w:after="0" w:line="240" w:lineRule="auto"/>
        <w:jc w:val="both"/>
        <w:rPr>
          <w:rFonts w:ascii="Times New Roman" w:hAnsi="Times New Roman" w:cs="Times New Roman"/>
          <w:sz w:val="20"/>
          <w:szCs w:val="20"/>
          <w:lang w:val="en-US"/>
        </w:rPr>
      </w:pPr>
      <w:r w:rsidRPr="00E03BFC">
        <w:rPr>
          <w:rFonts w:ascii="Times New Roman" w:hAnsi="Times New Roman" w:cs="Times New Roman"/>
          <w:b/>
          <w:sz w:val="20"/>
          <w:szCs w:val="20"/>
          <w:lang w:val="en-US"/>
        </w:rPr>
        <w:t>Michael J. Murray</w:t>
      </w:r>
      <w:r w:rsidRPr="00E03BFC">
        <w:rPr>
          <w:rFonts w:ascii="Times New Roman" w:hAnsi="Times New Roman" w:cs="Times New Roman"/>
          <w:sz w:val="20"/>
          <w:szCs w:val="20"/>
          <w:lang w:val="en-US"/>
        </w:rPr>
        <w:t xml:space="preserve"> (1995) </w:t>
      </w:r>
      <w:r w:rsidRPr="00E03BFC">
        <w:rPr>
          <w:rFonts w:ascii="Times New Roman" w:hAnsi="Times New Roman" w:cs="Times New Roman"/>
          <w:i/>
          <w:sz w:val="20"/>
          <w:szCs w:val="20"/>
          <w:lang w:val="en-US"/>
        </w:rPr>
        <w:t>Leibinz on divine foreknowledge of future contigents and human freedom.</w:t>
      </w:r>
      <w:r w:rsidRPr="00E03BFC">
        <w:rPr>
          <w:rFonts w:ascii="Times New Roman" w:hAnsi="Times New Roman" w:cs="Times New Roman"/>
          <w:sz w:val="20"/>
          <w:szCs w:val="20"/>
          <w:lang w:val="en-US"/>
        </w:rPr>
        <w:t xml:space="preserve"> En: Philosophy and Phenomenological Research. Vol LV, Nº 1, March</w:t>
      </w:r>
    </w:p>
    <w:p w:rsidR="006D1FBD" w:rsidRDefault="006D1FBD" w:rsidP="006D1FBD">
      <w:pPr>
        <w:numPr>
          <w:ilvl w:val="0"/>
          <w:numId w:val="2"/>
        </w:numPr>
        <w:spacing w:after="0" w:line="240" w:lineRule="auto"/>
        <w:jc w:val="both"/>
        <w:rPr>
          <w:rFonts w:ascii="Times New Roman" w:hAnsi="Times New Roman" w:cs="Times New Roman"/>
          <w:sz w:val="20"/>
          <w:szCs w:val="20"/>
          <w:lang w:val="en-US"/>
        </w:rPr>
      </w:pPr>
      <w:r w:rsidRPr="00E03BFC">
        <w:rPr>
          <w:rFonts w:ascii="Times New Roman" w:hAnsi="Times New Roman" w:cs="Times New Roman"/>
          <w:b/>
          <w:sz w:val="20"/>
          <w:szCs w:val="20"/>
          <w:lang w:val="en-US"/>
        </w:rPr>
        <w:t>Mogens Læerke,</w:t>
      </w:r>
      <w:r>
        <w:rPr>
          <w:rFonts w:ascii="Times New Roman" w:hAnsi="Times New Roman" w:cs="Times New Roman"/>
          <w:b/>
          <w:sz w:val="20"/>
          <w:szCs w:val="20"/>
          <w:lang w:val="en-US"/>
        </w:rPr>
        <w:t xml:space="preserve"> </w:t>
      </w:r>
      <w:r w:rsidRPr="00E03BFC">
        <w:rPr>
          <w:rFonts w:ascii="Times New Roman" w:hAnsi="Times New Roman" w:cs="Times New Roman"/>
          <w:b/>
          <w:sz w:val="20"/>
          <w:szCs w:val="20"/>
          <w:lang w:val="en-US"/>
        </w:rPr>
        <w:t>Irena Backus</w:t>
      </w:r>
      <w:r>
        <w:rPr>
          <w:rFonts w:ascii="Times New Roman" w:hAnsi="Times New Roman" w:cs="Times New Roman"/>
          <w:b/>
          <w:sz w:val="20"/>
          <w:szCs w:val="20"/>
          <w:lang w:val="en-US"/>
        </w:rPr>
        <w:t xml:space="preserve"> </w:t>
      </w:r>
      <w:r w:rsidRPr="00E03BFC">
        <w:rPr>
          <w:rFonts w:ascii="Times New Roman" w:hAnsi="Times New Roman" w:cs="Times New Roman"/>
          <w:sz w:val="20"/>
          <w:szCs w:val="20"/>
          <w:lang w:val="en-US"/>
        </w:rPr>
        <w:t xml:space="preserve">(2016) </w:t>
      </w:r>
      <w:r w:rsidRPr="00E03BFC">
        <w:rPr>
          <w:rFonts w:ascii="Times New Roman" w:hAnsi="Times New Roman" w:cs="Times New Roman"/>
          <w:i/>
          <w:sz w:val="20"/>
          <w:szCs w:val="20"/>
          <w:lang w:val="en-US"/>
        </w:rPr>
        <w:t xml:space="preserve">Leibniz: Protestant Theologian, </w:t>
      </w:r>
      <w:r w:rsidRPr="004E1D5E">
        <w:rPr>
          <w:rFonts w:ascii="Times New Roman" w:hAnsi="Times New Roman" w:cs="Times New Roman"/>
          <w:sz w:val="20"/>
          <w:szCs w:val="20"/>
          <w:lang w:val="en-US"/>
        </w:rPr>
        <w:t>http://ndpr.nd.edu/news/leibniz-protestant-theologian/</w:t>
      </w:r>
    </w:p>
    <w:p w:rsidR="00980F3B" w:rsidRPr="00E03BFC" w:rsidRDefault="00980F3B" w:rsidP="00980F3B">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J. Rawls</w:t>
      </w:r>
      <w:r w:rsidRPr="00E03BFC">
        <w:rPr>
          <w:rFonts w:ascii="Times New Roman" w:hAnsi="Times New Roman" w:cs="Times New Roman"/>
          <w:sz w:val="20"/>
          <w:szCs w:val="20"/>
        </w:rPr>
        <w:t xml:space="preserve"> (2001) </w:t>
      </w:r>
      <w:r w:rsidRPr="00E03BFC">
        <w:rPr>
          <w:rFonts w:ascii="Times New Roman" w:hAnsi="Times New Roman" w:cs="Times New Roman"/>
          <w:i/>
          <w:sz w:val="20"/>
          <w:szCs w:val="20"/>
        </w:rPr>
        <w:t>Lecciones sobre la historia de la filosofía moral</w:t>
      </w:r>
      <w:r w:rsidRPr="00E03BFC">
        <w:rPr>
          <w:rFonts w:ascii="Times New Roman" w:hAnsi="Times New Roman" w:cs="Times New Roman"/>
          <w:sz w:val="20"/>
          <w:szCs w:val="20"/>
        </w:rPr>
        <w:t>. Ed. Paidos: Barcelona</w:t>
      </w:r>
    </w:p>
    <w:p w:rsidR="00980F3B" w:rsidRPr="00E03BFC" w:rsidRDefault="00980F3B" w:rsidP="00980F3B">
      <w:pPr>
        <w:numPr>
          <w:ilvl w:val="0"/>
          <w:numId w:val="2"/>
        </w:numPr>
        <w:spacing w:after="0" w:line="240" w:lineRule="auto"/>
        <w:jc w:val="both"/>
        <w:rPr>
          <w:rFonts w:ascii="Times New Roman" w:hAnsi="Times New Roman" w:cs="Times New Roman"/>
          <w:sz w:val="20"/>
          <w:szCs w:val="20"/>
          <w:lang w:val="en-GB"/>
        </w:rPr>
      </w:pPr>
      <w:r w:rsidRPr="00E03BFC">
        <w:rPr>
          <w:rFonts w:ascii="Times New Roman" w:hAnsi="Times New Roman" w:cs="Times New Roman"/>
          <w:b/>
          <w:sz w:val="20"/>
          <w:szCs w:val="20"/>
          <w:lang w:val="en-GB"/>
        </w:rPr>
        <w:lastRenderedPageBreak/>
        <w:t>B. Russell</w:t>
      </w:r>
      <w:r w:rsidRPr="00E03BFC">
        <w:rPr>
          <w:rFonts w:ascii="Times New Roman" w:hAnsi="Times New Roman" w:cs="Times New Roman"/>
          <w:sz w:val="20"/>
          <w:szCs w:val="20"/>
          <w:lang w:val="en-GB"/>
        </w:rPr>
        <w:t xml:space="preserve"> (2005) </w:t>
      </w:r>
      <w:r w:rsidRPr="00E03BFC">
        <w:rPr>
          <w:rFonts w:ascii="Times New Roman" w:hAnsi="Times New Roman" w:cs="Times New Roman"/>
          <w:i/>
          <w:sz w:val="20"/>
          <w:szCs w:val="20"/>
          <w:lang w:val="en-GB"/>
        </w:rPr>
        <w:t>A critical exposition of the philosophy of Leibniz</w:t>
      </w:r>
      <w:r w:rsidRPr="00E03BFC">
        <w:rPr>
          <w:rFonts w:ascii="Times New Roman" w:hAnsi="Times New Roman" w:cs="Times New Roman"/>
          <w:sz w:val="20"/>
          <w:szCs w:val="20"/>
          <w:lang w:val="en-GB"/>
        </w:rPr>
        <w:t>. Ed. Routledge, Taylor and Francis Group. N.York.</w:t>
      </w:r>
    </w:p>
    <w:p w:rsidR="006D1FBD" w:rsidRPr="00E03BFC" w:rsidRDefault="006D1FBD" w:rsidP="006D1FBD">
      <w:pPr>
        <w:pStyle w:val="NormalWeb"/>
        <w:numPr>
          <w:ilvl w:val="0"/>
          <w:numId w:val="2"/>
        </w:numPr>
        <w:spacing w:before="0" w:beforeAutospacing="0" w:after="0" w:afterAutospacing="0"/>
        <w:jc w:val="both"/>
        <w:rPr>
          <w:sz w:val="20"/>
          <w:szCs w:val="20"/>
          <w:lang w:val="en-US"/>
        </w:rPr>
      </w:pPr>
      <w:r w:rsidRPr="00E03BFC">
        <w:rPr>
          <w:b/>
          <w:sz w:val="20"/>
          <w:szCs w:val="20"/>
          <w:lang w:val="en-US"/>
        </w:rPr>
        <w:t>R. C. Sleigh Jr</w:t>
      </w:r>
      <w:r w:rsidRPr="00E03BFC">
        <w:rPr>
          <w:sz w:val="20"/>
          <w:szCs w:val="20"/>
          <w:lang w:val="en-US"/>
        </w:rPr>
        <w:t xml:space="preserve">. (1999) </w:t>
      </w:r>
      <w:r w:rsidRPr="00E03BFC">
        <w:rPr>
          <w:i/>
          <w:sz w:val="20"/>
          <w:szCs w:val="20"/>
          <w:lang w:val="en-US"/>
        </w:rPr>
        <w:t>Leibniz on Freedom and Necessity. Critical note of Robert Adams, Leibniz: Determinist, Theist and Idealist</w:t>
      </w:r>
      <w:r w:rsidRPr="00E03BFC">
        <w:rPr>
          <w:sz w:val="20"/>
          <w:szCs w:val="20"/>
          <w:lang w:val="en-US"/>
        </w:rPr>
        <w:t>. En: The philosophical review, Vol. 108, Nº2</w:t>
      </w:r>
    </w:p>
    <w:p w:rsidR="00980F3B" w:rsidRDefault="00980F3B" w:rsidP="00980F3B">
      <w:pPr>
        <w:rPr>
          <w:rFonts w:ascii="Times New Roman" w:hAnsi="Times New Roman" w:cs="Times New Roman"/>
          <w:b/>
          <w:sz w:val="28"/>
          <w:szCs w:val="28"/>
          <w:lang w:val="en-US"/>
        </w:rPr>
      </w:pPr>
    </w:p>
    <w:p w:rsidR="00CF0B75" w:rsidRPr="00980F3B" w:rsidRDefault="00CF0B75" w:rsidP="00980F3B">
      <w:pPr>
        <w:rPr>
          <w:rFonts w:ascii="Times New Roman" w:hAnsi="Times New Roman" w:cs="Times New Roman"/>
          <w:b/>
          <w:sz w:val="28"/>
          <w:szCs w:val="28"/>
          <w:lang w:val="en-US"/>
        </w:rPr>
      </w:pPr>
    </w:p>
    <w:p w:rsidR="00980F3B" w:rsidRDefault="00980F3B" w:rsidP="00980F3B">
      <w:pPr>
        <w:rPr>
          <w:rFonts w:ascii="Times New Roman" w:hAnsi="Times New Roman" w:cs="Times New Roman"/>
          <w:b/>
          <w:sz w:val="28"/>
          <w:szCs w:val="28"/>
        </w:rPr>
      </w:pPr>
      <w:r>
        <w:rPr>
          <w:rFonts w:ascii="Times New Roman" w:hAnsi="Times New Roman" w:cs="Times New Roman"/>
          <w:b/>
          <w:sz w:val="28"/>
          <w:szCs w:val="28"/>
        </w:rPr>
        <w:t>OBRAS SOBRE EL CONTEXTO EN GENERAL</w:t>
      </w:r>
    </w:p>
    <w:p w:rsidR="00CF0B75" w:rsidRPr="00125CC1" w:rsidRDefault="00CF0B75" w:rsidP="00980F3B">
      <w:pPr>
        <w:rPr>
          <w:rFonts w:ascii="Times New Roman" w:hAnsi="Times New Roman" w:cs="Times New Roman"/>
          <w:b/>
          <w:sz w:val="28"/>
          <w:szCs w:val="28"/>
        </w:rPr>
      </w:pPr>
    </w:p>
    <w:p w:rsidR="00980F3B" w:rsidRPr="00E03BFC" w:rsidRDefault="00980F3B" w:rsidP="00980F3B">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D. Denett</w:t>
      </w:r>
      <w:r w:rsidRPr="00E03BFC">
        <w:rPr>
          <w:rFonts w:ascii="Times New Roman" w:hAnsi="Times New Roman" w:cs="Times New Roman"/>
          <w:sz w:val="20"/>
          <w:szCs w:val="20"/>
        </w:rPr>
        <w:t xml:space="preserve"> (2004) </w:t>
      </w:r>
      <w:r w:rsidRPr="00E03BFC">
        <w:rPr>
          <w:rFonts w:ascii="Times New Roman" w:hAnsi="Times New Roman" w:cs="Times New Roman"/>
          <w:i/>
          <w:sz w:val="20"/>
          <w:szCs w:val="20"/>
        </w:rPr>
        <w:t xml:space="preserve">La evolución de la libertad. </w:t>
      </w:r>
      <w:r w:rsidRPr="00E03BFC">
        <w:rPr>
          <w:rFonts w:ascii="Times New Roman" w:hAnsi="Times New Roman" w:cs="Times New Roman"/>
          <w:sz w:val="20"/>
          <w:szCs w:val="20"/>
        </w:rPr>
        <w:t>Ed. Paidos: Barcelona</w:t>
      </w:r>
    </w:p>
    <w:p w:rsidR="00980F3B" w:rsidRPr="00E03BFC" w:rsidRDefault="00980F3B" w:rsidP="00980F3B">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J. Grondin</w:t>
      </w:r>
      <w:r w:rsidRPr="00E03BFC">
        <w:rPr>
          <w:rFonts w:ascii="Times New Roman" w:hAnsi="Times New Roman" w:cs="Times New Roman"/>
          <w:sz w:val="20"/>
          <w:szCs w:val="20"/>
        </w:rPr>
        <w:t xml:space="preserve"> (2006) </w:t>
      </w:r>
      <w:r w:rsidRPr="00E03BFC">
        <w:rPr>
          <w:rFonts w:ascii="Times New Roman" w:hAnsi="Times New Roman" w:cs="Times New Roman"/>
          <w:i/>
          <w:sz w:val="20"/>
          <w:szCs w:val="20"/>
        </w:rPr>
        <w:t>Introducción a la metafísica</w:t>
      </w:r>
      <w:r w:rsidRPr="00E03BFC">
        <w:rPr>
          <w:rFonts w:ascii="Times New Roman" w:hAnsi="Times New Roman" w:cs="Times New Roman"/>
          <w:sz w:val="20"/>
          <w:szCs w:val="20"/>
        </w:rPr>
        <w:t>. Ed. Herder, Barcelona</w:t>
      </w:r>
    </w:p>
    <w:p w:rsidR="00980F3B" w:rsidRPr="00E03BFC" w:rsidRDefault="00980F3B" w:rsidP="00980F3B">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 xml:space="preserve">T. Honderich </w:t>
      </w:r>
      <w:r w:rsidRPr="00E03BFC">
        <w:rPr>
          <w:rFonts w:ascii="Times New Roman" w:hAnsi="Times New Roman" w:cs="Times New Roman"/>
          <w:sz w:val="20"/>
          <w:szCs w:val="20"/>
        </w:rPr>
        <w:t xml:space="preserve">(1995) </w:t>
      </w:r>
      <w:r w:rsidRPr="00E03BFC">
        <w:rPr>
          <w:rFonts w:ascii="Times New Roman" w:hAnsi="Times New Roman" w:cs="Times New Roman"/>
          <w:i/>
          <w:sz w:val="20"/>
          <w:szCs w:val="20"/>
        </w:rPr>
        <w:t xml:space="preserve">¿Hasta qué punto somos libres?: el problema del determinismo. </w:t>
      </w:r>
      <w:r w:rsidRPr="00E03BFC">
        <w:rPr>
          <w:rFonts w:ascii="Times New Roman" w:hAnsi="Times New Roman" w:cs="Times New Roman"/>
          <w:sz w:val="20"/>
          <w:szCs w:val="20"/>
        </w:rPr>
        <w:t>Ed. Tusquets: Barcelona</w:t>
      </w:r>
    </w:p>
    <w:p w:rsidR="00980F3B" w:rsidRPr="00E03BFC" w:rsidRDefault="00980F3B" w:rsidP="00980F3B">
      <w:pPr>
        <w:numPr>
          <w:ilvl w:val="0"/>
          <w:numId w:val="2"/>
        </w:numPr>
        <w:spacing w:after="0" w:line="240" w:lineRule="auto"/>
        <w:jc w:val="both"/>
        <w:rPr>
          <w:rFonts w:ascii="Times New Roman" w:hAnsi="Times New Roman" w:cs="Times New Roman"/>
          <w:sz w:val="20"/>
          <w:szCs w:val="20"/>
          <w:lang w:val="en-GB"/>
        </w:rPr>
      </w:pPr>
      <w:r w:rsidRPr="00E03BFC">
        <w:rPr>
          <w:rFonts w:ascii="Times New Roman" w:hAnsi="Times New Roman" w:cs="Times New Roman"/>
          <w:b/>
          <w:sz w:val="20"/>
          <w:szCs w:val="20"/>
          <w:lang w:val="en-GB"/>
        </w:rPr>
        <w:t>Klenke/David/Kline/Hollinger</w:t>
      </w:r>
      <w:r w:rsidRPr="00E03BFC">
        <w:rPr>
          <w:rFonts w:ascii="Times New Roman" w:hAnsi="Times New Roman" w:cs="Times New Roman"/>
          <w:sz w:val="20"/>
          <w:szCs w:val="20"/>
          <w:lang w:val="en-GB"/>
        </w:rPr>
        <w:t xml:space="preserve"> (1986) </w:t>
      </w:r>
      <w:r w:rsidRPr="00E03BFC">
        <w:rPr>
          <w:rFonts w:ascii="Times New Roman" w:hAnsi="Times New Roman" w:cs="Times New Roman"/>
          <w:i/>
          <w:sz w:val="20"/>
          <w:szCs w:val="20"/>
          <w:lang w:val="en-GB"/>
        </w:rPr>
        <w:t>Philosophy: the basic issues</w:t>
      </w:r>
      <w:r w:rsidRPr="00E03BFC">
        <w:rPr>
          <w:rFonts w:ascii="Times New Roman" w:hAnsi="Times New Roman" w:cs="Times New Roman"/>
          <w:sz w:val="20"/>
          <w:szCs w:val="20"/>
          <w:lang w:val="en-GB"/>
        </w:rPr>
        <w:t>. NY</w:t>
      </w:r>
    </w:p>
    <w:p w:rsidR="006D1FBD" w:rsidRPr="00E03BFC" w:rsidRDefault="006D1FBD" w:rsidP="006D1FBD">
      <w:pPr>
        <w:numPr>
          <w:ilvl w:val="0"/>
          <w:numId w:val="2"/>
        </w:numPr>
        <w:spacing w:after="0" w:line="240" w:lineRule="auto"/>
        <w:jc w:val="both"/>
        <w:rPr>
          <w:rFonts w:ascii="Times New Roman" w:hAnsi="Times New Roman" w:cs="Times New Roman"/>
          <w:sz w:val="20"/>
          <w:szCs w:val="20"/>
        </w:rPr>
      </w:pPr>
      <w:r w:rsidRPr="00E03BFC">
        <w:rPr>
          <w:rFonts w:ascii="Times New Roman" w:hAnsi="Times New Roman" w:cs="Times New Roman"/>
          <w:b/>
          <w:sz w:val="20"/>
          <w:szCs w:val="20"/>
        </w:rPr>
        <w:t xml:space="preserve">M. Lutero </w:t>
      </w:r>
      <w:r w:rsidRPr="00E03BFC">
        <w:rPr>
          <w:rFonts w:ascii="Times New Roman" w:hAnsi="Times New Roman" w:cs="Times New Roman"/>
          <w:sz w:val="20"/>
          <w:szCs w:val="20"/>
        </w:rPr>
        <w:t xml:space="preserve">(1520) </w:t>
      </w:r>
      <w:r w:rsidRPr="00E03BFC">
        <w:rPr>
          <w:rFonts w:ascii="Times New Roman" w:hAnsi="Times New Roman" w:cs="Times New Roman"/>
          <w:i/>
          <w:sz w:val="20"/>
          <w:szCs w:val="20"/>
        </w:rPr>
        <w:t>La libertad cristiana</w:t>
      </w:r>
      <w:r w:rsidRPr="00E03BFC">
        <w:rPr>
          <w:rFonts w:ascii="Times New Roman" w:hAnsi="Times New Roman" w:cs="Times New Roman"/>
          <w:sz w:val="20"/>
          <w:szCs w:val="20"/>
        </w:rPr>
        <w:t xml:space="preserve"> http://www.parroquiastacruz.org/files/Martin-Lutero-1520-La-Libertad-Cristiana.pdf</w:t>
      </w:r>
    </w:p>
    <w:p w:rsidR="00980F3B" w:rsidRPr="00E03BFC" w:rsidRDefault="00980F3B" w:rsidP="00980F3B">
      <w:pPr>
        <w:pStyle w:val="NormalWeb"/>
        <w:numPr>
          <w:ilvl w:val="0"/>
          <w:numId w:val="2"/>
        </w:numPr>
        <w:spacing w:before="0" w:beforeAutospacing="0" w:after="0" w:afterAutospacing="0"/>
        <w:jc w:val="both"/>
        <w:rPr>
          <w:sz w:val="20"/>
          <w:szCs w:val="20"/>
        </w:rPr>
      </w:pPr>
      <w:r w:rsidRPr="00E03BFC">
        <w:rPr>
          <w:b/>
          <w:sz w:val="20"/>
          <w:szCs w:val="20"/>
        </w:rPr>
        <w:t>G. Reale</w:t>
      </w:r>
      <w:r w:rsidRPr="00E03BFC">
        <w:rPr>
          <w:sz w:val="20"/>
          <w:szCs w:val="20"/>
        </w:rPr>
        <w:t xml:space="preserve"> (1991) </w:t>
      </w:r>
      <w:r w:rsidRPr="00E03BFC">
        <w:rPr>
          <w:i/>
          <w:sz w:val="20"/>
          <w:szCs w:val="20"/>
        </w:rPr>
        <w:t>Historia del Pensamiento Filosófico y Científico</w:t>
      </w:r>
      <w:r w:rsidRPr="00E03BFC">
        <w:rPr>
          <w:sz w:val="20"/>
          <w:szCs w:val="20"/>
        </w:rPr>
        <w:t>. Ed. Herder: Barcelona</w:t>
      </w:r>
    </w:p>
    <w:p w:rsidR="00980F3B" w:rsidRPr="009032E0" w:rsidRDefault="00980F3B" w:rsidP="00980F3B">
      <w:pPr>
        <w:pStyle w:val="NormalWeb"/>
        <w:numPr>
          <w:ilvl w:val="0"/>
          <w:numId w:val="2"/>
        </w:numPr>
        <w:spacing w:before="0" w:beforeAutospacing="0" w:after="0" w:afterAutospacing="0"/>
        <w:jc w:val="both"/>
        <w:rPr>
          <w:sz w:val="20"/>
          <w:szCs w:val="20"/>
          <w:lang w:val="it-IT"/>
        </w:rPr>
      </w:pPr>
      <w:r w:rsidRPr="009032E0">
        <w:rPr>
          <w:b/>
          <w:sz w:val="20"/>
          <w:szCs w:val="20"/>
          <w:lang w:val="it-IT"/>
        </w:rPr>
        <w:t>J.I. Saranyana</w:t>
      </w:r>
      <w:r w:rsidRPr="009032E0">
        <w:rPr>
          <w:sz w:val="20"/>
          <w:szCs w:val="20"/>
          <w:lang w:val="it-IT"/>
        </w:rPr>
        <w:t xml:space="preserve"> (2007) </w:t>
      </w:r>
      <w:r w:rsidRPr="009032E0">
        <w:rPr>
          <w:i/>
          <w:sz w:val="20"/>
          <w:szCs w:val="20"/>
          <w:lang w:val="it-IT"/>
        </w:rPr>
        <w:t xml:space="preserve">La Filosofía Medieval. </w:t>
      </w:r>
      <w:r w:rsidRPr="009032E0">
        <w:rPr>
          <w:sz w:val="20"/>
          <w:szCs w:val="20"/>
          <w:lang w:val="it-IT"/>
        </w:rPr>
        <w:t>Ed. Eunsa: Navarra</w:t>
      </w:r>
    </w:p>
    <w:p w:rsidR="004E1D5E" w:rsidRPr="004E1D5E" w:rsidRDefault="004E1D5E" w:rsidP="004E1D5E">
      <w:pPr>
        <w:spacing w:line="240" w:lineRule="auto"/>
        <w:ind w:left="360"/>
        <w:jc w:val="center"/>
        <w:rPr>
          <w:rFonts w:ascii="Times New Roman" w:hAnsi="Times New Roman" w:cs="Times New Roman"/>
          <w:sz w:val="28"/>
          <w:szCs w:val="28"/>
        </w:rPr>
      </w:pPr>
    </w:p>
    <w:p w:rsidR="004E1D5E" w:rsidRDefault="004E1D5E" w:rsidP="004E1D5E">
      <w:pPr>
        <w:spacing w:line="240" w:lineRule="auto"/>
        <w:jc w:val="both"/>
        <w:rPr>
          <w:rFonts w:ascii="Times New Roman" w:hAnsi="Times New Roman" w:cs="Times New Roman"/>
          <w:sz w:val="20"/>
          <w:szCs w:val="20"/>
        </w:rPr>
      </w:pPr>
    </w:p>
    <w:p w:rsidR="004E1D5E" w:rsidRPr="006D1FBD" w:rsidRDefault="004E1D5E">
      <w:pPr>
        <w:spacing w:line="360" w:lineRule="auto"/>
        <w:jc w:val="both"/>
        <w:rPr>
          <w:rFonts w:ascii="Times New Roman" w:hAnsi="Times New Roman" w:cs="Times New Roman"/>
          <w:sz w:val="24"/>
          <w:szCs w:val="24"/>
          <w:lang w:val="en-US"/>
        </w:rPr>
      </w:pPr>
    </w:p>
    <w:sectPr w:rsidR="004E1D5E" w:rsidRPr="006D1FBD" w:rsidSect="00C61E53">
      <w:pgSz w:w="12240" w:h="15840"/>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F8F79B" w15:done="0"/>
  <w15:commentEx w15:paraId="2D3FBA9E" w15:done="0"/>
  <w15:commentEx w15:paraId="00E719EA" w15:done="0"/>
  <w15:commentEx w15:paraId="2D5E3F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F8F79B" w16cid:durableId="1D54FB9E"/>
  <w16cid:commentId w16cid:paraId="2D3FBA9E" w16cid:durableId="1D54FC60"/>
  <w16cid:commentId w16cid:paraId="00E719EA" w16cid:durableId="1D54FE51"/>
  <w16cid:commentId w16cid:paraId="2D5E3F15" w16cid:durableId="1D54FED3"/>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B8B" w:rsidRDefault="00C64B8B" w:rsidP="000F417B">
      <w:pPr>
        <w:spacing w:after="0" w:line="240" w:lineRule="auto"/>
      </w:pPr>
      <w:r>
        <w:separator/>
      </w:r>
    </w:p>
  </w:endnote>
  <w:endnote w:type="continuationSeparator" w:id="1">
    <w:p w:rsidR="00C64B8B" w:rsidRDefault="00C64B8B" w:rsidP="000F41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B8B" w:rsidRDefault="00C64B8B" w:rsidP="000F417B">
      <w:pPr>
        <w:spacing w:after="0" w:line="240" w:lineRule="auto"/>
      </w:pPr>
      <w:r>
        <w:separator/>
      </w:r>
    </w:p>
  </w:footnote>
  <w:footnote w:type="continuationSeparator" w:id="1">
    <w:p w:rsidR="00C64B8B" w:rsidRDefault="00C64B8B" w:rsidP="000F417B">
      <w:pPr>
        <w:spacing w:after="0" w:line="240" w:lineRule="auto"/>
      </w:pPr>
      <w:r>
        <w:continuationSeparator/>
      </w:r>
    </w:p>
  </w:footnote>
  <w:footnote w:id="2">
    <w:p w:rsidR="00F37759" w:rsidRPr="00E03BFC" w:rsidRDefault="00F37759" w:rsidP="003716D4">
      <w:pPr>
        <w:spacing w:line="360" w:lineRule="auto"/>
        <w:ind w:firstLine="708"/>
        <w:jc w:val="both"/>
        <w:rPr>
          <w:rFonts w:ascii="Times New Roman" w:hAnsi="Times New Roman" w:cs="Times New Roman"/>
          <w:sz w:val="24"/>
          <w:szCs w:val="24"/>
        </w:rPr>
      </w:pPr>
      <w:r>
        <w:rPr>
          <w:rStyle w:val="Refdenotaalpie"/>
        </w:rPr>
        <w:footnoteRef/>
      </w:r>
      <w:r>
        <w:t xml:space="preserve"> </w:t>
      </w:r>
      <w:r w:rsidRPr="003716D4">
        <w:rPr>
          <w:rFonts w:ascii="Times New Roman" w:hAnsi="Times New Roman" w:cs="Times New Roman"/>
          <w:sz w:val="20"/>
          <w:szCs w:val="20"/>
        </w:rPr>
        <w:t xml:space="preserve">Si bien es cierto que la indeterminación de la que habla específicamente Heinseberg es respecto a la posición o velocidad de una partícula subatómica, creemos que es factible trasladar análogamente la postura de la indeterminación al campo y sentido ético. </w:t>
      </w:r>
    </w:p>
    <w:p w:rsidR="00F37759" w:rsidRDefault="00F37759">
      <w:pPr>
        <w:pStyle w:val="Textonotapie"/>
      </w:pPr>
    </w:p>
  </w:footnote>
  <w:footnote w:id="3">
    <w:p w:rsidR="00F37759" w:rsidRPr="008B7725" w:rsidRDefault="00F37759">
      <w:pPr>
        <w:pStyle w:val="Textonotapie"/>
        <w:rPr>
          <w:rFonts w:ascii="Times New Roman" w:hAnsi="Times New Roman" w:cs="Times New Roman"/>
        </w:rPr>
      </w:pPr>
      <w:r>
        <w:rPr>
          <w:rStyle w:val="Refdenotaalpie"/>
        </w:rPr>
        <w:footnoteRef/>
      </w:r>
      <w:r w:rsidRPr="008B7725">
        <w:rPr>
          <w:rFonts w:ascii="Times New Roman" w:hAnsi="Times New Roman" w:cs="Times New Roman"/>
        </w:rPr>
        <w:t>http://ndpr.nd.edu/news/leibniz-protestant-theologian/</w:t>
      </w:r>
    </w:p>
  </w:footnote>
  <w:footnote w:id="4">
    <w:p w:rsidR="00F37759" w:rsidRDefault="00F37759">
      <w:pPr>
        <w:pStyle w:val="Textonotapie"/>
      </w:pPr>
      <w:r w:rsidRPr="008B7725">
        <w:rPr>
          <w:rStyle w:val="Refdenotaalpie"/>
          <w:rFonts w:ascii="Times New Roman" w:hAnsi="Times New Roman" w:cs="Times New Roman"/>
        </w:rPr>
        <w:footnoteRef/>
      </w:r>
      <w:r w:rsidRPr="008B7725">
        <w:rPr>
          <w:rFonts w:ascii="Times New Roman" w:hAnsi="Times New Roman" w:cs="Times New Roman"/>
        </w:rPr>
        <w:t>http://www.parroquiastacruz.org/files/Martin-Lutero-1520-La-Libertad-Cristiana.pdf</w:t>
      </w:r>
    </w:p>
  </w:footnote>
  <w:footnote w:id="5">
    <w:p w:rsidR="00F37759" w:rsidRPr="00073669" w:rsidRDefault="00F37759" w:rsidP="00CB6239">
      <w:pPr>
        <w:pStyle w:val="Textonotapie"/>
        <w:jc w:val="both"/>
        <w:rPr>
          <w:rFonts w:ascii="Times New Roman" w:hAnsi="Times New Roman" w:cs="Times New Roman"/>
        </w:rPr>
      </w:pPr>
      <w:r w:rsidRPr="00073669">
        <w:rPr>
          <w:rStyle w:val="Refdenotaalpie"/>
          <w:rFonts w:ascii="Times New Roman" w:hAnsi="Times New Roman" w:cs="Times New Roman"/>
        </w:rPr>
        <w:footnoteRef/>
      </w:r>
      <w:r w:rsidRPr="00073669">
        <w:rPr>
          <w:rFonts w:ascii="Times New Roman" w:hAnsi="Times New Roman" w:cs="Times New Roman"/>
        </w:rPr>
        <w:t xml:space="preserve"> Arquímides, según se ha demostrado recientemente con el re-descubrimiento de un palimpsesto, ya había llegado a conceptos similares al calcular el área de π. Los chinos también habían desarrollado ideas similares. Leibniz refiere en su correspondencia que su desarrollo del cálculo infinitesimal se encuentra inspirado en un matemático chino.</w:t>
      </w:r>
    </w:p>
  </w:footnote>
  <w:footnote w:id="6">
    <w:p w:rsidR="00F37759" w:rsidRPr="00073669" w:rsidRDefault="00F37759" w:rsidP="00CB6239">
      <w:pPr>
        <w:pStyle w:val="Textonotapie"/>
        <w:jc w:val="both"/>
        <w:rPr>
          <w:rFonts w:ascii="Times New Roman" w:hAnsi="Times New Roman" w:cs="Times New Roman"/>
        </w:rPr>
      </w:pPr>
      <w:r w:rsidRPr="00073669">
        <w:rPr>
          <w:rStyle w:val="Refdenotaalpie"/>
          <w:rFonts w:ascii="Times New Roman" w:hAnsi="Times New Roman" w:cs="Times New Roman"/>
        </w:rPr>
        <w:footnoteRef/>
      </w:r>
      <w:r w:rsidRPr="00073669">
        <w:rPr>
          <w:rFonts w:ascii="Times New Roman" w:hAnsi="Times New Roman" w:cs="Times New Roman"/>
        </w:rPr>
        <w:t xml:space="preserve"> Indicamos específicamente tales referencias en cuanto son las obras que propiamente constituyen el objeto de investigación en la particular controversia del libre albedrío. No por ello dejamos de insistir en el carácter interdisciplinario que adquiere la noción de la armonía preestablecida. El concepto está desarrollado con mayor precisión en </w:t>
      </w:r>
      <w:r w:rsidRPr="00073669">
        <w:rPr>
          <w:rFonts w:ascii="Times New Roman" w:hAnsi="Times New Roman" w:cs="Times New Roman"/>
          <w:i/>
        </w:rPr>
        <w:t>Systeme Nouveu</w:t>
      </w:r>
      <w:r w:rsidRPr="00073669">
        <w:rPr>
          <w:rFonts w:ascii="Times New Roman" w:hAnsi="Times New Roman" w:cs="Times New Roman"/>
        </w:rPr>
        <w:t>, pero esencialmente, podemos entenderlo bajo la perspectiva tanto metafísica como teológica de Leibniz, tal y como se elabora en las obras referidas.</w:t>
      </w:r>
    </w:p>
  </w:footnote>
  <w:footnote w:id="7">
    <w:p w:rsidR="00F37759" w:rsidRPr="00073669" w:rsidRDefault="00F37759" w:rsidP="00617931">
      <w:pPr>
        <w:pStyle w:val="Textonotapie"/>
        <w:jc w:val="both"/>
        <w:rPr>
          <w:rFonts w:ascii="Times New Roman" w:hAnsi="Times New Roman" w:cs="Times New Roman"/>
        </w:rPr>
      </w:pPr>
      <w:r w:rsidRPr="00073669">
        <w:rPr>
          <w:rStyle w:val="Refdenotaalpie"/>
          <w:rFonts w:ascii="Times New Roman" w:hAnsi="Times New Roman" w:cs="Times New Roman"/>
        </w:rPr>
        <w:footnoteRef/>
      </w:r>
      <w:r w:rsidRPr="00073669">
        <w:rPr>
          <w:rFonts w:ascii="Times New Roman" w:hAnsi="Times New Roman" w:cs="Times New Roman"/>
        </w:rPr>
        <w:t xml:space="preserve"> Hay mucho por decir de la relación entre Spinoza y Leibniz. Debemos advertir el inicial contraste que Mathew Stewart señala en el título de su libro: El hereje y el cortesano. Por un lado, Baruch de Spinoza fue excomulgado duramente por incurrir en la herejía de sostener la no inmortalidad del alma, entre otras impiedades como la impersonalidad del devenir divino, el materialismo panteísta y el determinismo duro. Por otro lado, Leibniz tiene un marcado oficio de defensa del dogma católico protestante y gran parte de su labor discursiva se aboca a sostener los pilares fundacionales de la teología natural. Se refiere que públicamente Leibniz consideraba a Spinoza con el mismo trato que la opinión pública le merecía, es decir, una apreciación para nada favorable. Como señala Leticia Cabañas (https://www.academia.edu/10875135/Leibniz_y_Spinoza_la_compleja_historia_del_encuentro_entre_dos_grandes_fil%C3%B3sofos?auto=download), ya desde las críticas del jansenista Arnauld al concepto de necesidad determinante en Leibniz, se le había acusado de “spinozista”, por el aspecto irrevocable de la necesidad metafísica o necesitarianismo, lo cual, como la autora refiere, era equivalente a una acusación de ateísmo. Leibniz buscará deshacerse de tales imputaciones y buscará tomar distancias del pensamiento de Spinoza de modo explícito, tal y como se señala, por ejemplo, en la </w:t>
      </w:r>
      <w:r w:rsidRPr="00073669">
        <w:rPr>
          <w:rFonts w:ascii="Times New Roman" w:hAnsi="Times New Roman" w:cs="Times New Roman"/>
          <w:i/>
        </w:rPr>
        <w:t>Teodicea</w:t>
      </w:r>
      <w:r w:rsidRPr="00073669">
        <w:rPr>
          <w:rFonts w:ascii="Times New Roman" w:hAnsi="Times New Roman" w:cs="Times New Roman"/>
        </w:rPr>
        <w:t xml:space="preserve">. Se sabe del mismo modo, que luego de una amistosa correspondencia (en contraste con las negativas valoraciones públicas), ambos pensadores se entrevistaron. Se ha discutido mucho acerca de que tanta influencia existe de uno en otro, y durante mucho tiempo, se consideró que estructuralmente sostenían algo muy similar. Bertrand Russel es de esta opinión, al referir que Leibniz incurre en los mismos problemas del determinismo que le critica al pensamiento de Spinoza, al tiempo que le critica explícitamente. </w:t>
      </w:r>
    </w:p>
  </w:footnote>
  <w:footnote w:id="8">
    <w:p w:rsidR="00F37759" w:rsidRPr="00073669" w:rsidRDefault="00F37759" w:rsidP="00764103">
      <w:pPr>
        <w:pStyle w:val="Textonotapie"/>
        <w:jc w:val="both"/>
        <w:rPr>
          <w:rFonts w:ascii="Times New Roman" w:hAnsi="Times New Roman" w:cs="Times New Roman"/>
        </w:rPr>
      </w:pPr>
      <w:r w:rsidRPr="00073669">
        <w:rPr>
          <w:rStyle w:val="Refdenotaalpie"/>
          <w:rFonts w:ascii="Times New Roman" w:hAnsi="Times New Roman" w:cs="Times New Roman"/>
        </w:rPr>
        <w:footnoteRef/>
      </w:r>
      <w:r w:rsidRPr="00073669">
        <w:rPr>
          <w:rFonts w:ascii="Times New Roman" w:hAnsi="Times New Roman" w:cs="Times New Roman"/>
        </w:rPr>
        <w:t xml:space="preserve"> A pesar de que en términos generales, podemos deducir el determinismo</w:t>
      </w:r>
      <w:r>
        <w:rPr>
          <w:rFonts w:ascii="Times New Roman" w:hAnsi="Times New Roman" w:cs="Times New Roman"/>
        </w:rPr>
        <w:t xml:space="preserve"> fuerte</w:t>
      </w:r>
      <w:r w:rsidRPr="00073669">
        <w:rPr>
          <w:rFonts w:ascii="Times New Roman" w:hAnsi="Times New Roman" w:cs="Times New Roman"/>
        </w:rPr>
        <w:t xml:space="preserve"> de lo expuesto en la </w:t>
      </w:r>
      <w:r w:rsidRPr="00073669">
        <w:rPr>
          <w:rFonts w:ascii="Times New Roman" w:hAnsi="Times New Roman" w:cs="Times New Roman"/>
          <w:i/>
        </w:rPr>
        <w:t xml:space="preserve">Monadología, </w:t>
      </w:r>
      <w:r w:rsidRPr="00073669">
        <w:rPr>
          <w:rFonts w:ascii="Times New Roman" w:hAnsi="Times New Roman" w:cs="Times New Roman"/>
        </w:rPr>
        <w:t>debemos advertir tres aspectos. En primer lugar, la cita siguiente: “Hay cierta clase de auto-suficiencia que les hace fuentes de sus propias acciones internas, lo que les hace de algún modo autómatas inmateriales.” (2007:4)</w:t>
      </w:r>
      <w:r>
        <w:rPr>
          <w:rFonts w:ascii="Times New Roman" w:hAnsi="Times New Roman" w:cs="Times New Roman"/>
        </w:rPr>
        <w:t xml:space="preserve"> Este pasaje parece referirse específicamente al ámbito de la libertad. El autogobierno se vincula aquí a lo inmaterial o mental/espiritual. Consideremos además el pasaje en que se nos habla del ser humano como una suerte de “autómata natural”, pero sobre todo, por último, atendamos a la referencia de la República de mónadas como la verdadera gloria de Dios en cuanto constituye un mundo moral. Al referir el aspecto moral, Leibniz parece sugerirnos una relación entre el ámbito real de la libertad, la moralidad, y el verdadero desempeño de la substancia individual encarnada y con entelequia en el plan divino. Es la gloria de la libertad humana, precisamente, la que supone el real fundamento moral de la gloria de la República de mónadas o </w:t>
      </w:r>
      <w:r>
        <w:rPr>
          <w:rFonts w:ascii="Times New Roman" w:hAnsi="Times New Roman" w:cs="Times New Roman"/>
          <w:i/>
        </w:rPr>
        <w:t>Ciudad de Dios</w:t>
      </w:r>
      <w:r>
        <w:rPr>
          <w:rFonts w:ascii="Times New Roman" w:hAnsi="Times New Roman" w:cs="Times New Roman"/>
        </w:rPr>
        <w:t xml:space="preserve">. Tengamos en mente con estos tres aspectos que Leibniz asoma una defensa de la idea de la libertad, sin embargo, es notable que los conceptos que orbitan tales ideas, se encuentran marcados por un fuerte carácter de determinismo duro, futurismo, necesitarianismo, predeterminación y en suma, ideas que contradicen lógicamente a la libertad humana. </w:t>
      </w:r>
    </w:p>
  </w:footnote>
  <w:footnote w:id="9">
    <w:p w:rsidR="00F37759" w:rsidRPr="00816B14" w:rsidRDefault="00F37759" w:rsidP="00816B14">
      <w:pPr>
        <w:pStyle w:val="Textonotapie"/>
        <w:jc w:val="both"/>
        <w:rPr>
          <w:rFonts w:ascii="Times New Roman" w:hAnsi="Times New Roman" w:cs="Times New Roman"/>
        </w:rPr>
      </w:pPr>
      <w:r w:rsidRPr="00816B14">
        <w:rPr>
          <w:rStyle w:val="Refdenotaalpie"/>
          <w:rFonts w:ascii="Times New Roman" w:hAnsi="Times New Roman" w:cs="Times New Roman"/>
        </w:rPr>
        <w:footnoteRef/>
      </w:r>
      <w:r w:rsidRPr="00816B14">
        <w:rPr>
          <w:rFonts w:ascii="Times New Roman" w:hAnsi="Times New Roman" w:cs="Times New Roman"/>
        </w:rPr>
        <w:t xml:space="preserve"> Esta defensa en contra del determinismo ha sido largamente cuestionada. Leticia Cabañas, en un documento previamente citado, refiere lo siguiente: “Ya su contemporáneo Arnauld, el líder de los jansenistas, ante la fragilidad de la distinción entre los dos tipos de necesidad que Leibniz propugnaba, lógica o metafísica e hipotética o moral, le reprochó establecer el fatalismo, a Leibniz, que consideró siempre inaceptable el </w:t>
      </w:r>
      <w:r w:rsidRPr="00816B14">
        <w:rPr>
          <w:rFonts w:ascii="Times New Roman" w:hAnsi="Times New Roman" w:cs="Times New Roman"/>
          <w:i/>
        </w:rPr>
        <w:t>fatum spinozanum</w:t>
      </w:r>
      <w:r w:rsidRPr="00816B14">
        <w:rPr>
          <w:rFonts w:ascii="Times New Roman" w:hAnsi="Times New Roman" w:cs="Times New Roman"/>
        </w:rPr>
        <w:t>. Pero según la opinión de muchos estudiosos de su obra</w:t>
      </w:r>
      <w:r>
        <w:rPr>
          <w:rFonts w:ascii="Times New Roman" w:hAnsi="Times New Roman" w:cs="Times New Roman"/>
        </w:rPr>
        <w:t>,</w:t>
      </w:r>
      <w:r w:rsidRPr="00816B14">
        <w:rPr>
          <w:rFonts w:ascii="Times New Roman" w:hAnsi="Times New Roman" w:cs="Times New Roman"/>
        </w:rPr>
        <w:t xml:space="preserve"> Leibniz no pudo romper nunca ese </w:t>
      </w:r>
      <w:r w:rsidRPr="00816B14">
        <w:rPr>
          <w:rFonts w:ascii="Times New Roman" w:hAnsi="Times New Roman" w:cs="Times New Roman"/>
          <w:i/>
        </w:rPr>
        <w:t>fatum</w:t>
      </w:r>
      <w:r w:rsidRPr="00816B14">
        <w:rPr>
          <w:rFonts w:ascii="Times New Roman" w:hAnsi="Times New Roman" w:cs="Times New Roman"/>
        </w:rPr>
        <w:t>, pues argumenta</w:t>
      </w:r>
      <w:r>
        <w:rPr>
          <w:rFonts w:ascii="Times New Roman" w:hAnsi="Times New Roman" w:cs="Times New Roman"/>
        </w:rPr>
        <w:t>n</w:t>
      </w:r>
      <w:r w:rsidRPr="00816B14">
        <w:rPr>
          <w:rFonts w:ascii="Times New Roman" w:hAnsi="Times New Roman" w:cs="Times New Roman"/>
        </w:rPr>
        <w:t xml:space="preserve"> que la distinción entre necesidad bruta o metafísica y necesidad moral carece de un alcance real.” (</w:t>
      </w:r>
      <w:r w:rsidRPr="00816B14">
        <w:rPr>
          <w:rFonts w:ascii="Times New Roman" w:hAnsi="Times New Roman" w:cs="Times New Roman"/>
          <w:i/>
        </w:rPr>
        <w:t>Leibniz y Spinoza</w:t>
      </w:r>
      <w:r w:rsidRPr="00816B14">
        <w:rPr>
          <w:rFonts w:ascii="Times New Roman" w:hAnsi="Times New Roman" w:cs="Times New Roman"/>
        </w:rPr>
        <w:t>, 2014)</w:t>
      </w:r>
    </w:p>
  </w:footnote>
  <w:footnote w:id="10">
    <w:p w:rsidR="00F37759" w:rsidRPr="002024D0" w:rsidRDefault="00F37759">
      <w:pPr>
        <w:pStyle w:val="Textonotapie"/>
        <w:rPr>
          <w:rFonts w:ascii="Times New Roman" w:hAnsi="Times New Roman" w:cs="Times New Roman"/>
        </w:rPr>
      </w:pPr>
      <w:r w:rsidRPr="002024D0">
        <w:rPr>
          <w:rStyle w:val="Refdenotaalpie"/>
          <w:rFonts w:ascii="Times New Roman" w:hAnsi="Times New Roman" w:cs="Times New Roman"/>
        </w:rPr>
        <w:footnoteRef/>
      </w:r>
      <w:r w:rsidRPr="002024D0">
        <w:rPr>
          <w:rFonts w:ascii="Times New Roman" w:hAnsi="Times New Roman" w:cs="Times New Roman"/>
        </w:rPr>
        <w:t xml:space="preserve"> Estos ensayos suponen la segunda y tercera parte de la </w:t>
      </w:r>
      <w:r w:rsidRPr="002024D0">
        <w:rPr>
          <w:rFonts w:ascii="Times New Roman" w:hAnsi="Times New Roman" w:cs="Times New Roman"/>
          <w:i/>
        </w:rPr>
        <w:t>Teodicea</w:t>
      </w:r>
      <w:r w:rsidRPr="002024D0">
        <w:rPr>
          <w:rFonts w:ascii="Times New Roman" w:hAnsi="Times New Roman" w:cs="Times New Roman"/>
        </w:rPr>
        <w:t>.</w:t>
      </w:r>
    </w:p>
  </w:footnote>
  <w:footnote w:id="11">
    <w:p w:rsidR="00F37759" w:rsidRDefault="00F37759" w:rsidP="007937EE">
      <w:pPr>
        <w:pStyle w:val="Textonotapie"/>
        <w:jc w:val="both"/>
      </w:pPr>
      <w:r>
        <w:rPr>
          <w:rStyle w:val="Refdenotaalpie"/>
        </w:rPr>
        <w:footnoteRef/>
      </w:r>
      <w:r>
        <w:t xml:space="preserve"> </w:t>
      </w:r>
      <w:r w:rsidRPr="007937EE">
        <w:rPr>
          <w:rFonts w:ascii="Times New Roman" w:hAnsi="Times New Roman" w:cs="Times New Roman"/>
        </w:rPr>
        <w:t xml:space="preserve">Cabe referir que no es el único autor que expresamente renuncia a meterse más en la controversia. Leibniz mismo es un ejemplo muy pertinente. </w:t>
      </w:r>
      <w:r>
        <w:rPr>
          <w:rFonts w:ascii="Times New Roman" w:hAnsi="Times New Roman" w:cs="Times New Roman"/>
        </w:rPr>
        <w:t>Por otro lado, tengamos en cuenta de qué modo Rawls señala que la controversia no llegó a resolverse con lo expuesto por Leibniz.</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75152"/>
    <w:multiLevelType w:val="hybridMultilevel"/>
    <w:tmpl w:val="5C4081CC"/>
    <w:lvl w:ilvl="0" w:tplc="89588CF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31B2FD3"/>
    <w:multiLevelType w:val="hybridMultilevel"/>
    <w:tmpl w:val="F354782A"/>
    <w:lvl w:ilvl="0" w:tplc="0C0A0001">
      <w:start w:val="1"/>
      <w:numFmt w:val="bullet"/>
      <w:lvlText w:val=""/>
      <w:lvlJc w:val="left"/>
      <w:pPr>
        <w:tabs>
          <w:tab w:val="num" w:pos="644"/>
        </w:tabs>
        <w:ind w:left="644"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38850A3E"/>
    <w:multiLevelType w:val="hybridMultilevel"/>
    <w:tmpl w:val="E45079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6A976D0E"/>
    <w:multiLevelType w:val="hybridMultilevel"/>
    <w:tmpl w:val="3E2EFE90"/>
    <w:lvl w:ilvl="0" w:tplc="37148D54">
      <w:start w:val="28"/>
      <w:numFmt w:val="bullet"/>
      <w:lvlText w:val="-"/>
      <w:lvlJc w:val="left"/>
      <w:pPr>
        <w:ind w:left="1069" w:hanging="360"/>
      </w:pPr>
      <w:rPr>
        <w:rFonts w:ascii="Times New Roman" w:eastAsiaTheme="minorHAnsi" w:hAnsi="Times New Roman" w:cs="Times New Roman"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ssandro">
    <w15:presenceInfo w15:providerId="None" w15:userId="alessandro"/>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409A5"/>
    <w:rsid w:val="00007056"/>
    <w:rsid w:val="0001271E"/>
    <w:rsid w:val="0001302D"/>
    <w:rsid w:val="0002501A"/>
    <w:rsid w:val="00026EB8"/>
    <w:rsid w:val="00027991"/>
    <w:rsid w:val="00030730"/>
    <w:rsid w:val="00041A89"/>
    <w:rsid w:val="00055E93"/>
    <w:rsid w:val="0006231B"/>
    <w:rsid w:val="000665F2"/>
    <w:rsid w:val="00071654"/>
    <w:rsid w:val="00073669"/>
    <w:rsid w:val="00075569"/>
    <w:rsid w:val="00084267"/>
    <w:rsid w:val="00087E58"/>
    <w:rsid w:val="000951C4"/>
    <w:rsid w:val="000A7F42"/>
    <w:rsid w:val="000B0BE3"/>
    <w:rsid w:val="000B668E"/>
    <w:rsid w:val="000C0499"/>
    <w:rsid w:val="000C1F9B"/>
    <w:rsid w:val="000C3362"/>
    <w:rsid w:val="000C3CF2"/>
    <w:rsid w:val="000D04DB"/>
    <w:rsid w:val="000D2279"/>
    <w:rsid w:val="000D4973"/>
    <w:rsid w:val="000D7936"/>
    <w:rsid w:val="000E25FF"/>
    <w:rsid w:val="000F417B"/>
    <w:rsid w:val="000F5EF6"/>
    <w:rsid w:val="00106E6B"/>
    <w:rsid w:val="0012328D"/>
    <w:rsid w:val="00125CC1"/>
    <w:rsid w:val="00132051"/>
    <w:rsid w:val="0013477F"/>
    <w:rsid w:val="00134EF0"/>
    <w:rsid w:val="00135BD7"/>
    <w:rsid w:val="00140C34"/>
    <w:rsid w:val="00147A1D"/>
    <w:rsid w:val="00147DA5"/>
    <w:rsid w:val="001543E3"/>
    <w:rsid w:val="001577B0"/>
    <w:rsid w:val="001660FD"/>
    <w:rsid w:val="00181D44"/>
    <w:rsid w:val="001864A6"/>
    <w:rsid w:val="0019003A"/>
    <w:rsid w:val="00190048"/>
    <w:rsid w:val="001922DD"/>
    <w:rsid w:val="00194C61"/>
    <w:rsid w:val="001A3F88"/>
    <w:rsid w:val="001A48FD"/>
    <w:rsid w:val="001B180D"/>
    <w:rsid w:val="001B66A0"/>
    <w:rsid w:val="001C11BE"/>
    <w:rsid w:val="001D66B8"/>
    <w:rsid w:val="001E0E8C"/>
    <w:rsid w:val="001F4A19"/>
    <w:rsid w:val="002024D0"/>
    <w:rsid w:val="00204DD0"/>
    <w:rsid w:val="00217E36"/>
    <w:rsid w:val="00223CBA"/>
    <w:rsid w:val="00225414"/>
    <w:rsid w:val="00226DA1"/>
    <w:rsid w:val="0023487E"/>
    <w:rsid w:val="00241E1E"/>
    <w:rsid w:val="00242423"/>
    <w:rsid w:val="00283595"/>
    <w:rsid w:val="00287418"/>
    <w:rsid w:val="002A0504"/>
    <w:rsid w:val="002A28E5"/>
    <w:rsid w:val="002D082E"/>
    <w:rsid w:val="002D3691"/>
    <w:rsid w:val="002D435B"/>
    <w:rsid w:val="002E1D4A"/>
    <w:rsid w:val="002E5D66"/>
    <w:rsid w:val="002F5BB3"/>
    <w:rsid w:val="002F6FC1"/>
    <w:rsid w:val="003062C2"/>
    <w:rsid w:val="003151C8"/>
    <w:rsid w:val="00346E40"/>
    <w:rsid w:val="00350021"/>
    <w:rsid w:val="003551FD"/>
    <w:rsid w:val="00361A31"/>
    <w:rsid w:val="00361C8A"/>
    <w:rsid w:val="003648C7"/>
    <w:rsid w:val="003716D4"/>
    <w:rsid w:val="00383FC8"/>
    <w:rsid w:val="00391FDC"/>
    <w:rsid w:val="003A2896"/>
    <w:rsid w:val="003A4449"/>
    <w:rsid w:val="003A4A20"/>
    <w:rsid w:val="003A6353"/>
    <w:rsid w:val="003A64F1"/>
    <w:rsid w:val="003B30DE"/>
    <w:rsid w:val="003B5A84"/>
    <w:rsid w:val="003C6D43"/>
    <w:rsid w:val="003C76B0"/>
    <w:rsid w:val="003D3181"/>
    <w:rsid w:val="003D4C5C"/>
    <w:rsid w:val="003E362C"/>
    <w:rsid w:val="003F1B17"/>
    <w:rsid w:val="003F30EA"/>
    <w:rsid w:val="004008CB"/>
    <w:rsid w:val="00407567"/>
    <w:rsid w:val="0042191D"/>
    <w:rsid w:val="00423F90"/>
    <w:rsid w:val="0042525B"/>
    <w:rsid w:val="004347C8"/>
    <w:rsid w:val="00435ED0"/>
    <w:rsid w:val="0043661B"/>
    <w:rsid w:val="00440010"/>
    <w:rsid w:val="00444210"/>
    <w:rsid w:val="0045037C"/>
    <w:rsid w:val="0045217F"/>
    <w:rsid w:val="00453A31"/>
    <w:rsid w:val="004604DB"/>
    <w:rsid w:val="00462DF2"/>
    <w:rsid w:val="00463B3C"/>
    <w:rsid w:val="0047318D"/>
    <w:rsid w:val="0048424E"/>
    <w:rsid w:val="004925A3"/>
    <w:rsid w:val="00495289"/>
    <w:rsid w:val="00497790"/>
    <w:rsid w:val="004A0AEA"/>
    <w:rsid w:val="004A22A6"/>
    <w:rsid w:val="004B151D"/>
    <w:rsid w:val="004B750D"/>
    <w:rsid w:val="004D0540"/>
    <w:rsid w:val="004D2DC9"/>
    <w:rsid w:val="004E13B2"/>
    <w:rsid w:val="004E1D5E"/>
    <w:rsid w:val="004F255F"/>
    <w:rsid w:val="004F5861"/>
    <w:rsid w:val="00515D9A"/>
    <w:rsid w:val="005223D9"/>
    <w:rsid w:val="005357A7"/>
    <w:rsid w:val="00543E76"/>
    <w:rsid w:val="00555FC2"/>
    <w:rsid w:val="005618F0"/>
    <w:rsid w:val="00564120"/>
    <w:rsid w:val="0056561E"/>
    <w:rsid w:val="005924F7"/>
    <w:rsid w:val="00595506"/>
    <w:rsid w:val="005A0449"/>
    <w:rsid w:val="005A0839"/>
    <w:rsid w:val="005A114F"/>
    <w:rsid w:val="005A1F5B"/>
    <w:rsid w:val="005A25BE"/>
    <w:rsid w:val="005A47C8"/>
    <w:rsid w:val="005A7C66"/>
    <w:rsid w:val="005B0165"/>
    <w:rsid w:val="005B2493"/>
    <w:rsid w:val="005C26F7"/>
    <w:rsid w:val="005C74B8"/>
    <w:rsid w:val="005D1B0E"/>
    <w:rsid w:val="005D6DBC"/>
    <w:rsid w:val="005E03D8"/>
    <w:rsid w:val="005E2301"/>
    <w:rsid w:val="005E2A2F"/>
    <w:rsid w:val="005F20D9"/>
    <w:rsid w:val="005F2E5A"/>
    <w:rsid w:val="005F4CD6"/>
    <w:rsid w:val="006024F4"/>
    <w:rsid w:val="00602ECB"/>
    <w:rsid w:val="00610364"/>
    <w:rsid w:val="00614466"/>
    <w:rsid w:val="006177B4"/>
    <w:rsid w:val="00617931"/>
    <w:rsid w:val="006242EF"/>
    <w:rsid w:val="00625611"/>
    <w:rsid w:val="006342E2"/>
    <w:rsid w:val="00635767"/>
    <w:rsid w:val="00657E3B"/>
    <w:rsid w:val="0066378A"/>
    <w:rsid w:val="006748CE"/>
    <w:rsid w:val="006810C0"/>
    <w:rsid w:val="0068468B"/>
    <w:rsid w:val="00692F47"/>
    <w:rsid w:val="00694FE2"/>
    <w:rsid w:val="006A31E5"/>
    <w:rsid w:val="006A4733"/>
    <w:rsid w:val="006A7562"/>
    <w:rsid w:val="006A7693"/>
    <w:rsid w:val="006C1687"/>
    <w:rsid w:val="006C364C"/>
    <w:rsid w:val="006C43FB"/>
    <w:rsid w:val="006D1FBD"/>
    <w:rsid w:val="006D6988"/>
    <w:rsid w:val="006D6EA7"/>
    <w:rsid w:val="006E3239"/>
    <w:rsid w:val="006F4AAB"/>
    <w:rsid w:val="006F4CDE"/>
    <w:rsid w:val="006F66F1"/>
    <w:rsid w:val="00701D3F"/>
    <w:rsid w:val="0070245E"/>
    <w:rsid w:val="0070268F"/>
    <w:rsid w:val="00707473"/>
    <w:rsid w:val="00710B62"/>
    <w:rsid w:val="00711C61"/>
    <w:rsid w:val="0071510C"/>
    <w:rsid w:val="00715204"/>
    <w:rsid w:val="00717C77"/>
    <w:rsid w:val="00734449"/>
    <w:rsid w:val="00736AF1"/>
    <w:rsid w:val="007415CD"/>
    <w:rsid w:val="00761BDF"/>
    <w:rsid w:val="00764103"/>
    <w:rsid w:val="00766B3C"/>
    <w:rsid w:val="007840F3"/>
    <w:rsid w:val="00791E9A"/>
    <w:rsid w:val="007937EE"/>
    <w:rsid w:val="00796E4B"/>
    <w:rsid w:val="007A71F5"/>
    <w:rsid w:val="007B0B40"/>
    <w:rsid w:val="007B65B6"/>
    <w:rsid w:val="007C3CA4"/>
    <w:rsid w:val="007C5F43"/>
    <w:rsid w:val="007D6567"/>
    <w:rsid w:val="007E0D60"/>
    <w:rsid w:val="007E50D6"/>
    <w:rsid w:val="007F2FE9"/>
    <w:rsid w:val="007F416D"/>
    <w:rsid w:val="00801F82"/>
    <w:rsid w:val="00811C88"/>
    <w:rsid w:val="00816B14"/>
    <w:rsid w:val="00834CED"/>
    <w:rsid w:val="00845CC8"/>
    <w:rsid w:val="00867AF0"/>
    <w:rsid w:val="008700CF"/>
    <w:rsid w:val="00872C42"/>
    <w:rsid w:val="00875A7F"/>
    <w:rsid w:val="008824B3"/>
    <w:rsid w:val="008A09D1"/>
    <w:rsid w:val="008A2707"/>
    <w:rsid w:val="008A2B2A"/>
    <w:rsid w:val="008B5084"/>
    <w:rsid w:val="008B5655"/>
    <w:rsid w:val="008B7725"/>
    <w:rsid w:val="008C1D8B"/>
    <w:rsid w:val="008C3231"/>
    <w:rsid w:val="008C4C76"/>
    <w:rsid w:val="008C7979"/>
    <w:rsid w:val="008D4B49"/>
    <w:rsid w:val="008D5D57"/>
    <w:rsid w:val="008F50DF"/>
    <w:rsid w:val="008F56B0"/>
    <w:rsid w:val="008F7760"/>
    <w:rsid w:val="008F7ADC"/>
    <w:rsid w:val="009032E0"/>
    <w:rsid w:val="00906A52"/>
    <w:rsid w:val="009128C1"/>
    <w:rsid w:val="0092617A"/>
    <w:rsid w:val="00933AB1"/>
    <w:rsid w:val="00943DBB"/>
    <w:rsid w:val="00944B8C"/>
    <w:rsid w:val="00946291"/>
    <w:rsid w:val="00953736"/>
    <w:rsid w:val="009655E8"/>
    <w:rsid w:val="00967BE4"/>
    <w:rsid w:val="0097291F"/>
    <w:rsid w:val="00980F3B"/>
    <w:rsid w:val="00982322"/>
    <w:rsid w:val="0099674C"/>
    <w:rsid w:val="009B14F7"/>
    <w:rsid w:val="009B524F"/>
    <w:rsid w:val="009C24ED"/>
    <w:rsid w:val="009C2854"/>
    <w:rsid w:val="009C6B0B"/>
    <w:rsid w:val="009D5CF3"/>
    <w:rsid w:val="00A0578C"/>
    <w:rsid w:val="00A1124D"/>
    <w:rsid w:val="00A26971"/>
    <w:rsid w:val="00A27D4D"/>
    <w:rsid w:val="00A33D1B"/>
    <w:rsid w:val="00A409A5"/>
    <w:rsid w:val="00A6477F"/>
    <w:rsid w:val="00A81EFA"/>
    <w:rsid w:val="00A84C8D"/>
    <w:rsid w:val="00A86915"/>
    <w:rsid w:val="00A95C54"/>
    <w:rsid w:val="00AA58AB"/>
    <w:rsid w:val="00AD079D"/>
    <w:rsid w:val="00AD3BE2"/>
    <w:rsid w:val="00AE7978"/>
    <w:rsid w:val="00B01B4A"/>
    <w:rsid w:val="00B24E63"/>
    <w:rsid w:val="00B31448"/>
    <w:rsid w:val="00B320B1"/>
    <w:rsid w:val="00B349AA"/>
    <w:rsid w:val="00B4274E"/>
    <w:rsid w:val="00B435B3"/>
    <w:rsid w:val="00B45128"/>
    <w:rsid w:val="00B55044"/>
    <w:rsid w:val="00B554BC"/>
    <w:rsid w:val="00B57900"/>
    <w:rsid w:val="00B57E6B"/>
    <w:rsid w:val="00B6559C"/>
    <w:rsid w:val="00B6578E"/>
    <w:rsid w:val="00B67CAA"/>
    <w:rsid w:val="00B7139A"/>
    <w:rsid w:val="00B80B9F"/>
    <w:rsid w:val="00B85800"/>
    <w:rsid w:val="00B94304"/>
    <w:rsid w:val="00B9460B"/>
    <w:rsid w:val="00B96496"/>
    <w:rsid w:val="00BA0264"/>
    <w:rsid w:val="00BA0DC3"/>
    <w:rsid w:val="00BA228B"/>
    <w:rsid w:val="00BA2B3A"/>
    <w:rsid w:val="00BB08C2"/>
    <w:rsid w:val="00BC16B5"/>
    <w:rsid w:val="00BC46B0"/>
    <w:rsid w:val="00BD1B2D"/>
    <w:rsid w:val="00BD24BE"/>
    <w:rsid w:val="00BD4873"/>
    <w:rsid w:val="00BE22BE"/>
    <w:rsid w:val="00BF0B3E"/>
    <w:rsid w:val="00BF2D3B"/>
    <w:rsid w:val="00BF3339"/>
    <w:rsid w:val="00C0058F"/>
    <w:rsid w:val="00C1409C"/>
    <w:rsid w:val="00C20E06"/>
    <w:rsid w:val="00C230EC"/>
    <w:rsid w:val="00C23BF0"/>
    <w:rsid w:val="00C245E1"/>
    <w:rsid w:val="00C2579B"/>
    <w:rsid w:val="00C35285"/>
    <w:rsid w:val="00C53B88"/>
    <w:rsid w:val="00C53E40"/>
    <w:rsid w:val="00C57F0C"/>
    <w:rsid w:val="00C61E53"/>
    <w:rsid w:val="00C628D5"/>
    <w:rsid w:val="00C64B8B"/>
    <w:rsid w:val="00C66B70"/>
    <w:rsid w:val="00C67F8E"/>
    <w:rsid w:val="00C71CCA"/>
    <w:rsid w:val="00C73926"/>
    <w:rsid w:val="00C74C16"/>
    <w:rsid w:val="00C851C7"/>
    <w:rsid w:val="00C94B45"/>
    <w:rsid w:val="00C9596D"/>
    <w:rsid w:val="00C96D08"/>
    <w:rsid w:val="00CA2695"/>
    <w:rsid w:val="00CA5B9D"/>
    <w:rsid w:val="00CB5BB7"/>
    <w:rsid w:val="00CB6239"/>
    <w:rsid w:val="00CC016B"/>
    <w:rsid w:val="00CE0B7B"/>
    <w:rsid w:val="00CE2ADA"/>
    <w:rsid w:val="00CF0B75"/>
    <w:rsid w:val="00CF2963"/>
    <w:rsid w:val="00CF4163"/>
    <w:rsid w:val="00D017DC"/>
    <w:rsid w:val="00D05DE6"/>
    <w:rsid w:val="00D07B97"/>
    <w:rsid w:val="00D144FB"/>
    <w:rsid w:val="00D223F9"/>
    <w:rsid w:val="00D26B97"/>
    <w:rsid w:val="00D26CE9"/>
    <w:rsid w:val="00D32598"/>
    <w:rsid w:val="00D32799"/>
    <w:rsid w:val="00D348FE"/>
    <w:rsid w:val="00D349F3"/>
    <w:rsid w:val="00D362A5"/>
    <w:rsid w:val="00D41355"/>
    <w:rsid w:val="00D41398"/>
    <w:rsid w:val="00D52A1C"/>
    <w:rsid w:val="00D5629F"/>
    <w:rsid w:val="00D601BA"/>
    <w:rsid w:val="00D61B86"/>
    <w:rsid w:val="00D6386A"/>
    <w:rsid w:val="00D63EDB"/>
    <w:rsid w:val="00D760A4"/>
    <w:rsid w:val="00D8484A"/>
    <w:rsid w:val="00DC3BDE"/>
    <w:rsid w:val="00DC4C57"/>
    <w:rsid w:val="00DC67D9"/>
    <w:rsid w:val="00DD3AE4"/>
    <w:rsid w:val="00DD6DBE"/>
    <w:rsid w:val="00DE566D"/>
    <w:rsid w:val="00DF74F8"/>
    <w:rsid w:val="00E03BFC"/>
    <w:rsid w:val="00E05702"/>
    <w:rsid w:val="00E0585E"/>
    <w:rsid w:val="00E173AC"/>
    <w:rsid w:val="00E2278C"/>
    <w:rsid w:val="00E37A7E"/>
    <w:rsid w:val="00E47AD0"/>
    <w:rsid w:val="00E52E54"/>
    <w:rsid w:val="00E57416"/>
    <w:rsid w:val="00E6153E"/>
    <w:rsid w:val="00E72FA0"/>
    <w:rsid w:val="00E85FD5"/>
    <w:rsid w:val="00E9360A"/>
    <w:rsid w:val="00EA2139"/>
    <w:rsid w:val="00EA3FEF"/>
    <w:rsid w:val="00EA4D80"/>
    <w:rsid w:val="00EB6AAD"/>
    <w:rsid w:val="00EC5EDB"/>
    <w:rsid w:val="00ED2073"/>
    <w:rsid w:val="00EE0734"/>
    <w:rsid w:val="00EE1173"/>
    <w:rsid w:val="00EF1872"/>
    <w:rsid w:val="00EF63B0"/>
    <w:rsid w:val="00EF7F98"/>
    <w:rsid w:val="00F04A42"/>
    <w:rsid w:val="00F056DA"/>
    <w:rsid w:val="00F14758"/>
    <w:rsid w:val="00F159AD"/>
    <w:rsid w:val="00F16319"/>
    <w:rsid w:val="00F16D01"/>
    <w:rsid w:val="00F316B7"/>
    <w:rsid w:val="00F35E5E"/>
    <w:rsid w:val="00F37759"/>
    <w:rsid w:val="00F50245"/>
    <w:rsid w:val="00F52A4B"/>
    <w:rsid w:val="00F54965"/>
    <w:rsid w:val="00F56055"/>
    <w:rsid w:val="00F56B1A"/>
    <w:rsid w:val="00F60736"/>
    <w:rsid w:val="00F61839"/>
    <w:rsid w:val="00F654D7"/>
    <w:rsid w:val="00F66F78"/>
    <w:rsid w:val="00F803CA"/>
    <w:rsid w:val="00F90585"/>
    <w:rsid w:val="00FB03EF"/>
    <w:rsid w:val="00FB29A7"/>
    <w:rsid w:val="00FC03F1"/>
    <w:rsid w:val="00FC2EE3"/>
    <w:rsid w:val="00FD0421"/>
    <w:rsid w:val="00FD0A3A"/>
    <w:rsid w:val="00FD41DD"/>
    <w:rsid w:val="00FD6954"/>
    <w:rsid w:val="00FE5CB7"/>
    <w:rsid w:val="00FF06C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E53"/>
  </w:style>
  <w:style w:type="paragraph" w:styleId="Ttulo3">
    <w:name w:val="heading 3"/>
    <w:basedOn w:val="Normal"/>
    <w:link w:val="Ttulo3Car"/>
    <w:uiPriority w:val="9"/>
    <w:qFormat/>
    <w:rsid w:val="000F417B"/>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09A5"/>
    <w:pPr>
      <w:ind w:left="720"/>
      <w:contextualSpacing/>
    </w:pPr>
  </w:style>
  <w:style w:type="character" w:customStyle="1" w:styleId="Ttulo3Car">
    <w:name w:val="Título 3 Car"/>
    <w:basedOn w:val="Fuentedeprrafopredeter"/>
    <w:link w:val="Ttulo3"/>
    <w:uiPriority w:val="9"/>
    <w:rsid w:val="000F417B"/>
    <w:rPr>
      <w:rFonts w:ascii="Times New Roman" w:eastAsia="Times New Roman" w:hAnsi="Times New Roman" w:cs="Times New Roman"/>
      <w:b/>
      <w:bCs/>
      <w:sz w:val="27"/>
      <w:szCs w:val="27"/>
      <w:lang w:eastAsia="es-PE"/>
    </w:rPr>
  </w:style>
  <w:style w:type="paragraph" w:styleId="Encabezado">
    <w:name w:val="header"/>
    <w:basedOn w:val="Normal"/>
    <w:link w:val="EncabezadoCar"/>
    <w:uiPriority w:val="99"/>
    <w:semiHidden/>
    <w:unhideWhenUsed/>
    <w:rsid w:val="000F41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F417B"/>
  </w:style>
  <w:style w:type="paragraph" w:styleId="Piedepgina">
    <w:name w:val="footer"/>
    <w:basedOn w:val="Normal"/>
    <w:link w:val="PiedepginaCar"/>
    <w:uiPriority w:val="99"/>
    <w:unhideWhenUsed/>
    <w:rsid w:val="000F41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417B"/>
  </w:style>
  <w:style w:type="paragraph" w:styleId="Textodeglobo">
    <w:name w:val="Balloon Text"/>
    <w:basedOn w:val="Normal"/>
    <w:link w:val="TextodegloboCar"/>
    <w:uiPriority w:val="99"/>
    <w:semiHidden/>
    <w:unhideWhenUsed/>
    <w:rsid w:val="000F41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417B"/>
    <w:rPr>
      <w:rFonts w:ascii="Tahoma" w:hAnsi="Tahoma" w:cs="Tahoma"/>
      <w:sz w:val="16"/>
      <w:szCs w:val="16"/>
    </w:rPr>
  </w:style>
  <w:style w:type="character" w:styleId="Hipervnculo">
    <w:name w:val="Hyperlink"/>
    <w:basedOn w:val="Fuentedeprrafopredeter"/>
    <w:uiPriority w:val="99"/>
    <w:unhideWhenUsed/>
    <w:rsid w:val="000F417B"/>
    <w:rPr>
      <w:color w:val="0000FF" w:themeColor="hyperlink"/>
      <w:u w:val="single"/>
    </w:rPr>
  </w:style>
  <w:style w:type="paragraph" w:styleId="Textonotapie">
    <w:name w:val="footnote text"/>
    <w:basedOn w:val="Normal"/>
    <w:link w:val="TextonotapieCar"/>
    <w:uiPriority w:val="99"/>
    <w:semiHidden/>
    <w:unhideWhenUsed/>
    <w:rsid w:val="000F41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F417B"/>
    <w:rPr>
      <w:sz w:val="20"/>
      <w:szCs w:val="20"/>
    </w:rPr>
  </w:style>
  <w:style w:type="character" w:styleId="Refdenotaalpie">
    <w:name w:val="footnote reference"/>
    <w:basedOn w:val="Fuentedeprrafopredeter"/>
    <w:uiPriority w:val="99"/>
    <w:semiHidden/>
    <w:unhideWhenUsed/>
    <w:rsid w:val="000F417B"/>
    <w:rPr>
      <w:vertAlign w:val="superscript"/>
    </w:rPr>
  </w:style>
  <w:style w:type="paragraph" w:styleId="Textonotaalfinal">
    <w:name w:val="endnote text"/>
    <w:basedOn w:val="Normal"/>
    <w:link w:val="TextonotaalfinalCar"/>
    <w:uiPriority w:val="99"/>
    <w:semiHidden/>
    <w:unhideWhenUsed/>
    <w:rsid w:val="008A270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2707"/>
    <w:rPr>
      <w:sz w:val="20"/>
      <w:szCs w:val="20"/>
    </w:rPr>
  </w:style>
  <w:style w:type="character" w:styleId="Refdenotaalfinal">
    <w:name w:val="endnote reference"/>
    <w:basedOn w:val="Fuentedeprrafopredeter"/>
    <w:uiPriority w:val="99"/>
    <w:semiHidden/>
    <w:unhideWhenUsed/>
    <w:rsid w:val="008A2707"/>
    <w:rPr>
      <w:vertAlign w:val="superscript"/>
    </w:rPr>
  </w:style>
  <w:style w:type="paragraph" w:styleId="NormalWeb">
    <w:name w:val="Normal (Web)"/>
    <w:basedOn w:val="Normal"/>
    <w:rsid w:val="00FC03F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uiPriority w:val="22"/>
    <w:qFormat/>
    <w:rsid w:val="00140C34"/>
    <w:rPr>
      <w:b/>
      <w:bCs/>
    </w:rPr>
  </w:style>
  <w:style w:type="character" w:styleId="Refdecomentario">
    <w:name w:val="annotation reference"/>
    <w:basedOn w:val="Fuentedeprrafopredeter"/>
    <w:uiPriority w:val="99"/>
    <w:semiHidden/>
    <w:unhideWhenUsed/>
    <w:rsid w:val="009032E0"/>
    <w:rPr>
      <w:sz w:val="16"/>
      <w:szCs w:val="16"/>
    </w:rPr>
  </w:style>
  <w:style w:type="paragraph" w:styleId="Textocomentario">
    <w:name w:val="annotation text"/>
    <w:basedOn w:val="Normal"/>
    <w:link w:val="TextocomentarioCar"/>
    <w:uiPriority w:val="99"/>
    <w:semiHidden/>
    <w:unhideWhenUsed/>
    <w:rsid w:val="009032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32E0"/>
    <w:rPr>
      <w:sz w:val="20"/>
      <w:szCs w:val="20"/>
    </w:rPr>
  </w:style>
  <w:style w:type="paragraph" w:styleId="Asuntodelcomentario">
    <w:name w:val="annotation subject"/>
    <w:basedOn w:val="Textocomentario"/>
    <w:next w:val="Textocomentario"/>
    <w:link w:val="AsuntodelcomentarioCar"/>
    <w:uiPriority w:val="99"/>
    <w:semiHidden/>
    <w:unhideWhenUsed/>
    <w:rsid w:val="009032E0"/>
    <w:rPr>
      <w:b/>
      <w:bCs/>
    </w:rPr>
  </w:style>
  <w:style w:type="character" w:customStyle="1" w:styleId="AsuntodelcomentarioCar">
    <w:name w:val="Asunto del comentario Car"/>
    <w:basedOn w:val="TextocomentarioCar"/>
    <w:link w:val="Asuntodelcomentario"/>
    <w:uiPriority w:val="99"/>
    <w:semiHidden/>
    <w:rsid w:val="009032E0"/>
    <w:rPr>
      <w:b/>
      <w:bCs/>
      <w:sz w:val="20"/>
      <w:szCs w:val="20"/>
    </w:rPr>
  </w:style>
</w:styles>
</file>

<file path=word/webSettings.xml><?xml version="1.0" encoding="utf-8"?>
<w:webSettings xmlns:r="http://schemas.openxmlformats.org/officeDocument/2006/relationships" xmlns:w="http://schemas.openxmlformats.org/wordprocessingml/2006/main">
  <w:divs>
    <w:div w:id="167222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C7860-C7EF-4CBC-93A9-198B01638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68</Pages>
  <Words>22609</Words>
  <Characters>124353</Characters>
  <Application>Microsoft Office Word</Application>
  <DocSecurity>0</DocSecurity>
  <Lines>1036</Lines>
  <Paragraphs>293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3</cp:revision>
  <dcterms:created xsi:type="dcterms:W3CDTF">2017-12-20T22:24:00Z</dcterms:created>
  <dcterms:modified xsi:type="dcterms:W3CDTF">2018-10-29T17:10:00Z</dcterms:modified>
</cp:coreProperties>
</file>