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3128E" w14:textId="764BF4B5" w:rsidR="00DF5603" w:rsidRDefault="00DF5603" w:rsidP="00DF5603">
      <w:pPr>
        <w:spacing w:line="276" w:lineRule="auto"/>
        <w:jc w:val="center"/>
        <w:rPr>
          <w:rFonts w:ascii="Times New Roman" w:eastAsia="Times New Roman" w:hAnsi="Times New Roman" w:cs="Times New Roman"/>
          <w:sz w:val="28"/>
          <w:szCs w:val="28"/>
        </w:rPr>
      </w:pPr>
      <w:r w:rsidRPr="00DF5603">
        <w:rPr>
          <w:rFonts w:ascii="Times New Roman" w:eastAsia="Times New Roman" w:hAnsi="Times New Roman" w:cs="Times New Roman"/>
          <w:sz w:val="28"/>
          <w:szCs w:val="28"/>
        </w:rPr>
        <w:t>INFORME DE LECTURA</w:t>
      </w:r>
    </w:p>
    <w:p w14:paraId="5AF7B305" w14:textId="547E7AB8" w:rsidR="00DF5603" w:rsidRDefault="00DF5603" w:rsidP="00DF5603">
      <w:pPr>
        <w:spacing w:line="276" w:lineRule="auto"/>
        <w:jc w:val="both"/>
        <w:rPr>
          <w:rFonts w:ascii="Times New Roman" w:eastAsia="Times New Roman" w:hAnsi="Times New Roman" w:cs="Times New Roman"/>
          <w:sz w:val="24"/>
          <w:szCs w:val="24"/>
        </w:rPr>
      </w:pPr>
      <w:r w:rsidRPr="003F0901">
        <w:rPr>
          <w:rFonts w:ascii="Times New Roman" w:eastAsia="Times New Roman" w:hAnsi="Times New Roman" w:cs="Times New Roman"/>
          <w:b/>
          <w:bCs/>
          <w:sz w:val="24"/>
          <w:szCs w:val="24"/>
        </w:rPr>
        <w:t>Texto:</w:t>
      </w:r>
      <w:r>
        <w:rPr>
          <w:rFonts w:ascii="Times New Roman" w:eastAsia="Times New Roman" w:hAnsi="Times New Roman" w:cs="Times New Roman"/>
          <w:sz w:val="24"/>
          <w:szCs w:val="24"/>
        </w:rPr>
        <w:t xml:space="preserve"> Ensayo sobre el conocimiento humano </w:t>
      </w:r>
      <w:r w:rsidR="003F0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003F0901">
        <w:rPr>
          <w:rFonts w:ascii="Times New Roman" w:eastAsia="Times New Roman" w:hAnsi="Times New Roman" w:cs="Times New Roman"/>
          <w:sz w:val="24"/>
          <w:szCs w:val="24"/>
        </w:rPr>
        <w:t>Jhon</w:t>
      </w:r>
      <w:proofErr w:type="spellEnd"/>
      <w:r w:rsidR="00B9706C" w:rsidRPr="00B9706C">
        <w:rPr>
          <w:rFonts w:ascii="Times New Roman" w:eastAsia="Times New Roman" w:hAnsi="Times New Roman" w:cs="Times New Roman"/>
          <w:color w:val="FF0000"/>
          <w:sz w:val="32"/>
          <w:szCs w:val="24"/>
        </w:rPr>
        <w:t>(</w:t>
      </w:r>
      <w:r w:rsidR="00B9706C">
        <w:rPr>
          <w:rFonts w:ascii="Times New Roman" w:eastAsia="Times New Roman" w:hAnsi="Times New Roman" w:cs="Times New Roman"/>
          <w:color w:val="FF0000"/>
          <w:sz w:val="32"/>
          <w:szCs w:val="24"/>
        </w:rPr>
        <w:t>John</w:t>
      </w:r>
      <w:r w:rsidR="00B9706C" w:rsidRPr="00B9706C">
        <w:rPr>
          <w:rFonts w:ascii="Times New Roman" w:eastAsia="Times New Roman" w:hAnsi="Times New Roman" w:cs="Times New Roman"/>
          <w:color w:val="FF0000"/>
          <w:sz w:val="32"/>
          <w:szCs w:val="24"/>
        </w:rPr>
        <w:t>)</w:t>
      </w:r>
      <w:r w:rsidR="003F0901">
        <w:rPr>
          <w:rFonts w:ascii="Times New Roman" w:eastAsia="Times New Roman" w:hAnsi="Times New Roman" w:cs="Times New Roman"/>
          <w:sz w:val="24"/>
          <w:szCs w:val="24"/>
        </w:rPr>
        <w:t xml:space="preserve"> Locke (Traducida por Edmundo O’Gorman – 1999)</w:t>
      </w:r>
    </w:p>
    <w:p w14:paraId="64CF6630" w14:textId="763B8800" w:rsidR="003F0901" w:rsidRDefault="007C69CF"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Nuestra experiencia </w:t>
      </w:r>
      <w:proofErr w:type="gramStart"/>
      <w:r>
        <w:rPr>
          <w:rFonts w:ascii="Times New Roman" w:hAnsi="Times New Roman" w:cs="Times New Roman"/>
          <w:sz w:val="24"/>
          <w:szCs w:val="24"/>
        </w:rPr>
        <w:t>social</w:t>
      </w:r>
      <w:r w:rsidR="00372CC9" w:rsidRPr="00B9706C">
        <w:rPr>
          <w:rFonts w:ascii="Times New Roman" w:eastAsia="Times New Roman" w:hAnsi="Times New Roman" w:cs="Times New Roman"/>
          <w:color w:val="FF0000"/>
          <w:sz w:val="32"/>
          <w:szCs w:val="24"/>
        </w:rPr>
        <w:t>(</w:t>
      </w:r>
      <w:proofErr w:type="gramEnd"/>
      <w:r w:rsidR="00372CC9">
        <w:rPr>
          <w:rFonts w:ascii="Times New Roman" w:eastAsia="Times New Roman" w:hAnsi="Times New Roman" w:cs="Times New Roman"/>
          <w:color w:val="FF0000"/>
          <w:sz w:val="32"/>
          <w:szCs w:val="24"/>
        </w:rPr>
        <w:t>,</w:t>
      </w:r>
      <w:r w:rsidR="00372CC9"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y por ende</w:t>
      </w:r>
      <w:r w:rsidR="00372CC9" w:rsidRPr="00B9706C">
        <w:rPr>
          <w:rFonts w:ascii="Times New Roman" w:eastAsia="Times New Roman" w:hAnsi="Times New Roman" w:cs="Times New Roman"/>
          <w:color w:val="FF0000"/>
          <w:sz w:val="32"/>
          <w:szCs w:val="24"/>
        </w:rPr>
        <w:t>(</w:t>
      </w:r>
      <w:r w:rsidR="00372CC9">
        <w:rPr>
          <w:rFonts w:ascii="Times New Roman" w:eastAsia="Times New Roman" w:hAnsi="Times New Roman" w:cs="Times New Roman"/>
          <w:color w:val="FF0000"/>
          <w:sz w:val="32"/>
          <w:szCs w:val="24"/>
        </w:rPr>
        <w:t>,</w:t>
      </w:r>
      <w:r w:rsidR="00372CC9"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humana, se rige a través de las construcciones mentales que desarrolla</w:t>
      </w:r>
      <w:r w:rsidR="00640597">
        <w:rPr>
          <w:rFonts w:ascii="Times New Roman" w:hAnsi="Times New Roman" w:cs="Times New Roman"/>
          <w:sz w:val="24"/>
          <w:szCs w:val="24"/>
        </w:rPr>
        <w:t xml:space="preserve">mos como </w:t>
      </w:r>
      <w:r>
        <w:rPr>
          <w:rFonts w:ascii="Times New Roman" w:hAnsi="Times New Roman" w:cs="Times New Roman"/>
          <w:sz w:val="24"/>
          <w:szCs w:val="24"/>
        </w:rPr>
        <w:t>individuos,</w:t>
      </w:r>
      <w:r w:rsidR="00640597">
        <w:rPr>
          <w:rFonts w:ascii="Times New Roman" w:hAnsi="Times New Roman" w:cs="Times New Roman"/>
          <w:sz w:val="24"/>
          <w:szCs w:val="24"/>
        </w:rPr>
        <w:t xml:space="preserve"> </w:t>
      </w:r>
      <w:r>
        <w:rPr>
          <w:rFonts w:ascii="Times New Roman" w:hAnsi="Times New Roman" w:cs="Times New Roman"/>
          <w:sz w:val="24"/>
          <w:szCs w:val="24"/>
        </w:rPr>
        <w:t>con las cuales s</w:t>
      </w:r>
      <w:r w:rsidR="00640597">
        <w:rPr>
          <w:rFonts w:ascii="Times New Roman" w:hAnsi="Times New Roman" w:cs="Times New Roman"/>
          <w:sz w:val="24"/>
          <w:szCs w:val="24"/>
        </w:rPr>
        <w:t>olemos</w:t>
      </w:r>
      <w:r>
        <w:rPr>
          <w:rFonts w:ascii="Times New Roman" w:hAnsi="Times New Roman" w:cs="Times New Roman"/>
          <w:sz w:val="24"/>
          <w:szCs w:val="24"/>
        </w:rPr>
        <w:t xml:space="preserve"> interpretar la realidad y que se rigen en función a los conocimientos adquiridos a través d</w:t>
      </w:r>
      <w:r w:rsidR="00640597">
        <w:rPr>
          <w:rFonts w:ascii="Times New Roman" w:hAnsi="Times New Roman" w:cs="Times New Roman"/>
          <w:sz w:val="24"/>
          <w:szCs w:val="24"/>
        </w:rPr>
        <w:t xml:space="preserve">e procesos mentales. </w:t>
      </w:r>
      <w:r>
        <w:rPr>
          <w:rFonts w:ascii="Times New Roman" w:hAnsi="Times New Roman" w:cs="Times New Roman"/>
          <w:sz w:val="24"/>
          <w:szCs w:val="24"/>
        </w:rPr>
        <w:t xml:space="preserve">Dichas construcciones, son a las que </w:t>
      </w:r>
      <w:proofErr w:type="gramStart"/>
      <w:r w:rsidRPr="00372CC9">
        <w:rPr>
          <w:rFonts w:ascii="Times New Roman" w:hAnsi="Times New Roman" w:cs="Times New Roman"/>
          <w:strike/>
          <w:color w:val="FF0000"/>
          <w:sz w:val="24"/>
          <w:szCs w:val="24"/>
        </w:rPr>
        <w:t>denominabas</w:t>
      </w:r>
      <w:r w:rsidR="00372CC9" w:rsidRPr="00B9706C">
        <w:rPr>
          <w:rFonts w:ascii="Times New Roman" w:eastAsia="Times New Roman" w:hAnsi="Times New Roman" w:cs="Times New Roman"/>
          <w:color w:val="FF0000"/>
          <w:sz w:val="32"/>
          <w:szCs w:val="24"/>
        </w:rPr>
        <w:t>(</w:t>
      </w:r>
      <w:proofErr w:type="gramEnd"/>
      <w:r w:rsidR="00372CC9">
        <w:rPr>
          <w:rFonts w:ascii="Times New Roman" w:eastAsia="Times New Roman" w:hAnsi="Times New Roman" w:cs="Times New Roman"/>
          <w:color w:val="FF0000"/>
          <w:sz w:val="32"/>
          <w:szCs w:val="24"/>
        </w:rPr>
        <w:t>se le denomina</w:t>
      </w:r>
      <w:r w:rsidR="00372CC9"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ideas,</w:t>
      </w:r>
      <w:r w:rsidR="008F49BB">
        <w:rPr>
          <w:rFonts w:ascii="Times New Roman" w:hAnsi="Times New Roman" w:cs="Times New Roman"/>
          <w:sz w:val="24"/>
          <w:szCs w:val="24"/>
        </w:rPr>
        <w:t xml:space="preserve"> a la cuales Locke denomina como</w:t>
      </w:r>
      <w:r w:rsidR="00372CC9" w:rsidRPr="00B9706C">
        <w:rPr>
          <w:rFonts w:ascii="Times New Roman" w:eastAsia="Times New Roman" w:hAnsi="Times New Roman" w:cs="Times New Roman"/>
          <w:color w:val="FF0000"/>
          <w:sz w:val="32"/>
          <w:szCs w:val="24"/>
        </w:rPr>
        <w:t>(</w:t>
      </w:r>
      <w:r w:rsidR="00372CC9">
        <w:rPr>
          <w:rFonts w:ascii="Times New Roman" w:eastAsia="Times New Roman" w:hAnsi="Times New Roman" w:cs="Times New Roman"/>
          <w:color w:val="FF0000"/>
          <w:sz w:val="32"/>
          <w:szCs w:val="24"/>
        </w:rPr>
        <w:t>faltan comillas</w:t>
      </w:r>
      <w:r w:rsidR="00372CC9" w:rsidRPr="00B9706C">
        <w:rPr>
          <w:rFonts w:ascii="Times New Roman" w:eastAsia="Times New Roman" w:hAnsi="Times New Roman" w:cs="Times New Roman"/>
          <w:color w:val="FF0000"/>
          <w:sz w:val="32"/>
          <w:szCs w:val="24"/>
        </w:rPr>
        <w:t>)</w:t>
      </w:r>
      <w:r w:rsidR="008F49BB">
        <w:rPr>
          <w:rFonts w:ascii="Times New Roman" w:hAnsi="Times New Roman" w:cs="Times New Roman"/>
          <w:sz w:val="24"/>
          <w:szCs w:val="24"/>
        </w:rPr>
        <w:t xml:space="preserve"> </w:t>
      </w:r>
      <w:r w:rsidR="00372CC9" w:rsidRPr="00B9706C">
        <w:rPr>
          <w:rFonts w:ascii="Times New Roman" w:eastAsia="Times New Roman" w:hAnsi="Times New Roman" w:cs="Times New Roman"/>
          <w:color w:val="FF0000"/>
          <w:sz w:val="32"/>
          <w:szCs w:val="24"/>
        </w:rPr>
        <w:t>(</w:t>
      </w:r>
      <w:r w:rsidR="00372CC9">
        <w:rPr>
          <w:rFonts w:ascii="Times New Roman" w:eastAsia="Times New Roman" w:hAnsi="Times New Roman" w:cs="Times New Roman"/>
          <w:color w:val="FF0000"/>
          <w:sz w:val="32"/>
          <w:szCs w:val="24"/>
        </w:rPr>
        <w:t>“</w:t>
      </w:r>
      <w:r w:rsidR="00372CC9" w:rsidRPr="00B9706C">
        <w:rPr>
          <w:rFonts w:ascii="Times New Roman" w:eastAsia="Times New Roman" w:hAnsi="Times New Roman" w:cs="Times New Roman"/>
          <w:color w:val="FF0000"/>
          <w:sz w:val="32"/>
          <w:szCs w:val="24"/>
        </w:rPr>
        <w:t>)</w:t>
      </w:r>
      <w:r w:rsidR="008F49BB" w:rsidRPr="008F49BB">
        <w:rPr>
          <w:rFonts w:ascii="Times New Roman" w:hAnsi="Times New Roman" w:cs="Times New Roman"/>
          <w:i/>
          <w:iCs/>
          <w:sz w:val="24"/>
          <w:szCs w:val="24"/>
        </w:rPr>
        <w:t>lo que ocupa la menta</w:t>
      </w:r>
      <w:r w:rsidR="00372CC9" w:rsidRPr="00B9706C">
        <w:rPr>
          <w:rFonts w:ascii="Times New Roman" w:eastAsia="Times New Roman" w:hAnsi="Times New Roman" w:cs="Times New Roman"/>
          <w:color w:val="FF0000"/>
          <w:sz w:val="32"/>
          <w:szCs w:val="24"/>
        </w:rPr>
        <w:t>(</w:t>
      </w:r>
      <w:r w:rsidR="00372CC9">
        <w:rPr>
          <w:rFonts w:ascii="Times New Roman" w:eastAsia="Times New Roman" w:hAnsi="Times New Roman" w:cs="Times New Roman"/>
          <w:color w:val="FF0000"/>
          <w:sz w:val="32"/>
          <w:szCs w:val="24"/>
        </w:rPr>
        <w:t>mente</w:t>
      </w:r>
      <w:r w:rsidR="00372CC9" w:rsidRPr="00B9706C">
        <w:rPr>
          <w:rFonts w:ascii="Times New Roman" w:eastAsia="Times New Roman" w:hAnsi="Times New Roman" w:cs="Times New Roman"/>
          <w:color w:val="FF0000"/>
          <w:sz w:val="32"/>
          <w:szCs w:val="24"/>
        </w:rPr>
        <w:t>)</w:t>
      </w:r>
      <w:r w:rsidR="008F49BB" w:rsidRPr="008F49BB">
        <w:rPr>
          <w:rFonts w:ascii="Times New Roman" w:hAnsi="Times New Roman" w:cs="Times New Roman"/>
          <w:i/>
          <w:iCs/>
          <w:sz w:val="24"/>
          <w:szCs w:val="24"/>
        </w:rPr>
        <w:t xml:space="preserve"> cuando uno piensa</w:t>
      </w:r>
      <w:r w:rsidR="00372CC9" w:rsidRPr="00B9706C">
        <w:rPr>
          <w:rFonts w:ascii="Times New Roman" w:eastAsia="Times New Roman" w:hAnsi="Times New Roman" w:cs="Times New Roman"/>
          <w:color w:val="FF0000"/>
          <w:sz w:val="32"/>
          <w:szCs w:val="24"/>
        </w:rPr>
        <w:t>(</w:t>
      </w:r>
      <w:r w:rsidR="00372CC9">
        <w:rPr>
          <w:rFonts w:ascii="Times New Roman" w:eastAsia="Times New Roman" w:hAnsi="Times New Roman" w:cs="Times New Roman"/>
          <w:color w:val="FF0000"/>
          <w:sz w:val="32"/>
          <w:szCs w:val="24"/>
        </w:rPr>
        <w:t>”</w:t>
      </w:r>
      <w:r w:rsidR="00372CC9" w:rsidRPr="00B9706C">
        <w:rPr>
          <w:rFonts w:ascii="Times New Roman" w:eastAsia="Times New Roman" w:hAnsi="Times New Roman" w:cs="Times New Roman"/>
          <w:color w:val="FF0000"/>
          <w:sz w:val="32"/>
          <w:szCs w:val="24"/>
        </w:rPr>
        <w:t>)</w:t>
      </w:r>
      <w:r w:rsidR="008F49BB">
        <w:rPr>
          <w:rFonts w:ascii="Times New Roman" w:hAnsi="Times New Roman" w:cs="Times New Roman"/>
          <w:sz w:val="24"/>
          <w:szCs w:val="24"/>
        </w:rPr>
        <w:t xml:space="preserve"> (pág. 84</w:t>
      </w:r>
      <w:r w:rsidR="00372CC9">
        <w:rPr>
          <w:rFonts w:ascii="Times New Roman" w:hAnsi="Times New Roman" w:cs="Times New Roman"/>
          <w:sz w:val="24"/>
          <w:szCs w:val="24"/>
        </w:rPr>
        <w:t xml:space="preserve"> </w:t>
      </w:r>
      <w:r w:rsidR="00372CC9" w:rsidRPr="00B9706C">
        <w:rPr>
          <w:rFonts w:ascii="Times New Roman" w:eastAsia="Times New Roman" w:hAnsi="Times New Roman" w:cs="Times New Roman"/>
          <w:color w:val="FF0000"/>
          <w:sz w:val="32"/>
          <w:szCs w:val="24"/>
        </w:rPr>
        <w:t>(</w:t>
      </w:r>
      <w:r w:rsidR="00372CC9">
        <w:rPr>
          <w:rFonts w:ascii="Times New Roman" w:eastAsia="Times New Roman" w:hAnsi="Times New Roman" w:cs="Times New Roman"/>
          <w:color w:val="FF0000"/>
          <w:sz w:val="32"/>
          <w:szCs w:val="24"/>
        </w:rPr>
        <w:t>¡falta año de edición!</w:t>
      </w:r>
      <w:r w:rsidR="00372CC9" w:rsidRPr="00B9706C">
        <w:rPr>
          <w:rFonts w:ascii="Times New Roman" w:eastAsia="Times New Roman" w:hAnsi="Times New Roman" w:cs="Times New Roman"/>
          <w:color w:val="FF0000"/>
          <w:sz w:val="32"/>
          <w:szCs w:val="24"/>
        </w:rPr>
        <w:t>)</w:t>
      </w:r>
      <w:r w:rsidR="008F49BB">
        <w:rPr>
          <w:rFonts w:ascii="Times New Roman" w:hAnsi="Times New Roman" w:cs="Times New Roman"/>
          <w:sz w:val="24"/>
          <w:szCs w:val="24"/>
        </w:rPr>
        <w:t xml:space="preserve">); y </w:t>
      </w:r>
      <w:r>
        <w:rPr>
          <w:rFonts w:ascii="Times New Roman" w:hAnsi="Times New Roman" w:cs="Times New Roman"/>
          <w:sz w:val="24"/>
          <w:szCs w:val="24"/>
        </w:rPr>
        <w:t xml:space="preserve">se postulan como el acto más básico del entendimiento humano. </w:t>
      </w:r>
      <w:r w:rsidR="00640597">
        <w:rPr>
          <w:rFonts w:ascii="Times New Roman" w:hAnsi="Times New Roman" w:cs="Times New Roman"/>
          <w:sz w:val="24"/>
          <w:szCs w:val="24"/>
        </w:rPr>
        <w:t>Pero ¿de dónde provienen dichas edificaciones mentales?, ¿son impresas en el alma humana desde un temprano momento? Dichas cuestiones, fueron abarcadas por Jhon Locke en la obra presente y que desarrolla de manera precisa la naturaleza de las ideas y c</w:t>
      </w:r>
      <w:r w:rsidR="00C8575D" w:rsidRPr="00B9706C">
        <w:rPr>
          <w:rFonts w:ascii="Times New Roman" w:eastAsia="Times New Roman" w:hAnsi="Times New Roman" w:cs="Times New Roman"/>
          <w:color w:val="FF0000"/>
          <w:sz w:val="32"/>
          <w:szCs w:val="24"/>
        </w:rPr>
        <w:t>(</w:t>
      </w:r>
      <w:proofErr w:type="spellStart"/>
      <w:r w:rsidR="00C8575D">
        <w:rPr>
          <w:rFonts w:ascii="Times New Roman" w:eastAsia="Times New Roman" w:hAnsi="Times New Roman" w:cs="Times New Roman"/>
          <w:color w:val="FF0000"/>
          <w:sz w:val="32"/>
          <w:szCs w:val="24"/>
        </w:rPr>
        <w:t>ó</w:t>
      </w:r>
      <w:proofErr w:type="spellEnd"/>
      <w:r w:rsidR="00C8575D" w:rsidRPr="00B9706C">
        <w:rPr>
          <w:rFonts w:ascii="Times New Roman" w:eastAsia="Times New Roman" w:hAnsi="Times New Roman" w:cs="Times New Roman"/>
          <w:color w:val="FF0000"/>
          <w:sz w:val="32"/>
          <w:szCs w:val="24"/>
        </w:rPr>
        <w:t>)</w:t>
      </w:r>
      <w:proofErr w:type="spellStart"/>
      <w:r w:rsidR="00640597">
        <w:rPr>
          <w:rFonts w:ascii="Times New Roman" w:hAnsi="Times New Roman" w:cs="Times New Roman"/>
          <w:sz w:val="24"/>
          <w:szCs w:val="24"/>
        </w:rPr>
        <w:t>omo</w:t>
      </w:r>
      <w:proofErr w:type="spellEnd"/>
      <w:r w:rsidR="00640597">
        <w:rPr>
          <w:rFonts w:ascii="Times New Roman" w:hAnsi="Times New Roman" w:cs="Times New Roman"/>
          <w:sz w:val="24"/>
          <w:szCs w:val="24"/>
        </w:rPr>
        <w:t xml:space="preserve"> estas pueden ser adquiridas de manera empírica, a través de la experiencia sensorial. Por lo mismo, ¿existen realmente las ideas innatas o son inexistes para llegar a entender el desarrollo del conocimiento humano?</w:t>
      </w:r>
    </w:p>
    <w:p w14:paraId="707B1587" w14:textId="45BE22D5" w:rsidR="00A77C3B" w:rsidRDefault="006A4935"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Debemos reconocer que es el entendimiento la capacidad </w:t>
      </w:r>
      <w:r w:rsidR="008E5ADE" w:rsidRPr="00B9706C">
        <w:rPr>
          <w:rFonts w:ascii="Times New Roman" w:eastAsia="Times New Roman" w:hAnsi="Times New Roman" w:cs="Times New Roman"/>
          <w:color w:val="FF0000"/>
          <w:sz w:val="32"/>
          <w:szCs w:val="24"/>
        </w:rPr>
        <w:t>(</w:t>
      </w:r>
      <w:proofErr w:type="gramStart"/>
      <w:r w:rsidR="008E5ADE">
        <w:rPr>
          <w:rFonts w:ascii="Times New Roman" w:eastAsia="Times New Roman" w:hAnsi="Times New Roman" w:cs="Times New Roman"/>
          <w:color w:val="FF0000"/>
          <w:sz w:val="32"/>
          <w:szCs w:val="24"/>
        </w:rPr>
        <w:t>“</w:t>
      </w:r>
      <w:r w:rsidR="008E5ADE" w:rsidRPr="00B9706C">
        <w:rPr>
          <w:rFonts w:ascii="Times New Roman" w:eastAsia="Times New Roman" w:hAnsi="Times New Roman" w:cs="Times New Roman"/>
          <w:color w:val="FF0000"/>
          <w:sz w:val="32"/>
          <w:szCs w:val="24"/>
        </w:rPr>
        <w:t>)</w:t>
      </w:r>
      <w:r w:rsidRPr="006A4935">
        <w:rPr>
          <w:rFonts w:ascii="Times New Roman" w:hAnsi="Times New Roman" w:cs="Times New Roman"/>
          <w:i/>
          <w:iCs/>
          <w:sz w:val="24"/>
          <w:szCs w:val="24"/>
        </w:rPr>
        <w:t>que</w:t>
      </w:r>
      <w:proofErr w:type="gramEnd"/>
      <w:r w:rsidRPr="006A4935">
        <w:rPr>
          <w:rFonts w:ascii="Times New Roman" w:hAnsi="Times New Roman" w:cs="Times New Roman"/>
          <w:i/>
          <w:iCs/>
          <w:sz w:val="24"/>
          <w:szCs w:val="24"/>
        </w:rPr>
        <w:t xml:space="preserve"> sitúa al hombre por encima de los seres sensibles</w:t>
      </w:r>
      <w:r w:rsidR="008E5ADE" w:rsidRPr="00B9706C">
        <w:rPr>
          <w:rFonts w:ascii="Times New Roman" w:eastAsia="Times New Roman" w:hAnsi="Times New Roman" w:cs="Times New Roman"/>
          <w:color w:val="FF0000"/>
          <w:sz w:val="32"/>
          <w:szCs w:val="24"/>
        </w:rPr>
        <w:t>(</w:t>
      </w:r>
      <w:r w:rsidR="008E5ADE">
        <w:rPr>
          <w:rFonts w:ascii="Times New Roman" w:eastAsia="Times New Roman" w:hAnsi="Times New Roman" w:cs="Times New Roman"/>
          <w:color w:val="FF0000"/>
          <w:sz w:val="32"/>
          <w:szCs w:val="24"/>
        </w:rPr>
        <w:t>”</w:t>
      </w:r>
      <w:r w:rsidR="008E5ADE"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(Locke, 1690/1999</w:t>
      </w:r>
      <w:r w:rsidR="008F49BB">
        <w:rPr>
          <w:rFonts w:ascii="Times New Roman" w:hAnsi="Times New Roman" w:cs="Times New Roman"/>
          <w:sz w:val="24"/>
          <w:szCs w:val="24"/>
        </w:rPr>
        <w:t>, pág. 80</w:t>
      </w:r>
      <w:r>
        <w:rPr>
          <w:rFonts w:ascii="Times New Roman" w:hAnsi="Times New Roman" w:cs="Times New Roman"/>
          <w:sz w:val="24"/>
          <w:szCs w:val="24"/>
        </w:rPr>
        <w:t>) y de ahí su importancia para poder diferenciarnos de las demás especies con las que compartimos el mismo hogar. Por ende, a</w:t>
      </w:r>
      <w:r w:rsidR="00752581">
        <w:rPr>
          <w:rFonts w:ascii="Times New Roman" w:hAnsi="Times New Roman" w:cs="Times New Roman"/>
          <w:sz w:val="24"/>
          <w:szCs w:val="24"/>
        </w:rPr>
        <w:t xml:space="preserve"> </w:t>
      </w:r>
      <w:r w:rsidR="00752581" w:rsidRPr="00B9706C">
        <w:rPr>
          <w:rFonts w:ascii="Times New Roman" w:eastAsia="Times New Roman" w:hAnsi="Times New Roman" w:cs="Times New Roman"/>
          <w:color w:val="FF0000"/>
          <w:sz w:val="32"/>
          <w:szCs w:val="24"/>
        </w:rPr>
        <w:t>(</w:t>
      </w:r>
      <w:r w:rsidR="00752581">
        <w:rPr>
          <w:rFonts w:ascii="Times New Roman" w:eastAsia="Times New Roman" w:hAnsi="Times New Roman" w:cs="Times New Roman"/>
          <w:color w:val="FF0000"/>
          <w:sz w:val="32"/>
          <w:szCs w:val="24"/>
        </w:rPr>
        <w:t>en</w:t>
      </w:r>
      <w:r w:rsidR="00752581"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palabras de Locke, su puesta en práctica y reconocimiento precisan de arte y esfuerzo</w:t>
      </w:r>
      <w:r w:rsidR="008F49BB">
        <w:rPr>
          <w:rFonts w:ascii="Times New Roman" w:hAnsi="Times New Roman" w:cs="Times New Roman"/>
          <w:sz w:val="24"/>
          <w:szCs w:val="24"/>
        </w:rPr>
        <w:t xml:space="preserve">, y que gracias al </w:t>
      </w:r>
      <w:r w:rsidR="00752581" w:rsidRPr="00B9706C">
        <w:rPr>
          <w:rFonts w:ascii="Times New Roman" w:eastAsia="Times New Roman" w:hAnsi="Times New Roman" w:cs="Times New Roman"/>
          <w:color w:val="FF0000"/>
          <w:sz w:val="32"/>
          <w:szCs w:val="24"/>
        </w:rPr>
        <w:t>(</w:t>
      </w:r>
      <w:proofErr w:type="gramStart"/>
      <w:r w:rsidR="00752581">
        <w:rPr>
          <w:rFonts w:ascii="Times New Roman" w:eastAsia="Times New Roman" w:hAnsi="Times New Roman" w:cs="Times New Roman"/>
          <w:color w:val="FF0000"/>
          <w:sz w:val="32"/>
          <w:szCs w:val="24"/>
        </w:rPr>
        <w:t>“</w:t>
      </w:r>
      <w:r w:rsidR="00752581" w:rsidRPr="00B9706C">
        <w:rPr>
          <w:rFonts w:ascii="Times New Roman" w:eastAsia="Times New Roman" w:hAnsi="Times New Roman" w:cs="Times New Roman"/>
          <w:color w:val="FF0000"/>
          <w:sz w:val="32"/>
          <w:szCs w:val="24"/>
        </w:rPr>
        <w:t>)</w:t>
      </w:r>
      <w:r w:rsidR="008F49BB" w:rsidRPr="008F49BB">
        <w:rPr>
          <w:rFonts w:ascii="Times New Roman" w:hAnsi="Times New Roman" w:cs="Times New Roman"/>
          <w:i/>
          <w:iCs/>
          <w:sz w:val="24"/>
          <w:szCs w:val="24"/>
        </w:rPr>
        <w:t>conocimiento</w:t>
      </w:r>
      <w:proofErr w:type="gramEnd"/>
      <w:r w:rsidR="008F49BB" w:rsidRPr="008F49BB">
        <w:rPr>
          <w:rFonts w:ascii="Times New Roman" w:hAnsi="Times New Roman" w:cs="Times New Roman"/>
          <w:i/>
          <w:iCs/>
          <w:sz w:val="24"/>
          <w:szCs w:val="24"/>
        </w:rPr>
        <w:t xml:space="preserve"> del alcance de nuestras capacidades podemos curar el escepticismo y la pereza</w:t>
      </w:r>
      <w:r w:rsidR="00752581" w:rsidRPr="00B9706C">
        <w:rPr>
          <w:rFonts w:ascii="Times New Roman" w:eastAsia="Times New Roman" w:hAnsi="Times New Roman" w:cs="Times New Roman"/>
          <w:color w:val="FF0000"/>
          <w:sz w:val="32"/>
          <w:szCs w:val="24"/>
        </w:rPr>
        <w:t>(</w:t>
      </w:r>
      <w:r w:rsidR="00752581">
        <w:rPr>
          <w:rFonts w:ascii="Times New Roman" w:eastAsia="Times New Roman" w:hAnsi="Times New Roman" w:cs="Times New Roman"/>
          <w:color w:val="FF0000"/>
          <w:sz w:val="32"/>
          <w:szCs w:val="24"/>
        </w:rPr>
        <w:t>”</w:t>
      </w:r>
      <w:r w:rsidR="00752581" w:rsidRPr="00B9706C">
        <w:rPr>
          <w:rFonts w:ascii="Times New Roman" w:eastAsia="Times New Roman" w:hAnsi="Times New Roman" w:cs="Times New Roman"/>
          <w:color w:val="FF0000"/>
          <w:sz w:val="32"/>
          <w:szCs w:val="24"/>
        </w:rPr>
        <w:t>)</w:t>
      </w:r>
      <w:r w:rsidR="008F49BB">
        <w:rPr>
          <w:rFonts w:ascii="Times New Roman" w:hAnsi="Times New Roman" w:cs="Times New Roman"/>
          <w:sz w:val="24"/>
          <w:szCs w:val="24"/>
        </w:rPr>
        <w:t xml:space="preserve"> (Locke, 1690/1990, pág. 83).</w:t>
      </w:r>
    </w:p>
    <w:p w14:paraId="1B4998F8" w14:textId="0CE0F09A" w:rsidR="008F49BB" w:rsidRDefault="008F49BB"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Siguiendo estas </w:t>
      </w:r>
      <w:proofErr w:type="gramStart"/>
      <w:r>
        <w:rPr>
          <w:rFonts w:ascii="Times New Roman" w:hAnsi="Times New Roman" w:cs="Times New Roman"/>
          <w:sz w:val="24"/>
          <w:szCs w:val="24"/>
        </w:rPr>
        <w:t>premisas</w:t>
      </w:r>
      <w:r w:rsidR="00453078" w:rsidRPr="00B9706C">
        <w:rPr>
          <w:rFonts w:ascii="Times New Roman" w:eastAsia="Times New Roman" w:hAnsi="Times New Roman" w:cs="Times New Roman"/>
          <w:color w:val="FF0000"/>
          <w:sz w:val="32"/>
          <w:szCs w:val="24"/>
        </w:rPr>
        <w:t>(</w:t>
      </w:r>
      <w:proofErr w:type="gramEnd"/>
      <w:r w:rsidR="00453078">
        <w:rPr>
          <w:rFonts w:ascii="Times New Roman" w:eastAsia="Times New Roman" w:hAnsi="Times New Roman" w:cs="Times New Roman"/>
          <w:color w:val="FF0000"/>
          <w:sz w:val="32"/>
          <w:szCs w:val="24"/>
        </w:rPr>
        <w:t>,</w:t>
      </w:r>
      <w:r w:rsidR="00453078"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Locke postula que cualquier idea que podemos tener dentro de nuestras construcciones mentales no pueden ser innatas</w:t>
      </w:r>
      <w:r w:rsidR="00FD627E">
        <w:rPr>
          <w:rFonts w:ascii="Times New Roman" w:hAnsi="Times New Roman" w:cs="Times New Roman"/>
          <w:sz w:val="24"/>
          <w:szCs w:val="24"/>
        </w:rPr>
        <w:t xml:space="preserve">, y que, por ende; todas son aprendidas por medio de la experiencia de los sentidos y la relación que tenemos </w:t>
      </w:r>
      <w:r w:rsidR="00453078" w:rsidRPr="00B9706C">
        <w:rPr>
          <w:rFonts w:ascii="Times New Roman" w:eastAsia="Times New Roman" w:hAnsi="Times New Roman" w:cs="Times New Roman"/>
          <w:color w:val="FF0000"/>
          <w:sz w:val="32"/>
          <w:szCs w:val="24"/>
        </w:rPr>
        <w:t>(</w:t>
      </w:r>
      <w:r w:rsidR="00453078">
        <w:rPr>
          <w:rFonts w:ascii="Times New Roman" w:eastAsia="Times New Roman" w:hAnsi="Times New Roman" w:cs="Times New Roman"/>
          <w:color w:val="FF0000"/>
          <w:sz w:val="32"/>
          <w:szCs w:val="24"/>
        </w:rPr>
        <w:t>con</w:t>
      </w:r>
      <w:r w:rsidR="00453078" w:rsidRPr="00B9706C">
        <w:rPr>
          <w:rFonts w:ascii="Times New Roman" w:eastAsia="Times New Roman" w:hAnsi="Times New Roman" w:cs="Times New Roman"/>
          <w:color w:val="FF0000"/>
          <w:sz w:val="32"/>
          <w:szCs w:val="24"/>
        </w:rPr>
        <w:t>)</w:t>
      </w:r>
      <w:r w:rsidR="00FD627E" w:rsidRPr="00453078">
        <w:rPr>
          <w:rFonts w:ascii="Times New Roman" w:hAnsi="Times New Roman" w:cs="Times New Roman"/>
          <w:strike/>
          <w:color w:val="FF0000"/>
          <w:sz w:val="24"/>
          <w:szCs w:val="24"/>
        </w:rPr>
        <w:t>que</w:t>
      </w:r>
      <w:r w:rsidR="00FD627E">
        <w:rPr>
          <w:rFonts w:ascii="Times New Roman" w:hAnsi="Times New Roman" w:cs="Times New Roman"/>
          <w:sz w:val="24"/>
          <w:szCs w:val="24"/>
        </w:rPr>
        <w:t xml:space="preserve"> los diversos agentes externos de nuestro entorno.</w:t>
      </w:r>
    </w:p>
    <w:p w14:paraId="4E6B9C1C" w14:textId="56EF3015" w:rsidR="00FD627E" w:rsidRPr="00FD627E" w:rsidRDefault="00FD627E" w:rsidP="00FD627E">
      <w:pPr>
        <w:spacing w:line="276" w:lineRule="auto"/>
        <w:jc w:val="center"/>
        <w:rPr>
          <w:rFonts w:ascii="Times New Roman" w:hAnsi="Times New Roman" w:cs="Times New Roman"/>
        </w:rPr>
      </w:pPr>
      <w:r w:rsidRPr="00FD627E">
        <w:rPr>
          <w:rFonts w:ascii="Times New Roman" w:hAnsi="Times New Roman" w:cs="Times New Roman"/>
          <w:i/>
          <w:iCs/>
        </w:rPr>
        <w:t>(…) el hombre, con solo el empleo de sus facultades naturales, puede alcanzar y puede llegar a la certeza sin tales nociones o principios innatos.</w:t>
      </w:r>
      <w:r w:rsidRPr="00FD627E">
        <w:rPr>
          <w:rFonts w:ascii="Times New Roman" w:hAnsi="Times New Roman" w:cs="Times New Roman"/>
        </w:rPr>
        <w:t xml:space="preserve"> (Locke, 1669/1999, pág. 85)</w:t>
      </w:r>
    </w:p>
    <w:p w14:paraId="518291FA" w14:textId="6E2842F2" w:rsidR="0014749B" w:rsidRDefault="00FD627E"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Toda idea puede llegar a ser alcanzada a través de la observación y la experiencia, incluso desde el temprano momento de nuestra existencia. El mismo hecho de considerar a las ideas innatas de la mente humana, es insostenible, porque si fuera ello cierto no deberíamos caer en la cuenta de que dichos “principios” </w:t>
      </w:r>
      <w:r w:rsidR="00453078" w:rsidRPr="00B9706C">
        <w:rPr>
          <w:rFonts w:ascii="Times New Roman" w:eastAsia="Times New Roman" w:hAnsi="Times New Roman" w:cs="Times New Roman"/>
          <w:color w:val="FF0000"/>
          <w:sz w:val="32"/>
          <w:szCs w:val="24"/>
        </w:rPr>
        <w:t>(</w:t>
      </w:r>
      <w:proofErr w:type="gramStart"/>
      <w:r w:rsidR="00453078">
        <w:rPr>
          <w:rFonts w:ascii="Times New Roman" w:eastAsia="Times New Roman" w:hAnsi="Times New Roman" w:cs="Times New Roman"/>
          <w:color w:val="FF0000"/>
          <w:sz w:val="32"/>
          <w:szCs w:val="24"/>
        </w:rPr>
        <w:t>“</w:t>
      </w:r>
      <w:r w:rsidR="00453078" w:rsidRPr="00B9706C">
        <w:rPr>
          <w:rFonts w:ascii="Times New Roman" w:eastAsia="Times New Roman" w:hAnsi="Times New Roman" w:cs="Times New Roman"/>
          <w:color w:val="FF0000"/>
          <w:sz w:val="32"/>
          <w:szCs w:val="24"/>
        </w:rPr>
        <w:t>)</w:t>
      </w:r>
      <w:r w:rsidRPr="00FD627E">
        <w:rPr>
          <w:rFonts w:ascii="Times New Roman" w:hAnsi="Times New Roman" w:cs="Times New Roman"/>
          <w:i/>
          <w:iCs/>
          <w:sz w:val="24"/>
          <w:szCs w:val="24"/>
        </w:rPr>
        <w:t>no</w:t>
      </w:r>
      <w:proofErr w:type="gramEnd"/>
      <w:r w:rsidRPr="00FD627E">
        <w:rPr>
          <w:rFonts w:ascii="Times New Roman" w:hAnsi="Times New Roman" w:cs="Times New Roman"/>
          <w:i/>
          <w:iCs/>
          <w:sz w:val="24"/>
          <w:szCs w:val="24"/>
        </w:rPr>
        <w:t xml:space="preserve"> son reconocidos por los niños y los idiotas</w:t>
      </w:r>
      <w:r w:rsidR="00453078" w:rsidRPr="00B9706C">
        <w:rPr>
          <w:rFonts w:ascii="Times New Roman" w:eastAsia="Times New Roman" w:hAnsi="Times New Roman" w:cs="Times New Roman"/>
          <w:color w:val="FF0000"/>
          <w:sz w:val="32"/>
          <w:szCs w:val="24"/>
        </w:rPr>
        <w:t>(</w:t>
      </w:r>
      <w:r w:rsidR="00453078">
        <w:rPr>
          <w:rFonts w:ascii="Times New Roman" w:eastAsia="Times New Roman" w:hAnsi="Times New Roman" w:cs="Times New Roman"/>
          <w:color w:val="FF0000"/>
          <w:sz w:val="32"/>
          <w:szCs w:val="24"/>
        </w:rPr>
        <w:t>”</w:t>
      </w:r>
      <w:r w:rsidR="00453078"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(Locke, 1690/1999, pág. 86) y que por ende solo </w:t>
      </w:r>
      <w:r w:rsidR="00453078" w:rsidRPr="00B9706C">
        <w:rPr>
          <w:rFonts w:ascii="Times New Roman" w:eastAsia="Times New Roman" w:hAnsi="Times New Roman" w:cs="Times New Roman"/>
          <w:color w:val="FF0000"/>
          <w:sz w:val="32"/>
          <w:szCs w:val="24"/>
        </w:rPr>
        <w:t>(</w:t>
      </w:r>
      <w:r w:rsidR="00453078">
        <w:rPr>
          <w:rFonts w:ascii="Times New Roman" w:eastAsia="Times New Roman" w:hAnsi="Times New Roman" w:cs="Times New Roman"/>
          <w:color w:val="FF0000"/>
          <w:sz w:val="32"/>
          <w:szCs w:val="24"/>
        </w:rPr>
        <w:t>“</w:t>
      </w:r>
      <w:r w:rsidR="00453078" w:rsidRPr="00B9706C">
        <w:rPr>
          <w:rFonts w:ascii="Times New Roman" w:eastAsia="Times New Roman" w:hAnsi="Times New Roman" w:cs="Times New Roman"/>
          <w:color w:val="FF0000"/>
          <w:sz w:val="32"/>
          <w:szCs w:val="24"/>
        </w:rPr>
        <w:t>)</w:t>
      </w:r>
      <w:r w:rsidRPr="0014749B">
        <w:rPr>
          <w:rFonts w:ascii="Times New Roman" w:hAnsi="Times New Roman" w:cs="Times New Roman"/>
          <w:i/>
          <w:iCs/>
          <w:sz w:val="24"/>
          <w:szCs w:val="24"/>
        </w:rPr>
        <w:t>los hombres lo alcanzan en el uso de la razón.</w:t>
      </w:r>
      <w:r w:rsidR="00453078" w:rsidRPr="00453078">
        <w:rPr>
          <w:rFonts w:ascii="Times New Roman" w:eastAsia="Times New Roman" w:hAnsi="Times New Roman" w:cs="Times New Roman"/>
          <w:color w:val="FF0000"/>
          <w:sz w:val="32"/>
          <w:szCs w:val="24"/>
        </w:rPr>
        <w:t xml:space="preserve"> </w:t>
      </w:r>
      <w:r w:rsidR="00453078" w:rsidRPr="00B9706C">
        <w:rPr>
          <w:rFonts w:ascii="Times New Roman" w:eastAsia="Times New Roman" w:hAnsi="Times New Roman" w:cs="Times New Roman"/>
          <w:color w:val="FF0000"/>
          <w:sz w:val="32"/>
          <w:szCs w:val="24"/>
        </w:rPr>
        <w:t>(</w:t>
      </w:r>
      <w:r w:rsidR="00453078">
        <w:rPr>
          <w:rFonts w:ascii="Times New Roman" w:eastAsia="Times New Roman" w:hAnsi="Times New Roman" w:cs="Times New Roman"/>
          <w:color w:val="FF0000"/>
          <w:sz w:val="32"/>
          <w:szCs w:val="24"/>
        </w:rPr>
        <w:t>”</w:t>
      </w:r>
      <w:r w:rsidR="00453078" w:rsidRPr="00B9706C">
        <w:rPr>
          <w:rFonts w:ascii="Times New Roman" w:eastAsia="Times New Roman" w:hAnsi="Times New Roman" w:cs="Times New Roman"/>
          <w:color w:val="FF0000"/>
          <w:sz w:val="32"/>
          <w:szCs w:val="24"/>
        </w:rPr>
        <w:t>)</w:t>
      </w:r>
      <w:r w:rsidRPr="0014749B">
        <w:rPr>
          <w:rFonts w:ascii="Times New Roman" w:hAnsi="Times New Roman" w:cs="Times New Roman"/>
          <w:i/>
          <w:iCs/>
          <w:sz w:val="24"/>
          <w:szCs w:val="24"/>
        </w:rPr>
        <w:t xml:space="preserve"> </w:t>
      </w:r>
      <w:r w:rsidR="0014749B">
        <w:rPr>
          <w:rFonts w:ascii="Times New Roman" w:hAnsi="Times New Roman" w:cs="Times New Roman"/>
          <w:sz w:val="24"/>
          <w:szCs w:val="24"/>
        </w:rPr>
        <w:t xml:space="preserve">(Locke, 1690/1999, pág. 87) Destacando que, podemos por medio de la experiencia tener dos vías al conocimiento: por una </w:t>
      </w:r>
      <w:proofErr w:type="gramStart"/>
      <w:r w:rsidR="0014749B">
        <w:rPr>
          <w:rFonts w:ascii="Times New Roman" w:hAnsi="Times New Roman" w:cs="Times New Roman"/>
          <w:sz w:val="24"/>
          <w:szCs w:val="24"/>
        </w:rPr>
        <w:t>parte</w:t>
      </w:r>
      <w:proofErr w:type="gramEnd"/>
      <w:r w:rsidR="0014749B">
        <w:rPr>
          <w:rFonts w:ascii="Times New Roman" w:hAnsi="Times New Roman" w:cs="Times New Roman"/>
          <w:sz w:val="24"/>
          <w:szCs w:val="24"/>
        </w:rPr>
        <w:t xml:space="preserve"> </w:t>
      </w:r>
      <w:r w:rsidR="0014749B">
        <w:rPr>
          <w:rFonts w:ascii="Times New Roman" w:hAnsi="Times New Roman" w:cs="Times New Roman"/>
          <w:sz w:val="24"/>
          <w:szCs w:val="24"/>
        </w:rPr>
        <w:lastRenderedPageBreak/>
        <w:t xml:space="preserve">tenemos a la que deriva de la percepción sensorial, como lo puede ser el probar algo “dulce” o “salado” o reconocer aromas o texturas; y por otro lado tenemos </w:t>
      </w:r>
      <w:r w:rsidR="0014749B" w:rsidRPr="00FD513E">
        <w:rPr>
          <w:rFonts w:ascii="Times New Roman" w:hAnsi="Times New Roman" w:cs="Times New Roman"/>
          <w:strike/>
          <w:color w:val="FF0000"/>
          <w:sz w:val="24"/>
          <w:szCs w:val="24"/>
        </w:rPr>
        <w:t>a</w:t>
      </w:r>
      <w:r w:rsidR="0014749B">
        <w:rPr>
          <w:rFonts w:ascii="Times New Roman" w:hAnsi="Times New Roman" w:cs="Times New Roman"/>
          <w:sz w:val="24"/>
          <w:szCs w:val="24"/>
        </w:rPr>
        <w:t xml:space="preserve"> al conocimiento otorgado luego de la reflexión, que nos da</w:t>
      </w:r>
      <w:r w:rsidR="0014749B" w:rsidRPr="00FD513E">
        <w:rPr>
          <w:rFonts w:ascii="Times New Roman" w:hAnsi="Times New Roman" w:cs="Times New Roman"/>
          <w:strike/>
          <w:color w:val="FF0000"/>
          <w:sz w:val="24"/>
          <w:szCs w:val="24"/>
        </w:rPr>
        <w:t>n</w:t>
      </w:r>
      <w:r w:rsidR="0014749B">
        <w:rPr>
          <w:rFonts w:ascii="Times New Roman" w:hAnsi="Times New Roman" w:cs="Times New Roman"/>
          <w:sz w:val="24"/>
          <w:szCs w:val="24"/>
        </w:rPr>
        <w:t xml:space="preserve"> una nueva percepción de nuestro entorno y nos otorga</w:t>
      </w:r>
      <w:r w:rsidR="0014749B" w:rsidRPr="00FD513E">
        <w:rPr>
          <w:rFonts w:ascii="Times New Roman" w:hAnsi="Times New Roman" w:cs="Times New Roman"/>
          <w:strike/>
          <w:color w:val="FF0000"/>
          <w:sz w:val="24"/>
          <w:szCs w:val="24"/>
        </w:rPr>
        <w:t>n</w:t>
      </w:r>
      <w:r w:rsidR="0014749B">
        <w:rPr>
          <w:rFonts w:ascii="Times New Roman" w:hAnsi="Times New Roman" w:cs="Times New Roman"/>
          <w:sz w:val="24"/>
          <w:szCs w:val="24"/>
        </w:rPr>
        <w:t xml:space="preserve"> nuevo conocimiento en aspectos como el reconocer y el creer.</w:t>
      </w:r>
      <w:r w:rsidR="005F7B57">
        <w:rPr>
          <w:rFonts w:ascii="Times New Roman" w:hAnsi="Times New Roman" w:cs="Times New Roman"/>
          <w:sz w:val="24"/>
          <w:szCs w:val="24"/>
        </w:rPr>
        <w:t xml:space="preserve"> Estos procesos se realizan siguiendo un modelo presentado por Locke: en una primera instancia los sentidos postulan las ideas particulares que son almacenadas en la memoria, luego se realizan los procesos mentales de la abstracción y en donde son retenidos como nombres generales. Cabe destacar que, siguiendo la lógica, </w:t>
      </w:r>
      <w:r w:rsidR="008054B8" w:rsidRPr="00B9706C">
        <w:rPr>
          <w:rFonts w:ascii="Times New Roman" w:eastAsia="Times New Roman" w:hAnsi="Times New Roman" w:cs="Times New Roman"/>
          <w:color w:val="FF0000"/>
          <w:sz w:val="32"/>
          <w:szCs w:val="24"/>
        </w:rPr>
        <w:t>(</w:t>
      </w:r>
      <w:proofErr w:type="gramStart"/>
      <w:r w:rsidR="008054B8">
        <w:rPr>
          <w:rFonts w:ascii="Times New Roman" w:eastAsia="Times New Roman" w:hAnsi="Times New Roman" w:cs="Times New Roman"/>
          <w:color w:val="FF0000"/>
          <w:sz w:val="32"/>
          <w:szCs w:val="24"/>
        </w:rPr>
        <w:t>“</w:t>
      </w:r>
      <w:r w:rsidR="008054B8" w:rsidRPr="00B9706C">
        <w:rPr>
          <w:rFonts w:ascii="Times New Roman" w:eastAsia="Times New Roman" w:hAnsi="Times New Roman" w:cs="Times New Roman"/>
          <w:color w:val="FF0000"/>
          <w:sz w:val="32"/>
          <w:szCs w:val="24"/>
        </w:rPr>
        <w:t>)</w:t>
      </w:r>
      <w:r w:rsidR="005F7B57" w:rsidRPr="005F7B57">
        <w:rPr>
          <w:rFonts w:ascii="Times New Roman" w:hAnsi="Times New Roman" w:cs="Times New Roman"/>
          <w:i/>
          <w:iCs/>
          <w:sz w:val="24"/>
          <w:szCs w:val="24"/>
        </w:rPr>
        <w:t>las</w:t>
      </w:r>
      <w:proofErr w:type="gramEnd"/>
      <w:r w:rsidR="005F7B57" w:rsidRPr="005F7B57">
        <w:rPr>
          <w:rFonts w:ascii="Times New Roman" w:hAnsi="Times New Roman" w:cs="Times New Roman"/>
          <w:i/>
          <w:iCs/>
          <w:sz w:val="24"/>
          <w:szCs w:val="24"/>
        </w:rPr>
        <w:t xml:space="preserve"> proposiciones menos generales se conocen antes que las máximas universales</w:t>
      </w:r>
      <w:r w:rsidR="008054B8" w:rsidRPr="00B9706C">
        <w:rPr>
          <w:rFonts w:ascii="Times New Roman" w:eastAsia="Times New Roman" w:hAnsi="Times New Roman" w:cs="Times New Roman"/>
          <w:color w:val="FF0000"/>
          <w:sz w:val="32"/>
          <w:szCs w:val="24"/>
        </w:rPr>
        <w:t>(</w:t>
      </w:r>
      <w:r w:rsidR="008054B8">
        <w:rPr>
          <w:rFonts w:ascii="Times New Roman" w:eastAsia="Times New Roman" w:hAnsi="Times New Roman" w:cs="Times New Roman"/>
          <w:color w:val="FF0000"/>
          <w:sz w:val="32"/>
          <w:szCs w:val="24"/>
        </w:rPr>
        <w:t>”</w:t>
      </w:r>
      <w:r w:rsidR="008054B8" w:rsidRPr="00B9706C">
        <w:rPr>
          <w:rFonts w:ascii="Times New Roman" w:eastAsia="Times New Roman" w:hAnsi="Times New Roman" w:cs="Times New Roman"/>
          <w:color w:val="FF0000"/>
          <w:sz w:val="32"/>
          <w:szCs w:val="24"/>
        </w:rPr>
        <w:t>)</w:t>
      </w:r>
      <w:r w:rsidR="005F7B57" w:rsidRPr="005F7B57">
        <w:rPr>
          <w:rFonts w:ascii="Times New Roman" w:hAnsi="Times New Roman" w:cs="Times New Roman"/>
          <w:i/>
          <w:iCs/>
          <w:sz w:val="24"/>
          <w:szCs w:val="24"/>
        </w:rPr>
        <w:t xml:space="preserve"> </w:t>
      </w:r>
      <w:r w:rsidR="005F7B57">
        <w:rPr>
          <w:rFonts w:ascii="Times New Roman" w:hAnsi="Times New Roman" w:cs="Times New Roman"/>
          <w:sz w:val="24"/>
          <w:szCs w:val="24"/>
        </w:rPr>
        <w:t>(Locke, 1690/1999, Pág. 95)</w:t>
      </w:r>
    </w:p>
    <w:p w14:paraId="6872D1E4" w14:textId="7FD0D697" w:rsidR="0014749B" w:rsidRDefault="003728CB"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Otras formulaciones de Locke para poder contradecir la naturaleza innata de las ideas son las que corresponden a los principios básicos de los hombres y que responde a una función social. Como lo pueden ser la justicia y la fidelidad</w:t>
      </w:r>
      <w:r w:rsidR="00F351C1">
        <w:rPr>
          <w:rFonts w:ascii="Times New Roman" w:hAnsi="Times New Roman" w:cs="Times New Roman"/>
          <w:sz w:val="24"/>
          <w:szCs w:val="24"/>
        </w:rPr>
        <w:t xml:space="preserve">, pues; son en realidad nociones de las cuales la mayoría de los hombres pueden llegar a un </w:t>
      </w:r>
      <w:r w:rsidR="00625A2D" w:rsidRPr="00B9706C">
        <w:rPr>
          <w:rFonts w:ascii="Times New Roman" w:eastAsia="Times New Roman" w:hAnsi="Times New Roman" w:cs="Times New Roman"/>
          <w:color w:val="FF0000"/>
          <w:sz w:val="32"/>
          <w:szCs w:val="24"/>
        </w:rPr>
        <w:t>(</w:t>
      </w:r>
      <w:r w:rsidR="00625A2D">
        <w:rPr>
          <w:rFonts w:ascii="Times New Roman" w:eastAsia="Times New Roman" w:hAnsi="Times New Roman" w:cs="Times New Roman"/>
          <w:color w:val="FF0000"/>
          <w:sz w:val="32"/>
          <w:szCs w:val="24"/>
        </w:rPr>
        <w:t>CON</w:t>
      </w:r>
      <w:r w:rsidR="00625A2D" w:rsidRPr="00B9706C">
        <w:rPr>
          <w:rFonts w:ascii="Times New Roman" w:eastAsia="Times New Roman" w:hAnsi="Times New Roman" w:cs="Times New Roman"/>
          <w:color w:val="FF0000"/>
          <w:sz w:val="32"/>
          <w:szCs w:val="24"/>
        </w:rPr>
        <w:t>)</w:t>
      </w:r>
      <w:r w:rsidR="00F351C1">
        <w:rPr>
          <w:rFonts w:ascii="Times New Roman" w:hAnsi="Times New Roman" w:cs="Times New Roman"/>
          <w:sz w:val="24"/>
          <w:szCs w:val="24"/>
        </w:rPr>
        <w:t>censo. Estos principios no pueden simplemente aparecer</w:t>
      </w:r>
      <w:r w:rsidR="00625A2D">
        <w:rPr>
          <w:rFonts w:ascii="Times New Roman" w:hAnsi="Times New Roman" w:cs="Times New Roman"/>
          <w:sz w:val="24"/>
          <w:szCs w:val="24"/>
        </w:rPr>
        <w:t xml:space="preserve"> </w:t>
      </w:r>
      <w:r w:rsidR="00625A2D" w:rsidRPr="00B9706C">
        <w:rPr>
          <w:rFonts w:ascii="Times New Roman" w:eastAsia="Times New Roman" w:hAnsi="Times New Roman" w:cs="Times New Roman"/>
          <w:color w:val="FF0000"/>
          <w:sz w:val="32"/>
          <w:szCs w:val="24"/>
        </w:rPr>
        <w:t>(</w:t>
      </w:r>
      <w:r w:rsidR="00625A2D">
        <w:rPr>
          <w:rFonts w:ascii="Times New Roman" w:eastAsia="Times New Roman" w:hAnsi="Times New Roman" w:cs="Times New Roman"/>
          <w:color w:val="FF0000"/>
          <w:sz w:val="32"/>
          <w:szCs w:val="24"/>
        </w:rPr>
        <w:t>DE MANERA</w:t>
      </w:r>
      <w:r w:rsidR="00625A2D" w:rsidRPr="00B9706C">
        <w:rPr>
          <w:rFonts w:ascii="Times New Roman" w:eastAsia="Times New Roman" w:hAnsi="Times New Roman" w:cs="Times New Roman"/>
          <w:color w:val="FF0000"/>
          <w:sz w:val="32"/>
          <w:szCs w:val="24"/>
        </w:rPr>
        <w:t>)</w:t>
      </w:r>
      <w:r w:rsidR="00F351C1">
        <w:rPr>
          <w:rFonts w:ascii="Times New Roman" w:hAnsi="Times New Roman" w:cs="Times New Roman"/>
          <w:sz w:val="24"/>
          <w:szCs w:val="24"/>
        </w:rPr>
        <w:t xml:space="preserve"> innata en la mente pues, </w:t>
      </w:r>
      <w:r w:rsidR="00625A2D" w:rsidRPr="00B9706C">
        <w:rPr>
          <w:rFonts w:ascii="Times New Roman" w:eastAsia="Times New Roman" w:hAnsi="Times New Roman" w:cs="Times New Roman"/>
          <w:color w:val="FF0000"/>
          <w:sz w:val="32"/>
          <w:szCs w:val="24"/>
        </w:rPr>
        <w:t>(</w:t>
      </w:r>
      <w:proofErr w:type="gramStart"/>
      <w:r w:rsidR="00625A2D">
        <w:rPr>
          <w:rFonts w:ascii="Times New Roman" w:eastAsia="Times New Roman" w:hAnsi="Times New Roman" w:cs="Times New Roman"/>
          <w:color w:val="FF0000"/>
          <w:sz w:val="32"/>
          <w:szCs w:val="24"/>
        </w:rPr>
        <w:t>“</w:t>
      </w:r>
      <w:r w:rsidR="00625A2D" w:rsidRPr="00B9706C">
        <w:rPr>
          <w:rFonts w:ascii="Times New Roman" w:eastAsia="Times New Roman" w:hAnsi="Times New Roman" w:cs="Times New Roman"/>
          <w:color w:val="FF0000"/>
          <w:sz w:val="32"/>
          <w:szCs w:val="24"/>
        </w:rPr>
        <w:t>)</w:t>
      </w:r>
      <w:r w:rsidR="00F351C1" w:rsidRPr="00F351C1">
        <w:rPr>
          <w:rFonts w:ascii="Times New Roman" w:hAnsi="Times New Roman" w:cs="Times New Roman"/>
          <w:i/>
          <w:iCs/>
          <w:sz w:val="24"/>
          <w:szCs w:val="24"/>
        </w:rPr>
        <w:t>no</w:t>
      </w:r>
      <w:proofErr w:type="gramEnd"/>
      <w:r w:rsidR="00F351C1" w:rsidRPr="00F351C1">
        <w:rPr>
          <w:rFonts w:ascii="Times New Roman" w:hAnsi="Times New Roman" w:cs="Times New Roman"/>
          <w:i/>
          <w:iCs/>
          <w:sz w:val="24"/>
          <w:szCs w:val="24"/>
        </w:rPr>
        <w:t xml:space="preserve"> nacen con los niños</w:t>
      </w:r>
      <w:r w:rsidR="00625A2D" w:rsidRPr="00B9706C">
        <w:rPr>
          <w:rFonts w:ascii="Times New Roman" w:eastAsia="Times New Roman" w:hAnsi="Times New Roman" w:cs="Times New Roman"/>
          <w:color w:val="FF0000"/>
          <w:sz w:val="32"/>
          <w:szCs w:val="24"/>
        </w:rPr>
        <w:t>(</w:t>
      </w:r>
      <w:r w:rsidR="00625A2D">
        <w:rPr>
          <w:rFonts w:ascii="Times New Roman" w:eastAsia="Times New Roman" w:hAnsi="Times New Roman" w:cs="Times New Roman"/>
          <w:color w:val="FF0000"/>
          <w:sz w:val="32"/>
          <w:szCs w:val="24"/>
        </w:rPr>
        <w:t>”</w:t>
      </w:r>
      <w:r w:rsidR="00625A2D" w:rsidRPr="00B9706C">
        <w:rPr>
          <w:rFonts w:ascii="Times New Roman" w:eastAsia="Times New Roman" w:hAnsi="Times New Roman" w:cs="Times New Roman"/>
          <w:color w:val="FF0000"/>
          <w:sz w:val="32"/>
          <w:szCs w:val="24"/>
        </w:rPr>
        <w:t>)</w:t>
      </w:r>
      <w:r w:rsidR="00F351C1">
        <w:rPr>
          <w:rFonts w:ascii="Times New Roman" w:hAnsi="Times New Roman" w:cs="Times New Roman"/>
          <w:sz w:val="24"/>
          <w:szCs w:val="24"/>
        </w:rPr>
        <w:t xml:space="preserve"> (Locke, 1690/1999, pág. 124), esto siendo igual al hablar de la idea que hace referencia a la identidad.</w:t>
      </w:r>
    </w:p>
    <w:p w14:paraId="4DECAD62" w14:textId="29CEBE31" w:rsidR="00885931" w:rsidRDefault="00F351C1" w:rsidP="000F317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Más </w:t>
      </w:r>
      <w:proofErr w:type="gramStart"/>
      <w:r>
        <w:rPr>
          <w:rFonts w:ascii="Times New Roman" w:hAnsi="Times New Roman" w:cs="Times New Roman"/>
          <w:sz w:val="24"/>
          <w:szCs w:val="24"/>
        </w:rPr>
        <w:t>específicamente</w:t>
      </w:r>
      <w:r w:rsidR="00332C05" w:rsidRPr="00B9706C">
        <w:rPr>
          <w:rFonts w:ascii="Times New Roman" w:eastAsia="Times New Roman" w:hAnsi="Times New Roman" w:cs="Times New Roman"/>
          <w:color w:val="FF0000"/>
          <w:sz w:val="32"/>
          <w:szCs w:val="24"/>
        </w:rPr>
        <w:t>(</w:t>
      </w:r>
      <w:proofErr w:type="gramEnd"/>
      <w:r w:rsidR="00332C05">
        <w:rPr>
          <w:rFonts w:ascii="Times New Roman" w:eastAsia="Times New Roman" w:hAnsi="Times New Roman" w:cs="Times New Roman"/>
          <w:color w:val="FF0000"/>
          <w:sz w:val="32"/>
          <w:szCs w:val="24"/>
        </w:rPr>
        <w:t>,</w:t>
      </w:r>
      <w:r w:rsidR="00332C05"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para hablar de la naturaleza no innata de las ideas y de su origen verdadero, en su Libro II, Locke reafirma que todas las ideas provienen de la sensación, derivad</w:t>
      </w:r>
      <w:r w:rsidRPr="00332C05">
        <w:rPr>
          <w:rFonts w:ascii="Times New Roman" w:hAnsi="Times New Roman" w:cs="Times New Roman"/>
          <w:strike/>
          <w:color w:val="FF0000"/>
          <w:sz w:val="24"/>
          <w:szCs w:val="24"/>
        </w:rPr>
        <w:t>o</w:t>
      </w:r>
      <w:r w:rsidR="00332C05" w:rsidRPr="00B9706C">
        <w:rPr>
          <w:rFonts w:ascii="Times New Roman" w:eastAsia="Times New Roman" w:hAnsi="Times New Roman" w:cs="Times New Roman"/>
          <w:color w:val="FF0000"/>
          <w:sz w:val="32"/>
          <w:szCs w:val="24"/>
        </w:rPr>
        <w:t>(</w:t>
      </w:r>
      <w:r w:rsidR="00332C05">
        <w:rPr>
          <w:rFonts w:ascii="Times New Roman" w:eastAsia="Times New Roman" w:hAnsi="Times New Roman" w:cs="Times New Roman"/>
          <w:color w:val="FF0000"/>
          <w:sz w:val="32"/>
          <w:szCs w:val="24"/>
        </w:rPr>
        <w:t>A</w:t>
      </w:r>
      <w:r w:rsidR="00332C05"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de las cosas externas de nuestro entorno; o de la reflexión, siendo </w:t>
      </w:r>
      <w:r w:rsidR="00332C05" w:rsidRPr="00B9706C">
        <w:rPr>
          <w:rFonts w:ascii="Times New Roman" w:eastAsia="Times New Roman" w:hAnsi="Times New Roman" w:cs="Times New Roman"/>
          <w:color w:val="FF0000"/>
          <w:sz w:val="32"/>
          <w:szCs w:val="24"/>
        </w:rPr>
        <w:t>(</w:t>
      </w:r>
      <w:r w:rsidR="00332C05">
        <w:rPr>
          <w:rFonts w:ascii="Times New Roman" w:eastAsia="Times New Roman" w:hAnsi="Times New Roman" w:cs="Times New Roman"/>
          <w:color w:val="FF0000"/>
          <w:sz w:val="32"/>
          <w:szCs w:val="24"/>
        </w:rPr>
        <w:t>“</w:t>
      </w:r>
      <w:r w:rsidR="00332C05" w:rsidRPr="00B9706C">
        <w:rPr>
          <w:rFonts w:ascii="Times New Roman" w:eastAsia="Times New Roman" w:hAnsi="Times New Roman" w:cs="Times New Roman"/>
          <w:color w:val="FF0000"/>
          <w:sz w:val="32"/>
          <w:szCs w:val="24"/>
        </w:rPr>
        <w:t>)</w:t>
      </w:r>
      <w:r w:rsidRPr="00F351C1">
        <w:rPr>
          <w:rFonts w:ascii="Times New Roman" w:hAnsi="Times New Roman" w:cs="Times New Roman"/>
          <w:i/>
          <w:iCs/>
          <w:sz w:val="24"/>
          <w:szCs w:val="24"/>
        </w:rPr>
        <w:t>los únicos orígenes de donde todas nuestras ideas proceden inicialmente.</w:t>
      </w:r>
      <w:r w:rsidR="00332C05" w:rsidRPr="00332C05">
        <w:rPr>
          <w:rFonts w:ascii="Times New Roman" w:eastAsia="Times New Roman" w:hAnsi="Times New Roman" w:cs="Times New Roman"/>
          <w:color w:val="FF0000"/>
          <w:sz w:val="32"/>
          <w:szCs w:val="24"/>
        </w:rPr>
        <w:t xml:space="preserve"> </w:t>
      </w:r>
      <w:r w:rsidR="00332C05" w:rsidRPr="00B9706C">
        <w:rPr>
          <w:rFonts w:ascii="Times New Roman" w:eastAsia="Times New Roman" w:hAnsi="Times New Roman" w:cs="Times New Roman"/>
          <w:color w:val="FF0000"/>
          <w:sz w:val="32"/>
          <w:szCs w:val="24"/>
        </w:rPr>
        <w:t>(</w:t>
      </w:r>
      <w:r w:rsidR="00332C05">
        <w:rPr>
          <w:rFonts w:ascii="Times New Roman" w:eastAsia="Times New Roman" w:hAnsi="Times New Roman" w:cs="Times New Roman"/>
          <w:color w:val="FF0000"/>
          <w:sz w:val="32"/>
          <w:szCs w:val="24"/>
        </w:rPr>
        <w:t>”</w:t>
      </w:r>
      <w:r w:rsidR="00332C05" w:rsidRPr="00B9706C">
        <w:rPr>
          <w:rFonts w:ascii="Times New Roman" w:eastAsia="Times New Roman" w:hAnsi="Times New Roman" w:cs="Times New Roman"/>
          <w:color w:val="FF0000"/>
          <w:sz w:val="32"/>
          <w:szCs w:val="24"/>
        </w:rPr>
        <w:t>)</w:t>
      </w:r>
      <w:r w:rsidRPr="00F351C1">
        <w:rPr>
          <w:rFonts w:ascii="Times New Roman" w:hAnsi="Times New Roman" w:cs="Times New Roman"/>
          <w:i/>
          <w:iCs/>
          <w:sz w:val="24"/>
          <w:szCs w:val="24"/>
        </w:rPr>
        <w:t xml:space="preserve"> </w:t>
      </w:r>
      <w:r>
        <w:rPr>
          <w:rFonts w:ascii="Times New Roman" w:hAnsi="Times New Roman" w:cs="Times New Roman"/>
          <w:sz w:val="24"/>
          <w:szCs w:val="24"/>
        </w:rPr>
        <w:t>(Locke, 1690/1999, pág. 147) Y en donde se afirma por ello, la teoría de la absoluta tabla rasa, en donde todo el conocimiento, desde el más simple; es aprendido por la experiencia</w:t>
      </w:r>
      <w:r w:rsidR="00885931">
        <w:rPr>
          <w:rFonts w:ascii="Times New Roman" w:hAnsi="Times New Roman" w:cs="Times New Roman"/>
          <w:sz w:val="24"/>
          <w:szCs w:val="24"/>
        </w:rPr>
        <w:t>; debido a que; en palabras de Locke, al momento de nacer estamos constantemente rodeados de elementos que transfieren información a nuestra mente, y gracias a ello; se imprimen varias ideas sin la necesidad especifica de ser enseñadas. (</w:t>
      </w:r>
      <w:r w:rsidR="000C2A03" w:rsidRPr="00B9706C">
        <w:rPr>
          <w:rFonts w:ascii="Times New Roman" w:eastAsia="Times New Roman" w:hAnsi="Times New Roman" w:cs="Times New Roman"/>
          <w:color w:val="FF0000"/>
          <w:sz w:val="32"/>
          <w:szCs w:val="24"/>
        </w:rPr>
        <w:t>(</w:t>
      </w:r>
      <w:proofErr w:type="gramStart"/>
      <w:r w:rsidR="000C2A03">
        <w:rPr>
          <w:rFonts w:ascii="Times New Roman" w:eastAsia="Times New Roman" w:hAnsi="Times New Roman" w:cs="Times New Roman"/>
          <w:color w:val="FF0000"/>
          <w:sz w:val="32"/>
          <w:szCs w:val="24"/>
        </w:rPr>
        <w:t xml:space="preserve">Cfr. </w:t>
      </w:r>
      <w:r w:rsidR="000C2A03" w:rsidRPr="00B9706C">
        <w:rPr>
          <w:rFonts w:ascii="Times New Roman" w:eastAsia="Times New Roman" w:hAnsi="Times New Roman" w:cs="Times New Roman"/>
          <w:color w:val="FF0000"/>
          <w:sz w:val="32"/>
          <w:szCs w:val="24"/>
        </w:rPr>
        <w:t>)</w:t>
      </w:r>
      <w:proofErr w:type="gramEnd"/>
      <w:r w:rsidR="00885931">
        <w:rPr>
          <w:rFonts w:ascii="Times New Roman" w:hAnsi="Times New Roman" w:cs="Times New Roman"/>
          <w:sz w:val="24"/>
          <w:szCs w:val="24"/>
        </w:rPr>
        <w:t>Pág.148) Además, que son estas influencias externas las que definirán la cantidad de ideas simples que podamos obtener en nuestros procesos mentales y con ellas reflexionar sobre nuestra realidad.</w:t>
      </w:r>
    </w:p>
    <w:p w14:paraId="77AC1EC8" w14:textId="6C1022EE" w:rsidR="00885931" w:rsidRDefault="00885931" w:rsidP="000F317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Entonces, ¿cuándo podemos decir que empezamos a tener ideas? Locke lo responde por medio de la percepción, pues; considera que </w:t>
      </w:r>
      <w:r w:rsidR="000C2A03" w:rsidRPr="00B9706C">
        <w:rPr>
          <w:rFonts w:ascii="Times New Roman" w:eastAsia="Times New Roman" w:hAnsi="Times New Roman" w:cs="Times New Roman"/>
          <w:color w:val="FF0000"/>
          <w:sz w:val="32"/>
          <w:szCs w:val="24"/>
        </w:rPr>
        <w:t>(</w:t>
      </w:r>
      <w:r w:rsidR="000C2A03">
        <w:rPr>
          <w:rFonts w:ascii="Times New Roman" w:eastAsia="Times New Roman" w:hAnsi="Times New Roman" w:cs="Times New Roman"/>
          <w:color w:val="FF0000"/>
          <w:sz w:val="32"/>
          <w:szCs w:val="24"/>
        </w:rPr>
        <w:t>es</w:t>
      </w:r>
      <w:r w:rsidR="000C2A03" w:rsidRPr="00B9706C">
        <w:rPr>
          <w:rFonts w:ascii="Times New Roman" w:eastAsia="Times New Roman" w:hAnsi="Times New Roman" w:cs="Times New Roman"/>
          <w:color w:val="FF0000"/>
          <w:sz w:val="32"/>
          <w:szCs w:val="24"/>
        </w:rPr>
        <w:t>)</w:t>
      </w:r>
      <w:r w:rsidR="000C2A03">
        <w:rPr>
          <w:rFonts w:ascii="Times New Roman" w:eastAsia="Times New Roman" w:hAnsi="Times New Roman" w:cs="Times New Roman"/>
          <w:color w:val="FF0000"/>
          <w:sz w:val="32"/>
          <w:szCs w:val="24"/>
        </w:rPr>
        <w:t xml:space="preserve"> </w:t>
      </w:r>
      <w:r>
        <w:rPr>
          <w:rFonts w:ascii="Times New Roman" w:hAnsi="Times New Roman" w:cs="Times New Roman"/>
          <w:sz w:val="24"/>
          <w:szCs w:val="24"/>
        </w:rPr>
        <w:t xml:space="preserve">esta capacidad la que da paso a la formulación de ideas por la naturaleza </w:t>
      </w:r>
      <w:proofErr w:type="spellStart"/>
      <w:r>
        <w:rPr>
          <w:rFonts w:ascii="Times New Roman" w:hAnsi="Times New Roman" w:cs="Times New Roman"/>
          <w:sz w:val="24"/>
          <w:szCs w:val="24"/>
        </w:rPr>
        <w:t>pr</w:t>
      </w:r>
      <w:proofErr w:type="spellEnd"/>
      <w:r w:rsidR="000C2A03" w:rsidRPr="00B9706C">
        <w:rPr>
          <w:rFonts w:ascii="Times New Roman" w:eastAsia="Times New Roman" w:hAnsi="Times New Roman" w:cs="Times New Roman"/>
          <w:color w:val="FF0000"/>
          <w:sz w:val="32"/>
          <w:szCs w:val="24"/>
        </w:rPr>
        <w:t>(</w:t>
      </w:r>
      <w:r w:rsidR="000C2A03">
        <w:rPr>
          <w:rFonts w:ascii="Times New Roman" w:eastAsia="Times New Roman" w:hAnsi="Times New Roman" w:cs="Times New Roman"/>
          <w:color w:val="FF0000"/>
          <w:sz w:val="32"/>
          <w:szCs w:val="24"/>
        </w:rPr>
        <w:t>á</w:t>
      </w:r>
      <w:r w:rsidR="000C2A03"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actica de los sentidos que nos ayudan a interpretar nuestro entorno, </w:t>
      </w:r>
      <w:r w:rsidR="000C2A03" w:rsidRPr="00B9706C">
        <w:rPr>
          <w:rFonts w:ascii="Times New Roman" w:eastAsia="Times New Roman" w:hAnsi="Times New Roman" w:cs="Times New Roman"/>
          <w:color w:val="FF0000"/>
          <w:sz w:val="32"/>
          <w:szCs w:val="24"/>
        </w:rPr>
        <w:t>(</w:t>
      </w:r>
      <w:r w:rsidR="000C2A03">
        <w:rPr>
          <w:rFonts w:ascii="Times New Roman" w:eastAsia="Times New Roman" w:hAnsi="Times New Roman" w:cs="Times New Roman"/>
          <w:color w:val="FF0000"/>
          <w:sz w:val="32"/>
          <w:szCs w:val="24"/>
        </w:rPr>
        <w:t>“</w:t>
      </w:r>
      <w:r w:rsidR="000C2A03" w:rsidRPr="00B9706C">
        <w:rPr>
          <w:rFonts w:ascii="Times New Roman" w:eastAsia="Times New Roman" w:hAnsi="Times New Roman" w:cs="Times New Roman"/>
          <w:color w:val="FF0000"/>
          <w:sz w:val="32"/>
          <w:szCs w:val="24"/>
        </w:rPr>
        <w:t>)</w:t>
      </w:r>
      <w:r w:rsidRPr="00885931">
        <w:rPr>
          <w:rFonts w:ascii="Times New Roman" w:hAnsi="Times New Roman" w:cs="Times New Roman"/>
          <w:i/>
          <w:iCs/>
          <w:sz w:val="24"/>
          <w:szCs w:val="24"/>
        </w:rPr>
        <w:t>puesto que tener ideas y percibir son la misma</w:t>
      </w:r>
      <w:r>
        <w:rPr>
          <w:rFonts w:ascii="Times New Roman" w:hAnsi="Times New Roman" w:cs="Times New Roman"/>
          <w:sz w:val="24"/>
          <w:szCs w:val="24"/>
        </w:rPr>
        <w:t xml:space="preserve"> </w:t>
      </w:r>
      <w:r w:rsidRPr="00885931">
        <w:rPr>
          <w:rFonts w:ascii="Times New Roman" w:hAnsi="Times New Roman" w:cs="Times New Roman"/>
          <w:i/>
          <w:iCs/>
          <w:sz w:val="24"/>
          <w:szCs w:val="24"/>
        </w:rPr>
        <w:t>cosa</w:t>
      </w:r>
      <w:r w:rsidR="000C2A03" w:rsidRPr="00B9706C">
        <w:rPr>
          <w:rFonts w:ascii="Times New Roman" w:eastAsia="Times New Roman" w:hAnsi="Times New Roman" w:cs="Times New Roman"/>
          <w:color w:val="FF0000"/>
          <w:sz w:val="32"/>
          <w:szCs w:val="24"/>
        </w:rPr>
        <w:t>(</w:t>
      </w:r>
      <w:r w:rsidR="000C2A03">
        <w:rPr>
          <w:rFonts w:ascii="Times New Roman" w:eastAsia="Times New Roman" w:hAnsi="Times New Roman" w:cs="Times New Roman"/>
          <w:color w:val="FF0000"/>
          <w:sz w:val="32"/>
          <w:szCs w:val="24"/>
        </w:rPr>
        <w:t>”</w:t>
      </w:r>
      <w:r w:rsidR="000C2A03"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(Locke, 160/1999, pág. 150) Estas ideas que acumulamos por medio de los sentidos, nos ayudaran a consolidar los procesos de reflexión para la adquisición de nuevos conocimientos y que dará paso a la formulación de ideas simples y complejas.</w:t>
      </w:r>
      <w:r w:rsidR="00D03A09">
        <w:rPr>
          <w:rFonts w:ascii="Times New Roman" w:hAnsi="Times New Roman" w:cs="Times New Roman"/>
          <w:sz w:val="24"/>
          <w:szCs w:val="24"/>
        </w:rPr>
        <w:t xml:space="preserve"> </w:t>
      </w:r>
      <w:r w:rsidR="000039DD" w:rsidRPr="00B9706C">
        <w:rPr>
          <w:rFonts w:ascii="Times New Roman" w:eastAsia="Times New Roman" w:hAnsi="Times New Roman" w:cs="Times New Roman"/>
          <w:color w:val="FF0000"/>
          <w:sz w:val="32"/>
          <w:szCs w:val="24"/>
        </w:rPr>
        <w:t>(</w:t>
      </w:r>
      <w:r w:rsidR="000039DD">
        <w:rPr>
          <w:rFonts w:ascii="Times New Roman" w:eastAsia="Times New Roman" w:hAnsi="Times New Roman" w:cs="Times New Roman"/>
          <w:color w:val="FF0000"/>
          <w:sz w:val="32"/>
          <w:szCs w:val="24"/>
        </w:rPr>
        <w:t>Es parte de la misma idea, debería incluirse en la misma oración anterior</w:t>
      </w:r>
      <w:r w:rsidR="000039DD" w:rsidRPr="00B9706C">
        <w:rPr>
          <w:rFonts w:ascii="Times New Roman" w:eastAsia="Times New Roman" w:hAnsi="Times New Roman" w:cs="Times New Roman"/>
          <w:color w:val="FF0000"/>
          <w:sz w:val="32"/>
          <w:szCs w:val="24"/>
        </w:rPr>
        <w:t>)</w:t>
      </w:r>
      <w:r w:rsidR="000039DD">
        <w:rPr>
          <w:rFonts w:ascii="Times New Roman" w:eastAsia="Times New Roman" w:hAnsi="Times New Roman" w:cs="Times New Roman"/>
          <w:color w:val="FF0000"/>
          <w:sz w:val="32"/>
          <w:szCs w:val="24"/>
        </w:rPr>
        <w:t xml:space="preserve"> </w:t>
      </w:r>
      <w:r w:rsidR="00D03A09" w:rsidRPr="000039DD">
        <w:rPr>
          <w:rFonts w:ascii="Times New Roman" w:hAnsi="Times New Roman" w:cs="Times New Roman"/>
          <w:strike/>
          <w:color w:val="FF0000"/>
          <w:sz w:val="24"/>
          <w:szCs w:val="24"/>
        </w:rPr>
        <w:t>Y</w:t>
      </w:r>
      <w:r w:rsidR="00D03A09">
        <w:rPr>
          <w:rFonts w:ascii="Times New Roman" w:hAnsi="Times New Roman" w:cs="Times New Roman"/>
          <w:sz w:val="24"/>
          <w:szCs w:val="24"/>
        </w:rPr>
        <w:t xml:space="preserve"> en donde es interesante mencionar la facultad mental a la que Locke denomina retentiva, pues habla sobre la conservación de las ideas que son recibidas por medio de las dos vías </w:t>
      </w:r>
      <w:r w:rsidR="00D03A09">
        <w:rPr>
          <w:rFonts w:ascii="Times New Roman" w:hAnsi="Times New Roman" w:cs="Times New Roman"/>
          <w:sz w:val="24"/>
          <w:szCs w:val="24"/>
        </w:rPr>
        <w:lastRenderedPageBreak/>
        <w:t>antes mencionadas, y; en donde la atención, la repetición, el placer y el dolor; que sirven como herramientas de impregnación de las ideas.</w:t>
      </w:r>
    </w:p>
    <w:p w14:paraId="6CF4A3AE" w14:textId="39310533" w:rsidR="00D03A09" w:rsidRPr="00D03A09" w:rsidRDefault="00D03A09" w:rsidP="00D03A09">
      <w:pPr>
        <w:spacing w:line="276" w:lineRule="auto"/>
        <w:jc w:val="center"/>
        <w:rPr>
          <w:rFonts w:ascii="Times New Roman" w:hAnsi="Times New Roman" w:cs="Times New Roman"/>
        </w:rPr>
      </w:pPr>
      <w:r w:rsidRPr="00D03A09">
        <w:rPr>
          <w:rFonts w:ascii="Times New Roman" w:hAnsi="Times New Roman" w:cs="Times New Roman"/>
          <w:i/>
          <w:iCs/>
        </w:rPr>
        <w:t>La atención, la repetición, el placer y el dolor fijan las ideas. La atención y la repetición sirven mucho para fijar cualquier idea en la memoria; pero aquellas que de un modo natural dejan a principio la más profunda y duradera impresión son las que van acompañadas de placer o de dolor.</w:t>
      </w:r>
      <w:r w:rsidRPr="00D03A09">
        <w:rPr>
          <w:rFonts w:ascii="Times New Roman" w:hAnsi="Times New Roman" w:cs="Times New Roman"/>
        </w:rPr>
        <w:t xml:space="preserve"> (</w:t>
      </w:r>
      <w:r>
        <w:rPr>
          <w:rFonts w:ascii="Times New Roman" w:hAnsi="Times New Roman" w:cs="Times New Roman"/>
        </w:rPr>
        <w:t xml:space="preserve">Locke, 1690/1999, </w:t>
      </w:r>
      <w:r w:rsidRPr="00D03A09">
        <w:rPr>
          <w:rFonts w:ascii="Times New Roman" w:hAnsi="Times New Roman" w:cs="Times New Roman"/>
        </w:rPr>
        <w:t>Pág. 192)</w:t>
      </w:r>
    </w:p>
    <w:p w14:paraId="1B470663" w14:textId="004DCEC7" w:rsidR="00D03A09" w:rsidRDefault="00D03A09" w:rsidP="000F317F">
      <w:pPr>
        <w:spacing w:line="276" w:lineRule="auto"/>
        <w:jc w:val="both"/>
        <w:rPr>
          <w:rFonts w:ascii="Times New Roman" w:hAnsi="Times New Roman" w:cs="Times New Roman"/>
          <w:sz w:val="24"/>
          <w:szCs w:val="24"/>
        </w:rPr>
      </w:pPr>
      <w:r>
        <w:rPr>
          <w:rFonts w:ascii="Times New Roman" w:hAnsi="Times New Roman" w:cs="Times New Roman"/>
          <w:sz w:val="24"/>
          <w:szCs w:val="24"/>
        </w:rPr>
        <w:t>Dicha retención dará paso a operaciones como el discernimiento, la composición y la comparación entre las diversas ideas que hayamos podido retener y que</w:t>
      </w:r>
      <w:r w:rsidR="002F1A7B">
        <w:rPr>
          <w:rFonts w:ascii="Times New Roman" w:hAnsi="Times New Roman" w:cs="Times New Roman"/>
          <w:sz w:val="24"/>
          <w:szCs w:val="24"/>
        </w:rPr>
        <w:t xml:space="preserve"> </w:t>
      </w:r>
      <w:r w:rsidR="002F1A7B" w:rsidRPr="00B9706C">
        <w:rPr>
          <w:rFonts w:ascii="Times New Roman" w:eastAsia="Times New Roman" w:hAnsi="Times New Roman" w:cs="Times New Roman"/>
          <w:color w:val="FF0000"/>
          <w:sz w:val="32"/>
          <w:szCs w:val="24"/>
        </w:rPr>
        <w:t>(</w:t>
      </w:r>
      <w:r w:rsidR="002F1A7B">
        <w:rPr>
          <w:rFonts w:ascii="Times New Roman" w:eastAsia="Times New Roman" w:hAnsi="Times New Roman" w:cs="Times New Roman"/>
          <w:color w:val="FF0000"/>
          <w:sz w:val="32"/>
          <w:szCs w:val="24"/>
        </w:rPr>
        <w:t>posteriormente</w:t>
      </w:r>
      <w:r w:rsidR="002F1A7B"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w:t>
      </w:r>
      <w:r w:rsidRPr="002F1A7B">
        <w:rPr>
          <w:rFonts w:ascii="Times New Roman" w:hAnsi="Times New Roman" w:cs="Times New Roman"/>
          <w:strike/>
          <w:color w:val="FF0000"/>
          <w:sz w:val="24"/>
          <w:szCs w:val="24"/>
        </w:rPr>
        <w:t>a posterior</w:t>
      </w:r>
      <w:r w:rsidRPr="002F1A7B">
        <w:rPr>
          <w:rFonts w:ascii="Times New Roman" w:hAnsi="Times New Roman" w:cs="Times New Roman"/>
          <w:color w:val="FF0000"/>
          <w:sz w:val="24"/>
          <w:szCs w:val="24"/>
        </w:rPr>
        <w:t xml:space="preserve"> </w:t>
      </w:r>
      <w:proofErr w:type="gramStart"/>
      <w:r>
        <w:rPr>
          <w:rFonts w:ascii="Times New Roman" w:hAnsi="Times New Roman" w:cs="Times New Roman"/>
          <w:sz w:val="24"/>
          <w:szCs w:val="24"/>
        </w:rPr>
        <w:t>formulara</w:t>
      </w:r>
      <w:proofErr w:type="gramEnd"/>
      <w:r w:rsidR="002F1A7B" w:rsidRPr="00B9706C">
        <w:rPr>
          <w:rFonts w:ascii="Times New Roman" w:eastAsia="Times New Roman" w:hAnsi="Times New Roman" w:cs="Times New Roman"/>
          <w:color w:val="FF0000"/>
          <w:sz w:val="32"/>
          <w:szCs w:val="24"/>
        </w:rPr>
        <w:t>(</w:t>
      </w:r>
      <w:r w:rsidR="002F1A7B">
        <w:rPr>
          <w:rFonts w:ascii="Times New Roman" w:eastAsia="Times New Roman" w:hAnsi="Times New Roman" w:cs="Times New Roman"/>
          <w:color w:val="FF0000"/>
          <w:sz w:val="32"/>
          <w:szCs w:val="24"/>
        </w:rPr>
        <w:t>á</w:t>
      </w:r>
      <w:r w:rsidR="002F1A7B"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n ideas </w:t>
      </w:r>
      <w:proofErr w:type="spellStart"/>
      <w:r>
        <w:rPr>
          <w:rFonts w:ascii="Times New Roman" w:hAnsi="Times New Roman" w:cs="Times New Roman"/>
          <w:sz w:val="24"/>
          <w:szCs w:val="24"/>
        </w:rPr>
        <w:t>ma</w:t>
      </w:r>
      <w:proofErr w:type="spellEnd"/>
      <w:r w:rsidR="002F1A7B" w:rsidRPr="00B9706C">
        <w:rPr>
          <w:rFonts w:ascii="Times New Roman" w:eastAsia="Times New Roman" w:hAnsi="Times New Roman" w:cs="Times New Roman"/>
          <w:color w:val="FF0000"/>
          <w:sz w:val="32"/>
          <w:szCs w:val="24"/>
        </w:rPr>
        <w:t>(</w:t>
      </w:r>
      <w:r w:rsidR="002F1A7B">
        <w:rPr>
          <w:rFonts w:ascii="Times New Roman" w:eastAsia="Times New Roman" w:hAnsi="Times New Roman" w:cs="Times New Roman"/>
          <w:color w:val="FF0000"/>
          <w:sz w:val="32"/>
          <w:szCs w:val="24"/>
        </w:rPr>
        <w:t>á</w:t>
      </w:r>
      <w:r w:rsidR="002F1A7B"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s complejas para la comprensión de nuestro cosmos.</w:t>
      </w:r>
    </w:p>
    <w:p w14:paraId="084B8217" w14:textId="1464EF6D" w:rsidR="003849DE" w:rsidRDefault="00D03A09"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conclusión, para </w:t>
      </w:r>
      <w:proofErr w:type="gramStart"/>
      <w:r>
        <w:rPr>
          <w:rFonts w:ascii="Times New Roman" w:hAnsi="Times New Roman" w:cs="Times New Roman"/>
          <w:sz w:val="24"/>
          <w:szCs w:val="24"/>
        </w:rPr>
        <w:t>Locke</w:t>
      </w:r>
      <w:r w:rsidR="0057064D" w:rsidRPr="00B9706C">
        <w:rPr>
          <w:rFonts w:ascii="Times New Roman" w:eastAsia="Times New Roman" w:hAnsi="Times New Roman" w:cs="Times New Roman"/>
          <w:color w:val="FF0000"/>
          <w:sz w:val="32"/>
          <w:szCs w:val="24"/>
        </w:rPr>
        <w:t>(</w:t>
      </w:r>
      <w:proofErr w:type="gramEnd"/>
      <w:r w:rsidR="0057064D">
        <w:rPr>
          <w:rFonts w:ascii="Times New Roman" w:eastAsia="Times New Roman" w:hAnsi="Times New Roman" w:cs="Times New Roman"/>
          <w:color w:val="FF0000"/>
          <w:sz w:val="32"/>
          <w:szCs w:val="24"/>
        </w:rPr>
        <w:t>,</w:t>
      </w:r>
      <w:r w:rsidR="0057064D"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w:t>
      </w:r>
      <w:r w:rsidRPr="002F1A7B">
        <w:rPr>
          <w:rFonts w:ascii="Times New Roman" w:hAnsi="Times New Roman" w:cs="Times New Roman"/>
          <w:strike/>
          <w:color w:val="FF0000"/>
          <w:sz w:val="24"/>
          <w:szCs w:val="24"/>
        </w:rPr>
        <w:t>que</w:t>
      </w:r>
      <w:r w:rsidRPr="002F1A7B">
        <w:rPr>
          <w:rFonts w:ascii="Times New Roman" w:hAnsi="Times New Roman" w:cs="Times New Roman"/>
          <w:color w:val="FF0000"/>
          <w:sz w:val="24"/>
          <w:szCs w:val="24"/>
        </w:rPr>
        <w:t xml:space="preserve"> </w:t>
      </w:r>
      <w:r>
        <w:rPr>
          <w:rFonts w:ascii="Times New Roman" w:hAnsi="Times New Roman" w:cs="Times New Roman"/>
          <w:sz w:val="24"/>
          <w:szCs w:val="24"/>
        </w:rPr>
        <w:t>todo conocimiento adquirido, bajo las nociones de ideas</w:t>
      </w:r>
      <w:r w:rsidRPr="0057064D">
        <w:rPr>
          <w:rFonts w:ascii="Times New Roman" w:hAnsi="Times New Roman" w:cs="Times New Roman"/>
          <w:strike/>
          <w:color w:val="FF0000"/>
          <w:sz w:val="24"/>
          <w:szCs w:val="24"/>
        </w:rPr>
        <w:t>;</w:t>
      </w:r>
      <w:r w:rsidR="0057064D">
        <w:rPr>
          <w:rFonts w:ascii="Times New Roman" w:hAnsi="Times New Roman" w:cs="Times New Roman"/>
          <w:sz w:val="24"/>
          <w:szCs w:val="24"/>
        </w:rPr>
        <w:t xml:space="preserve"> </w:t>
      </w:r>
      <w:r w:rsidR="0057064D" w:rsidRPr="00B9706C">
        <w:rPr>
          <w:rFonts w:ascii="Times New Roman" w:eastAsia="Times New Roman" w:hAnsi="Times New Roman" w:cs="Times New Roman"/>
          <w:color w:val="FF0000"/>
          <w:sz w:val="32"/>
          <w:szCs w:val="24"/>
        </w:rPr>
        <w:t>(</w:t>
      </w:r>
      <w:r w:rsidR="0057064D">
        <w:rPr>
          <w:rFonts w:ascii="Times New Roman" w:eastAsia="Times New Roman" w:hAnsi="Times New Roman" w:cs="Times New Roman"/>
          <w:color w:val="FF0000"/>
          <w:sz w:val="32"/>
          <w:szCs w:val="24"/>
        </w:rPr>
        <w:t>proviene</w:t>
      </w:r>
      <w:r w:rsidR="0057064D" w:rsidRPr="00B9706C">
        <w:rPr>
          <w:rFonts w:ascii="Times New Roman" w:eastAsia="Times New Roman" w:hAnsi="Times New Roman" w:cs="Times New Roman"/>
          <w:color w:val="FF0000"/>
          <w:sz w:val="32"/>
          <w:szCs w:val="24"/>
        </w:rPr>
        <w:t>)</w:t>
      </w:r>
      <w:r>
        <w:rPr>
          <w:rFonts w:ascii="Times New Roman" w:hAnsi="Times New Roman" w:cs="Times New Roman"/>
          <w:sz w:val="24"/>
          <w:szCs w:val="24"/>
        </w:rPr>
        <w:t xml:space="preserve"> </w:t>
      </w:r>
      <w:r w:rsidRPr="0057064D">
        <w:rPr>
          <w:rFonts w:ascii="Times New Roman" w:hAnsi="Times New Roman" w:cs="Times New Roman"/>
          <w:strike/>
          <w:color w:val="FF0000"/>
          <w:sz w:val="24"/>
          <w:szCs w:val="24"/>
        </w:rPr>
        <w:t>provenga</w:t>
      </w:r>
      <w:r w:rsidRPr="0057064D">
        <w:rPr>
          <w:rFonts w:ascii="Times New Roman" w:hAnsi="Times New Roman" w:cs="Times New Roman"/>
          <w:color w:val="FF0000"/>
          <w:sz w:val="24"/>
          <w:szCs w:val="24"/>
        </w:rPr>
        <w:t xml:space="preserve"> </w:t>
      </w:r>
      <w:r>
        <w:rPr>
          <w:rFonts w:ascii="Times New Roman" w:hAnsi="Times New Roman" w:cs="Times New Roman"/>
          <w:sz w:val="24"/>
          <w:szCs w:val="24"/>
        </w:rPr>
        <w:t>de la experiencia y la reflexión de los agentes externos de nuestro entorno, da paso a la formulación de la teoría de la Tabla Rasa, en donde la mente humana es interpretada en su momento inicial, como un papel en blanco al cual se le bombardea de información constantemente</w:t>
      </w:r>
      <w:r w:rsidR="00AF21AA">
        <w:rPr>
          <w:rFonts w:ascii="Times New Roman" w:hAnsi="Times New Roman" w:cs="Times New Roman"/>
          <w:sz w:val="24"/>
          <w:szCs w:val="24"/>
        </w:rPr>
        <w:t>, y en donde no existen las ideas innatas, sino que todas son aprendidas.</w:t>
      </w:r>
      <w:r>
        <w:rPr>
          <w:rFonts w:ascii="Times New Roman" w:hAnsi="Times New Roman" w:cs="Times New Roman"/>
          <w:sz w:val="24"/>
          <w:szCs w:val="24"/>
        </w:rPr>
        <w:t xml:space="preserve"> </w:t>
      </w:r>
      <w:r w:rsidR="00AF21AA">
        <w:rPr>
          <w:rFonts w:ascii="Times New Roman" w:hAnsi="Times New Roman" w:cs="Times New Roman"/>
          <w:sz w:val="24"/>
          <w:szCs w:val="24"/>
        </w:rPr>
        <w:t xml:space="preserve">En mi opinión, la postulación de Locke no es completamente cierta, pues; la mente humana al momento de su concepción recibe una programación especifica para el desarrollo del individuo; y que dicha programación, organiza y ayuda a procesar los estímulos sensoriales, regular las emociones y responder de manera reflexiva, esto </w:t>
      </w:r>
      <w:r w:rsidR="0057064D" w:rsidRPr="00B9706C">
        <w:rPr>
          <w:rFonts w:ascii="Times New Roman" w:eastAsia="Times New Roman" w:hAnsi="Times New Roman" w:cs="Times New Roman"/>
          <w:color w:val="FF0000"/>
          <w:sz w:val="32"/>
          <w:szCs w:val="24"/>
        </w:rPr>
        <w:t>(</w:t>
      </w:r>
      <w:r w:rsidR="0057064D">
        <w:rPr>
          <w:rFonts w:ascii="Times New Roman" w:eastAsia="Times New Roman" w:hAnsi="Times New Roman" w:cs="Times New Roman"/>
          <w:color w:val="FF0000"/>
          <w:sz w:val="32"/>
          <w:szCs w:val="24"/>
        </w:rPr>
        <w:t xml:space="preserve">apoyado </w:t>
      </w:r>
      <w:proofErr w:type="gramStart"/>
      <w:r w:rsidR="0057064D">
        <w:rPr>
          <w:rFonts w:ascii="Times New Roman" w:eastAsia="Times New Roman" w:hAnsi="Times New Roman" w:cs="Times New Roman"/>
          <w:color w:val="FF0000"/>
          <w:sz w:val="32"/>
          <w:szCs w:val="24"/>
        </w:rPr>
        <w:t>en</w:t>
      </w:r>
      <w:r w:rsidR="0057064D" w:rsidRPr="00B9706C">
        <w:rPr>
          <w:rFonts w:ascii="Times New Roman" w:eastAsia="Times New Roman" w:hAnsi="Times New Roman" w:cs="Times New Roman"/>
          <w:color w:val="FF0000"/>
          <w:sz w:val="32"/>
          <w:szCs w:val="24"/>
        </w:rPr>
        <w:t>)</w:t>
      </w:r>
      <w:r w:rsidR="00AF21AA" w:rsidRPr="0057064D">
        <w:rPr>
          <w:rFonts w:ascii="Times New Roman" w:hAnsi="Times New Roman" w:cs="Times New Roman"/>
          <w:strike/>
          <w:color w:val="FF0000"/>
          <w:sz w:val="24"/>
          <w:szCs w:val="24"/>
        </w:rPr>
        <w:t>aprobada</w:t>
      </w:r>
      <w:proofErr w:type="gramEnd"/>
      <w:r w:rsidR="00AF21AA" w:rsidRPr="0057064D">
        <w:rPr>
          <w:rFonts w:ascii="Times New Roman" w:hAnsi="Times New Roman" w:cs="Times New Roman"/>
          <w:strike/>
          <w:color w:val="FF0000"/>
          <w:sz w:val="24"/>
          <w:szCs w:val="24"/>
        </w:rPr>
        <w:t xml:space="preserve"> a través de</w:t>
      </w:r>
      <w:r w:rsidR="00AF21AA" w:rsidRPr="0057064D">
        <w:rPr>
          <w:rFonts w:ascii="Times New Roman" w:hAnsi="Times New Roman" w:cs="Times New Roman"/>
          <w:color w:val="FF0000"/>
          <w:sz w:val="24"/>
          <w:szCs w:val="24"/>
        </w:rPr>
        <w:t xml:space="preserve"> </w:t>
      </w:r>
      <w:r w:rsidR="00AF21AA">
        <w:rPr>
          <w:rFonts w:ascii="Times New Roman" w:hAnsi="Times New Roman" w:cs="Times New Roman"/>
          <w:sz w:val="24"/>
          <w:szCs w:val="24"/>
        </w:rPr>
        <w:t xml:space="preserve">los campos de la psicología y la neurobiología. </w:t>
      </w:r>
      <w:r w:rsidR="00743769">
        <w:rPr>
          <w:rFonts w:ascii="Times New Roman" w:hAnsi="Times New Roman" w:cs="Times New Roman"/>
          <w:sz w:val="24"/>
          <w:szCs w:val="24"/>
        </w:rPr>
        <w:t xml:space="preserve">A lo cual menciono una idea relevante del neurólogo Robert </w:t>
      </w:r>
      <w:proofErr w:type="spellStart"/>
      <w:proofErr w:type="gramStart"/>
      <w:r w:rsidR="00743769">
        <w:rPr>
          <w:rFonts w:ascii="Times New Roman" w:hAnsi="Times New Roman" w:cs="Times New Roman"/>
          <w:sz w:val="24"/>
          <w:szCs w:val="24"/>
        </w:rPr>
        <w:t>Zatorre</w:t>
      </w:r>
      <w:proofErr w:type="spellEnd"/>
      <w:r w:rsidR="0057064D" w:rsidRPr="00B9706C">
        <w:rPr>
          <w:rFonts w:ascii="Times New Roman" w:eastAsia="Times New Roman" w:hAnsi="Times New Roman" w:cs="Times New Roman"/>
          <w:color w:val="FF0000"/>
          <w:sz w:val="32"/>
          <w:szCs w:val="24"/>
        </w:rPr>
        <w:t>(</w:t>
      </w:r>
      <w:proofErr w:type="gramEnd"/>
      <w:r w:rsidR="0057064D">
        <w:rPr>
          <w:rFonts w:ascii="Times New Roman" w:eastAsia="Times New Roman" w:hAnsi="Times New Roman" w:cs="Times New Roman"/>
          <w:color w:val="FF0000"/>
          <w:sz w:val="32"/>
          <w:szCs w:val="24"/>
        </w:rPr>
        <w:t>¿cita o referencia?</w:t>
      </w:r>
      <w:r w:rsidR="0057064D" w:rsidRPr="00B9706C">
        <w:rPr>
          <w:rFonts w:ascii="Times New Roman" w:eastAsia="Times New Roman" w:hAnsi="Times New Roman" w:cs="Times New Roman"/>
          <w:color w:val="FF0000"/>
          <w:sz w:val="32"/>
          <w:szCs w:val="24"/>
        </w:rPr>
        <w:t>)</w:t>
      </w:r>
      <w:r w:rsidR="00743769">
        <w:rPr>
          <w:rFonts w:ascii="Times New Roman" w:hAnsi="Times New Roman" w:cs="Times New Roman"/>
          <w:sz w:val="24"/>
          <w:szCs w:val="24"/>
        </w:rPr>
        <w:t>, que hace mención a la plasticidad cerebral, y en el cual menciona que todos nacemos con habilidades similares inscritas en nuestra mente humana como especie, pero; con el tiempo se van afinando o reconstruyendo de maneras diferentes por los diversos contextos en los que nos vemos encontrados y vamos usando m</w:t>
      </w:r>
      <w:r w:rsidR="0057064D" w:rsidRPr="00B9706C">
        <w:rPr>
          <w:rFonts w:ascii="Times New Roman" w:eastAsia="Times New Roman" w:hAnsi="Times New Roman" w:cs="Times New Roman"/>
          <w:color w:val="FF0000"/>
          <w:sz w:val="32"/>
          <w:szCs w:val="24"/>
        </w:rPr>
        <w:t>(</w:t>
      </w:r>
      <w:r w:rsidR="0057064D">
        <w:rPr>
          <w:rFonts w:ascii="Times New Roman" w:eastAsia="Times New Roman" w:hAnsi="Times New Roman" w:cs="Times New Roman"/>
          <w:color w:val="FF0000"/>
          <w:sz w:val="32"/>
          <w:szCs w:val="24"/>
        </w:rPr>
        <w:t>á</w:t>
      </w:r>
      <w:r w:rsidR="0057064D" w:rsidRPr="00B9706C">
        <w:rPr>
          <w:rFonts w:ascii="Times New Roman" w:eastAsia="Times New Roman" w:hAnsi="Times New Roman" w:cs="Times New Roman"/>
          <w:color w:val="FF0000"/>
          <w:sz w:val="32"/>
          <w:szCs w:val="24"/>
        </w:rPr>
        <w:t>)</w:t>
      </w:r>
      <w:r w:rsidR="00743769">
        <w:rPr>
          <w:rFonts w:ascii="Times New Roman" w:hAnsi="Times New Roman" w:cs="Times New Roman"/>
          <w:sz w:val="24"/>
          <w:szCs w:val="24"/>
        </w:rPr>
        <w:t>as o menos estas capacidades.</w:t>
      </w:r>
    </w:p>
    <w:p w14:paraId="7FA2EA48" w14:textId="5551DC20" w:rsidR="00743769" w:rsidRDefault="00743769" w:rsidP="003849DE">
      <w:pPr>
        <w:spacing w:line="276" w:lineRule="auto"/>
        <w:jc w:val="both"/>
        <w:rPr>
          <w:rFonts w:ascii="Times New Roman" w:hAnsi="Times New Roman" w:cs="Times New Roman"/>
          <w:sz w:val="24"/>
          <w:szCs w:val="24"/>
        </w:rPr>
      </w:pPr>
    </w:p>
    <w:p w14:paraId="40769091" w14:textId="2ED71ABA" w:rsidR="00655710" w:rsidRDefault="00655710"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REFERENCIAS BIBLIOGRAFICAS</w:t>
      </w:r>
    </w:p>
    <w:p w14:paraId="42C9AA13" w14:textId="4D0F9E17" w:rsidR="00BC57EA" w:rsidRDefault="00BC57EA" w:rsidP="00655710">
      <w:pPr>
        <w:spacing w:line="276" w:lineRule="auto"/>
        <w:ind w:left="709" w:hanging="709"/>
        <w:jc w:val="both"/>
        <w:rPr>
          <w:rFonts w:ascii="Times New Roman" w:hAnsi="Times New Roman" w:cs="Times New Roman"/>
          <w:sz w:val="24"/>
          <w:szCs w:val="24"/>
        </w:rPr>
      </w:pPr>
      <w:r w:rsidRPr="00BC57EA">
        <w:rPr>
          <w:rFonts w:ascii="Times New Roman" w:hAnsi="Times New Roman" w:cs="Times New Roman"/>
          <w:sz w:val="24"/>
          <w:szCs w:val="24"/>
        </w:rPr>
        <w:t>Barrionuevo</w:t>
      </w:r>
      <w:r>
        <w:rPr>
          <w:rFonts w:ascii="Times New Roman" w:hAnsi="Times New Roman" w:cs="Times New Roman"/>
          <w:sz w:val="24"/>
          <w:szCs w:val="24"/>
        </w:rPr>
        <w:t xml:space="preserve"> M. (18 de agosto de 2017). </w:t>
      </w:r>
      <w:r w:rsidRPr="00BC57EA">
        <w:rPr>
          <w:rFonts w:ascii="Times New Roman" w:hAnsi="Times New Roman" w:cs="Times New Roman"/>
          <w:i/>
          <w:iCs/>
          <w:sz w:val="24"/>
          <w:szCs w:val="24"/>
        </w:rPr>
        <w:t>John Locke (1632 – 1704) Su vida, su obra y pensamiento.</w:t>
      </w:r>
      <w:r>
        <w:rPr>
          <w:rFonts w:ascii="Times New Roman" w:hAnsi="Times New Roman" w:cs="Times New Roman"/>
          <w:sz w:val="24"/>
          <w:szCs w:val="24"/>
        </w:rPr>
        <w:t xml:space="preserve"> Recuperado de: </w:t>
      </w:r>
      <w:hyperlink r:id="rId4" w:history="1">
        <w:r w:rsidRPr="00CE711A">
          <w:rPr>
            <w:rStyle w:val="Hipervnculo"/>
            <w:rFonts w:ascii="Times New Roman" w:hAnsi="Times New Roman" w:cs="Times New Roman"/>
            <w:sz w:val="24"/>
            <w:szCs w:val="24"/>
          </w:rPr>
          <w:t>file:///D:/UARM%20-%202022/2979-Texto%20del%20art%C3%ADculo-1035-1-10-20180216.pdf</w:t>
        </w:r>
      </w:hyperlink>
      <w:r>
        <w:rPr>
          <w:rFonts w:ascii="Times New Roman" w:hAnsi="Times New Roman" w:cs="Times New Roman"/>
          <w:sz w:val="24"/>
          <w:szCs w:val="24"/>
        </w:rPr>
        <w:t xml:space="preserve"> </w:t>
      </w:r>
    </w:p>
    <w:p w14:paraId="6B30C333" w14:textId="1122B8EE" w:rsidR="0057064D" w:rsidRDefault="0057064D" w:rsidP="0057064D">
      <w:pPr>
        <w:spacing w:line="276" w:lineRule="auto"/>
        <w:ind w:left="709" w:hanging="1"/>
        <w:jc w:val="both"/>
        <w:rPr>
          <w:rFonts w:ascii="Times New Roman" w:eastAsia="Times New Roman" w:hAnsi="Times New Roman" w:cs="Times New Roman"/>
          <w:color w:val="FF0000"/>
          <w:sz w:val="32"/>
          <w:szCs w:val="24"/>
        </w:rPr>
      </w:pPr>
      <w:r w:rsidRPr="00B9706C">
        <w:rPr>
          <w:rFonts w:ascii="Times New Roman" w:eastAsia="Times New Roman" w:hAnsi="Times New Roman" w:cs="Times New Roman"/>
          <w:color w:val="FF0000"/>
          <w:sz w:val="32"/>
          <w:szCs w:val="24"/>
        </w:rPr>
        <w:t>(</w:t>
      </w:r>
      <w:r>
        <w:rPr>
          <w:rFonts w:ascii="Times New Roman" w:eastAsia="Times New Roman" w:hAnsi="Times New Roman" w:cs="Times New Roman"/>
          <w:color w:val="FF0000"/>
          <w:sz w:val="32"/>
          <w:szCs w:val="24"/>
        </w:rPr>
        <w:t>En ningún momento has mencionado, citado o elaborado contenido respecto a esta fuente, no es apropiado que la pongas</w:t>
      </w:r>
      <w:r w:rsidRPr="00B9706C">
        <w:rPr>
          <w:rFonts w:ascii="Times New Roman" w:eastAsia="Times New Roman" w:hAnsi="Times New Roman" w:cs="Times New Roman"/>
          <w:color w:val="FF0000"/>
          <w:sz w:val="32"/>
          <w:szCs w:val="24"/>
        </w:rPr>
        <w:t>)</w:t>
      </w:r>
    </w:p>
    <w:p w14:paraId="7C1D4D3C" w14:textId="77777777" w:rsidR="0057064D" w:rsidRDefault="0057064D" w:rsidP="0057064D">
      <w:pPr>
        <w:spacing w:line="276" w:lineRule="auto"/>
        <w:ind w:left="709" w:hanging="1"/>
        <w:jc w:val="both"/>
        <w:rPr>
          <w:rFonts w:ascii="Times New Roman" w:hAnsi="Times New Roman" w:cs="Times New Roman"/>
          <w:sz w:val="24"/>
          <w:szCs w:val="24"/>
        </w:rPr>
      </w:pPr>
    </w:p>
    <w:p w14:paraId="7A7127B0" w14:textId="27ACAC7C" w:rsidR="00655710" w:rsidRDefault="00655710" w:rsidP="00655710">
      <w:pPr>
        <w:spacing w:line="276" w:lineRule="auto"/>
        <w:ind w:left="709" w:hanging="709"/>
        <w:jc w:val="both"/>
        <w:rPr>
          <w:rFonts w:ascii="Times New Roman" w:hAnsi="Times New Roman" w:cs="Times New Roman"/>
          <w:sz w:val="24"/>
          <w:szCs w:val="24"/>
        </w:rPr>
      </w:pPr>
      <w:r w:rsidRPr="00655710">
        <w:rPr>
          <w:rFonts w:ascii="Times New Roman" w:hAnsi="Times New Roman" w:cs="Times New Roman"/>
          <w:sz w:val="24"/>
          <w:szCs w:val="24"/>
        </w:rPr>
        <w:lastRenderedPageBreak/>
        <w:t xml:space="preserve">Fernández, Tomás y Tamaro, Elena. </w:t>
      </w:r>
      <w:r w:rsidRPr="00BC57EA">
        <w:rPr>
          <w:rFonts w:ascii="Times New Roman" w:hAnsi="Times New Roman" w:cs="Times New Roman"/>
          <w:i/>
          <w:iCs/>
          <w:sz w:val="24"/>
          <w:szCs w:val="24"/>
        </w:rPr>
        <w:t>«</w:t>
      </w:r>
      <w:r w:rsidR="00BC57EA" w:rsidRPr="00BC57EA">
        <w:rPr>
          <w:rFonts w:ascii="Times New Roman" w:hAnsi="Times New Roman" w:cs="Times New Roman"/>
          <w:i/>
          <w:iCs/>
          <w:sz w:val="24"/>
          <w:szCs w:val="24"/>
        </w:rPr>
        <w:t>Biografía</w:t>
      </w:r>
      <w:r w:rsidRPr="00BC57EA">
        <w:rPr>
          <w:rFonts w:ascii="Times New Roman" w:hAnsi="Times New Roman" w:cs="Times New Roman"/>
          <w:i/>
          <w:iCs/>
          <w:sz w:val="24"/>
          <w:szCs w:val="24"/>
        </w:rPr>
        <w:t xml:space="preserve"> de John Locke».</w:t>
      </w:r>
      <w:r w:rsidRPr="00655710">
        <w:rPr>
          <w:rFonts w:ascii="Times New Roman" w:hAnsi="Times New Roman" w:cs="Times New Roman"/>
          <w:sz w:val="24"/>
          <w:szCs w:val="24"/>
        </w:rPr>
        <w:t xml:space="preserve"> En Biografías y Vidas. La enciclopedia biográfica en línea [Internet]. Barcelona, España, 2004. Disponible en </w:t>
      </w:r>
      <w:hyperlink r:id="rId5" w:history="1">
        <w:r w:rsidR="0057064D" w:rsidRPr="00CC4D11">
          <w:rPr>
            <w:rStyle w:val="Hipervnculo"/>
            <w:rFonts w:ascii="Times New Roman" w:hAnsi="Times New Roman" w:cs="Times New Roman"/>
            <w:sz w:val="24"/>
            <w:szCs w:val="24"/>
          </w:rPr>
          <w:t>https://www.biografiasyvidas.com/biografia/l/locke.htm</w:t>
        </w:r>
      </w:hyperlink>
    </w:p>
    <w:p w14:paraId="2661DC20" w14:textId="77777777" w:rsidR="0057064D" w:rsidRDefault="0057064D" w:rsidP="0057064D">
      <w:pPr>
        <w:spacing w:line="276" w:lineRule="auto"/>
        <w:ind w:left="709" w:hanging="1"/>
        <w:jc w:val="both"/>
        <w:rPr>
          <w:rFonts w:ascii="Times New Roman" w:eastAsia="Times New Roman" w:hAnsi="Times New Roman" w:cs="Times New Roman"/>
          <w:color w:val="FF0000"/>
          <w:sz w:val="32"/>
          <w:szCs w:val="24"/>
        </w:rPr>
      </w:pPr>
      <w:r w:rsidRPr="00B9706C">
        <w:rPr>
          <w:rFonts w:ascii="Times New Roman" w:eastAsia="Times New Roman" w:hAnsi="Times New Roman" w:cs="Times New Roman"/>
          <w:color w:val="FF0000"/>
          <w:sz w:val="32"/>
          <w:szCs w:val="24"/>
        </w:rPr>
        <w:t>(</w:t>
      </w:r>
      <w:r>
        <w:rPr>
          <w:rFonts w:ascii="Times New Roman" w:eastAsia="Times New Roman" w:hAnsi="Times New Roman" w:cs="Times New Roman"/>
          <w:color w:val="FF0000"/>
          <w:sz w:val="32"/>
          <w:szCs w:val="24"/>
        </w:rPr>
        <w:t>En ningún momento has mencionado, citado o elaborado contenido respecto a esta fuente, no es apropiado que la pongas</w:t>
      </w:r>
      <w:r w:rsidRPr="00B9706C">
        <w:rPr>
          <w:rFonts w:ascii="Times New Roman" w:eastAsia="Times New Roman" w:hAnsi="Times New Roman" w:cs="Times New Roman"/>
          <w:color w:val="FF0000"/>
          <w:sz w:val="32"/>
          <w:szCs w:val="24"/>
        </w:rPr>
        <w:t>)</w:t>
      </w:r>
    </w:p>
    <w:p w14:paraId="064C1BA5" w14:textId="77777777" w:rsidR="0057064D" w:rsidRDefault="0057064D" w:rsidP="00655710">
      <w:pPr>
        <w:spacing w:line="276" w:lineRule="auto"/>
        <w:ind w:left="709" w:hanging="709"/>
        <w:jc w:val="both"/>
        <w:rPr>
          <w:rFonts w:ascii="Times New Roman" w:hAnsi="Times New Roman" w:cs="Times New Roman"/>
          <w:sz w:val="24"/>
          <w:szCs w:val="24"/>
        </w:rPr>
      </w:pPr>
    </w:p>
    <w:p w14:paraId="0D290E7E" w14:textId="6C14F112" w:rsidR="00655710" w:rsidRDefault="00655710" w:rsidP="00655710">
      <w:pPr>
        <w:spacing w:line="276"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Locke, J. (1999). </w:t>
      </w:r>
      <w:r w:rsidRPr="00BC57EA">
        <w:rPr>
          <w:rFonts w:ascii="Times New Roman" w:hAnsi="Times New Roman" w:cs="Times New Roman"/>
          <w:i/>
          <w:iCs/>
          <w:sz w:val="24"/>
          <w:szCs w:val="24"/>
        </w:rPr>
        <w:t>Ensayo sobre el conocimiento humano.</w:t>
      </w:r>
      <w:r>
        <w:rPr>
          <w:rFonts w:ascii="Times New Roman" w:hAnsi="Times New Roman" w:cs="Times New Roman"/>
          <w:sz w:val="24"/>
          <w:szCs w:val="24"/>
        </w:rPr>
        <w:t xml:space="preserve"> (Traducido por O’Gorman, E.) Fondo de Cultura Económica. México. (Obra original publicada en 1690)</w:t>
      </w:r>
    </w:p>
    <w:p w14:paraId="3799EB59" w14:textId="7F41F180" w:rsidR="00655710" w:rsidRDefault="00655710" w:rsidP="00655710">
      <w:pPr>
        <w:spacing w:line="276" w:lineRule="auto"/>
        <w:ind w:left="709" w:hanging="709"/>
        <w:jc w:val="both"/>
        <w:rPr>
          <w:rFonts w:ascii="Times New Roman" w:hAnsi="Times New Roman" w:cs="Times New Roman"/>
          <w:sz w:val="24"/>
          <w:szCs w:val="24"/>
        </w:rPr>
      </w:pPr>
    </w:p>
    <w:p w14:paraId="1FDAB197" w14:textId="23DBAB86" w:rsidR="0057064D" w:rsidRDefault="0057064D" w:rsidP="00655710">
      <w:pPr>
        <w:spacing w:line="276" w:lineRule="auto"/>
        <w:ind w:left="709" w:hanging="709"/>
        <w:jc w:val="both"/>
        <w:rPr>
          <w:rFonts w:ascii="Times New Roman" w:hAnsi="Times New Roman" w:cs="Times New Roman"/>
          <w:sz w:val="24"/>
          <w:szCs w:val="24"/>
        </w:rPr>
      </w:pPr>
    </w:p>
    <w:p w14:paraId="3D4FF9F7" w14:textId="76EEA627" w:rsidR="0057064D" w:rsidRDefault="0057064D" w:rsidP="00500B3E">
      <w:pPr>
        <w:spacing w:line="276" w:lineRule="auto"/>
        <w:ind w:left="709" w:hanging="1"/>
        <w:jc w:val="both"/>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t xml:space="preserve">Bien, has hecho un buen resumen de las ideas y las has discutido, pero te recomiendo mucho revisar tu redacción, tus citas, que no siempre están completas y </w:t>
      </w:r>
      <w:r w:rsidR="00500B3E">
        <w:rPr>
          <w:rFonts w:ascii="Times New Roman" w:eastAsia="Times New Roman" w:hAnsi="Times New Roman" w:cs="Times New Roman"/>
          <w:color w:val="FF0000"/>
          <w:sz w:val="32"/>
          <w:szCs w:val="24"/>
        </w:rPr>
        <w:t>si has utilizado fuentes alternas para tu trabajo, no sólo debes consignarlo en la bibliografía, sino que fundamentalmente, deberías articularlas a tu texto.</w:t>
      </w:r>
      <w:r w:rsidR="004702B7">
        <w:rPr>
          <w:rFonts w:ascii="Times New Roman" w:eastAsia="Times New Roman" w:hAnsi="Times New Roman" w:cs="Times New Roman"/>
          <w:color w:val="FF0000"/>
          <w:sz w:val="32"/>
          <w:szCs w:val="24"/>
        </w:rPr>
        <w:t xml:space="preserve"> El modo en que planteas la discusión sobre las ideas innatas podría tener mayor claridad y precisión, en todo caso, ¡buen trabajo!</w:t>
      </w:r>
      <w:bookmarkStart w:id="0" w:name="_GoBack"/>
      <w:bookmarkEnd w:id="0"/>
    </w:p>
    <w:p w14:paraId="4146A64F" w14:textId="7C0C94EE" w:rsidR="006662C2" w:rsidRPr="00DF5603" w:rsidRDefault="006662C2" w:rsidP="00500B3E">
      <w:pPr>
        <w:spacing w:line="276" w:lineRule="auto"/>
        <w:ind w:left="709" w:hanging="1"/>
        <w:jc w:val="both"/>
        <w:rPr>
          <w:rFonts w:ascii="Times New Roman" w:hAnsi="Times New Roman" w:cs="Times New Roman"/>
          <w:sz w:val="24"/>
          <w:szCs w:val="24"/>
        </w:rPr>
      </w:pPr>
      <w:r>
        <w:rPr>
          <w:rFonts w:ascii="Times New Roman" w:eastAsia="Times New Roman" w:hAnsi="Times New Roman" w:cs="Times New Roman"/>
          <w:color w:val="FF0000"/>
          <w:sz w:val="32"/>
          <w:szCs w:val="24"/>
        </w:rPr>
        <w:t>Nota: 13</w:t>
      </w:r>
    </w:p>
    <w:sectPr w:rsidR="006662C2" w:rsidRPr="00DF5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03"/>
    <w:rsid w:val="000039DD"/>
    <w:rsid w:val="00047E8C"/>
    <w:rsid w:val="000C2A03"/>
    <w:rsid w:val="000F317F"/>
    <w:rsid w:val="0014749B"/>
    <w:rsid w:val="00223D1D"/>
    <w:rsid w:val="002F1A7B"/>
    <w:rsid w:val="00332C05"/>
    <w:rsid w:val="003728CB"/>
    <w:rsid w:val="00372CC9"/>
    <w:rsid w:val="0038171B"/>
    <w:rsid w:val="003849DE"/>
    <w:rsid w:val="003F0901"/>
    <w:rsid w:val="00453078"/>
    <w:rsid w:val="004702B7"/>
    <w:rsid w:val="00500B3E"/>
    <w:rsid w:val="00504F0C"/>
    <w:rsid w:val="0057064D"/>
    <w:rsid w:val="005F7B57"/>
    <w:rsid w:val="00625A2D"/>
    <w:rsid w:val="00640597"/>
    <w:rsid w:val="00655710"/>
    <w:rsid w:val="00664F90"/>
    <w:rsid w:val="006662C2"/>
    <w:rsid w:val="006A4935"/>
    <w:rsid w:val="00743769"/>
    <w:rsid w:val="00752581"/>
    <w:rsid w:val="007C69CF"/>
    <w:rsid w:val="007E2953"/>
    <w:rsid w:val="008054B8"/>
    <w:rsid w:val="00824244"/>
    <w:rsid w:val="00824E77"/>
    <w:rsid w:val="00885931"/>
    <w:rsid w:val="008E5ADE"/>
    <w:rsid w:val="008F49BB"/>
    <w:rsid w:val="00A77C3B"/>
    <w:rsid w:val="00A97773"/>
    <w:rsid w:val="00AF21AA"/>
    <w:rsid w:val="00B9706C"/>
    <w:rsid w:val="00BC57EA"/>
    <w:rsid w:val="00C02332"/>
    <w:rsid w:val="00C8575D"/>
    <w:rsid w:val="00D03A09"/>
    <w:rsid w:val="00DF5603"/>
    <w:rsid w:val="00F351C1"/>
    <w:rsid w:val="00FD513E"/>
    <w:rsid w:val="00FD627E"/>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06FF"/>
  <w15:chartTrackingRefBased/>
  <w15:docId w15:val="{66DAAC4F-C0DF-41DB-8180-C40C74E5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03"/>
    <w:rPr>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57EA"/>
    <w:rPr>
      <w:color w:val="0563C1" w:themeColor="hyperlink"/>
      <w:u w:val="single"/>
    </w:rPr>
  </w:style>
  <w:style w:type="character" w:customStyle="1" w:styleId="UnresolvedMention">
    <w:name w:val="Unresolved Mention"/>
    <w:basedOn w:val="Fuentedeprrafopredeter"/>
    <w:uiPriority w:val="99"/>
    <w:semiHidden/>
    <w:unhideWhenUsed/>
    <w:rsid w:val="00BC5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ografiasyvidas.com/biografia/l/locke.htm" TargetMode="External"/><Relationship Id="rId4" Type="http://schemas.openxmlformats.org/officeDocument/2006/relationships/hyperlink" Target="file:///D:/UARM%20-%202022/2979-Texto%20del%20art%C3%ADculo-1035-1-10-2018021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1435</Words>
  <Characters>7895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Lucila Legonia Valles</dc:creator>
  <cp:keywords/>
  <dc:description/>
  <cp:lastModifiedBy>Usuario de Windows</cp:lastModifiedBy>
  <cp:revision>27</cp:revision>
  <dcterms:created xsi:type="dcterms:W3CDTF">2022-04-26T22:10:00Z</dcterms:created>
  <dcterms:modified xsi:type="dcterms:W3CDTF">2022-05-08T15:19:00Z</dcterms:modified>
</cp:coreProperties>
</file>