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FB8A3" w14:textId="58AEED29" w:rsidR="00EA2C1C" w:rsidRDefault="00F42EB1" w:rsidP="00281466">
      <w:pPr>
        <w:jc w:val="center"/>
        <w:rPr>
          <w:sz w:val="24"/>
          <w:szCs w:val="24"/>
          <w:u w:val="single"/>
          <w:lang w:val="es-MX"/>
        </w:rPr>
      </w:pPr>
      <w:r w:rsidRPr="008151AA">
        <w:rPr>
          <w:sz w:val="24"/>
          <w:szCs w:val="24"/>
          <w:u w:val="single"/>
          <w:lang w:val="es-MX"/>
        </w:rPr>
        <w:t xml:space="preserve">RESUMEN DEL TEXTO “ABUSOS DE LA MEMORIA” </w:t>
      </w:r>
      <w:r w:rsidR="008151AA" w:rsidRPr="008151AA">
        <w:rPr>
          <w:sz w:val="24"/>
          <w:szCs w:val="24"/>
          <w:u w:val="single"/>
          <w:lang w:val="es-MX"/>
        </w:rPr>
        <w:t>DE TZVETAN TODOROV</w:t>
      </w:r>
    </w:p>
    <w:p w14:paraId="362F0A64" w14:textId="49249052" w:rsidR="00912EE7" w:rsidRDefault="00205E99" w:rsidP="00EA2C1C">
      <w:pPr>
        <w:spacing w:line="312" w:lineRule="auto"/>
        <w:jc w:val="both"/>
        <w:rPr>
          <w:rFonts w:ascii="Arial" w:hAnsi="Arial" w:cs="Arial"/>
          <w:sz w:val="24"/>
          <w:szCs w:val="24"/>
          <w:lang w:val="es-MX"/>
        </w:rPr>
      </w:pPr>
      <w:r>
        <w:rPr>
          <w:rFonts w:ascii="Arial" w:hAnsi="Arial" w:cs="Arial"/>
          <w:sz w:val="24"/>
          <w:szCs w:val="24"/>
          <w:lang w:val="es-MX"/>
        </w:rPr>
        <w:t xml:space="preserve">Hablar de los abusos de la memoria da a entender los cambios </w:t>
      </w:r>
      <w:r w:rsidR="00281466">
        <w:rPr>
          <w:rFonts w:ascii="Arial" w:hAnsi="Arial" w:cs="Arial"/>
          <w:sz w:val="24"/>
          <w:szCs w:val="24"/>
          <w:lang w:val="es-MX"/>
        </w:rPr>
        <w:t>en</w:t>
      </w:r>
      <w:r>
        <w:rPr>
          <w:rFonts w:ascii="Arial" w:hAnsi="Arial" w:cs="Arial"/>
          <w:sz w:val="24"/>
          <w:szCs w:val="24"/>
          <w:lang w:val="es-MX"/>
        </w:rPr>
        <w:t xml:space="preserve"> sucesos importantes</w:t>
      </w:r>
      <w:r w:rsidR="00281466">
        <w:rPr>
          <w:rFonts w:ascii="Arial" w:hAnsi="Arial" w:cs="Arial"/>
          <w:sz w:val="24"/>
          <w:szCs w:val="24"/>
          <w:lang w:val="es-MX"/>
        </w:rPr>
        <w:t xml:space="preserve"> de la historia</w:t>
      </w:r>
      <w:r>
        <w:rPr>
          <w:rFonts w:ascii="Arial" w:hAnsi="Arial" w:cs="Arial"/>
          <w:sz w:val="24"/>
          <w:szCs w:val="24"/>
          <w:lang w:val="es-MX"/>
        </w:rPr>
        <w:t xml:space="preserve">. Algunas huellas o información que haya existido </w:t>
      </w:r>
      <w:r w:rsidR="005378B6">
        <w:rPr>
          <w:rFonts w:ascii="Arial" w:hAnsi="Arial" w:cs="Arial"/>
          <w:sz w:val="24"/>
          <w:szCs w:val="24"/>
          <w:lang w:val="es-MX"/>
        </w:rPr>
        <w:t>suelen</w:t>
      </w:r>
      <w:r>
        <w:rPr>
          <w:rFonts w:ascii="Arial" w:hAnsi="Arial" w:cs="Arial"/>
          <w:sz w:val="24"/>
          <w:szCs w:val="24"/>
          <w:lang w:val="es-MX"/>
        </w:rPr>
        <w:t xml:space="preserve"> ser transformada</w:t>
      </w:r>
      <w:r w:rsidR="005378B6">
        <w:rPr>
          <w:rFonts w:ascii="Arial" w:hAnsi="Arial" w:cs="Arial"/>
          <w:sz w:val="24"/>
          <w:szCs w:val="24"/>
          <w:lang w:val="es-MX"/>
        </w:rPr>
        <w:t>s</w:t>
      </w:r>
      <w:r>
        <w:rPr>
          <w:rFonts w:ascii="Arial" w:hAnsi="Arial" w:cs="Arial"/>
          <w:sz w:val="24"/>
          <w:szCs w:val="24"/>
          <w:lang w:val="es-MX"/>
        </w:rPr>
        <w:t>, las mentiras suelen ser m</w:t>
      </w:r>
      <w:r w:rsidR="00281466">
        <w:rPr>
          <w:rFonts w:ascii="Arial" w:hAnsi="Arial" w:cs="Arial"/>
          <w:sz w:val="24"/>
          <w:szCs w:val="24"/>
          <w:lang w:val="es-MX"/>
        </w:rPr>
        <w:t>á</w:t>
      </w:r>
      <w:r>
        <w:rPr>
          <w:rFonts w:ascii="Arial" w:hAnsi="Arial" w:cs="Arial"/>
          <w:sz w:val="24"/>
          <w:szCs w:val="24"/>
          <w:lang w:val="es-MX"/>
        </w:rPr>
        <w:t>s reales y la búsqueda de la verdad está totalmente excluida.</w:t>
      </w:r>
      <w:r w:rsidR="005378B6">
        <w:rPr>
          <w:rFonts w:ascii="Arial" w:hAnsi="Arial" w:cs="Arial"/>
          <w:sz w:val="24"/>
          <w:szCs w:val="24"/>
          <w:lang w:val="es-MX"/>
        </w:rPr>
        <w:t xml:space="preserve"> Sin embargo, la memoria siempre </w:t>
      </w:r>
      <w:r w:rsidR="004B6467">
        <w:rPr>
          <w:rFonts w:ascii="Arial" w:hAnsi="Arial" w:cs="Arial"/>
          <w:sz w:val="24"/>
          <w:szCs w:val="24"/>
          <w:lang w:val="es-MX"/>
        </w:rPr>
        <w:t>está</w:t>
      </w:r>
      <w:r w:rsidR="005378B6">
        <w:rPr>
          <w:rFonts w:ascii="Arial" w:hAnsi="Arial" w:cs="Arial"/>
          <w:sz w:val="24"/>
          <w:szCs w:val="24"/>
          <w:lang w:val="es-MX"/>
        </w:rPr>
        <w:t xml:space="preserve"> ahí y si una persona o grupo de personas tiene acontecimientos vividos de manera excepcional, entonces tiene un deber: el de acordarse y testificar sobre ello.</w:t>
      </w:r>
      <w:r w:rsidR="00EA2C1C">
        <w:rPr>
          <w:rFonts w:ascii="Arial" w:hAnsi="Arial" w:cs="Arial"/>
          <w:sz w:val="24"/>
          <w:szCs w:val="24"/>
          <w:lang w:val="es-MX"/>
        </w:rPr>
        <w:t xml:space="preserve"> La memoria ha perdido mucho valor </w:t>
      </w:r>
      <w:r w:rsidR="00754180">
        <w:rPr>
          <w:rFonts w:ascii="Arial" w:hAnsi="Arial" w:cs="Arial"/>
          <w:sz w:val="24"/>
          <w:szCs w:val="24"/>
          <w:lang w:val="es-MX"/>
        </w:rPr>
        <w:t xml:space="preserve">y, en muchos casos, </w:t>
      </w:r>
      <w:r w:rsidR="003A0F61">
        <w:rPr>
          <w:rFonts w:ascii="Arial" w:hAnsi="Arial" w:cs="Arial"/>
          <w:sz w:val="24"/>
          <w:szCs w:val="24"/>
          <w:lang w:val="es-MX"/>
        </w:rPr>
        <w:t>se puede dejar en claro que la memoria no ocupa una posición dominante e importante en la vida de las personas occidentales. El buen uso de la memoria nos ayuda a distinguir los falsos hechos que el mundo brinda. La recuperación del pasado es muy importante pero no significa que debe apoderarse de nuestro presente como una manera de retroceso en nuestras vidas, sino que nos ayuda a actuar con su uso en base a nuestros propios recuerdos.</w:t>
      </w:r>
      <w:r w:rsidR="005A0C8E">
        <w:rPr>
          <w:rFonts w:ascii="Arial" w:hAnsi="Arial" w:cs="Arial"/>
          <w:sz w:val="24"/>
          <w:szCs w:val="24"/>
          <w:lang w:val="es-MX"/>
        </w:rPr>
        <w:t xml:space="preserve"> A todo </w:t>
      </w:r>
      <w:r w:rsidR="001C7044">
        <w:rPr>
          <w:rFonts w:ascii="Arial" w:hAnsi="Arial" w:cs="Arial"/>
          <w:sz w:val="24"/>
          <w:szCs w:val="24"/>
          <w:lang w:val="es-MX"/>
        </w:rPr>
        <w:t>esto,</w:t>
      </w:r>
      <w:r w:rsidR="005A0C8E">
        <w:rPr>
          <w:rFonts w:ascii="Arial" w:hAnsi="Arial" w:cs="Arial"/>
          <w:sz w:val="24"/>
          <w:szCs w:val="24"/>
          <w:lang w:val="es-MX"/>
        </w:rPr>
        <w:t xml:space="preserve"> se le añade que la memoria nos brinda sentimientos debido a que las personas experimentan cierto recuerdo al punto de volver a sentir todo ello y, en algunos casos, puede llegar a ser insoportable. </w:t>
      </w:r>
      <w:r w:rsidR="001C7044">
        <w:rPr>
          <w:rFonts w:ascii="Arial" w:hAnsi="Arial" w:cs="Arial"/>
          <w:sz w:val="24"/>
          <w:szCs w:val="24"/>
          <w:lang w:val="es-MX"/>
        </w:rPr>
        <w:t xml:space="preserve">Muchos de los ejemplos sobre abuso de memoria se basan en los acontecimientos de la Segunda Guerra Mundial, específicamente en los nazis quienes realizaban acciones que no todo el mundo lo sabía; ahí se puede evidenciar como es que la verdad se intenta transformar a una respuesta para calmar a la población. </w:t>
      </w:r>
      <w:r w:rsidR="00F32BE5">
        <w:rPr>
          <w:rFonts w:ascii="Arial" w:hAnsi="Arial" w:cs="Arial"/>
          <w:sz w:val="24"/>
          <w:szCs w:val="24"/>
          <w:lang w:val="es-MX"/>
        </w:rPr>
        <w:t xml:space="preserve">El pasado se vuelve un principio de acción en nuestro presente y ahí </w:t>
      </w:r>
      <w:r w:rsidR="00C5476C">
        <w:rPr>
          <w:rFonts w:ascii="Arial" w:hAnsi="Arial" w:cs="Arial"/>
          <w:sz w:val="24"/>
          <w:szCs w:val="24"/>
          <w:lang w:val="es-MX"/>
        </w:rPr>
        <w:t>s</w:t>
      </w:r>
      <w:r w:rsidR="00F32BE5">
        <w:rPr>
          <w:rFonts w:ascii="Arial" w:hAnsi="Arial" w:cs="Arial"/>
          <w:sz w:val="24"/>
          <w:szCs w:val="24"/>
          <w:lang w:val="es-MX"/>
        </w:rPr>
        <w:t xml:space="preserve">e habla de los buenos y malos usos del pasado en nuestro presente, pero ¿existe una manera de diferenciarlos? Una de esas maneras es pensar en sus respuestas y tratar de direccionar hacia un buen o mal uso del pasado en nuestra memoria. </w:t>
      </w:r>
      <w:r w:rsidR="00C5476C">
        <w:rPr>
          <w:rFonts w:ascii="Arial" w:hAnsi="Arial" w:cs="Arial"/>
          <w:sz w:val="24"/>
          <w:szCs w:val="24"/>
          <w:lang w:val="es-MX"/>
        </w:rPr>
        <w:t>A todo esto, se da una aproximación sobre la memoria literal y la memoria ejemplar. La memoria literal es portadora de riesgos si la llevan a la extrema y somete el presente al pasado</w:t>
      </w:r>
      <w:r w:rsidR="001B7CEB">
        <w:rPr>
          <w:rFonts w:ascii="Arial" w:hAnsi="Arial" w:cs="Arial"/>
          <w:sz w:val="24"/>
          <w:szCs w:val="24"/>
          <w:lang w:val="es-MX"/>
        </w:rPr>
        <w:t>, es decir, parte de una experiencia negativa con el fin de controlar todo a su manera;</w:t>
      </w:r>
      <w:r w:rsidR="00C5476C">
        <w:rPr>
          <w:rFonts w:ascii="Arial" w:hAnsi="Arial" w:cs="Arial"/>
          <w:sz w:val="24"/>
          <w:szCs w:val="24"/>
          <w:lang w:val="es-MX"/>
        </w:rPr>
        <w:t xml:space="preserve"> en cambio la memoria ejemplar es todo lo contrario</w:t>
      </w:r>
      <w:r w:rsidR="00281466">
        <w:rPr>
          <w:rFonts w:ascii="Arial" w:hAnsi="Arial" w:cs="Arial"/>
          <w:sz w:val="24"/>
          <w:szCs w:val="24"/>
          <w:lang w:val="es-MX"/>
        </w:rPr>
        <w:t xml:space="preserve">: </w:t>
      </w:r>
      <w:r w:rsidR="00C5476C">
        <w:rPr>
          <w:rFonts w:ascii="Arial" w:hAnsi="Arial" w:cs="Arial"/>
          <w:sz w:val="24"/>
          <w:szCs w:val="24"/>
          <w:lang w:val="es-MX"/>
        </w:rPr>
        <w:t>resulta ser liberadora</w:t>
      </w:r>
      <w:r w:rsidR="00934CF7">
        <w:rPr>
          <w:rFonts w:ascii="Arial" w:hAnsi="Arial" w:cs="Arial"/>
          <w:sz w:val="24"/>
          <w:szCs w:val="24"/>
          <w:lang w:val="es-MX"/>
        </w:rPr>
        <w:t xml:space="preserve">, </w:t>
      </w:r>
      <w:r w:rsidR="00C5476C">
        <w:rPr>
          <w:rFonts w:ascii="Arial" w:hAnsi="Arial" w:cs="Arial"/>
          <w:sz w:val="24"/>
          <w:szCs w:val="24"/>
          <w:lang w:val="es-MX"/>
        </w:rPr>
        <w:t>permite utilizar el pasado con vistas hacia nuestro presente</w:t>
      </w:r>
      <w:r w:rsidR="00934CF7">
        <w:rPr>
          <w:rFonts w:ascii="Arial" w:hAnsi="Arial" w:cs="Arial"/>
          <w:sz w:val="24"/>
          <w:szCs w:val="24"/>
          <w:lang w:val="es-MX"/>
        </w:rPr>
        <w:t xml:space="preserve"> y ayuda a una mejor reflexión en la toma de decisiones con el objetivo de no repetir el pasado.</w:t>
      </w:r>
      <w:r w:rsidR="00C5476C">
        <w:rPr>
          <w:rFonts w:ascii="Arial" w:hAnsi="Arial" w:cs="Arial"/>
          <w:sz w:val="24"/>
          <w:szCs w:val="24"/>
          <w:lang w:val="es-MX"/>
        </w:rPr>
        <w:t xml:space="preserve"> Sin duda</w:t>
      </w:r>
      <w:r w:rsidR="00281466">
        <w:rPr>
          <w:rFonts w:ascii="Arial" w:hAnsi="Arial" w:cs="Arial"/>
          <w:sz w:val="24"/>
          <w:szCs w:val="24"/>
          <w:lang w:val="es-MX"/>
        </w:rPr>
        <w:t xml:space="preserve">, </w:t>
      </w:r>
      <w:r w:rsidR="00C5476C">
        <w:rPr>
          <w:rFonts w:ascii="Arial" w:hAnsi="Arial" w:cs="Arial"/>
          <w:sz w:val="24"/>
          <w:szCs w:val="24"/>
          <w:lang w:val="es-MX"/>
        </w:rPr>
        <w:t>todas las personas tenemos el derecho de recordar nuestro pasado pero que ellos no sea parte de un culto hacia la memoria porque no hay razón</w:t>
      </w:r>
      <w:r w:rsidR="00011E1E">
        <w:rPr>
          <w:rFonts w:ascii="Arial" w:hAnsi="Arial" w:cs="Arial"/>
          <w:sz w:val="24"/>
          <w:szCs w:val="24"/>
          <w:lang w:val="es-MX"/>
        </w:rPr>
        <w:t>. El pasado suele servirnos de lección para nosotros: si el suceso es nuevo entonces queda almacenado en tu memoria y podrás actuar con cierta probabilidad de que no te ayude en otras ocasiones; en cambio, si recordamos algo de nuestro pasado</w:t>
      </w:r>
      <w:r w:rsidR="001201BC">
        <w:rPr>
          <w:rFonts w:ascii="Arial" w:hAnsi="Arial" w:cs="Arial"/>
          <w:sz w:val="24"/>
          <w:szCs w:val="24"/>
          <w:lang w:val="es-MX"/>
        </w:rPr>
        <w:t xml:space="preserve"> para emplear en nuestro presente entonces se reconoce como una característica común. Como parte final, no hace falta solo recomendar a los investigadores a </w:t>
      </w:r>
      <w:r w:rsidR="001201BC">
        <w:rPr>
          <w:rFonts w:ascii="Arial" w:hAnsi="Arial" w:cs="Arial"/>
          <w:sz w:val="24"/>
          <w:szCs w:val="24"/>
          <w:lang w:val="es-MX"/>
        </w:rPr>
        <w:lastRenderedPageBreak/>
        <w:t xml:space="preserve">solo recurrir a la búsqueda de la verdad porque la memoria expresa experiencias que contribuyen a un mejor trámite de información. Debemos conservar una memoria viva </w:t>
      </w:r>
      <w:r w:rsidR="00DE0530">
        <w:rPr>
          <w:rFonts w:ascii="Arial" w:hAnsi="Arial" w:cs="Arial"/>
          <w:sz w:val="24"/>
          <w:szCs w:val="24"/>
          <w:lang w:val="es-MX"/>
        </w:rPr>
        <w:t xml:space="preserve">no para pedir reparación de los daños o sucesos que cada uno puede recordar, sino para estar alerta a nuevas situaciones. Nosotros nos encontramos al servicio del presente, así como que la memoria y el olvido está al servicio de justicia. </w:t>
      </w:r>
    </w:p>
    <w:p w14:paraId="1B983129" w14:textId="5A215404" w:rsidR="00DE0530" w:rsidRDefault="00DE0530" w:rsidP="00EA2C1C">
      <w:pPr>
        <w:spacing w:line="312" w:lineRule="auto"/>
        <w:jc w:val="both"/>
        <w:rPr>
          <w:rFonts w:ascii="Arial" w:hAnsi="Arial" w:cs="Arial"/>
          <w:sz w:val="24"/>
          <w:szCs w:val="24"/>
          <w:lang w:val="es-MX"/>
        </w:rPr>
      </w:pPr>
    </w:p>
    <w:p w14:paraId="5029185E" w14:textId="77777777" w:rsidR="00281466" w:rsidRDefault="00281466" w:rsidP="00EA2C1C">
      <w:pPr>
        <w:spacing w:line="312" w:lineRule="auto"/>
        <w:jc w:val="both"/>
        <w:rPr>
          <w:rFonts w:cstheme="minorHAnsi"/>
          <w:sz w:val="24"/>
          <w:szCs w:val="24"/>
          <w:u w:val="single"/>
          <w:lang w:val="es-MX"/>
        </w:rPr>
      </w:pPr>
      <w:r w:rsidRPr="00281466">
        <w:rPr>
          <w:rFonts w:cstheme="minorHAnsi"/>
          <w:sz w:val="24"/>
          <w:szCs w:val="24"/>
          <w:u w:val="single"/>
          <w:lang w:val="es-MX"/>
        </w:rPr>
        <w:t>OPINION ACERCA DEL TEXTO</w:t>
      </w:r>
    </w:p>
    <w:p w14:paraId="53053B4E" w14:textId="5B8E5783" w:rsidR="00DE0530" w:rsidRDefault="00DE0530" w:rsidP="00EA2C1C">
      <w:pPr>
        <w:spacing w:line="312" w:lineRule="auto"/>
        <w:jc w:val="both"/>
        <w:rPr>
          <w:rFonts w:ascii="Arial" w:hAnsi="Arial" w:cs="Arial"/>
          <w:sz w:val="24"/>
          <w:szCs w:val="24"/>
          <w:lang w:val="es-MX"/>
        </w:rPr>
      </w:pPr>
      <w:r>
        <w:rPr>
          <w:rFonts w:ascii="Arial" w:hAnsi="Arial" w:cs="Arial"/>
          <w:sz w:val="24"/>
          <w:szCs w:val="24"/>
          <w:lang w:val="es-MX"/>
        </w:rPr>
        <w:t>Como parte de mi opinión puedo decir qu</w:t>
      </w:r>
      <w:r w:rsidR="000C59EC">
        <w:rPr>
          <w:rFonts w:ascii="Arial" w:hAnsi="Arial" w:cs="Arial"/>
          <w:sz w:val="24"/>
          <w:szCs w:val="24"/>
          <w:lang w:val="es-MX"/>
        </w:rPr>
        <w:t xml:space="preserve">e </w:t>
      </w:r>
      <w:r>
        <w:rPr>
          <w:rFonts w:ascii="Arial" w:hAnsi="Arial" w:cs="Arial"/>
          <w:sz w:val="24"/>
          <w:szCs w:val="24"/>
          <w:lang w:val="es-MX"/>
        </w:rPr>
        <w:t>utilizar bien nuestra memoria es</w:t>
      </w:r>
      <w:r w:rsidR="000C59EC">
        <w:rPr>
          <w:rFonts w:ascii="Arial" w:hAnsi="Arial" w:cs="Arial"/>
          <w:sz w:val="24"/>
          <w:szCs w:val="24"/>
          <w:lang w:val="es-MX"/>
        </w:rPr>
        <w:t xml:space="preserve"> </w:t>
      </w:r>
      <w:r>
        <w:rPr>
          <w:rFonts w:ascii="Arial" w:hAnsi="Arial" w:cs="Arial"/>
          <w:sz w:val="24"/>
          <w:szCs w:val="24"/>
          <w:lang w:val="es-MX"/>
        </w:rPr>
        <w:t xml:space="preserve">muy importante para cada uno de nosotros debido a que nos ayuda a enfrentar las nuevas situaciones que vendrán en el mundo, así es como el pasado se queda en nuestro presente. </w:t>
      </w:r>
      <w:r w:rsidR="00D14CF6">
        <w:rPr>
          <w:rFonts w:ascii="Arial" w:hAnsi="Arial" w:cs="Arial"/>
          <w:sz w:val="24"/>
          <w:szCs w:val="24"/>
          <w:lang w:val="es-MX"/>
        </w:rPr>
        <w:t>Hay muchos acontecimientos a nivel nacional o nivel mundial qu</w:t>
      </w:r>
      <w:r w:rsidR="00394EDC">
        <w:rPr>
          <w:rFonts w:ascii="Arial" w:hAnsi="Arial" w:cs="Arial"/>
          <w:sz w:val="24"/>
          <w:szCs w:val="24"/>
          <w:lang w:val="es-MX"/>
        </w:rPr>
        <w:t>e</w:t>
      </w:r>
      <w:r w:rsidR="00D14CF6">
        <w:rPr>
          <w:rFonts w:ascii="Arial" w:hAnsi="Arial" w:cs="Arial"/>
          <w:sz w:val="24"/>
          <w:szCs w:val="24"/>
          <w:lang w:val="es-MX"/>
        </w:rPr>
        <w:t xml:space="preserve"> ocurri</w:t>
      </w:r>
      <w:r w:rsidR="00394EDC">
        <w:rPr>
          <w:rFonts w:ascii="Arial" w:hAnsi="Arial" w:cs="Arial"/>
          <w:sz w:val="24"/>
          <w:szCs w:val="24"/>
          <w:lang w:val="es-MX"/>
        </w:rPr>
        <w:t>eron</w:t>
      </w:r>
      <w:r w:rsidR="00D14CF6">
        <w:rPr>
          <w:rFonts w:ascii="Arial" w:hAnsi="Arial" w:cs="Arial"/>
          <w:sz w:val="24"/>
          <w:szCs w:val="24"/>
          <w:lang w:val="es-MX"/>
        </w:rPr>
        <w:t xml:space="preserve">, sin embargo, nosotros no estuvimos presentes y no logramos saber </w:t>
      </w:r>
      <w:r w:rsidR="004B6467">
        <w:rPr>
          <w:rFonts w:ascii="Arial" w:hAnsi="Arial" w:cs="Arial"/>
          <w:sz w:val="24"/>
          <w:szCs w:val="24"/>
          <w:lang w:val="es-MX"/>
        </w:rPr>
        <w:t>qué</w:t>
      </w:r>
      <w:r w:rsidR="00D14CF6">
        <w:rPr>
          <w:rFonts w:ascii="Arial" w:hAnsi="Arial" w:cs="Arial"/>
          <w:sz w:val="24"/>
          <w:szCs w:val="24"/>
          <w:lang w:val="es-MX"/>
        </w:rPr>
        <w:t xml:space="preserve"> es lo que en realidad pudo pasar; existe la búsqueda de información para todo ellos, pero ¿será suficiente? </w:t>
      </w:r>
      <w:r w:rsidR="00F81551">
        <w:rPr>
          <w:rFonts w:ascii="Arial" w:hAnsi="Arial" w:cs="Arial"/>
          <w:sz w:val="24"/>
          <w:szCs w:val="24"/>
          <w:lang w:val="es-MX"/>
        </w:rPr>
        <w:t>El texto de Todorov (2000) nos recomienda</w:t>
      </w:r>
      <w:r w:rsidR="00F81551" w:rsidRPr="00FA1C64">
        <w:rPr>
          <w:rFonts w:ascii="Arial" w:hAnsi="Arial" w:cs="Arial"/>
          <w:strike/>
          <w:color w:val="FF0000"/>
          <w:sz w:val="24"/>
          <w:szCs w:val="24"/>
          <w:lang w:val="es-MX"/>
        </w:rPr>
        <w:t>n</w:t>
      </w:r>
      <w:r w:rsidR="00F81551">
        <w:rPr>
          <w:rFonts w:ascii="Arial" w:hAnsi="Arial" w:cs="Arial"/>
          <w:sz w:val="24"/>
          <w:szCs w:val="24"/>
          <w:lang w:val="es-MX"/>
        </w:rPr>
        <w:t xml:space="preserve"> que utilicemos las experiencias de personas que vivieron esos acontecimientos debido a que ellos pueden darte una realidad diferente a la</w:t>
      </w:r>
      <w:r w:rsidR="00281466">
        <w:rPr>
          <w:rFonts w:ascii="Arial" w:hAnsi="Arial" w:cs="Arial"/>
          <w:sz w:val="24"/>
          <w:szCs w:val="24"/>
          <w:lang w:val="es-MX"/>
        </w:rPr>
        <w:t xml:space="preserve"> que los medios te</w:t>
      </w:r>
      <w:r w:rsidR="00F81551">
        <w:rPr>
          <w:rFonts w:ascii="Arial" w:hAnsi="Arial" w:cs="Arial"/>
          <w:sz w:val="24"/>
          <w:szCs w:val="24"/>
          <w:lang w:val="es-MX"/>
        </w:rPr>
        <w:t xml:space="preserve"> brinda</w:t>
      </w:r>
      <w:r w:rsidR="00281466">
        <w:rPr>
          <w:rFonts w:ascii="Arial" w:hAnsi="Arial" w:cs="Arial"/>
          <w:sz w:val="24"/>
          <w:szCs w:val="24"/>
          <w:lang w:val="es-MX"/>
        </w:rPr>
        <w:t>n</w:t>
      </w:r>
      <w:r w:rsidR="009D01F7">
        <w:rPr>
          <w:rFonts w:ascii="Arial" w:hAnsi="Arial" w:cs="Arial"/>
          <w:sz w:val="24"/>
          <w:szCs w:val="24"/>
          <w:lang w:val="es-MX"/>
        </w:rPr>
        <w:t xml:space="preserve">. </w:t>
      </w:r>
      <w:r w:rsidR="00934CF7">
        <w:rPr>
          <w:rFonts w:ascii="Arial" w:hAnsi="Arial" w:cs="Arial"/>
          <w:sz w:val="24"/>
          <w:szCs w:val="24"/>
          <w:lang w:val="es-MX"/>
        </w:rPr>
        <w:t>Tomo el caso del Genocida más grande del Perú Abimael Guzmán que manejaba todo a su control, como una memoria literal.</w:t>
      </w:r>
      <w:r w:rsidR="000C59EC">
        <w:rPr>
          <w:rFonts w:ascii="Arial" w:hAnsi="Arial" w:cs="Arial"/>
          <w:sz w:val="24"/>
          <w:szCs w:val="24"/>
          <w:lang w:val="es-MX"/>
        </w:rPr>
        <w:t xml:space="preserve"> El Perú vivió 20 años de violencia con el terrorismo y, personalmente, todo lo general que puedo saber del tema es en base a los recuerdos de mis padres, mis tíos, mis abuelos y más personas que vivieron en la época y sus memorias les ayuda a testificar con veracidad sobre los hechos. Por todo ello, pienso que Tzvetan Todorov fue muy claro al mencionar que la memoria es de gran utilidad para todos nosotros en este mundo. Mas adelante, nosotros contaremos sucesos que logramos vivir, por </w:t>
      </w:r>
      <w:r w:rsidR="00394EDC">
        <w:rPr>
          <w:rFonts w:ascii="Arial" w:hAnsi="Arial" w:cs="Arial"/>
          <w:sz w:val="24"/>
          <w:szCs w:val="24"/>
          <w:lang w:val="es-MX"/>
        </w:rPr>
        <w:t>ejemplo,</w:t>
      </w:r>
      <w:r w:rsidR="000C59EC">
        <w:rPr>
          <w:rFonts w:ascii="Arial" w:hAnsi="Arial" w:cs="Arial"/>
          <w:sz w:val="24"/>
          <w:szCs w:val="24"/>
          <w:lang w:val="es-MX"/>
        </w:rPr>
        <w:t xml:space="preserve"> la pandemia del COVID 19, y nuestra memoria sobre este hecho nos ayudará a brindar la información que los demás deben podrían necesitar de ello.</w:t>
      </w:r>
    </w:p>
    <w:p w14:paraId="7EC03479" w14:textId="64446F55" w:rsidR="00FF02A9" w:rsidRDefault="00FF02A9" w:rsidP="00EA2C1C">
      <w:pPr>
        <w:spacing w:line="312" w:lineRule="auto"/>
        <w:jc w:val="both"/>
        <w:rPr>
          <w:rFonts w:ascii="Arial" w:hAnsi="Arial" w:cs="Arial"/>
          <w:sz w:val="24"/>
          <w:szCs w:val="24"/>
          <w:lang w:val="es-MX"/>
        </w:rPr>
      </w:pPr>
      <w:bookmarkStart w:id="0" w:name="_GoBack"/>
      <w:bookmarkEnd w:id="0"/>
    </w:p>
    <w:p w14:paraId="2444C516" w14:textId="4360BE5C" w:rsidR="00FA1C64" w:rsidRDefault="00FA1C64" w:rsidP="00EA2C1C">
      <w:pPr>
        <w:spacing w:line="312" w:lineRule="auto"/>
        <w:jc w:val="both"/>
        <w:rPr>
          <w:rFonts w:ascii="Times New Roman" w:hAnsi="Times New Roman" w:cs="Times New Roman"/>
          <w:color w:val="FF0000"/>
          <w:sz w:val="32"/>
          <w:szCs w:val="24"/>
        </w:rPr>
      </w:pPr>
      <w:r>
        <w:rPr>
          <w:rFonts w:ascii="Times New Roman" w:hAnsi="Times New Roman" w:cs="Times New Roman"/>
          <w:color w:val="FF0000"/>
          <w:sz w:val="32"/>
          <w:szCs w:val="24"/>
        </w:rPr>
        <w:t>Bien, ¡buen trabajo!</w:t>
      </w:r>
    </w:p>
    <w:p w14:paraId="7173A6DC" w14:textId="06D6C940" w:rsidR="00FA1C64" w:rsidRPr="00FA1C64" w:rsidRDefault="00FA1C64" w:rsidP="00EA2C1C">
      <w:pPr>
        <w:spacing w:line="312" w:lineRule="auto"/>
        <w:jc w:val="both"/>
        <w:rPr>
          <w:rFonts w:ascii="Times New Roman" w:hAnsi="Times New Roman" w:cs="Times New Roman"/>
          <w:color w:val="FF0000"/>
          <w:sz w:val="32"/>
          <w:szCs w:val="24"/>
        </w:rPr>
      </w:pPr>
      <w:r>
        <w:rPr>
          <w:rFonts w:ascii="Times New Roman" w:hAnsi="Times New Roman" w:cs="Times New Roman"/>
          <w:color w:val="FF0000"/>
          <w:sz w:val="32"/>
          <w:szCs w:val="24"/>
        </w:rPr>
        <w:t>Nota: 14</w:t>
      </w:r>
    </w:p>
    <w:p w14:paraId="5219FCE6" w14:textId="7A9C64AF" w:rsidR="00394EDC" w:rsidRDefault="00FF02A9" w:rsidP="00EA2C1C">
      <w:pPr>
        <w:spacing w:line="312" w:lineRule="auto"/>
        <w:jc w:val="both"/>
        <w:rPr>
          <w:rFonts w:cstheme="minorHAnsi"/>
          <w:sz w:val="24"/>
          <w:szCs w:val="24"/>
          <w:u w:val="single"/>
          <w:lang w:val="es-MX"/>
        </w:rPr>
      </w:pPr>
      <w:r>
        <w:rPr>
          <w:rFonts w:cstheme="minorHAnsi"/>
          <w:sz w:val="24"/>
          <w:szCs w:val="24"/>
          <w:u w:val="single"/>
          <w:lang w:val="es-MX"/>
        </w:rPr>
        <w:t>REFERENCIA BIBLIOGRÁFICAS:</w:t>
      </w:r>
    </w:p>
    <w:p w14:paraId="2B2F77DF" w14:textId="4B24BDB3" w:rsidR="00FF02A9" w:rsidRPr="00FF02A9" w:rsidRDefault="00FF02A9" w:rsidP="00EA2C1C">
      <w:pPr>
        <w:spacing w:line="312" w:lineRule="auto"/>
        <w:jc w:val="both"/>
        <w:rPr>
          <w:rFonts w:cstheme="minorHAnsi"/>
          <w:sz w:val="24"/>
          <w:szCs w:val="24"/>
          <w:lang w:val="es-MX"/>
        </w:rPr>
      </w:pPr>
      <w:r w:rsidRPr="00FF02A9">
        <w:rPr>
          <w:rFonts w:cstheme="minorHAnsi"/>
          <w:sz w:val="24"/>
          <w:szCs w:val="24"/>
          <w:lang w:val="es-MX"/>
        </w:rPr>
        <w:t>Todorov. T. (2000)</w:t>
      </w:r>
      <w:r>
        <w:rPr>
          <w:rFonts w:cstheme="minorHAnsi"/>
          <w:sz w:val="24"/>
          <w:szCs w:val="24"/>
          <w:lang w:val="es-MX"/>
        </w:rPr>
        <w:t>.</w:t>
      </w:r>
      <w:r w:rsidRPr="00FF02A9">
        <w:rPr>
          <w:rFonts w:cstheme="minorHAnsi"/>
          <w:sz w:val="24"/>
          <w:szCs w:val="24"/>
          <w:lang w:val="es-MX"/>
        </w:rPr>
        <w:t xml:space="preserve"> </w:t>
      </w:r>
      <w:r w:rsidRPr="00FF02A9">
        <w:rPr>
          <w:rFonts w:cstheme="minorHAnsi"/>
          <w:i/>
          <w:iCs/>
          <w:sz w:val="24"/>
          <w:szCs w:val="24"/>
          <w:lang w:val="es-MX"/>
        </w:rPr>
        <w:t>Los abusos de la memoria</w:t>
      </w:r>
      <w:r>
        <w:rPr>
          <w:rFonts w:cstheme="minorHAnsi"/>
          <w:i/>
          <w:iCs/>
          <w:sz w:val="24"/>
          <w:szCs w:val="24"/>
          <w:lang w:val="es-MX"/>
        </w:rPr>
        <w:t>.</w:t>
      </w:r>
    </w:p>
    <w:sectPr w:rsidR="00FF02A9" w:rsidRPr="00FF02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B1"/>
    <w:rsid w:val="00011E1E"/>
    <w:rsid w:val="000C59EC"/>
    <w:rsid w:val="000D61DE"/>
    <w:rsid w:val="001201BC"/>
    <w:rsid w:val="001B7CEB"/>
    <w:rsid w:val="001C7044"/>
    <w:rsid w:val="00205E99"/>
    <w:rsid w:val="00281466"/>
    <w:rsid w:val="00394EDC"/>
    <w:rsid w:val="003A0F61"/>
    <w:rsid w:val="004B6467"/>
    <w:rsid w:val="005378B6"/>
    <w:rsid w:val="005A0C8E"/>
    <w:rsid w:val="0071019A"/>
    <w:rsid w:val="00754180"/>
    <w:rsid w:val="008151AA"/>
    <w:rsid w:val="00912EE7"/>
    <w:rsid w:val="00934CF7"/>
    <w:rsid w:val="009D01F7"/>
    <w:rsid w:val="00A1122C"/>
    <w:rsid w:val="00C36F18"/>
    <w:rsid w:val="00C5476C"/>
    <w:rsid w:val="00D14CF6"/>
    <w:rsid w:val="00DE0530"/>
    <w:rsid w:val="00EA2C1C"/>
    <w:rsid w:val="00F32BE5"/>
    <w:rsid w:val="00F42EB1"/>
    <w:rsid w:val="00F81551"/>
    <w:rsid w:val="00FA1C64"/>
    <w:rsid w:val="00FF02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F821"/>
  <w15:chartTrackingRefBased/>
  <w15:docId w15:val="{91DBE667-AD8B-4862-94D0-60271558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2</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Lopez</dc:creator>
  <cp:keywords/>
  <dc:description/>
  <cp:lastModifiedBy>Usuario de Windows</cp:lastModifiedBy>
  <cp:revision>6</cp:revision>
  <dcterms:created xsi:type="dcterms:W3CDTF">2022-05-09T00:11:00Z</dcterms:created>
  <dcterms:modified xsi:type="dcterms:W3CDTF">2022-05-17T17:40:00Z</dcterms:modified>
</cp:coreProperties>
</file>