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764D" w14:textId="04E72F17" w:rsidR="00C72EBC" w:rsidRDefault="00D11B87" w:rsidP="00C03794">
      <w:pPr>
        <w:jc w:val="center"/>
        <w:rPr>
          <w:b/>
          <w:bCs/>
          <w:sz w:val="28"/>
          <w:szCs w:val="28"/>
          <w:lang w:val="es-ES"/>
        </w:rPr>
      </w:pPr>
      <w:r>
        <w:rPr>
          <w:b/>
          <w:bCs/>
          <w:sz w:val="28"/>
          <w:szCs w:val="28"/>
          <w:lang w:val="es-ES"/>
        </w:rPr>
        <w:t>Segundo control – Bernstein</w:t>
      </w:r>
    </w:p>
    <w:p w14:paraId="34062E91" w14:textId="6C3546C4" w:rsidR="00D11B87" w:rsidRDefault="00D11B87" w:rsidP="00D11B87">
      <w:pPr>
        <w:jc w:val="both"/>
        <w:rPr>
          <w:b/>
          <w:bCs/>
          <w:sz w:val="28"/>
          <w:szCs w:val="28"/>
          <w:lang w:val="es-ES"/>
        </w:rPr>
      </w:pPr>
    </w:p>
    <w:p w14:paraId="52E8C217" w14:textId="4A883C45" w:rsidR="00D11B87" w:rsidRPr="00D11B87" w:rsidRDefault="00D11B87" w:rsidP="00D11B87">
      <w:pPr>
        <w:jc w:val="both"/>
        <w:rPr>
          <w:sz w:val="28"/>
          <w:szCs w:val="28"/>
          <w:lang w:val="es-ES"/>
        </w:rPr>
      </w:pPr>
      <w:r>
        <w:rPr>
          <w:b/>
          <w:bCs/>
          <w:sz w:val="28"/>
          <w:szCs w:val="28"/>
          <w:lang w:val="es-ES"/>
        </w:rPr>
        <w:t>Nombre:</w:t>
      </w:r>
      <w:r>
        <w:rPr>
          <w:sz w:val="28"/>
          <w:szCs w:val="28"/>
          <w:lang w:val="es-ES"/>
        </w:rPr>
        <w:t xml:space="preserve"> David Alejandro Ampuero Mauricio</w:t>
      </w:r>
    </w:p>
    <w:p w14:paraId="2354EC19" w14:textId="7E40F0FD" w:rsidR="00D11B87" w:rsidRDefault="00D11B87" w:rsidP="00D11B87">
      <w:pPr>
        <w:jc w:val="both"/>
        <w:rPr>
          <w:sz w:val="28"/>
          <w:szCs w:val="28"/>
          <w:lang w:val="es-ES"/>
        </w:rPr>
      </w:pPr>
      <w:r>
        <w:rPr>
          <w:sz w:val="28"/>
          <w:szCs w:val="28"/>
          <w:lang w:val="es-ES"/>
        </w:rPr>
        <w:t>En “</w:t>
      </w:r>
      <w:r w:rsidR="007C7B47">
        <w:rPr>
          <w:sz w:val="28"/>
          <w:szCs w:val="28"/>
          <w:lang w:val="es-ES"/>
        </w:rPr>
        <w:t>C</w:t>
      </w:r>
      <w:r>
        <w:rPr>
          <w:sz w:val="28"/>
          <w:szCs w:val="28"/>
          <w:lang w:val="es-ES"/>
        </w:rPr>
        <w:t xml:space="preserve">hoque de mentalidades” de Bernstein, hallamos que el tema central es la mentalidad, el como la idea puede afectar nuestras prácticas en el mundo y a su vez, estas afectan la idea. En esta misma línea, el texto nos va a mostrar cómo un contexto histórico afecta la mentalidad de una sociedad, esto se refleja con claridad en la Guerra </w:t>
      </w:r>
      <w:r w:rsidR="007C7B47">
        <w:rPr>
          <w:sz w:val="28"/>
          <w:szCs w:val="28"/>
          <w:lang w:val="es-ES"/>
        </w:rPr>
        <w:t>C</w:t>
      </w:r>
      <w:r>
        <w:rPr>
          <w:sz w:val="28"/>
          <w:szCs w:val="28"/>
          <w:lang w:val="es-ES"/>
        </w:rPr>
        <w:t>ivil estadounidense y su efecto que provocó el posterior surgimiento de los pensadores pragmáticos</w:t>
      </w:r>
      <w:r w:rsidR="007C7B47">
        <w:rPr>
          <w:sz w:val="28"/>
          <w:szCs w:val="28"/>
          <w:lang w:val="es-ES"/>
        </w:rPr>
        <w:t>, que optaran por una postura en la que la presencia de error en el juicio siempre es posible, esto en propósito de evitar extremismos violentos intolerantes</w:t>
      </w:r>
      <w:r w:rsidR="00656690">
        <w:rPr>
          <w:sz w:val="28"/>
          <w:szCs w:val="28"/>
          <w:lang w:val="es-ES"/>
        </w:rPr>
        <w:t>.</w:t>
      </w:r>
    </w:p>
    <w:p w14:paraId="2D70407E" w14:textId="366B11F7" w:rsidR="00656690" w:rsidRPr="00D11B87" w:rsidRDefault="00656690" w:rsidP="00D11B87">
      <w:pPr>
        <w:jc w:val="both"/>
        <w:rPr>
          <w:sz w:val="28"/>
          <w:szCs w:val="28"/>
          <w:lang w:val="es-ES"/>
        </w:rPr>
      </w:pPr>
      <w:r>
        <w:rPr>
          <w:sz w:val="28"/>
          <w:szCs w:val="28"/>
          <w:lang w:val="es-ES"/>
        </w:rPr>
        <w:t xml:space="preserve">Se debe entender a su vez, que no debemos colocar a estos filósofos pragmáticos dentro del voluntarismo, ya que estos buscan ir más allá que el solo deseo o voluntad de provocar un cambio. Buscan producir prácticas y hábitos que permitan lidiar con la incerteza y ambivalencia de la vida diaria. </w:t>
      </w:r>
    </w:p>
    <w:p w14:paraId="2D38E95F" w14:textId="2D341950" w:rsidR="00D11B87" w:rsidRPr="00D11B87" w:rsidRDefault="00894CF0" w:rsidP="00D11B87">
      <w:pPr>
        <w:jc w:val="both"/>
        <w:rPr>
          <w:sz w:val="28"/>
          <w:szCs w:val="28"/>
          <w:lang w:val="es-ES"/>
        </w:rPr>
      </w:pPr>
      <w:r>
        <w:rPr>
          <w:sz w:val="28"/>
          <w:szCs w:val="28"/>
          <w:lang w:val="es-ES"/>
        </w:rPr>
        <w:t xml:space="preserve">Sobre la inconmensurabilidad, nos dice que en la vida cotidiana existen sucesos y dilemas éticos que no se pueden medir. No se puede actuar ante ciertas situaciones en la que se enfrentan dos valores igual de importantes siguiendo normas universales preestablecidas. Así no tendría lugar la moral universal de la cual escribía Kant. No es posible matematizar la ética. </w:t>
      </w:r>
    </w:p>
    <w:p w14:paraId="3EE65E52" w14:textId="1D825677" w:rsidR="004960E4" w:rsidRDefault="004960E4" w:rsidP="00D11B87">
      <w:pPr>
        <w:jc w:val="both"/>
        <w:rPr>
          <w:sz w:val="28"/>
          <w:szCs w:val="28"/>
          <w:lang w:val="es-ES"/>
        </w:rPr>
      </w:pPr>
      <w:r>
        <w:rPr>
          <w:sz w:val="28"/>
          <w:szCs w:val="28"/>
          <w:lang w:val="es-ES"/>
        </w:rPr>
        <w:t xml:space="preserve">La propuesta de estos pensadores es el </w:t>
      </w:r>
      <w:proofErr w:type="spellStart"/>
      <w:r w:rsidR="00201459">
        <w:rPr>
          <w:sz w:val="28"/>
          <w:szCs w:val="28"/>
          <w:lang w:val="es-ES"/>
        </w:rPr>
        <w:t>falibilismo</w:t>
      </w:r>
      <w:proofErr w:type="spellEnd"/>
      <w:r w:rsidR="00201459">
        <w:rPr>
          <w:sz w:val="28"/>
          <w:szCs w:val="28"/>
          <w:lang w:val="es-ES"/>
        </w:rPr>
        <w:t xml:space="preserve"> pragmático</w:t>
      </w:r>
      <w:r>
        <w:rPr>
          <w:sz w:val="28"/>
          <w:szCs w:val="28"/>
          <w:lang w:val="es-ES"/>
        </w:rPr>
        <w:t xml:space="preserve">, el cual implica suscribirnos a un paradigma sin tomar a este como un absoluto </w:t>
      </w:r>
      <w:r w:rsidR="00201459">
        <w:rPr>
          <w:sz w:val="28"/>
          <w:szCs w:val="28"/>
          <w:lang w:val="es-ES"/>
        </w:rPr>
        <w:t>y,</w:t>
      </w:r>
      <w:r>
        <w:rPr>
          <w:sz w:val="28"/>
          <w:szCs w:val="28"/>
          <w:lang w:val="es-ES"/>
        </w:rPr>
        <w:t xml:space="preserve"> por el contrario, </w:t>
      </w:r>
      <w:r w:rsidR="00201459">
        <w:rPr>
          <w:sz w:val="28"/>
          <w:szCs w:val="28"/>
          <w:lang w:val="es-ES"/>
        </w:rPr>
        <w:t>entender que el paradigma actual no es la verdad absoluta y que es totalmente falible.</w:t>
      </w:r>
      <w:r w:rsidR="00247BB4">
        <w:rPr>
          <w:sz w:val="28"/>
          <w:szCs w:val="28"/>
          <w:lang w:val="es-ES"/>
        </w:rPr>
        <w:t xml:space="preserve"> Esto implica un proceso autocorrectivo de revisión y modificación.</w:t>
      </w:r>
    </w:p>
    <w:p w14:paraId="039D1AF6" w14:textId="1AE5B6EB" w:rsidR="00D11B87" w:rsidRPr="00D11B87" w:rsidRDefault="00092063" w:rsidP="00D11B87">
      <w:pPr>
        <w:jc w:val="both"/>
        <w:rPr>
          <w:sz w:val="28"/>
          <w:szCs w:val="28"/>
          <w:lang w:val="es-ES"/>
        </w:rPr>
      </w:pPr>
      <w:r>
        <w:rPr>
          <w:sz w:val="28"/>
          <w:szCs w:val="28"/>
          <w:lang w:val="es-ES"/>
        </w:rPr>
        <w:t xml:space="preserve">Asimismo, se tocan temas referidos a la democracia y como esta debe sostenerse sobre prácticas cooperativas cotidianas. </w:t>
      </w:r>
      <w:r w:rsidR="00FF5D50">
        <w:rPr>
          <w:sz w:val="28"/>
          <w:szCs w:val="28"/>
          <w:lang w:val="es-ES"/>
        </w:rPr>
        <w:t>Se deja claro que l</w:t>
      </w:r>
      <w:r>
        <w:rPr>
          <w:sz w:val="28"/>
          <w:szCs w:val="28"/>
          <w:lang w:val="es-ES"/>
        </w:rPr>
        <w:t>a democracia requiere un constante cuidado</w:t>
      </w:r>
      <w:r w:rsidR="00FF5D50">
        <w:rPr>
          <w:sz w:val="28"/>
          <w:szCs w:val="28"/>
          <w:lang w:val="es-ES"/>
        </w:rPr>
        <w:t xml:space="preserve"> y la participación de todos a deliberar y actuar. Así, nos expone que la más grande amenaza a la democracia es interna, siendo esta que la población sea manipulada por poderosos grupos de interés.  Encontramos pues relación con el mal usado políticamente donde grupos de poder aprovechan algún evento traumático para la sociedad llevándolos hacia caminos que ponen en riesgo la democracia</w:t>
      </w:r>
      <w:r w:rsidR="00AF4227">
        <w:rPr>
          <w:sz w:val="28"/>
          <w:szCs w:val="28"/>
          <w:lang w:val="es-ES"/>
        </w:rPr>
        <w:t xml:space="preserve">, como el “mal uso de la memoria” de Todorov. </w:t>
      </w:r>
      <w:r w:rsidR="00FF5D50">
        <w:rPr>
          <w:sz w:val="28"/>
          <w:szCs w:val="28"/>
          <w:lang w:val="es-ES"/>
        </w:rPr>
        <w:t xml:space="preserve">Dewey </w:t>
      </w:r>
      <w:r w:rsidR="00FF5D50">
        <w:rPr>
          <w:sz w:val="28"/>
          <w:szCs w:val="28"/>
          <w:lang w:val="es-ES"/>
        </w:rPr>
        <w:lastRenderedPageBreak/>
        <w:t xml:space="preserve">menciona </w:t>
      </w:r>
      <w:r w:rsidR="00AF4227">
        <w:rPr>
          <w:sz w:val="28"/>
          <w:szCs w:val="28"/>
          <w:lang w:val="es-ES"/>
        </w:rPr>
        <w:t xml:space="preserve">también </w:t>
      </w:r>
      <w:r w:rsidR="00FF5D50">
        <w:rPr>
          <w:sz w:val="28"/>
          <w:szCs w:val="28"/>
          <w:lang w:val="es-ES"/>
        </w:rPr>
        <w:t>que en los periodos de incertidumbre y miedo la sociedad tiende a abrazar absolutos ya que estos proporcionan seguridad y certeza</w:t>
      </w:r>
      <w:r w:rsidR="00AF4227">
        <w:rPr>
          <w:sz w:val="28"/>
          <w:szCs w:val="28"/>
          <w:lang w:val="es-ES"/>
        </w:rPr>
        <w:t>.</w:t>
      </w:r>
    </w:p>
    <w:p w14:paraId="0EF4B756" w14:textId="3F66DD70" w:rsidR="00D11B87" w:rsidRPr="00D11B87" w:rsidRDefault="008D2254" w:rsidP="00D11B87">
      <w:pPr>
        <w:jc w:val="both"/>
        <w:rPr>
          <w:sz w:val="28"/>
          <w:szCs w:val="28"/>
          <w:lang w:val="es-ES"/>
        </w:rPr>
      </w:pPr>
      <w:r>
        <w:rPr>
          <w:sz w:val="28"/>
          <w:szCs w:val="28"/>
          <w:lang w:val="es-ES"/>
        </w:rPr>
        <w:t xml:space="preserve">Para concluir me parece que la idea más resaltante es que resulta innecesario apelar a absolutos para defender nuestras ideas y atacar otras posturas. Al final cada evento y circunstancia es único y pretender enfrentarse a estas siguiendo </w:t>
      </w:r>
      <w:r w:rsidR="00894CF0">
        <w:rPr>
          <w:sz w:val="28"/>
          <w:szCs w:val="28"/>
          <w:lang w:val="es-ES"/>
        </w:rPr>
        <w:t>unas ciertas normas inamovibles</w:t>
      </w:r>
      <w:r>
        <w:rPr>
          <w:sz w:val="28"/>
          <w:szCs w:val="28"/>
          <w:lang w:val="es-ES"/>
        </w:rPr>
        <w:t xml:space="preserve"> es una falta hacia pensamiento crítico, hacia la reflexividad</w:t>
      </w:r>
      <w:r w:rsidR="00894CF0">
        <w:rPr>
          <w:sz w:val="28"/>
          <w:szCs w:val="28"/>
          <w:lang w:val="es-ES"/>
        </w:rPr>
        <w:t xml:space="preserve"> y la agencia humana</w:t>
      </w:r>
      <w:r>
        <w:rPr>
          <w:sz w:val="28"/>
          <w:szCs w:val="28"/>
          <w:lang w:val="es-ES"/>
        </w:rPr>
        <w:t>.</w:t>
      </w:r>
    </w:p>
    <w:p w14:paraId="31A61523" w14:textId="4B85B967" w:rsidR="00D11B87" w:rsidRPr="00D11B87" w:rsidRDefault="00D11B87" w:rsidP="00D11B87">
      <w:pPr>
        <w:jc w:val="both"/>
        <w:rPr>
          <w:sz w:val="28"/>
          <w:szCs w:val="28"/>
          <w:lang w:val="es-ES"/>
        </w:rPr>
      </w:pPr>
    </w:p>
    <w:p w14:paraId="0EB36B5F" w14:textId="77777777" w:rsidR="00C03794" w:rsidRPr="00C03794" w:rsidRDefault="00C03794" w:rsidP="00C03794">
      <w:pPr>
        <w:jc w:val="center"/>
        <w:rPr>
          <w:b/>
          <w:bCs/>
          <w:sz w:val="28"/>
          <w:szCs w:val="28"/>
          <w:lang w:val="es-ES"/>
        </w:rPr>
      </w:pPr>
    </w:p>
    <w:sectPr w:rsidR="00C03794" w:rsidRPr="00C037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55A"/>
    <w:multiLevelType w:val="hybridMultilevel"/>
    <w:tmpl w:val="414A115C"/>
    <w:lvl w:ilvl="0" w:tplc="407C3B5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16B3139"/>
    <w:multiLevelType w:val="hybridMultilevel"/>
    <w:tmpl w:val="8CF4FCF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6B32BF4"/>
    <w:multiLevelType w:val="multilevel"/>
    <w:tmpl w:val="CBB2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3711E"/>
    <w:multiLevelType w:val="multilevel"/>
    <w:tmpl w:val="D15E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D5D2C"/>
    <w:multiLevelType w:val="hybridMultilevel"/>
    <w:tmpl w:val="45845F7A"/>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6374226"/>
    <w:multiLevelType w:val="multilevel"/>
    <w:tmpl w:val="C2B4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921984"/>
    <w:multiLevelType w:val="multilevel"/>
    <w:tmpl w:val="268E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520603">
    <w:abstractNumId w:val="1"/>
  </w:num>
  <w:num w:numId="2" w16cid:durableId="1862815526">
    <w:abstractNumId w:val="0"/>
  </w:num>
  <w:num w:numId="3" w16cid:durableId="1653366119">
    <w:abstractNumId w:val="4"/>
  </w:num>
  <w:num w:numId="4" w16cid:durableId="1051735954">
    <w:abstractNumId w:val="5"/>
  </w:num>
  <w:num w:numId="5" w16cid:durableId="1406993590">
    <w:abstractNumId w:val="2"/>
  </w:num>
  <w:num w:numId="6" w16cid:durableId="1161962723">
    <w:abstractNumId w:val="6"/>
  </w:num>
  <w:num w:numId="7" w16cid:durableId="750002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10"/>
    <w:rsid w:val="00092063"/>
    <w:rsid w:val="00201459"/>
    <w:rsid w:val="002242EA"/>
    <w:rsid w:val="00240E0F"/>
    <w:rsid w:val="00247BB4"/>
    <w:rsid w:val="00391F3D"/>
    <w:rsid w:val="003D1E9F"/>
    <w:rsid w:val="004960E4"/>
    <w:rsid w:val="005F4AB1"/>
    <w:rsid w:val="00642B18"/>
    <w:rsid w:val="00656690"/>
    <w:rsid w:val="00663510"/>
    <w:rsid w:val="00795F02"/>
    <w:rsid w:val="007C7B47"/>
    <w:rsid w:val="007F5621"/>
    <w:rsid w:val="007F67C1"/>
    <w:rsid w:val="00894CF0"/>
    <w:rsid w:val="008D2254"/>
    <w:rsid w:val="008E4A92"/>
    <w:rsid w:val="00AF4227"/>
    <w:rsid w:val="00C03794"/>
    <w:rsid w:val="00C72EBC"/>
    <w:rsid w:val="00D11B87"/>
    <w:rsid w:val="00DE0588"/>
    <w:rsid w:val="00E22AD3"/>
    <w:rsid w:val="00FF5D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9C1F"/>
  <w15:chartTrackingRefBased/>
  <w15:docId w15:val="{6965DA1E-3482-4D35-8BA1-26F940A2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3510"/>
    <w:pPr>
      <w:ind w:left="720"/>
      <w:contextualSpacing/>
    </w:pPr>
  </w:style>
  <w:style w:type="character" w:styleId="Hipervnculo">
    <w:name w:val="Hyperlink"/>
    <w:basedOn w:val="Fuentedeprrafopredeter"/>
    <w:uiPriority w:val="99"/>
    <w:unhideWhenUsed/>
    <w:rsid w:val="00663510"/>
    <w:rPr>
      <w:color w:val="0000FF"/>
      <w:u w:val="single"/>
    </w:rPr>
  </w:style>
  <w:style w:type="character" w:styleId="Mencinsinresolver">
    <w:name w:val="Unresolved Mention"/>
    <w:basedOn w:val="Fuentedeprrafopredeter"/>
    <w:uiPriority w:val="99"/>
    <w:semiHidden/>
    <w:unhideWhenUsed/>
    <w:rsid w:val="00663510"/>
    <w:rPr>
      <w:color w:val="605E5C"/>
      <w:shd w:val="clear" w:color="auto" w:fill="E1DFDD"/>
    </w:rPr>
  </w:style>
  <w:style w:type="paragraph" w:styleId="NormalWeb">
    <w:name w:val="Normal (Web)"/>
    <w:basedOn w:val="Normal"/>
    <w:uiPriority w:val="99"/>
    <w:semiHidden/>
    <w:unhideWhenUsed/>
    <w:rsid w:val="00C03794"/>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4079">
      <w:bodyDiv w:val="1"/>
      <w:marLeft w:val="0"/>
      <w:marRight w:val="0"/>
      <w:marTop w:val="0"/>
      <w:marBottom w:val="0"/>
      <w:divBdr>
        <w:top w:val="none" w:sz="0" w:space="0" w:color="auto"/>
        <w:left w:val="none" w:sz="0" w:space="0" w:color="auto"/>
        <w:bottom w:val="none" w:sz="0" w:space="0" w:color="auto"/>
        <w:right w:val="none" w:sz="0" w:space="0" w:color="auto"/>
      </w:divBdr>
    </w:div>
    <w:div w:id="447088171">
      <w:bodyDiv w:val="1"/>
      <w:marLeft w:val="0"/>
      <w:marRight w:val="0"/>
      <w:marTop w:val="0"/>
      <w:marBottom w:val="0"/>
      <w:divBdr>
        <w:top w:val="none" w:sz="0" w:space="0" w:color="auto"/>
        <w:left w:val="none" w:sz="0" w:space="0" w:color="auto"/>
        <w:bottom w:val="none" w:sz="0" w:space="0" w:color="auto"/>
        <w:right w:val="none" w:sz="0" w:space="0" w:color="auto"/>
      </w:divBdr>
    </w:div>
    <w:div w:id="585187059">
      <w:bodyDiv w:val="1"/>
      <w:marLeft w:val="0"/>
      <w:marRight w:val="0"/>
      <w:marTop w:val="0"/>
      <w:marBottom w:val="0"/>
      <w:divBdr>
        <w:top w:val="none" w:sz="0" w:space="0" w:color="auto"/>
        <w:left w:val="none" w:sz="0" w:space="0" w:color="auto"/>
        <w:bottom w:val="none" w:sz="0" w:space="0" w:color="auto"/>
        <w:right w:val="none" w:sz="0" w:space="0" w:color="auto"/>
      </w:divBdr>
    </w:div>
    <w:div w:id="723481354">
      <w:bodyDiv w:val="1"/>
      <w:marLeft w:val="0"/>
      <w:marRight w:val="0"/>
      <w:marTop w:val="0"/>
      <w:marBottom w:val="0"/>
      <w:divBdr>
        <w:top w:val="none" w:sz="0" w:space="0" w:color="auto"/>
        <w:left w:val="none" w:sz="0" w:space="0" w:color="auto"/>
        <w:bottom w:val="none" w:sz="0" w:space="0" w:color="auto"/>
        <w:right w:val="none" w:sz="0" w:space="0" w:color="auto"/>
      </w:divBdr>
    </w:div>
    <w:div w:id="818571754">
      <w:bodyDiv w:val="1"/>
      <w:marLeft w:val="0"/>
      <w:marRight w:val="0"/>
      <w:marTop w:val="0"/>
      <w:marBottom w:val="0"/>
      <w:divBdr>
        <w:top w:val="none" w:sz="0" w:space="0" w:color="auto"/>
        <w:left w:val="none" w:sz="0" w:space="0" w:color="auto"/>
        <w:bottom w:val="none" w:sz="0" w:space="0" w:color="auto"/>
        <w:right w:val="none" w:sz="0" w:space="0" w:color="auto"/>
      </w:divBdr>
    </w:div>
    <w:div w:id="959147807">
      <w:bodyDiv w:val="1"/>
      <w:marLeft w:val="0"/>
      <w:marRight w:val="0"/>
      <w:marTop w:val="0"/>
      <w:marBottom w:val="0"/>
      <w:divBdr>
        <w:top w:val="none" w:sz="0" w:space="0" w:color="auto"/>
        <w:left w:val="none" w:sz="0" w:space="0" w:color="auto"/>
        <w:bottom w:val="none" w:sz="0" w:space="0" w:color="auto"/>
        <w:right w:val="none" w:sz="0" w:space="0" w:color="auto"/>
      </w:divBdr>
    </w:div>
    <w:div w:id="975571035">
      <w:bodyDiv w:val="1"/>
      <w:marLeft w:val="0"/>
      <w:marRight w:val="0"/>
      <w:marTop w:val="0"/>
      <w:marBottom w:val="0"/>
      <w:divBdr>
        <w:top w:val="none" w:sz="0" w:space="0" w:color="auto"/>
        <w:left w:val="none" w:sz="0" w:space="0" w:color="auto"/>
        <w:bottom w:val="none" w:sz="0" w:space="0" w:color="auto"/>
        <w:right w:val="none" w:sz="0" w:space="0" w:color="auto"/>
      </w:divBdr>
    </w:div>
    <w:div w:id="1250579470">
      <w:bodyDiv w:val="1"/>
      <w:marLeft w:val="0"/>
      <w:marRight w:val="0"/>
      <w:marTop w:val="0"/>
      <w:marBottom w:val="0"/>
      <w:divBdr>
        <w:top w:val="none" w:sz="0" w:space="0" w:color="auto"/>
        <w:left w:val="none" w:sz="0" w:space="0" w:color="auto"/>
        <w:bottom w:val="none" w:sz="0" w:space="0" w:color="auto"/>
        <w:right w:val="none" w:sz="0" w:space="0" w:color="auto"/>
      </w:divBdr>
    </w:div>
    <w:div w:id="1368801534">
      <w:bodyDiv w:val="1"/>
      <w:marLeft w:val="0"/>
      <w:marRight w:val="0"/>
      <w:marTop w:val="0"/>
      <w:marBottom w:val="0"/>
      <w:divBdr>
        <w:top w:val="none" w:sz="0" w:space="0" w:color="auto"/>
        <w:left w:val="none" w:sz="0" w:space="0" w:color="auto"/>
        <w:bottom w:val="none" w:sz="0" w:space="0" w:color="auto"/>
        <w:right w:val="none" w:sz="0" w:space="0" w:color="auto"/>
      </w:divBdr>
    </w:div>
    <w:div w:id="1375616713">
      <w:bodyDiv w:val="1"/>
      <w:marLeft w:val="0"/>
      <w:marRight w:val="0"/>
      <w:marTop w:val="0"/>
      <w:marBottom w:val="0"/>
      <w:divBdr>
        <w:top w:val="none" w:sz="0" w:space="0" w:color="auto"/>
        <w:left w:val="none" w:sz="0" w:space="0" w:color="auto"/>
        <w:bottom w:val="none" w:sz="0" w:space="0" w:color="auto"/>
        <w:right w:val="none" w:sz="0" w:space="0" w:color="auto"/>
      </w:divBdr>
    </w:div>
    <w:div w:id="1386375705">
      <w:bodyDiv w:val="1"/>
      <w:marLeft w:val="0"/>
      <w:marRight w:val="0"/>
      <w:marTop w:val="0"/>
      <w:marBottom w:val="0"/>
      <w:divBdr>
        <w:top w:val="none" w:sz="0" w:space="0" w:color="auto"/>
        <w:left w:val="none" w:sz="0" w:space="0" w:color="auto"/>
        <w:bottom w:val="none" w:sz="0" w:space="0" w:color="auto"/>
        <w:right w:val="none" w:sz="0" w:space="0" w:color="auto"/>
      </w:divBdr>
    </w:div>
    <w:div w:id="1558080156">
      <w:bodyDiv w:val="1"/>
      <w:marLeft w:val="0"/>
      <w:marRight w:val="0"/>
      <w:marTop w:val="0"/>
      <w:marBottom w:val="0"/>
      <w:divBdr>
        <w:top w:val="none" w:sz="0" w:space="0" w:color="auto"/>
        <w:left w:val="none" w:sz="0" w:space="0" w:color="auto"/>
        <w:bottom w:val="none" w:sz="0" w:space="0" w:color="auto"/>
        <w:right w:val="none" w:sz="0" w:space="0" w:color="auto"/>
      </w:divBdr>
    </w:div>
    <w:div w:id="1674910990">
      <w:bodyDiv w:val="1"/>
      <w:marLeft w:val="0"/>
      <w:marRight w:val="0"/>
      <w:marTop w:val="0"/>
      <w:marBottom w:val="0"/>
      <w:divBdr>
        <w:top w:val="none" w:sz="0" w:space="0" w:color="auto"/>
        <w:left w:val="none" w:sz="0" w:space="0" w:color="auto"/>
        <w:bottom w:val="none" w:sz="0" w:space="0" w:color="auto"/>
        <w:right w:val="none" w:sz="0" w:space="0" w:color="auto"/>
      </w:divBdr>
    </w:div>
    <w:div w:id="211682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Falla</dc:creator>
  <cp:keywords/>
  <dc:description/>
  <cp:lastModifiedBy>David Junior Alejandro Ampuero Mauricio</cp:lastModifiedBy>
  <cp:revision>3</cp:revision>
  <dcterms:created xsi:type="dcterms:W3CDTF">2022-11-19T12:47:00Z</dcterms:created>
  <dcterms:modified xsi:type="dcterms:W3CDTF">2022-11-19T12:48:00Z</dcterms:modified>
</cp:coreProperties>
</file>