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7B3B9F68" w:rsidR="000F42BA" w:rsidRPr="00604B53" w:rsidRDefault="003C7C2C" w:rsidP="0054040E">
                <w:pPr>
                  <w:rPr>
                    <w:rFonts w:ascii="Tahoma" w:hAnsi="Tahoma" w:cs="Tahoma"/>
                    <w:sz w:val="24"/>
                    <w:szCs w:val="24"/>
                  </w:rPr>
                </w:pPr>
                <w:r>
                  <w:rPr>
                    <w:rFonts w:ascii="Tahoma" w:hAnsi="Tahoma" w:cs="Tahoma"/>
                    <w:sz w:val="24"/>
                    <w:szCs w:val="24"/>
                  </w:rPr>
                  <w:t xml:space="preserve">Version </w:t>
                </w:r>
                <w:r w:rsidR="000F42BA">
                  <w:rPr>
                    <w:rFonts w:ascii="Tahoma" w:hAnsi="Tahoma" w:cs="Tahoma"/>
                    <w:sz w:val="24"/>
                    <w:szCs w:val="24"/>
                  </w:rPr>
                  <w:t>0</w:t>
                </w:r>
                <w:r w:rsidR="004645AC">
                  <w:rPr>
                    <w:rFonts w:ascii="Tahoma" w:hAnsi="Tahoma" w:cs="Tahoma"/>
                    <w:sz w:val="24"/>
                    <w:szCs w:val="24"/>
                  </w:rPr>
                  <w:t>7</w:t>
                </w:r>
                <w:r>
                  <w:rPr>
                    <w:rFonts w:ascii="Tahoma" w:hAnsi="Tahoma" w:cs="Tahoma"/>
                    <w:sz w:val="24"/>
                    <w:szCs w:val="24"/>
                  </w:rPr>
                  <w:t xml:space="preserve"> - </w:t>
                </w:r>
                <w:r w:rsidR="004645AC">
                  <w:rPr>
                    <w:rFonts w:ascii="Tahoma" w:hAnsi="Tahoma" w:cs="Tahoma"/>
                    <w:sz w:val="24"/>
                    <w:szCs w:val="24"/>
                  </w:rPr>
                  <w:t>October</w:t>
                </w:r>
                <w:r w:rsidR="000F42BA">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43D4BEE1" w:rsidR="000F42BA" w:rsidRPr="00604B53" w:rsidRDefault="00554BDA" w:rsidP="0054040E">
                <w:pPr>
                  <w:rPr>
                    <w:rFonts w:ascii="Tahoma" w:hAnsi="Tahoma" w:cs="Tahoma"/>
                    <w:sz w:val="24"/>
                    <w:szCs w:val="24"/>
                  </w:rPr>
                </w:pPr>
                <w:r>
                  <w:rPr>
                    <w:rFonts w:ascii="Tahoma" w:hAnsi="Tahoma" w:cs="Tahoma"/>
                    <w:sz w:val="24"/>
                    <w:szCs w:val="24"/>
                  </w:rPr>
                  <w:t>0</w:t>
                </w:r>
                <w:r w:rsidR="004645AC">
                  <w:rPr>
                    <w:rFonts w:ascii="Tahoma" w:hAnsi="Tahoma" w:cs="Tahoma"/>
                    <w:sz w:val="24"/>
                    <w:szCs w:val="24"/>
                  </w:rPr>
                  <w:t>4</w:t>
                </w:r>
                <w:r>
                  <w:rPr>
                    <w:rFonts w:ascii="Tahoma" w:hAnsi="Tahoma" w:cs="Tahoma"/>
                    <w:sz w:val="24"/>
                    <w:szCs w:val="24"/>
                  </w:rPr>
                  <w:t xml:space="preserve"> </w:t>
                </w:r>
                <w:r w:rsidR="004645AC">
                  <w:rPr>
                    <w:rFonts w:ascii="Tahoma" w:hAnsi="Tahoma" w:cs="Tahoma"/>
                    <w:sz w:val="24"/>
                    <w:szCs w:val="24"/>
                  </w:rPr>
                  <w:t>November</w:t>
                </w:r>
                <w:r w:rsidR="00401CC9">
                  <w:rPr>
                    <w:rFonts w:ascii="Tahoma" w:hAnsi="Tahoma" w:cs="Tahoma"/>
                    <w:sz w:val="24"/>
                    <w:szCs w:val="24"/>
                  </w:rPr>
                  <w:t xml:space="preserve"> </w:t>
                </w:r>
                <w:r w:rsidR="000F42BA">
                  <w:rPr>
                    <w:rFonts w:ascii="Tahoma" w:hAnsi="Tahoma" w:cs="Tahoma"/>
                    <w:sz w:val="24"/>
                    <w:szCs w:val="24"/>
                  </w:rPr>
                  <w:t>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1D038239"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3</w:t>
            </w:r>
            <w:r w:rsidR="00160856" w:rsidRPr="00160856">
              <w:rPr>
                <w:rFonts w:ascii="Tahoma" w:hAnsi="Tahoma" w:cs="Tahoma"/>
                <w:noProof/>
                <w:webHidden/>
              </w:rPr>
              <w:fldChar w:fldCharType="end"/>
            </w:r>
          </w:hyperlink>
        </w:p>
        <w:p w14:paraId="2E44085C" w14:textId="6CFBC441"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4</w:t>
            </w:r>
            <w:r w:rsidR="00160856" w:rsidRPr="00160856">
              <w:rPr>
                <w:rFonts w:ascii="Tahoma" w:hAnsi="Tahoma" w:cs="Tahoma"/>
                <w:noProof/>
                <w:webHidden/>
              </w:rPr>
              <w:fldChar w:fldCharType="end"/>
            </w:r>
          </w:hyperlink>
        </w:p>
        <w:p w14:paraId="03018BF0" w14:textId="594F5107"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6</w:t>
            </w:r>
            <w:r w:rsidR="00160856" w:rsidRPr="00160856">
              <w:rPr>
                <w:rFonts w:ascii="Tahoma" w:hAnsi="Tahoma" w:cs="Tahoma"/>
                <w:noProof/>
                <w:webHidden/>
              </w:rPr>
              <w:fldChar w:fldCharType="end"/>
            </w:r>
          </w:hyperlink>
        </w:p>
        <w:p w14:paraId="6D6239D8" w14:textId="7CE3C083"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7</w:t>
            </w:r>
            <w:r w:rsidR="00160856" w:rsidRPr="00160856">
              <w:rPr>
                <w:rFonts w:ascii="Tahoma" w:hAnsi="Tahoma" w:cs="Tahoma"/>
                <w:noProof/>
                <w:webHidden/>
              </w:rPr>
              <w:fldChar w:fldCharType="end"/>
            </w:r>
          </w:hyperlink>
        </w:p>
        <w:p w14:paraId="6C52147F" w14:textId="08126FA6"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7</w:t>
            </w:r>
            <w:r w:rsidR="00160856" w:rsidRPr="00160856">
              <w:rPr>
                <w:rFonts w:ascii="Tahoma" w:hAnsi="Tahoma" w:cs="Tahoma"/>
                <w:noProof/>
                <w:webHidden/>
              </w:rPr>
              <w:fldChar w:fldCharType="end"/>
            </w:r>
          </w:hyperlink>
        </w:p>
        <w:p w14:paraId="23E934D0" w14:textId="7B1703D0"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8</w:t>
            </w:r>
            <w:r w:rsidR="00160856" w:rsidRPr="00160856">
              <w:rPr>
                <w:rFonts w:ascii="Tahoma" w:hAnsi="Tahoma" w:cs="Tahoma"/>
                <w:noProof/>
                <w:webHidden/>
              </w:rPr>
              <w:fldChar w:fldCharType="end"/>
            </w:r>
          </w:hyperlink>
        </w:p>
        <w:p w14:paraId="449BDFF6" w14:textId="2E2E92FB"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10</w:t>
            </w:r>
            <w:r w:rsidR="00160856" w:rsidRPr="00160856">
              <w:rPr>
                <w:rFonts w:ascii="Tahoma" w:hAnsi="Tahoma" w:cs="Tahoma"/>
                <w:noProof/>
                <w:webHidden/>
              </w:rPr>
              <w:fldChar w:fldCharType="end"/>
            </w:r>
          </w:hyperlink>
        </w:p>
        <w:p w14:paraId="782958DC" w14:textId="26A4C632"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4F173F53"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 xml:space="preserve">Current tools database is </w:t>
            </w:r>
            <w:r w:rsidR="008806C7">
              <w:rPr>
                <w:rFonts w:ascii="Century Gothic" w:hAnsi="Century Gothic"/>
                <w:sz w:val="20"/>
                <w:lang w:val="en-US"/>
              </w:rPr>
              <w:t>up to date</w:t>
            </w:r>
          </w:p>
          <w:p w14:paraId="2BA7F8CE" w14:textId="4B9E3D7C" w:rsidR="00707912" w:rsidRDefault="00707912" w:rsidP="00982440">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The database server 10.64.0.157 experienced some issues with the following message:</w:t>
            </w:r>
          </w:p>
          <w:p w14:paraId="10A997BD" w14:textId="58F093F1" w:rsidR="00707912" w:rsidRDefault="00BD3151" w:rsidP="00707912">
            <w:pPr>
              <w:pStyle w:val="ListParagraph"/>
              <w:spacing w:line="360" w:lineRule="auto"/>
              <w:ind w:left="360" w:firstLine="0"/>
              <w:rPr>
                <w:rFonts w:ascii="Century Gothic" w:hAnsi="Century Gothic"/>
                <w:sz w:val="20"/>
                <w:lang w:val="en-US"/>
              </w:rPr>
            </w:pPr>
            <w:r w:rsidRPr="00BD3151">
              <w:rPr>
                <w:rFonts w:ascii="Century Gothic" w:hAnsi="Century Gothic"/>
                <w:sz w:val="20"/>
                <w:highlight w:val="yellow"/>
                <w:lang w:val="en-US"/>
              </w:rPr>
              <w:t>“Database “CRM” cannot be opened due to inaccessible files or insufficient memory”</w:t>
            </w:r>
          </w:p>
          <w:p w14:paraId="7D88209E" w14:textId="7E754AD1" w:rsidR="00982440" w:rsidRDefault="00BD3151" w:rsidP="00982440">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IT advised that the database server be changed back to 10.64.0.84</w:t>
            </w:r>
          </w:p>
          <w:p w14:paraId="74C435EC" w14:textId="1BDF3392" w:rsidR="00BD3151" w:rsidRPr="005D78C8" w:rsidRDefault="00BD3151" w:rsidP="00982440">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All other issues were resolved</w:t>
            </w:r>
          </w:p>
          <w:p w14:paraId="73A9F688" w14:textId="77D2397E" w:rsidR="005D78C8" w:rsidRPr="005D78C8" w:rsidRDefault="005D78C8" w:rsidP="005D78C8">
            <w:pPr>
              <w:pStyle w:val="ListParagraph"/>
              <w:spacing w:line="360" w:lineRule="auto"/>
              <w:ind w:left="360" w:firstLine="0"/>
              <w:rPr>
                <w:rFonts w:ascii="Century Gothic" w:hAnsi="Century Gothic"/>
                <w:sz w:val="20"/>
                <w:lang w:val="en-US"/>
              </w:rPr>
            </w:pP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53996594" w14:textId="77777777" w:rsidR="00245A0B" w:rsidRPr="00BD3151" w:rsidRDefault="00560CD4" w:rsidP="005D78C8">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p w14:paraId="71104815" w14:textId="6E6BC7D8" w:rsidR="00BD3151" w:rsidRPr="005D78C8" w:rsidRDefault="00BD3151" w:rsidP="005D78C8">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CPE issues were resolved successfully</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3F7EF979" w14:textId="1E40724A" w:rsidR="009E24B7" w:rsidRDefault="00982440"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new tools are still in the first phase of piloting with selected users</w:t>
            </w:r>
          </w:p>
          <w:p w14:paraId="296D358F" w14:textId="3330BD43" w:rsidR="00BD3151" w:rsidRDefault="00BD3151"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 issues raised by users who are carrying out the pilot process were resolved</w:t>
            </w:r>
          </w:p>
          <w:p w14:paraId="6FD9720D" w14:textId="30E9E8D2" w:rsidR="00BD3151" w:rsidRDefault="00BD3151"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There was a suggestion add few modules to cater for other possible problems that were realized during the piloting process</w:t>
            </w:r>
          </w:p>
          <w:p w14:paraId="444ECA93" w14:textId="77777777" w:rsidR="00BD3151" w:rsidRDefault="00BD3151"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first phase of the piloting process was completed</w:t>
            </w:r>
          </w:p>
          <w:p w14:paraId="0083B26B" w14:textId="765A1B37" w:rsidR="00F9235A" w:rsidRPr="00BD3151" w:rsidRDefault="00BD3151" w:rsidP="008802FD">
            <w:pPr>
              <w:pStyle w:val="ListParagraph"/>
              <w:numPr>
                <w:ilvl w:val="0"/>
                <w:numId w:val="1"/>
              </w:numPr>
              <w:spacing w:after="120" w:line="360" w:lineRule="auto"/>
              <w:ind w:left="29" w:firstLine="1"/>
              <w:rPr>
                <w:rFonts w:ascii="Century Gothic" w:hAnsi="Century Gothic"/>
                <w:color w:val="000000" w:themeColor="text1"/>
                <w:sz w:val="20"/>
                <w:szCs w:val="20"/>
                <w:lang w:val="en-US"/>
              </w:rPr>
            </w:pPr>
            <w:r w:rsidRPr="00BD3151">
              <w:rPr>
                <w:rFonts w:ascii="Century Gothic" w:hAnsi="Century Gothic"/>
                <w:color w:val="000000" w:themeColor="text1"/>
                <w:sz w:val="20"/>
                <w:szCs w:val="20"/>
                <w:lang w:val="en-US"/>
              </w:rPr>
              <w:t>However, the piloting phase was extended by a further 3(three) weeks to enable users to have more time to participate</w:t>
            </w:r>
          </w:p>
          <w:p w14:paraId="003D35E3" w14:textId="391FE8A0" w:rsidR="00E470FE" w:rsidRPr="00F9235A" w:rsidRDefault="00E470FE" w:rsidP="00F9235A">
            <w:pPr>
              <w:spacing w:after="120" w:line="360" w:lineRule="auto"/>
              <w:ind w:left="0" w:firstLine="0"/>
              <w:rPr>
                <w:rFonts w:ascii="Century Gothic" w:hAnsi="Century Gothic"/>
                <w:color w:val="000000" w:themeColor="text1"/>
                <w:sz w:val="20"/>
                <w:szCs w:val="20"/>
                <w:lang w:val="en-US"/>
              </w:rPr>
            </w:pP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6A7C927" w14:textId="7A9E9956" w:rsidR="00DE667B" w:rsidRPr="001A4757" w:rsidRDefault="001A4757" w:rsidP="001A4757">
            <w:pPr>
              <w:pStyle w:val="ListParagraph"/>
              <w:numPr>
                <w:ilvl w:val="0"/>
                <w:numId w:val="1"/>
              </w:numPr>
              <w:spacing w:after="120" w:line="360" w:lineRule="auto"/>
              <w:ind w:left="454"/>
              <w:rPr>
                <w:rFonts w:ascii="Century Gothic" w:hAnsi="Century Gothic"/>
                <w:color w:val="808080" w:themeColor="background1" w:themeShade="80"/>
                <w:sz w:val="20"/>
                <w:lang w:val="en-US"/>
              </w:rPr>
            </w:pPr>
            <w:r w:rsidRPr="001A4757">
              <w:rPr>
                <w:rFonts w:ascii="Century Gothic" w:hAnsi="Century Gothic"/>
                <w:color w:val="000000" w:themeColor="text1"/>
                <w:sz w:val="20"/>
                <w:lang w:val="en-US"/>
              </w:rPr>
              <w:t xml:space="preserve">We </w:t>
            </w:r>
            <w:r>
              <w:rPr>
                <w:rFonts w:ascii="Century Gothic" w:hAnsi="Century Gothic"/>
                <w:color w:val="000000" w:themeColor="text1"/>
                <w:sz w:val="20"/>
                <w:lang w:val="en-US"/>
              </w:rPr>
              <w:t>had a meeting session with one of Seda’s user’s who is knowledgeable to the formulas and possible enhancements that must be included in the CPE – Mr. Warren Dlamini on the 3</w:t>
            </w:r>
            <w:r w:rsidRPr="001A4757">
              <w:rPr>
                <w:rFonts w:ascii="Century Gothic" w:hAnsi="Century Gothic"/>
                <w:color w:val="000000" w:themeColor="text1"/>
                <w:sz w:val="20"/>
                <w:vertAlign w:val="superscript"/>
                <w:lang w:val="en-US"/>
              </w:rPr>
              <w:t>rd</w:t>
            </w:r>
            <w:r>
              <w:rPr>
                <w:rFonts w:ascii="Century Gothic" w:hAnsi="Century Gothic"/>
                <w:color w:val="000000" w:themeColor="text1"/>
                <w:sz w:val="20"/>
                <w:lang w:val="en-US"/>
              </w:rPr>
              <w:t xml:space="preserve"> of November 2022</w:t>
            </w:r>
          </w:p>
          <w:p w14:paraId="316D6FC1" w14:textId="77777777" w:rsidR="001A4757" w:rsidRPr="001A4757" w:rsidRDefault="001A4757" w:rsidP="001A4757">
            <w:pPr>
              <w:pStyle w:val="ListParagraph"/>
              <w:spacing w:after="120" w:line="360" w:lineRule="auto"/>
              <w:ind w:left="454" w:firstLine="0"/>
              <w:rPr>
                <w:rFonts w:ascii="Century Gothic" w:hAnsi="Century Gothic"/>
                <w:color w:val="808080" w:themeColor="background1" w:themeShade="80"/>
                <w:sz w:val="20"/>
                <w:lang w:val="en-US"/>
              </w:rPr>
            </w:pPr>
          </w:p>
          <w:p w14:paraId="6ED86685" w14:textId="233E2543" w:rsidR="001A4757" w:rsidRDefault="001A4757" w:rsidP="001A4757">
            <w:pPr>
              <w:pStyle w:val="ListParagraph"/>
              <w:numPr>
                <w:ilvl w:val="0"/>
                <w:numId w:val="1"/>
              </w:numPr>
              <w:spacing w:after="120" w:line="360" w:lineRule="auto"/>
              <w:ind w:left="454"/>
              <w:rPr>
                <w:rFonts w:ascii="Century Gothic" w:hAnsi="Century Gothic"/>
                <w:color w:val="000000" w:themeColor="text1"/>
                <w:sz w:val="20"/>
                <w:lang w:val="en-US"/>
              </w:rPr>
            </w:pPr>
            <w:r w:rsidRPr="001A4757">
              <w:rPr>
                <w:rFonts w:ascii="Century Gothic" w:hAnsi="Century Gothic"/>
                <w:color w:val="000000" w:themeColor="text1"/>
                <w:sz w:val="20"/>
                <w:lang w:val="en-US"/>
              </w:rPr>
              <w:t>We noted all input that was explained, and currently incorporating the feedback</w:t>
            </w:r>
          </w:p>
          <w:p w14:paraId="22282EF8" w14:textId="77777777" w:rsidR="001A4757" w:rsidRPr="001A4757" w:rsidRDefault="001A4757" w:rsidP="001A4757">
            <w:pPr>
              <w:pStyle w:val="ListParagraph"/>
              <w:spacing w:after="120" w:line="360" w:lineRule="auto"/>
              <w:ind w:left="454" w:firstLine="0"/>
              <w:rPr>
                <w:rFonts w:ascii="Century Gothic" w:hAnsi="Century Gothic"/>
                <w:color w:val="000000" w:themeColor="text1"/>
                <w:sz w:val="20"/>
                <w:lang w:val="en-US"/>
              </w:rPr>
            </w:pPr>
          </w:p>
          <w:p w14:paraId="4706E6A1" w14:textId="3C2E56C8" w:rsidR="001A4757" w:rsidRPr="001A4757" w:rsidRDefault="001A4757" w:rsidP="001A4757">
            <w:pPr>
              <w:pStyle w:val="ListParagraph"/>
              <w:numPr>
                <w:ilvl w:val="0"/>
                <w:numId w:val="1"/>
              </w:numPr>
              <w:spacing w:after="120" w:line="360" w:lineRule="auto"/>
              <w:ind w:left="454"/>
              <w:rPr>
                <w:rFonts w:ascii="Century Gothic" w:hAnsi="Century Gothic"/>
                <w:color w:val="000000" w:themeColor="text1"/>
                <w:sz w:val="20"/>
                <w:lang w:val="en-US"/>
              </w:rPr>
            </w:pPr>
            <w:r w:rsidRPr="001A4757">
              <w:rPr>
                <w:rFonts w:ascii="Century Gothic" w:hAnsi="Century Gothic"/>
                <w:color w:val="000000" w:themeColor="text1"/>
                <w:sz w:val="20"/>
                <w:lang w:val="en-US"/>
              </w:rPr>
              <w:t>The next presentation to the Seda tools team will be held in the coming week starting 14th November 2022</w:t>
            </w:r>
          </w:p>
          <w:p w14:paraId="19281CE9" w14:textId="29B70F73" w:rsidR="001A4757" w:rsidRPr="001A4757" w:rsidRDefault="001A4757" w:rsidP="001A4757">
            <w:pPr>
              <w:spacing w:after="120" w:line="360" w:lineRule="auto"/>
              <w:ind w:left="0" w:firstLine="0"/>
              <w:rPr>
                <w:rFonts w:ascii="Century Gothic" w:hAnsi="Century Gothic"/>
                <w:color w:val="808080" w:themeColor="background1" w:themeShade="80"/>
                <w:sz w:val="20"/>
                <w:lang w:val="en-US"/>
              </w:rPr>
            </w:pP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20A581C1" w14:textId="4E650E29" w:rsid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We are finalizing the d</w:t>
            </w:r>
            <w:r w:rsidR="00572462" w:rsidRPr="00572462">
              <w:rPr>
                <w:rFonts w:ascii="Century Gothic" w:hAnsi="Century Gothic"/>
                <w:color w:val="000000" w:themeColor="text1"/>
                <w:sz w:val="20"/>
                <w:lang w:val="en-US"/>
              </w:rPr>
              <w:t>evelopment of the RDCL final report of the Business Planning Tool</w:t>
            </w:r>
          </w:p>
          <w:p w14:paraId="15DD2CF0" w14:textId="77777777" w:rsidR="001A4757" w:rsidRDefault="001A4757" w:rsidP="001A4757">
            <w:pPr>
              <w:pStyle w:val="ListParagraph"/>
              <w:spacing w:after="120" w:line="360" w:lineRule="auto"/>
              <w:ind w:left="454" w:firstLine="0"/>
              <w:rPr>
                <w:rFonts w:ascii="Century Gothic" w:hAnsi="Century Gothic"/>
                <w:color w:val="000000" w:themeColor="text1"/>
                <w:sz w:val="20"/>
                <w:lang w:val="en-US"/>
              </w:rPr>
            </w:pPr>
          </w:p>
          <w:p w14:paraId="69FF84D0" w14:textId="46C06ACD" w:rsidR="00B259CC" w:rsidRP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 xml:space="preserve">The next phases will deal with the integration of the Business Planning tool with the rest of the tools, including Authentication, </w:t>
            </w:r>
            <w:proofErr w:type="gramStart"/>
            <w:r>
              <w:rPr>
                <w:rFonts w:ascii="Century Gothic" w:hAnsi="Century Gothic"/>
                <w:color w:val="000000" w:themeColor="text1"/>
                <w:sz w:val="20"/>
                <w:lang w:val="en-US"/>
              </w:rPr>
              <w:t>Authorization</w:t>
            </w:r>
            <w:proofErr w:type="gramEnd"/>
            <w:r>
              <w:rPr>
                <w:rFonts w:ascii="Century Gothic" w:hAnsi="Century Gothic"/>
                <w:color w:val="000000" w:themeColor="text1"/>
                <w:sz w:val="20"/>
                <w:lang w:val="en-US"/>
              </w:rPr>
              <w:t xml:space="preserve"> and the CRM database</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0E513608" w14:textId="4A565C9C" w:rsidR="00094C31" w:rsidRPr="00DC18CD" w:rsidRDefault="00094C31"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lang w:val="en-US"/>
              </w:rPr>
              <w:t xml:space="preserve">We conducted a </w:t>
            </w:r>
            <w:r w:rsidR="00AA36A9">
              <w:rPr>
                <w:rFonts w:ascii="Century Gothic" w:hAnsi="Century Gothic"/>
                <w:color w:val="000000" w:themeColor="text1"/>
                <w:sz w:val="20"/>
                <w:lang w:val="en-US"/>
              </w:rPr>
              <w:t xml:space="preserve">more detailed </w:t>
            </w:r>
            <w:r>
              <w:rPr>
                <w:rFonts w:ascii="Century Gothic" w:hAnsi="Century Gothic"/>
                <w:color w:val="000000" w:themeColor="text1"/>
                <w:sz w:val="20"/>
                <w:lang w:val="en-US"/>
              </w:rPr>
              <w:t xml:space="preserve">walk-through of the new CPE to SEDA users on the </w:t>
            </w:r>
            <w:r w:rsidR="00AA36A9">
              <w:rPr>
                <w:rFonts w:ascii="Century Gothic" w:hAnsi="Century Gothic"/>
                <w:color w:val="000000" w:themeColor="text1"/>
                <w:sz w:val="20"/>
                <w:lang w:val="en-US"/>
              </w:rPr>
              <w:t>13</w:t>
            </w:r>
            <w:r w:rsidRPr="00094C31">
              <w:rPr>
                <w:rFonts w:ascii="Century Gothic" w:hAnsi="Century Gothic"/>
                <w:color w:val="000000" w:themeColor="text1"/>
                <w:sz w:val="20"/>
                <w:vertAlign w:val="superscript"/>
                <w:lang w:val="en-US"/>
              </w:rPr>
              <w:t>th</w:t>
            </w:r>
            <w:r>
              <w:rPr>
                <w:rFonts w:ascii="Century Gothic" w:hAnsi="Century Gothic"/>
                <w:color w:val="000000" w:themeColor="text1"/>
                <w:sz w:val="20"/>
                <w:lang w:val="en-US"/>
              </w:rPr>
              <w:t xml:space="preserve"> of </w:t>
            </w:r>
            <w:r w:rsidR="00AA36A9">
              <w:rPr>
                <w:rFonts w:ascii="Century Gothic" w:hAnsi="Century Gothic"/>
                <w:color w:val="000000" w:themeColor="text1"/>
                <w:sz w:val="20"/>
                <w:lang w:val="en-US"/>
              </w:rPr>
              <w:t>September</w:t>
            </w:r>
            <w:r>
              <w:rPr>
                <w:rFonts w:ascii="Century Gothic" w:hAnsi="Century Gothic"/>
                <w:color w:val="000000" w:themeColor="text1"/>
                <w:sz w:val="20"/>
                <w:lang w:val="en-US"/>
              </w:rPr>
              <w:t xml:space="preserve"> 2022</w:t>
            </w:r>
            <w:r w:rsidR="00AA36A9">
              <w:rPr>
                <w:rFonts w:ascii="Century Gothic" w:hAnsi="Century Gothic"/>
                <w:color w:val="000000" w:themeColor="text1"/>
                <w:sz w:val="20"/>
                <w:lang w:val="en-US"/>
              </w:rPr>
              <w:t>, for users to appreciate the new interfaces of the tool.</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1CEF6FEA" w14:textId="6E2BB1FA" w:rsidR="005877E7" w:rsidRDefault="005877E7" w:rsidP="0001221B">
      <w:pPr>
        <w:ind w:left="0" w:firstLine="0"/>
        <w:rPr>
          <w:rFonts w:ascii="Century Gothic" w:hAnsi="Century Gothic"/>
          <w:b/>
          <w:sz w:val="28"/>
          <w:lang w:val="en-US"/>
        </w:rPr>
      </w:pPr>
    </w:p>
    <w:p w14:paraId="1D57A47B" w14:textId="6111B832" w:rsidR="00AA36A9" w:rsidRDefault="00AA36A9" w:rsidP="0001221B">
      <w:pPr>
        <w:ind w:left="0" w:firstLine="0"/>
        <w:rPr>
          <w:rFonts w:ascii="Century Gothic" w:hAnsi="Century Gothic"/>
          <w:b/>
          <w:sz w:val="28"/>
          <w:lang w:val="en-US"/>
        </w:rPr>
      </w:pPr>
    </w:p>
    <w:p w14:paraId="7FD43B2A" w14:textId="0BEEB4C5" w:rsidR="001A4757" w:rsidRDefault="001A4757" w:rsidP="0001221B">
      <w:pPr>
        <w:ind w:left="0" w:firstLine="0"/>
        <w:rPr>
          <w:rFonts w:ascii="Century Gothic" w:hAnsi="Century Gothic"/>
          <w:b/>
          <w:sz w:val="28"/>
          <w:lang w:val="en-US"/>
        </w:rPr>
      </w:pPr>
    </w:p>
    <w:p w14:paraId="5F999C71" w14:textId="108C6332" w:rsidR="001A4757" w:rsidRDefault="001A4757" w:rsidP="0001221B">
      <w:pPr>
        <w:ind w:left="0" w:firstLine="0"/>
        <w:rPr>
          <w:rFonts w:ascii="Century Gothic" w:hAnsi="Century Gothic"/>
          <w:b/>
          <w:sz w:val="28"/>
          <w:lang w:val="en-US"/>
        </w:rPr>
      </w:pPr>
    </w:p>
    <w:p w14:paraId="74C636B9" w14:textId="0908CCBE" w:rsidR="001A4757" w:rsidRDefault="001A4757" w:rsidP="0001221B">
      <w:pPr>
        <w:ind w:left="0" w:firstLine="0"/>
        <w:rPr>
          <w:rFonts w:ascii="Century Gothic" w:hAnsi="Century Gothic"/>
          <w:b/>
          <w:sz w:val="28"/>
          <w:lang w:val="en-US"/>
        </w:rPr>
      </w:pPr>
    </w:p>
    <w:p w14:paraId="31A3559D" w14:textId="77777777" w:rsidR="001A4757" w:rsidRDefault="001A4757"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lastRenderedPageBreak/>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66E3AAB5" w14:textId="545A930F" w:rsidR="002F7BFD" w:rsidRPr="00A95A99" w:rsidRDefault="002F7BFD" w:rsidP="005877E7">
      <w:pPr>
        <w:pStyle w:val="ListParagraph"/>
        <w:spacing w:line="360" w:lineRule="auto"/>
        <w:ind w:left="0" w:firstLine="0"/>
        <w:jc w:val="left"/>
        <w:rPr>
          <w:rFonts w:ascii="Century Gothic" w:hAnsi="Century Gothic"/>
          <w:sz w:val="20"/>
          <w:szCs w:val="20"/>
          <w:lang w:val="en-US"/>
        </w:rPr>
      </w:pPr>
      <w:r w:rsidRPr="00A95A99">
        <w:rPr>
          <w:rFonts w:ascii="Century Gothic" w:hAnsi="Century Gothic"/>
          <w:sz w:val="20"/>
          <w:szCs w:val="20"/>
          <w:lang w:val="en-US"/>
        </w:rPr>
        <w:t xml:space="preserve">All the activities scheduled for the period under review were successfully covered. </w:t>
      </w:r>
    </w:p>
    <w:p w14:paraId="24E2D8F4" w14:textId="7D5C77C6" w:rsidR="00DC18CD" w:rsidRPr="00A95A99" w:rsidRDefault="002F7BFD" w:rsidP="00C82FFF">
      <w:pPr>
        <w:pStyle w:val="ListParagraph"/>
        <w:spacing w:line="360" w:lineRule="auto"/>
        <w:ind w:left="0" w:firstLine="0"/>
        <w:jc w:val="left"/>
        <w:rPr>
          <w:rFonts w:ascii="Century Gothic" w:hAnsi="Century Gothic"/>
          <w:sz w:val="20"/>
          <w:szCs w:val="20"/>
          <w:lang w:val="en-US"/>
        </w:rPr>
      </w:pPr>
      <w:r w:rsidRPr="00A95A99">
        <w:rPr>
          <w:rFonts w:ascii="Century Gothic" w:hAnsi="Century Gothic"/>
          <w:sz w:val="20"/>
          <w:szCs w:val="20"/>
          <w:lang w:val="en-US"/>
        </w:rPr>
        <w:t xml:space="preserve">We are now </w:t>
      </w:r>
      <w:r w:rsidR="001156C4" w:rsidRPr="00A95A99">
        <w:rPr>
          <w:rFonts w:ascii="Century Gothic" w:hAnsi="Century Gothic"/>
          <w:sz w:val="20"/>
          <w:szCs w:val="20"/>
          <w:lang w:val="en-US"/>
        </w:rPr>
        <w:t xml:space="preserve">entering the </w:t>
      </w:r>
      <w:r w:rsidR="001A4757">
        <w:rPr>
          <w:rFonts w:ascii="Century Gothic" w:hAnsi="Century Gothic"/>
          <w:sz w:val="20"/>
          <w:szCs w:val="20"/>
          <w:lang w:val="en-US"/>
        </w:rPr>
        <w:t>9</w:t>
      </w:r>
      <w:r w:rsidR="00DC18CD" w:rsidRPr="00A95A99">
        <w:rPr>
          <w:rFonts w:ascii="Century Gothic" w:hAnsi="Century Gothic"/>
          <w:sz w:val="20"/>
          <w:szCs w:val="20"/>
          <w:lang w:val="en-US"/>
        </w:rPr>
        <w:t>th</w:t>
      </w:r>
      <w:r w:rsidR="001156C4" w:rsidRPr="00A95A99">
        <w:rPr>
          <w:rFonts w:ascii="Century Gothic" w:hAnsi="Century Gothic"/>
          <w:sz w:val="20"/>
          <w:szCs w:val="20"/>
          <w:lang w:val="en-US"/>
        </w:rPr>
        <w:t xml:space="preserve"> month of the contract and the </w:t>
      </w:r>
      <w:proofErr w:type="gramStart"/>
      <w:r w:rsidR="001156C4" w:rsidRPr="00A95A99">
        <w:rPr>
          <w:rFonts w:ascii="Century Gothic" w:hAnsi="Century Gothic"/>
          <w:sz w:val="20"/>
          <w:szCs w:val="20"/>
          <w:lang w:val="en-US"/>
        </w:rPr>
        <w:t>main focus</w:t>
      </w:r>
      <w:proofErr w:type="gramEnd"/>
      <w:r w:rsidR="001156C4" w:rsidRPr="00A95A99">
        <w:rPr>
          <w:rFonts w:ascii="Century Gothic" w:hAnsi="Century Gothic"/>
          <w:sz w:val="20"/>
          <w:szCs w:val="20"/>
          <w:lang w:val="en-US"/>
        </w:rPr>
        <w:t xml:space="preserve"> would be on</w:t>
      </w:r>
      <w:r w:rsidR="00DC18CD" w:rsidRPr="00A95A99">
        <w:rPr>
          <w:rFonts w:ascii="Century Gothic" w:hAnsi="Century Gothic"/>
          <w:sz w:val="20"/>
          <w:szCs w:val="20"/>
          <w:lang w:val="en-US"/>
        </w:rPr>
        <w:t>:</w:t>
      </w:r>
    </w:p>
    <w:p w14:paraId="389F1CFC" w14:textId="41752046" w:rsidR="001A4757" w:rsidRDefault="001A4757"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Extension of the piloting phase of the new tools</w:t>
      </w:r>
    </w:p>
    <w:p w14:paraId="64190ACF" w14:textId="7C5DE174" w:rsidR="00DC18CD" w:rsidRPr="00AA36A9" w:rsidRDefault="00DD6728"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 xml:space="preserve">Incorporating received feedback from </w:t>
      </w:r>
      <w:r w:rsidR="00AE34A2" w:rsidRPr="00AA36A9">
        <w:rPr>
          <w:rFonts w:ascii="Century Gothic" w:hAnsi="Century Gothic"/>
          <w:sz w:val="20"/>
          <w:szCs w:val="20"/>
          <w:lang w:val="en-US"/>
        </w:rPr>
        <w:t>users that are participating in piloting the new tools</w:t>
      </w:r>
    </w:p>
    <w:p w14:paraId="46D125A5" w14:textId="09A41476" w:rsidR="00675257" w:rsidRPr="00AA36A9" w:rsidRDefault="0067525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Performing regression testing onto the beta version of the new tools before they are released for second round of piloting.</w:t>
      </w:r>
    </w:p>
    <w:p w14:paraId="1CB05312" w14:textId="5DB4C832" w:rsidR="002F7BFD" w:rsidRPr="00AA36A9"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D</w:t>
      </w:r>
      <w:r w:rsidR="002B490A" w:rsidRPr="00AA36A9">
        <w:rPr>
          <w:rFonts w:ascii="Century Gothic" w:hAnsi="Century Gothic"/>
          <w:sz w:val="20"/>
          <w:szCs w:val="20"/>
          <w:lang w:val="en-US"/>
        </w:rPr>
        <w:t>eveloping CRUD APIs for the new CPE</w:t>
      </w:r>
    </w:p>
    <w:p w14:paraId="509A0A3F" w14:textId="37A19453" w:rsidR="00D55166"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D</w:t>
      </w:r>
      <w:r w:rsidR="00D55166" w:rsidRPr="00AA36A9">
        <w:rPr>
          <w:rFonts w:ascii="Century Gothic" w:hAnsi="Century Gothic"/>
          <w:sz w:val="20"/>
          <w:szCs w:val="20"/>
          <w:lang w:val="en-US"/>
        </w:rPr>
        <w:t>eveloping other middle-tier components of the CPE to link up interfaces to the CRUD APIs</w:t>
      </w:r>
    </w:p>
    <w:p w14:paraId="4CC412DC" w14:textId="2730208F" w:rsidR="000140D0" w:rsidRPr="00AA36A9" w:rsidRDefault="000140D0"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 xml:space="preserve">Developing </w:t>
      </w:r>
      <w:r w:rsidR="001A4757">
        <w:rPr>
          <w:rFonts w:ascii="Century Gothic" w:hAnsi="Century Gothic"/>
          <w:sz w:val="20"/>
          <w:szCs w:val="20"/>
          <w:lang w:val="en-US"/>
        </w:rPr>
        <w:t>RDCL</w:t>
      </w:r>
      <w:r w:rsidR="001A4757">
        <w:rPr>
          <w:rFonts w:ascii="Century Gothic" w:hAnsi="Century Gothic"/>
          <w:sz w:val="20"/>
          <w:szCs w:val="20"/>
          <w:lang w:val="en-US"/>
        </w:rPr>
        <w:t xml:space="preserve"> </w:t>
      </w:r>
      <w:r>
        <w:rPr>
          <w:rFonts w:ascii="Century Gothic" w:hAnsi="Century Gothic"/>
          <w:sz w:val="20"/>
          <w:szCs w:val="20"/>
          <w:lang w:val="en-US"/>
        </w:rPr>
        <w:t>report</w:t>
      </w:r>
      <w:r w:rsidR="001A4757">
        <w:rPr>
          <w:rFonts w:ascii="Century Gothic" w:hAnsi="Century Gothic"/>
          <w:sz w:val="20"/>
          <w:szCs w:val="20"/>
          <w:lang w:val="en-US"/>
        </w:rPr>
        <w:t xml:space="preserve"> </w:t>
      </w:r>
      <w:r>
        <w:rPr>
          <w:rFonts w:ascii="Century Gothic" w:hAnsi="Century Gothic"/>
          <w:sz w:val="20"/>
          <w:szCs w:val="20"/>
          <w:lang w:val="en-US"/>
        </w:rPr>
        <w:t xml:space="preserve">interfaces, </w:t>
      </w:r>
      <w:proofErr w:type="gramStart"/>
      <w:r>
        <w:rPr>
          <w:rFonts w:ascii="Century Gothic" w:hAnsi="Century Gothic"/>
          <w:sz w:val="20"/>
          <w:szCs w:val="20"/>
          <w:lang w:val="en-US"/>
        </w:rPr>
        <w:t>charts</w:t>
      </w:r>
      <w:proofErr w:type="gramEnd"/>
      <w:r>
        <w:rPr>
          <w:rFonts w:ascii="Century Gothic" w:hAnsi="Century Gothic"/>
          <w:sz w:val="20"/>
          <w:szCs w:val="20"/>
          <w:lang w:val="en-US"/>
        </w:rPr>
        <w:t xml:space="preserve"> and graphs for the CPE</w:t>
      </w:r>
    </w:p>
    <w:p w14:paraId="55175DB7" w14:textId="14E251BF" w:rsidR="00DC18CD" w:rsidRPr="00AA36A9" w:rsidRDefault="00AA36A9"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 xml:space="preserve">Finalizing development of the </w:t>
      </w:r>
      <w:r w:rsidR="00055FB4" w:rsidRPr="00AA36A9">
        <w:rPr>
          <w:rFonts w:ascii="Century Gothic" w:hAnsi="Century Gothic"/>
          <w:sz w:val="20"/>
          <w:szCs w:val="20"/>
          <w:lang w:val="en-US"/>
        </w:rPr>
        <w:t>Business Planning Tool</w:t>
      </w:r>
      <w:r>
        <w:rPr>
          <w:rFonts w:ascii="Century Gothic" w:hAnsi="Century Gothic"/>
          <w:sz w:val="20"/>
          <w:szCs w:val="20"/>
          <w:lang w:val="en-US"/>
        </w:rPr>
        <w:t xml:space="preserve"> and testing</w:t>
      </w:r>
    </w:p>
    <w:p w14:paraId="123F71F8" w14:textId="695DF3B0" w:rsidR="005877E7" w:rsidRPr="00AA36A9"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Integrating the Business Planning tool’s authentication and authorization modules with the rest of the new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AAE7" w14:textId="77777777" w:rsidR="00460123" w:rsidRDefault="00460123" w:rsidP="0050261C">
      <w:r>
        <w:separator/>
      </w:r>
    </w:p>
  </w:endnote>
  <w:endnote w:type="continuationSeparator" w:id="0">
    <w:p w14:paraId="481BCE15" w14:textId="77777777" w:rsidR="00460123" w:rsidRDefault="00460123"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5562" w14:textId="77777777" w:rsidR="00460123" w:rsidRDefault="00460123" w:rsidP="0050261C">
      <w:r>
        <w:separator/>
      </w:r>
    </w:p>
  </w:footnote>
  <w:footnote w:type="continuationSeparator" w:id="0">
    <w:p w14:paraId="6E0F5DC3" w14:textId="77777777" w:rsidR="00460123" w:rsidRDefault="00460123"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9C028020"/>
    <w:lvl w:ilvl="0" w:tplc="28B4EC44">
      <w:start w:val="1"/>
      <w:numFmt w:val="bullet"/>
      <w:lvlText w:val="-"/>
      <w:lvlJc w:val="left"/>
      <w:pPr>
        <w:ind w:left="720" w:hanging="360"/>
      </w:pPr>
      <w:rPr>
        <w:rFonts w:ascii="Century Gothic" w:eastAsiaTheme="minorHAnsi" w:hAnsi="Century Gothic" w:cstheme="minorBidi" w:hint="default"/>
      </w:rPr>
    </w:lvl>
    <w:lvl w:ilvl="1" w:tplc="04090005">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40D0"/>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94C31"/>
    <w:rsid w:val="00095F2E"/>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A4757"/>
    <w:rsid w:val="001B3C29"/>
    <w:rsid w:val="001C0345"/>
    <w:rsid w:val="001C532C"/>
    <w:rsid w:val="001C78D1"/>
    <w:rsid w:val="001D1949"/>
    <w:rsid w:val="001D5364"/>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25A15"/>
    <w:rsid w:val="0023476F"/>
    <w:rsid w:val="00245A0B"/>
    <w:rsid w:val="00247EFF"/>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A3CB7"/>
    <w:rsid w:val="002B1DE2"/>
    <w:rsid w:val="002B490A"/>
    <w:rsid w:val="002C6137"/>
    <w:rsid w:val="002E0EF8"/>
    <w:rsid w:val="002E14EB"/>
    <w:rsid w:val="002E6227"/>
    <w:rsid w:val="002F142C"/>
    <w:rsid w:val="002F2C6B"/>
    <w:rsid w:val="002F7522"/>
    <w:rsid w:val="002F7BFD"/>
    <w:rsid w:val="00302849"/>
    <w:rsid w:val="00302CBB"/>
    <w:rsid w:val="00304685"/>
    <w:rsid w:val="00304B5D"/>
    <w:rsid w:val="00305375"/>
    <w:rsid w:val="00317F8B"/>
    <w:rsid w:val="00327562"/>
    <w:rsid w:val="00327BE1"/>
    <w:rsid w:val="00337030"/>
    <w:rsid w:val="0036695D"/>
    <w:rsid w:val="00366B7E"/>
    <w:rsid w:val="00372ED7"/>
    <w:rsid w:val="003760FE"/>
    <w:rsid w:val="0037792A"/>
    <w:rsid w:val="003829C3"/>
    <w:rsid w:val="00384313"/>
    <w:rsid w:val="003A06A7"/>
    <w:rsid w:val="003A0D8E"/>
    <w:rsid w:val="003A5DEC"/>
    <w:rsid w:val="003B75AC"/>
    <w:rsid w:val="003C036D"/>
    <w:rsid w:val="003C6C17"/>
    <w:rsid w:val="003C7C2C"/>
    <w:rsid w:val="003D451E"/>
    <w:rsid w:val="003E148E"/>
    <w:rsid w:val="003E199F"/>
    <w:rsid w:val="003E33B9"/>
    <w:rsid w:val="003E6D63"/>
    <w:rsid w:val="00401CC9"/>
    <w:rsid w:val="004034D5"/>
    <w:rsid w:val="004066E2"/>
    <w:rsid w:val="004130A4"/>
    <w:rsid w:val="00421C25"/>
    <w:rsid w:val="00423C63"/>
    <w:rsid w:val="0043256E"/>
    <w:rsid w:val="00434372"/>
    <w:rsid w:val="004436C6"/>
    <w:rsid w:val="00446162"/>
    <w:rsid w:val="00450F8C"/>
    <w:rsid w:val="00451822"/>
    <w:rsid w:val="004542B9"/>
    <w:rsid w:val="00460123"/>
    <w:rsid w:val="004645AC"/>
    <w:rsid w:val="004713B0"/>
    <w:rsid w:val="00481472"/>
    <w:rsid w:val="0048180E"/>
    <w:rsid w:val="00484825"/>
    <w:rsid w:val="00486F55"/>
    <w:rsid w:val="00487E2A"/>
    <w:rsid w:val="004901BC"/>
    <w:rsid w:val="00490F32"/>
    <w:rsid w:val="004A6867"/>
    <w:rsid w:val="004C0876"/>
    <w:rsid w:val="004C1A24"/>
    <w:rsid w:val="004C3821"/>
    <w:rsid w:val="004C64C9"/>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54BDA"/>
    <w:rsid w:val="00555192"/>
    <w:rsid w:val="00560CD4"/>
    <w:rsid w:val="005651C9"/>
    <w:rsid w:val="0056670C"/>
    <w:rsid w:val="00572462"/>
    <w:rsid w:val="00574AB4"/>
    <w:rsid w:val="005763A6"/>
    <w:rsid w:val="005810CA"/>
    <w:rsid w:val="0058217C"/>
    <w:rsid w:val="0058497F"/>
    <w:rsid w:val="00584E33"/>
    <w:rsid w:val="00585BEB"/>
    <w:rsid w:val="00586DE4"/>
    <w:rsid w:val="005877E7"/>
    <w:rsid w:val="00597284"/>
    <w:rsid w:val="005A2B15"/>
    <w:rsid w:val="005A6C3B"/>
    <w:rsid w:val="005B1227"/>
    <w:rsid w:val="005B21D9"/>
    <w:rsid w:val="005B2806"/>
    <w:rsid w:val="005B4559"/>
    <w:rsid w:val="005C2BF9"/>
    <w:rsid w:val="005C3CC7"/>
    <w:rsid w:val="005D1B03"/>
    <w:rsid w:val="005D28F7"/>
    <w:rsid w:val="005D78C8"/>
    <w:rsid w:val="00601056"/>
    <w:rsid w:val="00602B5C"/>
    <w:rsid w:val="00612050"/>
    <w:rsid w:val="0061278A"/>
    <w:rsid w:val="00623B63"/>
    <w:rsid w:val="00633DD6"/>
    <w:rsid w:val="00641A34"/>
    <w:rsid w:val="00641A62"/>
    <w:rsid w:val="00667135"/>
    <w:rsid w:val="00675257"/>
    <w:rsid w:val="00677ACA"/>
    <w:rsid w:val="00697639"/>
    <w:rsid w:val="006B178B"/>
    <w:rsid w:val="006C4AB1"/>
    <w:rsid w:val="006C5E4D"/>
    <w:rsid w:val="006C5EDD"/>
    <w:rsid w:val="006D0D3D"/>
    <w:rsid w:val="006D0E95"/>
    <w:rsid w:val="006D14F2"/>
    <w:rsid w:val="006D1F5E"/>
    <w:rsid w:val="006E4534"/>
    <w:rsid w:val="006E6B27"/>
    <w:rsid w:val="006F2989"/>
    <w:rsid w:val="00705C1B"/>
    <w:rsid w:val="00707912"/>
    <w:rsid w:val="0071358E"/>
    <w:rsid w:val="007212BF"/>
    <w:rsid w:val="00725800"/>
    <w:rsid w:val="00726483"/>
    <w:rsid w:val="0073794F"/>
    <w:rsid w:val="007550D5"/>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2598B"/>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2440"/>
    <w:rsid w:val="00986A94"/>
    <w:rsid w:val="00987144"/>
    <w:rsid w:val="00995756"/>
    <w:rsid w:val="00995E51"/>
    <w:rsid w:val="009A091F"/>
    <w:rsid w:val="009A27F5"/>
    <w:rsid w:val="009A31D9"/>
    <w:rsid w:val="009B0C19"/>
    <w:rsid w:val="009B328A"/>
    <w:rsid w:val="009B35DE"/>
    <w:rsid w:val="009B494E"/>
    <w:rsid w:val="009B7EAA"/>
    <w:rsid w:val="009C7671"/>
    <w:rsid w:val="009D356A"/>
    <w:rsid w:val="009D5057"/>
    <w:rsid w:val="009E1754"/>
    <w:rsid w:val="009E24B7"/>
    <w:rsid w:val="009E263B"/>
    <w:rsid w:val="009E2D52"/>
    <w:rsid w:val="009E4F56"/>
    <w:rsid w:val="009E5723"/>
    <w:rsid w:val="00A127C4"/>
    <w:rsid w:val="00A16444"/>
    <w:rsid w:val="00A31D17"/>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A99"/>
    <w:rsid w:val="00A95DDF"/>
    <w:rsid w:val="00AA36A9"/>
    <w:rsid w:val="00AB0479"/>
    <w:rsid w:val="00AB4C93"/>
    <w:rsid w:val="00AB5DD7"/>
    <w:rsid w:val="00AC623D"/>
    <w:rsid w:val="00AD1BE4"/>
    <w:rsid w:val="00AD476B"/>
    <w:rsid w:val="00AD5F0C"/>
    <w:rsid w:val="00AE31F8"/>
    <w:rsid w:val="00AE34A2"/>
    <w:rsid w:val="00AE5EEB"/>
    <w:rsid w:val="00B117AD"/>
    <w:rsid w:val="00B11B7B"/>
    <w:rsid w:val="00B13590"/>
    <w:rsid w:val="00B22AF0"/>
    <w:rsid w:val="00B24728"/>
    <w:rsid w:val="00B259CC"/>
    <w:rsid w:val="00B30CB7"/>
    <w:rsid w:val="00B340DB"/>
    <w:rsid w:val="00B3753A"/>
    <w:rsid w:val="00B47643"/>
    <w:rsid w:val="00B47F28"/>
    <w:rsid w:val="00B54579"/>
    <w:rsid w:val="00B55348"/>
    <w:rsid w:val="00B56694"/>
    <w:rsid w:val="00B56792"/>
    <w:rsid w:val="00B67DEF"/>
    <w:rsid w:val="00B71667"/>
    <w:rsid w:val="00B75876"/>
    <w:rsid w:val="00B7717E"/>
    <w:rsid w:val="00B81C9E"/>
    <w:rsid w:val="00B82FBA"/>
    <w:rsid w:val="00B92F04"/>
    <w:rsid w:val="00B9352E"/>
    <w:rsid w:val="00BA0867"/>
    <w:rsid w:val="00BA237C"/>
    <w:rsid w:val="00BA6F79"/>
    <w:rsid w:val="00BB17D7"/>
    <w:rsid w:val="00BB27E1"/>
    <w:rsid w:val="00BC4E87"/>
    <w:rsid w:val="00BD3151"/>
    <w:rsid w:val="00BD4784"/>
    <w:rsid w:val="00BE0701"/>
    <w:rsid w:val="00BE095E"/>
    <w:rsid w:val="00BE117B"/>
    <w:rsid w:val="00BF22E6"/>
    <w:rsid w:val="00BF4173"/>
    <w:rsid w:val="00C0726B"/>
    <w:rsid w:val="00C07821"/>
    <w:rsid w:val="00C13EF0"/>
    <w:rsid w:val="00C21C6A"/>
    <w:rsid w:val="00C32934"/>
    <w:rsid w:val="00C44271"/>
    <w:rsid w:val="00C46849"/>
    <w:rsid w:val="00C649F1"/>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44BF"/>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55166"/>
    <w:rsid w:val="00D620FF"/>
    <w:rsid w:val="00D66C65"/>
    <w:rsid w:val="00D67B86"/>
    <w:rsid w:val="00D74B91"/>
    <w:rsid w:val="00D94162"/>
    <w:rsid w:val="00DA3887"/>
    <w:rsid w:val="00DA79EF"/>
    <w:rsid w:val="00DB07E3"/>
    <w:rsid w:val="00DB4D4A"/>
    <w:rsid w:val="00DC18CD"/>
    <w:rsid w:val="00DD3369"/>
    <w:rsid w:val="00DD6728"/>
    <w:rsid w:val="00DE4555"/>
    <w:rsid w:val="00DE667B"/>
    <w:rsid w:val="00DF472D"/>
    <w:rsid w:val="00DF7B0D"/>
    <w:rsid w:val="00E0420C"/>
    <w:rsid w:val="00E0681F"/>
    <w:rsid w:val="00E13F71"/>
    <w:rsid w:val="00E201ED"/>
    <w:rsid w:val="00E234EA"/>
    <w:rsid w:val="00E36700"/>
    <w:rsid w:val="00E4013F"/>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2A99"/>
    <w:rsid w:val="00F67938"/>
    <w:rsid w:val="00F74CC2"/>
    <w:rsid w:val="00F76DAA"/>
    <w:rsid w:val="00F779F0"/>
    <w:rsid w:val="00F80361"/>
    <w:rsid w:val="00F85BDF"/>
    <w:rsid w:val="00F9235A"/>
    <w:rsid w:val="00F9638C"/>
    <w:rsid w:val="00F967E9"/>
    <w:rsid w:val="00FA6708"/>
    <w:rsid w:val="00FB3D05"/>
    <w:rsid w:val="00FB68AE"/>
    <w:rsid w:val="00FC572D"/>
    <w:rsid w:val="00FC7E26"/>
    <w:rsid w:val="00FD2FD8"/>
    <w:rsid w:val="00FE6E4D"/>
    <w:rsid w:val="00FF48C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9</cp:revision>
  <dcterms:created xsi:type="dcterms:W3CDTF">2022-11-07T21:16:00Z</dcterms:created>
  <dcterms:modified xsi:type="dcterms:W3CDTF">2022-11-07T23:32:00Z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