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eastAsia="Times New Roman" w:cs="Times New Roman"/>
              <w:color w:val="000000" w:themeColor="text1"/>
              <w:szCs w:val="24"/>
            </w:rPr>
            <w:t>Забулонова</w:t>
          </w:r>
          <w:proofErr w:type="spellEnd"/>
          <w:r>
            <w:rPr>
              <w:rFonts w:eastAsia="Times New Roman" w:cs="Times New Roman"/>
              <w:color w:val="000000" w:themeColor="text1"/>
              <w:szCs w:val="24"/>
            </w:rPr>
            <w:t xml:space="preserve">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Преподаватель: к.т.н., доцент Золотарев </w:t>
          </w:r>
          <w:proofErr w:type="gramStart"/>
          <w:r w:rsidRPr="00F02665">
            <w:rPr>
              <w:rFonts w:eastAsia="Times New Roman" w:cs="Times New Roman"/>
              <w:color w:val="000000" w:themeColor="text1"/>
              <w:szCs w:val="24"/>
            </w:rPr>
            <w:t>О.В.</w:t>
          </w:r>
          <w:proofErr w:type="gramEnd"/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NoSpacing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Hyperlink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Hyperlink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Hyperlink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Hyperlink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Hyperlink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Hyperlink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Hyperlink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Hyperlink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Hyperlink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Hyperlink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Hyperlink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Hyperlink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Hyperlink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Hyperlink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Hyperlink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Hyperlink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NoSpacing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Heading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NoSpacing"/>
        <w:ind w:firstLine="0"/>
      </w:pPr>
      <w:r>
        <w:t xml:space="preserve">ЕЯ </w:t>
      </w:r>
      <w:proofErr w:type="gramStart"/>
      <w:r w:rsidR="00286674" w:rsidRPr="00286674">
        <w:t xml:space="preserve">— </w:t>
      </w:r>
      <w:r>
        <w:t xml:space="preserve"> </w:t>
      </w:r>
      <w:r w:rsidR="00286674">
        <w:t>естественный</w:t>
      </w:r>
      <w:proofErr w:type="gramEnd"/>
      <w:r>
        <w:t xml:space="preserve"> язык</w:t>
      </w:r>
    </w:p>
    <w:p w14:paraId="31554B34" w14:textId="40E80D0F" w:rsidR="00845835" w:rsidRPr="007B283D" w:rsidRDefault="00845835" w:rsidP="00B87176">
      <w:pPr>
        <w:pStyle w:val="NoSpacing"/>
        <w:ind w:firstLine="0"/>
      </w:pPr>
      <w:r w:rsidRPr="00B87176">
        <w:t>NLP</w:t>
      </w:r>
      <w:r w:rsidRPr="007B283D">
        <w:t xml:space="preserve"> </w:t>
      </w:r>
      <w:proofErr w:type="gramStart"/>
      <w:r w:rsidR="00286674" w:rsidRPr="00286674">
        <w:t xml:space="preserve">— </w:t>
      </w:r>
      <w:r w:rsidRPr="007B283D">
        <w:t xml:space="preserve"> </w:t>
      </w:r>
      <w:r w:rsidRPr="00275724">
        <w:t>Natural</w:t>
      </w:r>
      <w:proofErr w:type="gramEnd"/>
      <w:r w:rsidRPr="00275724">
        <w:t xml:space="preserve">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NoSpacing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NoSpacing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proofErr w:type="spellStart"/>
      <w:r w:rsidRPr="00B87176">
        <w:t>Officer</w:t>
      </w:r>
      <w:proofErr w:type="spellEnd"/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NoSpacing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NoSpacing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NoSpacing"/>
        <w:ind w:firstLine="0"/>
      </w:pPr>
      <w:r w:rsidRPr="00286674">
        <w:t xml:space="preserve">QA (Quality </w:t>
      </w:r>
      <w:proofErr w:type="spellStart"/>
      <w:r w:rsidRPr="00286674">
        <w:t>Assurance</w:t>
      </w:r>
      <w:proofErr w:type="spellEnd"/>
      <w:r w:rsidRPr="00286674">
        <w:t>) — Обеспечение качества</w:t>
      </w:r>
    </w:p>
    <w:p w14:paraId="2ED8F93D" w14:textId="3945E094" w:rsidR="00286674" w:rsidRPr="00286674" w:rsidRDefault="00286674" w:rsidP="00B87176">
      <w:pPr>
        <w:pStyle w:val="NoSpacing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Heading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NoSpacing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NoSpacing"/>
      </w:pPr>
      <w:r w:rsidRPr="006C3F97">
        <w:t xml:space="preserve">Обработка естественного языка (Natural Language Processing) - направление исследований в области искусственного интеллекта и </w:t>
      </w:r>
      <w:proofErr w:type="spellStart"/>
      <w:r w:rsidRPr="006C3F97">
        <w:t>компьютернои</w:t>
      </w:r>
      <w:proofErr w:type="spellEnd"/>
      <w:r w:rsidRPr="006C3F97">
        <w:t>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NoSpacing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NoSpacing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NoSpacing"/>
      </w:pPr>
      <w:r>
        <w:t xml:space="preserve"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</w:t>
      </w:r>
      <w:proofErr w:type="gramStart"/>
      <w:r>
        <w:t>т.д.</w:t>
      </w:r>
      <w:proofErr w:type="gramEnd"/>
    </w:p>
    <w:p w14:paraId="49FC4146" w14:textId="77777777" w:rsidR="00186595" w:rsidRDefault="00186595" w:rsidP="001F3E79">
      <w:pPr>
        <w:pStyle w:val="NoSpacing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NoSpacing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NoSpacing"/>
      </w:pPr>
      <w:r w:rsidRPr="00275724">
        <w:lastRenderedPageBreak/>
        <w:t xml:space="preserve">Обработка естественного языка на </w:t>
      </w:r>
      <w:proofErr w:type="spellStart"/>
      <w:r w:rsidRPr="00275724">
        <w:t>сегодняшнии</w:t>
      </w:r>
      <w:proofErr w:type="spellEnd"/>
      <w:r w:rsidRPr="00275724">
        <w:t xml:space="preserve">̆ момент является одним из наиболее приоритетных направлений исследований, поскольку объем данных увеличивается в </w:t>
      </w:r>
      <w:proofErr w:type="spellStart"/>
      <w:r w:rsidRPr="00275724">
        <w:t>геометрическои</w:t>
      </w:r>
      <w:proofErr w:type="spellEnd"/>
      <w:r w:rsidRPr="00275724">
        <w:t xml:space="preserve">̆ прогрессии. Основную массу </w:t>
      </w:r>
      <w:proofErr w:type="spellStart"/>
      <w:r w:rsidRPr="00275724">
        <w:t>такои</w:t>
      </w:r>
      <w:proofErr w:type="spellEnd"/>
      <w:r w:rsidRPr="00275724">
        <w:t xml:space="preserve">̆ информации составляют именно неструктурированные данные, которые необходимо разметить для </w:t>
      </w:r>
      <w:proofErr w:type="spellStart"/>
      <w:r w:rsidRPr="00275724">
        <w:t>дальнейшеи</w:t>
      </w:r>
      <w:proofErr w:type="spellEnd"/>
      <w:r w:rsidRPr="00275724">
        <w:t xml:space="preserve">̆ работы с ними, а в качестве главных инструментов для решения </w:t>
      </w:r>
      <w:proofErr w:type="spellStart"/>
      <w:r w:rsidRPr="00275724">
        <w:t>этои</w:t>
      </w:r>
      <w:proofErr w:type="spellEnd"/>
      <w:r w:rsidRPr="00275724">
        <w:t xml:space="preserve">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NoSpacing"/>
      </w:pPr>
      <w:r w:rsidRPr="00275724">
        <w:t xml:space="preserve">В настоящее время данная область стремительно развивается: постоянно появляются новые методы, а также совершенствуются </w:t>
      </w:r>
      <w:proofErr w:type="gramStart"/>
      <w:r w:rsidRPr="00275724">
        <w:t>уже существующие</w:t>
      </w:r>
      <w:proofErr w:type="gramEnd"/>
      <w:r w:rsidRPr="00275724">
        <w:t xml:space="preserve">, в частности, </w:t>
      </w:r>
      <w:proofErr w:type="spellStart"/>
      <w:r w:rsidRPr="00275724">
        <w:t>нейросетевые</w:t>
      </w:r>
      <w:proofErr w:type="spellEnd"/>
      <w:r w:rsidRPr="00275724">
        <w:t xml:space="preserve"> подходы. Можно выделить несколько важных этапов их эволюции: </w:t>
      </w:r>
      <w:proofErr w:type="spellStart"/>
      <w:r w:rsidRPr="00275724">
        <w:t>нейронные</w:t>
      </w:r>
      <w:proofErr w:type="spellEnd"/>
      <w:r w:rsidRPr="00275724">
        <w:t xml:space="preserve"> языковые модели (2001); многозадачное обучение (2008); векторное представление слов (2013); </w:t>
      </w:r>
      <w:proofErr w:type="spellStart"/>
      <w:r w:rsidRPr="00275724">
        <w:t>нейронные</w:t>
      </w:r>
      <w:proofErr w:type="spellEnd"/>
      <w:r w:rsidRPr="00275724">
        <w:t xml:space="preserve"> сети для обработки естественного языка (2013); модель </w:t>
      </w:r>
      <w:proofErr w:type="spellStart"/>
      <w:r w:rsidRPr="00275724">
        <w:t>sequence-to-sequence</w:t>
      </w:r>
      <w:proofErr w:type="spellEnd"/>
      <w:r w:rsidRPr="00275724">
        <w:t xml:space="preserve"> (2014); механизм внимания (2015); </w:t>
      </w:r>
      <w:proofErr w:type="spellStart"/>
      <w:r w:rsidRPr="00275724">
        <w:t>нейронные</w:t>
      </w:r>
      <w:proofErr w:type="spellEnd"/>
      <w:r w:rsidRPr="00275724">
        <w:t xml:space="preserve"> сети с </w:t>
      </w:r>
      <w:proofErr w:type="spellStart"/>
      <w:r w:rsidRPr="00275724">
        <w:t>ассоциативнои</w:t>
      </w:r>
      <w:proofErr w:type="spellEnd"/>
      <w:r w:rsidRPr="00275724">
        <w:t xml:space="preserve">̆ памятью (2015); предварительно обученные языковые модели (2018). Далее </w:t>
      </w:r>
      <w:proofErr w:type="spellStart"/>
      <w:r w:rsidRPr="00275724">
        <w:t>каждыи</w:t>
      </w:r>
      <w:proofErr w:type="spellEnd"/>
      <w:r w:rsidRPr="00275724">
        <w:t>̆ из них будет рассмотрен подробнее.</w:t>
      </w:r>
    </w:p>
    <w:p w14:paraId="76F1C4A9" w14:textId="77777777" w:rsidR="004176DA" w:rsidRDefault="004176DA" w:rsidP="006C5025">
      <w:pPr>
        <w:pStyle w:val="Heading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NoSpacing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NoSpacing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NoSpacing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NoSpacing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NoSpacing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NoSpacing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NoSpacing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NoSpacing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NoSpacing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NoSpacing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NoSpacing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NoSpacing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NoSpacing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NoSpacing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NoSpacing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NoSpacing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NoSpacing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NoSpacing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NoSpacing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NoSpacing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NoSpacing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NoSpacing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NoSpacing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NoSpacing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NoSpacing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NoSpacing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NoSpacing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NoSpacing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NoSpacing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NoSpacing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 xml:space="preserve">Применение NLP в различных сферах (чат-боты, поддержка клиентов и </w:t>
      </w:r>
      <w:proofErr w:type="gramStart"/>
      <w:r w:rsidRPr="00C00470">
        <w:t>т.д.</w:t>
      </w:r>
      <w:proofErr w:type="gramEnd"/>
      <w:r w:rsidRPr="00C00470">
        <w:t>).</w:t>
      </w:r>
    </w:p>
    <w:p w14:paraId="17F84E27" w14:textId="1D8B93D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NoSpacing"/>
      </w:pPr>
    </w:p>
    <w:p w14:paraId="321485B4" w14:textId="3EE2D69D" w:rsidR="00CD4D4A" w:rsidRPr="00D6339B" w:rsidRDefault="00CD4D4A" w:rsidP="00C00470">
      <w:pPr>
        <w:pStyle w:val="NoSpacing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Heading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NoSpacing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NoSpacing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NoSpacing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NoSpacing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Heading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NoSpacing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NoSpacing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NoSpacing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NoSpacing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NoSpacing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NoSpacing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NoSpacing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NoSpacing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NoSpacing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NoSpacing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Heading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NoSpacing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NoSpacing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NoSpacing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NoSpacing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NoSpacing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NoSpacing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NoSpacing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NoSpacing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NoSpacing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Heading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NoSpacing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NoSpacing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NoSpacing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NoSpacing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NoSpacing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NoSpacing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NoSpacing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NoSpacing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NoSpacing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NoSpacing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NoSpacing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NoSpacing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Heading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 xml:space="preserve">(1 ноября </w:t>
            </w:r>
            <w:proofErr w:type="gramStart"/>
            <w:r w:rsidRPr="00F3605F">
              <w:t>2024 – 30</w:t>
            </w:r>
            <w:proofErr w:type="gramEnd"/>
            <w:r w:rsidRPr="00F3605F">
              <w:t xml:space="preserve">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 xml:space="preserve">(1 декабря </w:t>
            </w:r>
            <w:proofErr w:type="gramStart"/>
            <w:r w:rsidRPr="00F3605F">
              <w:t>2024 – 31</w:t>
            </w:r>
            <w:proofErr w:type="gramEnd"/>
            <w:r w:rsidRPr="00F3605F">
              <w:t xml:space="preserve">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 xml:space="preserve">(1 февраля </w:t>
            </w:r>
            <w:proofErr w:type="gramStart"/>
            <w:r w:rsidRPr="00F3605F">
              <w:t>2025 – 31</w:t>
            </w:r>
            <w:proofErr w:type="gramEnd"/>
            <w:r w:rsidRPr="00F3605F">
              <w:t xml:space="preserve">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 xml:space="preserve">(1 апреля </w:t>
            </w:r>
            <w:proofErr w:type="gramStart"/>
            <w:r w:rsidRPr="00F3605F">
              <w:t>2025 – 30</w:t>
            </w:r>
            <w:proofErr w:type="gramEnd"/>
            <w:r w:rsidRPr="00F3605F">
              <w:t xml:space="preserve">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NoSpacing"/>
      </w:pPr>
      <w:r w:rsidRPr="00807324">
        <w:t xml:space="preserve">На рисунке </w:t>
      </w:r>
      <w:r>
        <w:t>12</w:t>
      </w:r>
      <w:r w:rsidRPr="00807324">
        <w:t xml:space="preserve"> приведена диаграмма </w:t>
      </w:r>
      <w:proofErr w:type="spellStart"/>
      <w:r w:rsidRPr="00807324">
        <w:t>Ганта</w:t>
      </w:r>
      <w:proofErr w:type="spellEnd"/>
      <w:r w:rsidRPr="00807324">
        <w:t xml:space="preserve">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Heading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NoSpacing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NoSpacing"/>
      </w:pPr>
    </w:p>
    <w:p w14:paraId="4B18386B" w14:textId="1A17995D" w:rsidR="00351E63" w:rsidRPr="00351E63" w:rsidRDefault="00351E63" w:rsidP="00DF3667">
      <w:pPr>
        <w:pStyle w:val="a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7F163D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7F163D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NoSpacing"/>
      </w:pPr>
      <w:r w:rsidRPr="002E0205">
        <w:t xml:space="preserve">OpenAI является </w:t>
      </w:r>
      <w:proofErr w:type="gramStart"/>
      <w:r w:rsidRPr="002E0205">
        <w:t>динамично развивающейся</w:t>
      </w:r>
      <w:proofErr w:type="gramEnd"/>
      <w:r w:rsidRPr="002E0205">
        <w:t xml:space="preserve">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Heading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NoSpacing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NoSpacing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NoSpacing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Построение </w:t>
            </w:r>
            <w:proofErr w:type="spellStart"/>
            <w:r w:rsidRPr="00F77DB4">
              <w:rPr>
                <w:szCs w:val="24"/>
              </w:rPr>
              <w:t>архитекруты</w:t>
            </w:r>
            <w:proofErr w:type="spellEnd"/>
            <w:r w:rsidRPr="00F77DB4">
              <w:rPr>
                <w:szCs w:val="24"/>
              </w:rPr>
              <w:t xml:space="preserve"> </w:t>
            </w:r>
            <w:proofErr w:type="spellStart"/>
            <w:r w:rsidRPr="00F77DB4">
              <w:rPr>
                <w:szCs w:val="24"/>
              </w:rPr>
              <w:t>нейоронных</w:t>
            </w:r>
            <w:proofErr w:type="spellEnd"/>
            <w:r w:rsidRPr="00F77DB4">
              <w:rPr>
                <w:szCs w:val="24"/>
              </w:rPr>
              <w:t xml:space="preserve">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Оптимизация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 xml:space="preserve">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Набор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Оптимизированные значения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Процесс подбора оптимальных значений </w:t>
            </w:r>
            <w:proofErr w:type="spellStart"/>
            <w:r w:rsidRPr="00207892">
              <w:rPr>
                <w:szCs w:val="24"/>
              </w:rPr>
              <w:t>гиперпараметров</w:t>
            </w:r>
            <w:proofErr w:type="spellEnd"/>
            <w:r w:rsidRPr="00207892">
              <w:rPr>
                <w:szCs w:val="24"/>
              </w:rPr>
              <w:t>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proofErr w:type="spellStart"/>
            <w:r w:rsidRPr="00F77DB4">
              <w:rPr>
                <w:szCs w:val="24"/>
              </w:rPr>
              <w:t>Дашборды</w:t>
            </w:r>
            <w:proofErr w:type="spellEnd"/>
            <w:r w:rsidRPr="00F77DB4">
              <w:rPr>
                <w:szCs w:val="24"/>
              </w:rPr>
              <w:t xml:space="preserve">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Организация процесса </w:t>
            </w:r>
            <w:proofErr w:type="spellStart"/>
            <w:r w:rsidRPr="00207892">
              <w:rPr>
                <w:szCs w:val="24"/>
              </w:rPr>
              <w:t>версионирования</w:t>
            </w:r>
            <w:proofErr w:type="spellEnd"/>
            <w:r w:rsidRPr="00207892">
              <w:rPr>
                <w:szCs w:val="24"/>
              </w:rPr>
              <w:t xml:space="preserve">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NoSpacing"/>
      </w:pPr>
    </w:p>
    <w:p w14:paraId="68A295BA" w14:textId="283943D1" w:rsidR="00277E3E" w:rsidRPr="00FF5B00" w:rsidRDefault="00351E63" w:rsidP="00C00470">
      <w:pPr>
        <w:pStyle w:val="NoSpacing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Heading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="00777104" w:rsidRPr="00777104">
              <w:t>Необходимо</w:t>
            </w:r>
            <w:proofErr w:type="gramEnd"/>
            <w:r w:rsidR="00777104" w:rsidRPr="00777104">
              <w:t xml:space="preserve">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 xml:space="preserve">Оптимизация </w:t>
            </w:r>
            <w:proofErr w:type="spellStart"/>
            <w:r w:rsidRPr="00777104">
              <w:rPr>
                <w:b/>
                <w:bCs/>
              </w:rPr>
              <w:t>гиперпараметров</w:t>
            </w:r>
            <w:proofErr w:type="spellEnd"/>
            <w:r w:rsidRPr="00777104">
              <w:rPr>
                <w:b/>
                <w:bCs/>
              </w:rPr>
              <w:t xml:space="preserve">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Набор </w:t>
            </w:r>
            <w:proofErr w:type="spellStart"/>
            <w:r w:rsidRPr="00777104">
              <w:t>гиперпараметров</w:t>
            </w:r>
            <w:proofErr w:type="spellEnd"/>
          </w:p>
          <w:p w14:paraId="3DC57A02" w14:textId="602C90C6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Оптимизированные </w:t>
            </w:r>
            <w:proofErr w:type="spellStart"/>
            <w:r w:rsidRPr="00777104">
              <w:t>гиперпараметры</w:t>
            </w:r>
            <w:proofErr w:type="spellEnd"/>
          </w:p>
          <w:p w14:paraId="378C6153" w14:textId="6827578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 xml:space="preserve">Используется для повышения точности </w:t>
            </w:r>
            <w:proofErr w:type="gramStart"/>
            <w:r w:rsidR="00777104" w:rsidRPr="00777104">
              <w:t>моделей.</w:t>
            </w:r>
            <w:r w:rsidRPr="00626511">
              <w:t>.</w:t>
            </w:r>
            <w:proofErr w:type="gramEnd"/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C334E3" w:rsidRPr="00C334E3">
              <w:t>Критично</w:t>
            </w:r>
            <w:proofErr w:type="gramEnd"/>
            <w:r w:rsidR="00C334E3" w:rsidRPr="00C334E3">
              <w:t xml:space="preserve">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DB1DDB" w:rsidRPr="00DB1DDB">
              <w:t>Облегчает</w:t>
            </w:r>
            <w:proofErr w:type="gramEnd"/>
            <w:r w:rsidR="00DB1DDB" w:rsidRPr="00DB1DDB">
              <w:t xml:space="preserve">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Pr="00777104">
              <w:t>Необходимо</w:t>
            </w:r>
            <w:proofErr w:type="gramEnd"/>
            <w:r w:rsidRPr="00777104">
              <w:t xml:space="preserve">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</w:t>
            </w:r>
            <w:proofErr w:type="gramStart"/>
            <w:r w:rsidRPr="00DB1DDB">
              <w:t>: Способствует</w:t>
            </w:r>
            <w:proofErr w:type="gramEnd"/>
            <w:r w:rsidRPr="00DB1DDB">
              <w:t xml:space="preserve">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proofErr w:type="spellStart"/>
            <w:r w:rsidRPr="00E908CE">
              <w:t>Дашборды</w:t>
            </w:r>
            <w:proofErr w:type="spellEnd"/>
            <w:r w:rsidRPr="00E908CE">
              <w:t xml:space="preserve"> и визуализации</w:t>
            </w:r>
          </w:p>
          <w:p w14:paraId="57DFB32E" w14:textId="68FF824C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 xml:space="preserve">Инженеры </w:t>
            </w:r>
            <w:proofErr w:type="spellStart"/>
            <w:r w:rsidRPr="00E908CE">
              <w:t>DevOps</w:t>
            </w:r>
            <w:proofErr w:type="spellEnd"/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Heading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NoSpacing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Heading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2EF38ACF" w14:textId="77777777" w:rsidR="007D6242" w:rsidRPr="007D6242" w:rsidRDefault="007D6242" w:rsidP="007D6242">
      <w:pPr>
        <w:pStyle w:val="NoSpacing"/>
      </w:pPr>
      <w:r w:rsidRPr="007D6242">
        <w:t>Построение моделей бизнес-процессов является важным этапом анализа и оптимизации работы предприятия. Оно позволяет структурировать основные операции, выявить ключевые взаимосвязи между участниками процессов, а также определить узкие места и неэффективности.</w:t>
      </w:r>
    </w:p>
    <w:p w14:paraId="734B2466" w14:textId="7699AE76" w:rsidR="007D6242" w:rsidRDefault="007D6242" w:rsidP="007D6242">
      <w:pPr>
        <w:pStyle w:val="NoSpacing"/>
      </w:pPr>
      <w:r w:rsidRPr="007D6242">
        <w:t>Моделирование способствует формированию четкого представления о текущем состоянии бизнес-процессов и служит основой для их дальнейшего совершенствования, внедрения автоматизации и повышения производительности предприятия.</w:t>
      </w:r>
    </w:p>
    <w:p w14:paraId="62510BAC" w14:textId="04E57F23" w:rsidR="00441AF1" w:rsidRPr="00441AF1" w:rsidRDefault="00441AF1" w:rsidP="00441AF1">
      <w:pPr>
        <w:pStyle w:val="NoSpacing"/>
      </w:pPr>
      <w:r>
        <w:t xml:space="preserve">На рисунке 13 проиллюстрировано взаимодействие ключевых участников процесса автоматизации развертывания тестовой среды. На диаграмме представлены четыре основных актора: Разработчик, Менеджер, </w:t>
      </w:r>
      <w:proofErr w:type="spellStart"/>
      <w:r>
        <w:t>DevOps</w:t>
      </w:r>
      <w:proofErr w:type="spellEnd"/>
      <w:r>
        <w:t xml:space="preserve"> и Тестировщик. Каждый из них выполняет определенные функции в цепочке взаимодействий.</w:t>
      </w:r>
    </w:p>
    <w:p w14:paraId="76F586BE" w14:textId="4820FBAF" w:rsidR="00B229DD" w:rsidRDefault="00B229DD" w:rsidP="00B229DD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46431C8" wp14:editId="29FE9B2D">
            <wp:extent cx="5147733" cy="5265321"/>
            <wp:effectExtent l="0" t="0" r="0" b="5715"/>
            <wp:docPr id="4134177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7789" name="Picture 1" descr="A diagram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06" cy="53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836" w14:textId="59B8F4F8" w:rsidR="00441AF1" w:rsidRPr="00441AF1" w:rsidRDefault="00B229DD" w:rsidP="00441AF1">
      <w:pPr>
        <w:pStyle w:val="a"/>
      </w:pPr>
      <w:r w:rsidRPr="00441AF1">
        <w:t>Рис</w:t>
      </w:r>
      <w:r w:rsidR="00441AF1" w:rsidRPr="00441AF1">
        <w:t xml:space="preserve">. </w:t>
      </w:r>
      <w:r w:rsidRPr="00441AF1">
        <w:t xml:space="preserve">13. </w:t>
      </w:r>
      <w:r w:rsidR="00EB0821">
        <w:t>Процесс разработки и тестирования нейросети</w:t>
      </w:r>
    </w:p>
    <w:p w14:paraId="22C1A9A2" w14:textId="77777777" w:rsidR="00441AF1" w:rsidRDefault="00441AF1" w:rsidP="00441AF1">
      <w:pPr>
        <w:pStyle w:val="NoSpacing"/>
      </w:pPr>
      <w:r>
        <w:t xml:space="preserve">Разработчик передает </w:t>
      </w:r>
      <w:proofErr w:type="spellStart"/>
      <w:r>
        <w:t>DevOps</w:t>
      </w:r>
      <w:proofErr w:type="spellEnd"/>
      <w:r>
        <w:t>-команде необходимые артефакты для развертывания: исходный код, документацию и список изменений (</w:t>
      </w:r>
      <w:proofErr w:type="spellStart"/>
      <w:r>
        <w:t>changelog</w:t>
      </w:r>
      <w:proofErr w:type="spellEnd"/>
      <w:r>
        <w:t>). Это обеспечивает подготовку базовых элементов для тестовой среды.</w:t>
      </w:r>
    </w:p>
    <w:p w14:paraId="7A956A7D" w14:textId="77777777" w:rsidR="00441AF1" w:rsidRDefault="00441AF1" w:rsidP="00441AF1">
      <w:pPr>
        <w:pStyle w:val="NoSpacing"/>
      </w:pPr>
      <w:proofErr w:type="spellStart"/>
      <w:r>
        <w:t>DevOps</w:t>
      </w:r>
      <w:proofErr w:type="spellEnd"/>
      <w:r>
        <w:t xml:space="preserve"> отвечает за развертывание среды, включая конфигурацию базы данных,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 xml:space="preserve"> компонентов, а также моделей, если они используются в системе. Этот этап является основным в процессе автоматизации, так как именно здесь минимизируется ручное вмешательство благодаря использованию специализированных инструментов.</w:t>
      </w:r>
    </w:p>
    <w:p w14:paraId="512337EB" w14:textId="77777777" w:rsidR="00441AF1" w:rsidRDefault="00441AF1" w:rsidP="00441AF1">
      <w:pPr>
        <w:pStyle w:val="NoSpacing"/>
      </w:pPr>
      <w:r>
        <w:lastRenderedPageBreak/>
        <w:t>Тестировщик проводит тестирование развернутого продукта, проверяя как функциональность системы, так и ее работоспособность в заданных условиях. В случае обнаружения ошибок или несоответствий, результаты тестирования направляются Разработчику для устранения недостатков, а также Менеджеру для отчетности.</w:t>
      </w:r>
    </w:p>
    <w:p w14:paraId="6B254724" w14:textId="4F250B9C" w:rsidR="00B229DD" w:rsidRDefault="00441AF1" w:rsidP="00441AF1">
      <w:pPr>
        <w:pStyle w:val="NoSpacing"/>
      </w:pPr>
      <w:r>
        <w:t>Менеджер использует результаты тестирования для контроля качества и принятия решений о дальнейшем развитии или выпуске продукта.</w:t>
      </w:r>
    </w:p>
    <w:p w14:paraId="758234D1" w14:textId="77777777" w:rsidR="00441AF1" w:rsidRPr="00441AF1" w:rsidRDefault="00441AF1" w:rsidP="00441AF1">
      <w:pPr>
        <w:pStyle w:val="NoSpacing"/>
      </w:pPr>
      <w:r w:rsidRPr="00441AF1">
        <w:t>Автоматизация процесса позволяет исключить ручное развертывание, которое было источником ошибок и временных затрат, и повысить общую надежность тестовой среды.</w:t>
      </w:r>
    </w:p>
    <w:p w14:paraId="0F6FD4F2" w14:textId="77777777" w:rsidR="00A20695" w:rsidRDefault="00441AF1" w:rsidP="00A20695">
      <w:pPr>
        <w:pStyle w:val="NoSpacing"/>
      </w:pPr>
      <w:r w:rsidRPr="00441AF1">
        <w:t>Благодаря четкому распределению ролей и внедрению автоматизации достигается повышение скорости развертывания и тестирования продукта, улучшение качества взаимодействия участников и снижение вероятности человеческих ошибок.</w:t>
      </w:r>
    </w:p>
    <w:p w14:paraId="51902708" w14:textId="36D1AD25" w:rsidR="00441AF1" w:rsidRDefault="00A20695" w:rsidP="00A20695">
      <w:pPr>
        <w:pStyle w:val="NoSpacing"/>
      </w:pPr>
      <w:r>
        <w:t>Рисунок</w:t>
      </w:r>
      <w:r w:rsidR="00BC051F">
        <w:t>,</w:t>
      </w:r>
      <w:r>
        <w:t xml:space="preserve"> описывающий классы</w:t>
      </w:r>
      <w:r w:rsidRPr="00A20695">
        <w:t xml:space="preserve"> представлен</w:t>
      </w:r>
      <w:r>
        <w:t xml:space="preserve"> </w:t>
      </w:r>
      <w:r w:rsidRPr="00A20695">
        <w:t>на рисунке 14, отражает ключевые элементы и их взаимосвязи, участвующие в автоматизации процессов развертывания тестовой среды. Каждый класс описывает отдельный компонент системы, а их атрибуты и методы детализируют функциональные возможности. Наследование используется для упрощения структуры и обеспечения масштабируемости.</w:t>
      </w:r>
    </w:p>
    <w:p w14:paraId="5D9A6C76" w14:textId="1F8FA349" w:rsidR="00BC051F" w:rsidRDefault="007F163D" w:rsidP="00BC051F">
      <w:pPr>
        <w:pStyle w:val="a"/>
      </w:pPr>
      <w:r>
        <w:rPr>
          <w:noProof/>
          <w14:ligatures w14:val="standardContextual"/>
        </w:rPr>
        <w:lastRenderedPageBreak/>
        <w:drawing>
          <wp:inline distT="0" distB="0" distL="0" distR="0" wp14:anchorId="6477EB7A" wp14:editId="398CF5F2">
            <wp:extent cx="5959803" cy="8598993"/>
            <wp:effectExtent l="0" t="0" r="0" b="0"/>
            <wp:docPr id="15458987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98701" name="Picture 1" descr="A diagram of a company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38" cy="86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51F">
        <w:t>Рис. 14. Классы системы для разработки нейросетей</w:t>
      </w:r>
    </w:p>
    <w:p w14:paraId="3DC499D3" w14:textId="1A01868C" w:rsidR="00BC051F" w:rsidRPr="00BC051F" w:rsidRDefault="00BC051F" w:rsidP="00BC051F">
      <w:pPr>
        <w:pStyle w:val="NoSpacing"/>
        <w:ind w:firstLine="0"/>
      </w:pPr>
      <w:r w:rsidRPr="00BC051F">
        <w:lastRenderedPageBreak/>
        <w:t xml:space="preserve">Диаграмма включает базовый класс </w:t>
      </w:r>
      <w:r w:rsidRPr="00BC051F">
        <w:rPr>
          <w:i/>
          <w:iCs/>
        </w:rPr>
        <w:t>Сервер</w:t>
      </w:r>
      <w:r w:rsidRPr="00BC051F">
        <w:t xml:space="preserve"> и его специализированные подклассы: </w:t>
      </w:r>
      <w:r w:rsidRPr="00BC051F">
        <w:rPr>
          <w:lang w:val="en-US"/>
        </w:rPr>
        <w:t>Backend</w:t>
      </w:r>
      <w:r w:rsidRPr="00BC051F">
        <w:t xml:space="preserve">, </w:t>
      </w:r>
      <w:r w:rsidRPr="00BC051F">
        <w:rPr>
          <w:lang w:val="en-US"/>
        </w:rPr>
        <w:t>Frontend</w:t>
      </w:r>
      <w:r w:rsidRPr="00BC051F">
        <w:t xml:space="preserve">, </w:t>
      </w:r>
      <w:r w:rsidRPr="00BC051F">
        <w:rPr>
          <w:lang w:val="en-US"/>
        </w:rPr>
        <w:t>Database</w:t>
      </w:r>
      <w:r w:rsidRPr="00BC051F">
        <w:t xml:space="preserve"> и Сервер с моделью.</w:t>
      </w:r>
    </w:p>
    <w:p w14:paraId="3A4E1223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t xml:space="preserve">Класс Сервер является родительским и содержит основные атрибуты, такие как </w:t>
      </w:r>
      <w:r w:rsidRPr="00BC051F">
        <w:rPr>
          <w:lang w:val="en-US"/>
        </w:rPr>
        <w:t>IP</w:t>
      </w:r>
      <w:r w:rsidRPr="00BC051F">
        <w:t>-адрес, статус и операционная система, а также методы управления сервером: перезапуск, мониторинг и развертывание приложений.</w:t>
      </w:r>
    </w:p>
    <w:p w14:paraId="601AA46D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Backend</w:t>
      </w:r>
      <w:r w:rsidRPr="00BC051F">
        <w:t xml:space="preserve"> специализируется на управлении серверной частью приложения. Атрибуты включают список </w:t>
      </w:r>
      <w:r w:rsidRPr="00BC051F">
        <w:rPr>
          <w:lang w:val="en-US"/>
        </w:rPr>
        <w:t>API</w:t>
      </w:r>
      <w:r w:rsidRPr="00BC051F">
        <w:t>-</w:t>
      </w:r>
      <w:proofErr w:type="spellStart"/>
      <w:r w:rsidRPr="00BC051F">
        <w:t>эндпоинтов</w:t>
      </w:r>
      <w:proofErr w:type="spellEnd"/>
      <w:r w:rsidRPr="00BC051F">
        <w:t xml:space="preserve"> и используемый фреймворк, а методы — запуск и остановку </w:t>
      </w:r>
      <w:r w:rsidRPr="00BC051F">
        <w:rPr>
          <w:lang w:val="en-US"/>
        </w:rPr>
        <w:t>API</w:t>
      </w:r>
      <w:r w:rsidRPr="00BC051F">
        <w:t>.</w:t>
      </w:r>
    </w:p>
    <w:p w14:paraId="7922D005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Frontend</w:t>
      </w:r>
      <w:r w:rsidRPr="00BC051F">
        <w:t xml:space="preserve"> предназначен для управления клиентской частью системы. Среди атрибутов — список </w:t>
      </w:r>
      <w:r w:rsidRPr="00BC051F">
        <w:rPr>
          <w:lang w:val="en-US"/>
        </w:rPr>
        <w:t>UI</w:t>
      </w:r>
      <w:r w:rsidRPr="00BC051F">
        <w:t>-компонентов, а методы включают развертывание, сборку и тестирование пользовательского интерфейса.</w:t>
      </w:r>
    </w:p>
    <w:p w14:paraId="47935BA2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Database</w:t>
      </w:r>
      <w:r w:rsidRPr="00BC051F">
        <w:t xml:space="preserve"> отвечает за хранение данных. Его атрибуты включают тип базы данных, список таблиц и активные подключения, а методы позволяют выполнять </w:t>
      </w:r>
      <w:r w:rsidRPr="00BC051F">
        <w:rPr>
          <w:lang w:val="en-US"/>
        </w:rPr>
        <w:t>SQL</w:t>
      </w:r>
      <w:r w:rsidRPr="00BC051F">
        <w:t>-запросы, создавать резервные копии и восстанавливать данные.</w:t>
      </w:r>
    </w:p>
    <w:p w14:paraId="7B2F2D97" w14:textId="22A3E178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t xml:space="preserve">Сервер с моделью добавляет функционал для работы с моделями искусственного интеллекта, поддержкой </w:t>
      </w:r>
      <w:r w:rsidRPr="00BC051F">
        <w:rPr>
          <w:lang w:val="en-US"/>
        </w:rPr>
        <w:t>GPU</w:t>
      </w:r>
      <w:r w:rsidRPr="00BC051F">
        <w:t xml:space="preserve"> и управлением</w:t>
      </w:r>
      <w:r w:rsidR="007F163D" w:rsidRPr="007F163D">
        <w:t xml:space="preserve"> </w:t>
      </w:r>
      <w:r w:rsidR="007F163D">
        <w:t>различными</w:t>
      </w:r>
      <w:r w:rsidRPr="00BC051F">
        <w:t xml:space="preserve"> фреймворками.</w:t>
      </w:r>
    </w:p>
    <w:p w14:paraId="5BF4EE98" w14:textId="77777777" w:rsidR="00BC051F" w:rsidRPr="00BC051F" w:rsidRDefault="00BC051F" w:rsidP="00BC051F">
      <w:pPr>
        <w:pStyle w:val="NoSpacing"/>
      </w:pPr>
      <w:r w:rsidRPr="00BC051F">
        <w:t>Помимо серверов, диаграмма включает вспомогательные классы, такие как Список изменений, Исходный код, Документация, Результаты теста и Отчет о тестировании, которые обеспечивают процесс автоматизации необходимыми данными.</w:t>
      </w:r>
    </w:p>
    <w:p w14:paraId="5E72170E" w14:textId="0DF62ADC" w:rsidR="00BC051F" w:rsidRPr="00BC051F" w:rsidRDefault="00BC051F" w:rsidP="00BC051F">
      <w:pPr>
        <w:pStyle w:val="NoSpacing"/>
      </w:pPr>
      <w:r>
        <w:t>Рисунок</w:t>
      </w:r>
      <w:r w:rsidRPr="00BC051F">
        <w:t xml:space="preserve"> </w:t>
      </w:r>
      <w:r>
        <w:t>«Классы системы для разработки нейросетей»</w:t>
      </w:r>
      <w:r w:rsidRPr="00BC051F">
        <w:t xml:space="preserve"> демонстрирует четкую иерархию и функциональное распределение ролей между компонентами системы. Такая структура облегчает реализацию автоматизации, позволяет эффективно управлять развертыванием и </w:t>
      </w:r>
      <w:r w:rsidRPr="00BC051F">
        <w:lastRenderedPageBreak/>
        <w:t>тестированием, а также обеспечивает масштабируемость системы для дальнейшего развития.</w:t>
      </w:r>
    </w:p>
    <w:p w14:paraId="132355A3" w14:textId="77777777" w:rsidR="00BC051F" w:rsidRPr="00A20695" w:rsidRDefault="00BC051F" w:rsidP="00BC051F">
      <w:pPr>
        <w:pStyle w:val="NoSpacing"/>
        <w:ind w:firstLine="0"/>
      </w:pPr>
    </w:p>
    <w:p w14:paraId="4BBF0410" w14:textId="77777777" w:rsidR="00126ED8" w:rsidRPr="00126ED8" w:rsidRDefault="00126ED8" w:rsidP="00126ED8"/>
    <w:sectPr w:rsidR="00126ED8" w:rsidRPr="00126ED8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CF3B46"/>
    <w:multiLevelType w:val="multilevel"/>
    <w:tmpl w:val="661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4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2"/>
  </w:num>
  <w:num w:numId="8" w16cid:durableId="1255818784">
    <w:abstractNumId w:val="18"/>
  </w:num>
  <w:num w:numId="9" w16cid:durableId="849836092">
    <w:abstractNumId w:val="44"/>
  </w:num>
  <w:num w:numId="10" w16cid:durableId="283775497">
    <w:abstractNumId w:val="32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7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9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9"/>
  </w:num>
  <w:num w:numId="24" w16cid:durableId="882444967">
    <w:abstractNumId w:val="26"/>
  </w:num>
  <w:num w:numId="25" w16cid:durableId="1585646941">
    <w:abstractNumId w:val="28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6"/>
  </w:num>
  <w:num w:numId="30" w16cid:durableId="406347725">
    <w:abstractNumId w:val="10"/>
  </w:num>
  <w:num w:numId="31" w16cid:durableId="43719570">
    <w:abstractNumId w:val="35"/>
  </w:num>
  <w:num w:numId="32" w16cid:durableId="2013490682">
    <w:abstractNumId w:val="37"/>
  </w:num>
  <w:num w:numId="33" w16cid:durableId="1599558536">
    <w:abstractNumId w:val="31"/>
  </w:num>
  <w:num w:numId="34" w16cid:durableId="1637954342">
    <w:abstractNumId w:val="40"/>
  </w:num>
  <w:num w:numId="35" w16cid:durableId="403185110">
    <w:abstractNumId w:val="30"/>
  </w:num>
  <w:num w:numId="36" w16cid:durableId="1327976976">
    <w:abstractNumId w:val="38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1"/>
  </w:num>
  <w:num w:numId="43" w16cid:durableId="1203176940">
    <w:abstractNumId w:val="45"/>
  </w:num>
  <w:num w:numId="44" w16cid:durableId="162555316">
    <w:abstractNumId w:val="43"/>
  </w:num>
  <w:num w:numId="45" w16cid:durableId="297076596">
    <w:abstractNumId w:val="9"/>
  </w:num>
  <w:num w:numId="46" w16cid:durableId="1860586500">
    <w:abstractNumId w:val="46"/>
  </w:num>
  <w:num w:numId="47" w16cid:durableId="769542270">
    <w:abstractNumId w:val="33"/>
  </w:num>
  <w:num w:numId="48" w16cid:durableId="1274481246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97E0B"/>
    <w:rsid w:val="000D2007"/>
    <w:rsid w:val="000E3F2A"/>
    <w:rsid w:val="000E4F54"/>
    <w:rsid w:val="000F12EF"/>
    <w:rsid w:val="0010463E"/>
    <w:rsid w:val="00126ED8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31D99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41AF1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7D6242"/>
    <w:rsid w:val="007F163D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20695"/>
    <w:rsid w:val="00A40004"/>
    <w:rsid w:val="00AB0D0D"/>
    <w:rsid w:val="00AC0DCC"/>
    <w:rsid w:val="00AC7364"/>
    <w:rsid w:val="00AE21A4"/>
    <w:rsid w:val="00B229DD"/>
    <w:rsid w:val="00B320C4"/>
    <w:rsid w:val="00B83BED"/>
    <w:rsid w:val="00B87176"/>
    <w:rsid w:val="00BC051F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B0821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Подпись рисунка"/>
    <w:basedOn w:val="Normal"/>
    <w:next w:val="Normal"/>
    <w:link w:val="Heading2Char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Heading2Char">
    <w:name w:val="Heading 2 Char"/>
    <w:aliases w:val="Подпись рисунка Char"/>
    <w:basedOn w:val="DefaultParagraphFont"/>
    <w:link w:val="Heading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5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B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5B9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458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05616"/>
    <w:rPr>
      <w:color w:val="666666"/>
    </w:rPr>
  </w:style>
  <w:style w:type="character" w:customStyle="1" w:styleId="mord">
    <w:name w:val="mord"/>
    <w:basedOn w:val="DefaultParagraphFont"/>
    <w:rsid w:val="00905616"/>
  </w:style>
  <w:style w:type="character" w:customStyle="1" w:styleId="mopen">
    <w:name w:val="mopen"/>
    <w:basedOn w:val="DefaultParagraphFont"/>
    <w:rsid w:val="00905616"/>
  </w:style>
  <w:style w:type="character" w:customStyle="1" w:styleId="vlist-s">
    <w:name w:val="vlist-s"/>
    <w:basedOn w:val="DefaultParagraphFont"/>
    <w:rsid w:val="00905616"/>
  </w:style>
  <w:style w:type="character" w:customStyle="1" w:styleId="mpunct">
    <w:name w:val="mpunct"/>
    <w:basedOn w:val="DefaultParagraphFont"/>
    <w:rsid w:val="00905616"/>
  </w:style>
  <w:style w:type="character" w:customStyle="1" w:styleId="minner">
    <w:name w:val="minner"/>
    <w:basedOn w:val="DefaultParagraphFont"/>
    <w:rsid w:val="00905616"/>
  </w:style>
  <w:style w:type="character" w:customStyle="1" w:styleId="mrel">
    <w:name w:val="mrel"/>
    <w:basedOn w:val="DefaultParagraphFont"/>
    <w:rsid w:val="00905616"/>
  </w:style>
  <w:style w:type="character" w:customStyle="1" w:styleId="mclose">
    <w:name w:val="mclose"/>
    <w:basedOn w:val="DefaultParagraphFont"/>
    <w:rsid w:val="00905616"/>
  </w:style>
  <w:style w:type="character" w:customStyle="1" w:styleId="mbin">
    <w:name w:val="mbin"/>
    <w:basedOn w:val="DefaultParagraphFont"/>
    <w:rsid w:val="00905616"/>
  </w:style>
  <w:style w:type="table" w:styleId="TableGrid">
    <w:name w:val="Table Grid"/>
    <w:basedOn w:val="TableNormal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">
    <w:name w:val="подпись рисунка"/>
    <w:basedOn w:val="Normal"/>
    <w:qFormat/>
    <w:rsid w:val="00AC7364"/>
    <w:pPr>
      <w:spacing w:line="240" w:lineRule="auto"/>
      <w:jc w:val="center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2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36</Pages>
  <Words>5192</Words>
  <Characters>29601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Забулонов Алексей Сергеевич</cp:lastModifiedBy>
  <cp:revision>60</cp:revision>
  <dcterms:created xsi:type="dcterms:W3CDTF">2024-11-22T12:00:00Z</dcterms:created>
  <dcterms:modified xsi:type="dcterms:W3CDTF">2024-11-22T17:06:00Z</dcterms:modified>
</cp:coreProperties>
</file>