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Microsoft JhengHei" w:hAnsi="Microsoft JhengHei" w:eastAsia="Microsoft JhengHei"/>
          <w:b w:val="0"/>
          <w:color w:val="000000"/>
          <w:sz w:val="50"/>
        </w:rPr>
        <w:t>AMAT Master Delivery Blueprint v0.1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Purpose and reading guide</w:t>
      </w:r>
    </w:p>
    <w:p>
      <w:r>
        <w:rPr>
          <w:rFonts w:ascii="Microsoft JhengHei" w:hAnsi="Microsoft JhengHei" w:eastAsia="Microsoft JhengHei"/>
        </w:rPr>
        <w:t>本文件把 1.1–3.6 的 purpose、client question、audience、activities、inputs、deliverables、dependencies、hypotheses、open questions 與下一階段 handoff 放在同一份管理視圖。它是 pre-contract v0.1，不代表 AMAT 已核准 scope、組織、資料、時程或 procurement position。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Delivery logic</w:t>
      </w:r>
    </w:p>
    <w:p>
      <w:r>
        <w:rPr>
          <w:rFonts w:ascii="Microsoft JhengHei" w:hAnsi="Microsoft JhengHei" w:eastAsia="Microsoft JhengHei"/>
        </w:rPr>
        <w:t>1.x 先建立 mandate、資料與共同語言，再把需求缺口轉成 portfolio 與 roadmap。2.x 以 roadmap 為邊界測試市場、取得可比較提案並形成 shortlist。3.x 鎖定商業條件、審閱風險分配、談判、簽署並轉入執行治理。Shared PM、confidentiality、market conduct 與 training 橫跨全程。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1.1 專案啟動與工作方式確認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Purpose</w:t>
      </w:r>
      <w:r>
        <w:rPr>
          <w:rFonts w:ascii="Microsoft JhengHei" w:hAnsi="Microsoft JhengHei" w:eastAsia="Microsoft JhengHei"/>
        </w:rPr>
        <w:t>：確認成功定義、scope、roles、ways of working、decision rights、review rhythm 與 first 30-day plan。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Client question</w:t>
      </w:r>
      <w:r>
        <w:rPr>
          <w:rFonts w:ascii="Microsoft JhengHei" w:hAnsi="Microsoft JhengHei" w:eastAsia="Microsoft JhengHei"/>
        </w:rPr>
        <w:t>：我們要一起回答哪些問題，誰在何時做什麼決定，成果要如何被 AMAT 使用？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Audience</w:t>
      </w:r>
      <w:r>
        <w:rPr>
          <w:rFonts w:ascii="Microsoft JhengHei" w:hAnsi="Microsoft JhengHei" w:eastAsia="Microsoft JhengHei"/>
        </w:rPr>
        <w:t>：HYPOTHESIS - sponsor、Taiwan sustainability / RE100 owner、Procurement、Facilities、Finance、Legal、regional / global stakeholders。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Activities</w:t>
      </w:r>
      <w:r>
        <w:rPr>
          <w:rFonts w:ascii="Microsoft JhengHei" w:hAnsi="Microsoft JhengHei" w:eastAsia="Microsoft JhengHei"/>
        </w:rPr>
        <w:t>：expectation validation interviews、scope boundary review、RACI、meeting cadence、decision / change process、deliverable acceptance、initial risk workshop。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Inputs</w:t>
      </w:r>
      <w:r>
        <w:rPr>
          <w:rFonts w:ascii="Microsoft JhengHei" w:hAnsi="Microsoft JhengHei" w:eastAsia="Microsoft JhengHei"/>
        </w:rPr>
        <w:t>：proposal / SOW（若有）、known correspondence、stakeholder hypothesis、target dates、data access constraints。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Deliverables</w:t>
      </w:r>
      <w:r>
        <w:rPr>
          <w:rFonts w:ascii="Microsoft JhengHei" w:hAnsi="Microsoft JhengHei" w:eastAsia="Microsoft JhengHei"/>
        </w:rPr>
        <w:t>：Kickoff Deck、Project Charter、Ways of Working、RACI、Workplan、cadence、decision process、ARID structure、expectation validation questions。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Dependencies</w:t>
      </w:r>
      <w:r>
        <w:rPr>
          <w:rFonts w:ascii="Microsoft JhengHei" w:hAnsi="Microsoft JhengHei" w:eastAsia="Microsoft JhengHei"/>
        </w:rPr>
        <w:t>：正式 SOW / contracting status、client sponsor availability、Optimum staffing。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Key hypotheses</w:t>
      </w:r>
      <w:r>
        <w:rPr>
          <w:rFonts w:ascii="Microsoft JhengHei" w:hAnsi="Microsoft JhengHei" w:eastAsia="Microsoft JhengHei"/>
        </w:rPr>
        <w:t>：AMAT 需要跨 Taiwan / regional / global alignment；現階段真正使用情境與 approval path 未明。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Open questions</w:t>
      </w:r>
      <w:r>
        <w:rPr>
          <w:rFonts w:ascii="Microsoft JhengHei" w:hAnsi="Microsoft JhengHei" w:eastAsia="Microsoft JhengHei"/>
        </w:rPr>
        <w:t>：什麼叫成功、in / out of scope、final users、approval rights、preferred communication、document security、escalation SLA？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Connection to next stage</w:t>
      </w:r>
      <w:r>
        <w:rPr>
          <w:rFonts w:ascii="Microsoft JhengHei" w:hAnsi="Microsoft JhengHei" w:eastAsia="Microsoft JhengHei"/>
        </w:rPr>
        <w:t>：核准的 governance 與 first data request 啟動 1.2；stakeholder list 與 learning needs 啟動 1.3。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1.2 資料與需求蒐集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Purpose</w:t>
      </w:r>
      <w:r>
        <w:rPr>
          <w:rFonts w:ascii="Microsoft JhengHei" w:hAnsi="Microsoft JhengHei" w:eastAsia="Microsoft JhengHei"/>
        </w:rPr>
        <w:t>：建立可追蹤、可解釋、足以支撐 1.4–1.6 的資料與需求基礎。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Client question</w:t>
      </w:r>
      <w:r>
        <w:rPr>
          <w:rFonts w:ascii="Microsoft JhengHei" w:hAnsi="Microsoft JhengHei" w:eastAsia="Microsoft JhengHei"/>
        </w:rPr>
        <w:t>：哪些資料與 stakeholder evidence 足以建立 baseline、理解限制並設計 procurement options？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Audience</w:t>
      </w:r>
      <w:r>
        <w:rPr>
          <w:rFonts w:ascii="Microsoft JhengHei" w:hAnsi="Microsoft JhengHei" w:eastAsia="Microsoft JhengHei"/>
        </w:rPr>
        <w:t>：Taiwan sustainability、Facilities / site energy owners、Procurement、Finance、Legal、data owners。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Activities</w:t>
      </w:r>
      <w:r>
        <w:rPr>
          <w:rFonts w:ascii="Microsoft JhengHei" w:hAnsi="Microsoft JhengHei" w:eastAsia="Microsoft JhengHei"/>
        </w:rPr>
        <w:t>：分批 data request、data dictionary、quality profiling、stakeholder interviews、gap triage、assumption approval、source logging。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Inputs</w:t>
      </w:r>
      <w:r>
        <w:rPr>
          <w:rFonts w:ascii="Microsoft JhengHei" w:hAnsi="Microsoft JhengHei" w:eastAsia="Microsoft JhengHei"/>
        </w:rPr>
        <w:t>：site / meter list、monthly or interval consumption、tariff / bill data、existing renewable contracts / certificates、target definition、load changes、budget / accounting preferences、internal policies。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Deliverables</w:t>
      </w:r>
      <w:r>
        <w:rPr>
          <w:rFonts w:ascii="Microsoft JhengHei" w:hAnsi="Microsoft JhengHei" w:eastAsia="Microsoft JhengHei"/>
        </w:rPr>
        <w:t>：Data Request Guide、Data Request Tracker.xlsx、Data Dictionary.xlsx、quality checklist、interview guide、requirements question list、data gap process。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Dependencies</w:t>
      </w:r>
      <w:r>
        <w:rPr>
          <w:rFonts w:ascii="Microsoft JhengHei" w:hAnsi="Microsoft JhengHei" w:eastAsia="Microsoft JhengHei"/>
        </w:rPr>
        <w:t>：1.1 governance、access and confidentiality rules、client owner assignments。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Key hypotheses</w:t>
      </w:r>
      <w:r>
        <w:rPr>
          <w:rFonts w:ascii="Microsoft JhengHei" w:hAnsi="Microsoft JhengHei" w:eastAsia="Microsoft JhengHei"/>
        </w:rPr>
        <w:t>：不同 sites / functions 可能由不同 data owners 管理；資料 grain 與一致性可能不足以直接做 hourly matching。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Open questions</w:t>
      </w:r>
      <w:r>
        <w:rPr>
          <w:rFonts w:ascii="Microsoft JhengHei" w:hAnsi="Microsoft JhengHei" w:eastAsia="Microsoft JhengHei"/>
        </w:rPr>
        <w:t>：coverage period、unit、meter hierarchy、forecast ownership、existing procurement treatment、data retention / transfer requirements？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Connection to next stage</w:t>
      </w:r>
      <w:r>
        <w:rPr>
          <w:rFonts w:ascii="Microsoft JhengHei" w:hAnsi="Microsoft JhengHei" w:eastAsia="Microsoft JhengHei"/>
        </w:rPr>
        <w:t>：clean input schema、quality flags 與 approved assumptions餵入 1.4；non-numeric requirements餵入 1.5 / 1.6。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1.3 台灣市場與再生能源採購工作坊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Purpose</w:t>
      </w:r>
      <w:r>
        <w:rPr>
          <w:rFonts w:ascii="Microsoft JhengHei" w:hAnsi="Microsoft JhengHei" w:eastAsia="Microsoft JhengHei"/>
        </w:rPr>
        <w:t>：建立 AMAT stakeholders 的共同市場語言，讓後續 portfolio 與 roadmap 決策有足夠理解與明確問題。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Client question</w:t>
      </w:r>
      <w:r>
        <w:rPr>
          <w:rFonts w:ascii="Microsoft JhengHei" w:hAnsi="Microsoft JhengHei" w:eastAsia="Microsoft JhengHei"/>
        </w:rPr>
        <w:t>：台灣採購機制如何影響 AMAT 的 volume、tenor、price、flexibility、risk、certificate 與 execution choices？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Audience</w:t>
      </w:r>
      <w:r>
        <w:rPr>
          <w:rFonts w:ascii="Microsoft JhengHei" w:hAnsi="Microsoft JhengHei" w:eastAsia="Microsoft JhengHei"/>
        </w:rPr>
        <w:t>：HYPOTHESIS - Taiwan sustainability / RE100 owner、Procurement、Facilities、Finance、Legal、regional / global sustainability / procurement、relevant decision makers。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Activities</w:t>
      </w:r>
      <w:r>
        <w:rPr>
          <w:rFonts w:ascii="Microsoft JhengHei" w:hAnsi="Microsoft JhengHei" w:eastAsia="Microsoft JhengHei"/>
        </w:rPr>
        <w:t>：pre-read / pulse check、market mechanics teaching、electricity / contract / certificate flow、option comparison、constraint discussion、decision exercise、question capture。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Inputs</w:t>
      </w:r>
      <w:r>
        <w:rPr>
          <w:rFonts w:ascii="Microsoft JhengHei" w:hAnsi="Microsoft JhengHei" w:eastAsia="Microsoft JhengHei"/>
        </w:rPr>
        <w:t>：validated stakeholder / learning needs、current public market research、1.2 early findings、AMAT questions。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Deliverables</w:t>
      </w:r>
      <w:r>
        <w:rPr>
          <w:rFonts w:ascii="Microsoft JhengHei" w:hAnsi="Microsoft JhengHei" w:eastAsia="Microsoft JhengHei"/>
        </w:rPr>
        <w:t>：Workshop Design Document、Workshop Deck、Facilitator Guide、participant design、discussion questions、expected decisions / learnings、follow-up actions。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Dependencies</w:t>
      </w:r>
      <w:r>
        <w:rPr>
          <w:rFonts w:ascii="Microsoft JhengHei" w:hAnsi="Microsoft JhengHei" w:eastAsia="Microsoft JhengHei"/>
        </w:rPr>
        <w:t>：1.1 sponsor alignment；client-facing facts需完成 source validation。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Key hypotheses</w:t>
      </w:r>
      <w:r>
        <w:rPr>
          <w:rFonts w:ascii="Microsoft JhengHei" w:hAnsi="Microsoft JhengHei" w:eastAsia="Microsoft JhengHei"/>
        </w:rPr>
        <w:t>：stakeholders 對 wheeling、retailer、T-REC、PPA risk 與 internal decision implications 的理解程度不一致。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Open questions</w:t>
      </w:r>
      <w:r>
        <w:rPr>
          <w:rFonts w:ascii="Microsoft JhengHei" w:hAnsi="Microsoft JhengHei" w:eastAsia="Microsoft JhengHei"/>
        </w:rPr>
        <w:t>：需要教育、alignment 還是 decision session？哪些敏感議題不適合全體討論？需要中英文哪一種？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Connection to next stage</w:t>
      </w:r>
      <w:r>
        <w:rPr>
          <w:rFonts w:ascii="Microsoft JhengHei" w:hAnsi="Microsoft JhengHei" w:eastAsia="Microsoft JhengHei"/>
        </w:rPr>
        <w:t>：workshop 的 agreed principles、questions、risk preferences 與 owner gaps 餵入 1.4–1.6。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1.4 需求與 RE100 缺口分析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Purpose</w:t>
      </w:r>
      <w:r>
        <w:rPr>
          <w:rFonts w:ascii="Microsoft JhengHei" w:hAnsi="Microsoft JhengHei" w:eastAsia="Microsoft JhengHei"/>
        </w:rPr>
        <w:t>：以可追溯資料計算 baseline、target、existing eligible procurement 與 residual gap，並揭示 data quality / sensitivity。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Client question</w:t>
      </w:r>
      <w:r>
        <w:rPr>
          <w:rFonts w:ascii="Microsoft JhengHei" w:hAnsi="Microsoft JhengHei" w:eastAsia="Microsoft JhengHei"/>
        </w:rPr>
        <w:t>：在各 target year，AMAT 要補足多少符合其定義的再生能源需求，哪些數字仍不確定？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Audience</w:t>
      </w:r>
      <w:r>
        <w:rPr>
          <w:rFonts w:ascii="Microsoft JhengHei" w:hAnsi="Microsoft JhengHei" w:eastAsia="Microsoft JhengHei"/>
        </w:rPr>
        <w:t>：Sustainability / RE100 owner、Facilities、Finance、Procurement、Project Lead。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Activities</w:t>
      </w:r>
      <w:r>
        <w:rPr>
          <w:rFonts w:ascii="Microsoft JhengHei" w:hAnsi="Microsoft JhengHei" w:eastAsia="Microsoft JhengHei"/>
        </w:rPr>
        <w:t>：boundary definition、data mapping、unit normalization、baseline / forecast、eligibility mapping、gap calculation、sensitivity、management interpretation。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Inputs</w:t>
      </w:r>
      <w:r>
        <w:rPr>
          <w:rFonts w:ascii="Microsoft JhengHei" w:hAnsi="Microsoft JhengHei" w:eastAsia="Microsoft JhengHei"/>
        </w:rPr>
        <w:t>：1.2 clean data、target rules、growth / efficiency assumptions、existing procurement and certificate data。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Deliverables</w:t>
      </w:r>
      <w:r>
        <w:rPr>
          <w:rFonts w:ascii="Microsoft JhengHei" w:hAnsi="Microsoft JhengHei" w:eastAsia="Microsoft JhengHei"/>
        </w:rPr>
        <w:t>：Methodology Document、Gap Analysis Model.xlsx、synthetic demo dataset、management summary、decision output。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Dependencies</w:t>
      </w:r>
      <w:r>
        <w:rPr>
          <w:rFonts w:ascii="Microsoft JhengHei" w:hAnsi="Microsoft JhengHei" w:eastAsia="Microsoft JhengHei"/>
        </w:rPr>
        <w:t>：1.2 data completeness、1.3 shared terminology、client confirmation of reporting boundary。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Key hypotheses</w:t>
      </w:r>
      <w:r>
        <w:rPr>
          <w:rFonts w:ascii="Microsoft JhengHei" w:hAnsi="Microsoft JhengHei" w:eastAsia="Microsoft JhengHei"/>
        </w:rPr>
        <w:t>：年度 gap 是第一版 planning basis；若 data 支援再擴充 site / month / load shape granularity。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Open questions</w:t>
      </w:r>
      <w:r>
        <w:rPr>
          <w:rFonts w:ascii="Microsoft JhengHei" w:hAnsi="Microsoft JhengHei" w:eastAsia="Microsoft JhengHei"/>
        </w:rPr>
        <w:t>：reporting boundary、market-based / location-based treatment、contracted volume recognition、forecast horizon、uncertainty tolerance？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Connection to next stage</w:t>
      </w:r>
      <w:r>
        <w:rPr>
          <w:rFonts w:ascii="Microsoft JhengHei" w:hAnsi="Microsoft JhengHei" w:eastAsia="Microsoft JhengHei"/>
        </w:rPr>
        <w:t>：year-by-year residual gap、quality flag 與 sensitivity range直接成為 1.5 demand input。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1.5 採購組合與情境分析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Purpose</w:t>
      </w:r>
      <w:r>
        <w:rPr>
          <w:rFonts w:ascii="Microsoft JhengHei" w:hAnsi="Microsoft JhengHei" w:eastAsia="Microsoft JhengHei"/>
        </w:rPr>
        <w:t>：把 residual gap 轉成可比較的 procurement portfolios，顯示 cost、timing、tenor、technology、flexibility 與 concentration risk。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Client question</w:t>
      </w:r>
      <w:r>
        <w:rPr>
          <w:rFonts w:ascii="Microsoft JhengHei" w:hAnsi="Microsoft JhengHei" w:eastAsia="Microsoft JhengHei"/>
        </w:rPr>
        <w:t>：哪些組合能在可接受的成本與風險下滿足短、中、長期目標？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Audience</w:t>
      </w:r>
      <w:r>
        <w:rPr>
          <w:rFonts w:ascii="Microsoft JhengHei" w:hAnsi="Microsoft JhengHei" w:eastAsia="Microsoft JhengHei"/>
        </w:rPr>
        <w:t>：Sustainability、Procurement、Finance、Facilities、Legal、decision makers。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Activities</w:t>
      </w:r>
      <w:r>
        <w:rPr>
          <w:rFonts w:ascii="Microsoft JhengHei" w:hAnsi="Microsoft JhengHei" w:eastAsia="Microsoft JhengHei"/>
        </w:rPr>
        <w:t>：option screening、scenario definition、volume allocation、cost logic、timing / tenor mapping、risk scoring、dependency and sensitivity analysis。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Inputs</w:t>
      </w:r>
      <w:r>
        <w:rPr>
          <w:rFonts w:ascii="Microsoft JhengHei" w:hAnsi="Microsoft JhengHei" w:eastAsia="Microsoft JhengHei"/>
        </w:rPr>
        <w:t>：1.4 gap、1.2 requirements、1.3 preferences、RESEARCH REQUIRED market assumptions。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Deliverables</w:t>
      </w:r>
      <w:r>
        <w:rPr>
          <w:rFonts w:ascii="Microsoft JhengHei" w:hAnsi="Microsoft JhengHei" w:eastAsia="Microsoft JhengHei"/>
        </w:rPr>
        <w:t>：Portfolio Methodology、Scenario Model.xlsx、assumptions、option comparison、management / decision output。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Dependencies</w:t>
      </w:r>
      <w:r>
        <w:rPr>
          <w:rFonts w:ascii="Microsoft JhengHei" w:hAnsi="Microsoft JhengHei" w:eastAsia="Microsoft JhengHei"/>
        </w:rPr>
        <w:t>：gap basis accepted；市場假設的來源與日期可追溯。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Key hypotheses</w:t>
      </w:r>
      <w:r>
        <w:rPr>
          <w:rFonts w:ascii="Microsoft JhengHei" w:hAnsi="Microsoft JhengHei" w:eastAsia="Microsoft JhengHei"/>
        </w:rPr>
        <w:t>：初版至少需 Base、Flexibility-priority、Long-term coverage-priority 三種 synthetic scenarios；名稱與參數於客戶 review 後調整。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Open questions</w:t>
      </w:r>
      <w:r>
        <w:rPr>
          <w:rFonts w:ascii="Microsoft JhengHei" w:hAnsi="Microsoft JhengHei" w:eastAsia="Microsoft JhengHei"/>
        </w:rPr>
        <w:t>：cost definition、budget guardrail、acceptable tenor、technology / supplier concentration、flexibility value、risk tolerance？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Connection to next stage</w:t>
      </w:r>
      <w:r>
        <w:rPr>
          <w:rFonts w:ascii="Microsoft JhengHei" w:hAnsi="Microsoft JhengHei" w:eastAsia="Microsoft JhengHei"/>
        </w:rPr>
        <w:t>：selected or hybrid scenario 的 volumes、waves、risks 與 dependencies進入 1.6 roadmap。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1.6 跨部門對齊與 RE100 路徑圖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Purpose</w:t>
      </w:r>
      <w:r>
        <w:rPr>
          <w:rFonts w:ascii="Microsoft JhengHei" w:hAnsi="Microsoft JhengHei" w:eastAsia="Microsoft JhengHei"/>
        </w:rPr>
        <w:t>：將 portfolio direction 轉成有 owners、decision gates、timeline、approval points 與 2.x briefs 的行動路徑。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Client question</w:t>
      </w:r>
      <w:r>
        <w:rPr>
          <w:rFonts w:ascii="Microsoft JhengHei" w:hAnsi="Microsoft JhengHei" w:eastAsia="Microsoft JhengHei"/>
        </w:rPr>
        <w:t>：AMAT 應先做什麼、何時決定、誰負責，如何由短期 coverage 過渡到中長期主力採購？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Audience</w:t>
      </w:r>
      <w:r>
        <w:rPr>
          <w:rFonts w:ascii="Microsoft JhengHei" w:hAnsi="Microsoft JhengHei" w:eastAsia="Microsoft JhengHei"/>
        </w:rPr>
        <w:t>：cross-functional steering group、regional / global approvers、workstream owners。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Activities</w:t>
      </w:r>
      <w:r>
        <w:rPr>
          <w:rFonts w:ascii="Microsoft JhengHei" w:hAnsi="Microsoft JhengHei" w:eastAsia="Microsoft JhengHei"/>
        </w:rPr>
        <w:t>：scenario alignment、dependency mapping、approval design、procurement waves、risk ownership、resource / calendar review。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Inputs</w:t>
      </w:r>
      <w:r>
        <w:rPr>
          <w:rFonts w:ascii="Microsoft JhengHei" w:hAnsi="Microsoft JhengHei" w:eastAsia="Microsoft JhengHei"/>
        </w:rPr>
        <w:t>：1.4 gap、1.5 scenarios、1.3 stakeholder outputs、1.1 governance。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Deliverables</w:t>
      </w:r>
      <w:r>
        <w:rPr>
          <w:rFonts w:ascii="Microsoft JhengHei" w:hAnsi="Microsoft JhengHei" w:eastAsia="Microsoft JhengHei"/>
        </w:rPr>
        <w:t>：Alignment / Roadmap Document、Roadmap Deck、decision gates、owner / dependency matrix、short / medium / long-term roadmap、2.x transition briefs。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Dependencies</w:t>
      </w:r>
      <w:r>
        <w:rPr>
          <w:rFonts w:ascii="Microsoft JhengHei" w:hAnsi="Microsoft JhengHei" w:eastAsia="Microsoft JhengHei"/>
        </w:rPr>
        <w:t>：preliminary scenario direction；decision owners and calendars。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Key hypotheses</w:t>
      </w:r>
      <w:r>
        <w:rPr>
          <w:rFonts w:ascii="Microsoft JhengHei" w:hAnsi="Microsoft JhengHei" w:eastAsia="Microsoft JhengHei"/>
        </w:rPr>
        <w:t>：roadmap 需容許 near-term bridging 與 long-term contracting 並行，不預先假定特定供應商或結構。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Open questions</w:t>
      </w:r>
      <w:r>
        <w:rPr>
          <w:rFonts w:ascii="Microsoft JhengHei" w:hAnsi="Microsoft JhengHei" w:eastAsia="Microsoft JhengHei"/>
        </w:rPr>
        <w:t>：which gates need global approval、procurement calendar、market engagement disclosure、resourcing、interim coverage policy？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Connection to next stage</w:t>
      </w:r>
      <w:r>
        <w:rPr>
          <w:rFonts w:ascii="Microsoft JhengHei" w:hAnsi="Microsoft JhengHei" w:eastAsia="Microsoft JhengHei"/>
        </w:rPr>
        <w:t>：approved market questions、volume bands、timing、option scope 與 disclosure boundary定義 2.1–2.6。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2.1 市場掃描與供應商盤點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Purpose</w:t>
      </w:r>
      <w:r>
        <w:rPr>
          <w:rFonts w:ascii="Microsoft JhengHei" w:hAnsi="Microsoft JhengHei" w:eastAsia="Microsoft JhengHei"/>
        </w:rPr>
        <w:t>：建立可追溯的 market universe、supplier / developer / retailer / project categorization 與 preliminary screening。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Client question</w:t>
      </w:r>
      <w:r>
        <w:rPr>
          <w:rFonts w:ascii="Microsoft JhengHei" w:hAnsi="Microsoft JhengHei" w:eastAsia="Microsoft JhengHei"/>
        </w:rPr>
        <w:t>：哪些市場參與者與供應機會值得進一步接觸，基於什麼證據？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Audience</w:t>
      </w:r>
      <w:r>
        <w:rPr>
          <w:rFonts w:ascii="Microsoft JhengHei" w:hAnsi="Microsoft JhengHei" w:eastAsia="Microsoft JhengHei"/>
        </w:rPr>
        <w:t>：Optimum market / commercial team、AMAT Procurement / Sustainability；外部不直接分享 raw judgement。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Activities</w:t>
      </w:r>
      <w:r>
        <w:rPr>
          <w:rFonts w:ascii="Microsoft JhengHei" w:hAnsi="Microsoft JhengHei" w:eastAsia="Microsoft JhengHei"/>
        </w:rPr>
        <w:t>：research protocol、source collection、entity / project ID、category and field mapping、evidence confidence、initial screen。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Inputs</w:t>
      </w:r>
      <w:r>
        <w:rPr>
          <w:rFonts w:ascii="Microsoft JhengHei" w:hAnsi="Microsoft JhengHei" w:eastAsia="Microsoft JhengHei"/>
        </w:rPr>
        <w:t>：1.6 market brief、public sources、Optimum legitimate market knowledge、disclosure constraints。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Deliverables</w:t>
      </w:r>
      <w:r>
        <w:rPr>
          <w:rFonts w:ascii="Microsoft JhengHei" w:hAnsi="Microsoft JhengHei" w:eastAsia="Microsoft JhengHei"/>
        </w:rPr>
        <w:t>：Market Scan Methodology、Market Landscape.xlsx、screening logic、source log、preliminary summary、research protocol。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Dependencies</w:t>
      </w:r>
      <w:r>
        <w:rPr>
          <w:rFonts w:ascii="Microsoft JhengHei" w:hAnsi="Microsoft JhengHei" w:eastAsia="Microsoft JhengHei"/>
        </w:rPr>
        <w:t>：scope boundary、source hygiene、market conduct rules。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Key hypotheses</w:t>
      </w:r>
      <w:r>
        <w:rPr>
          <w:rFonts w:ascii="Microsoft JhengHei" w:hAnsi="Microsoft JhengHei" w:eastAsia="Microsoft JhengHei"/>
        </w:rPr>
        <w:t>：public information 不足以確認 live availability / commercial terms，需 2.2 驗證。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Open questions</w:t>
      </w:r>
      <w:r>
        <w:rPr>
          <w:rFonts w:ascii="Microsoft JhengHei" w:hAnsi="Microsoft JhengHei" w:eastAsia="Microsoft JhengHei"/>
        </w:rPr>
        <w:t>：geographic / technology / maturity scope、excluded parties、conflict check、client identity disclosure？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Connection to next stage</w:t>
      </w:r>
      <w:r>
        <w:rPr>
          <w:rFonts w:ascii="Microsoft JhengHei" w:hAnsi="Microsoft JhengHei" w:eastAsia="Microsoft JhengHei"/>
        </w:rPr>
        <w:t>：screened longlist、unknown fields 與 contact priority餵入 2.2、2.3、2.4。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2.2 初步市場接觸與供應條件確認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Purpose</w:t>
      </w:r>
      <w:r>
        <w:rPr>
          <w:rFonts w:ascii="Microsoft JhengHei" w:hAnsi="Microsoft JhengHei" w:eastAsia="Microsoft JhengHei"/>
        </w:rPr>
        <w:t>：在受控資訊邊界內驗證供應意願、availability、structure 與 key conditions，不造成 false commitment。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Client question</w:t>
      </w:r>
      <w:r>
        <w:rPr>
          <w:rFonts w:ascii="Microsoft JhengHei" w:hAnsi="Microsoft JhengHei" w:eastAsia="Microsoft JhengHei"/>
        </w:rPr>
        <w:t>：市場是否能供應我們考慮的 volume / timing / structure，條件範圍與 red flags 是什麼？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Audience</w:t>
      </w:r>
      <w:r>
        <w:rPr>
          <w:rFonts w:ascii="Microsoft JhengHei" w:hAnsi="Microsoft JhengHei" w:eastAsia="Microsoft JhengHei"/>
        </w:rPr>
        <w:t>：Optimum engagement lead、AMAT authorized Procurement / Sustainability；selected suppliers。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Activities</w:t>
      </w:r>
      <w:r>
        <w:rPr>
          <w:rFonts w:ascii="Microsoft JhengHei" w:hAnsi="Microsoft JhengHei" w:eastAsia="Microsoft JhengHei"/>
        </w:rPr>
        <w:t>：conflict / disclosure check、neutral outreach、questionnaire、meeting、comparable capture、fact confirmation、market feedback synthesis。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Inputs</w:t>
      </w:r>
      <w:r>
        <w:rPr>
          <w:rFonts w:ascii="Microsoft JhengHei" w:hAnsi="Microsoft JhengHei" w:eastAsia="Microsoft JhengHei"/>
        </w:rPr>
        <w:t>：2.1 longlist、1.6 requirement bands、approved information boundary、contact protocol。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Deliverables</w:t>
      </w:r>
      <w:r>
        <w:rPr>
          <w:rFonts w:ascii="Microsoft JhengHei" w:hAnsi="Microsoft JhengHei" w:eastAsia="Microsoft JhengHei"/>
        </w:rPr>
        <w:t>：Market Engagement Protocol、questionnaire、email / meeting scripts、Interaction Tracker.xlsx、market feedback memo、red flag checklist。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Dependencies</w:t>
      </w:r>
      <w:r>
        <w:rPr>
          <w:rFonts w:ascii="Microsoft JhengHei" w:hAnsi="Microsoft JhengHei" w:eastAsia="Microsoft JhengHei"/>
        </w:rPr>
        <w:t>：client authorization to engage and disclose；confidentiality process。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Key hypotheses</w:t>
      </w:r>
      <w:r>
        <w:rPr>
          <w:rFonts w:ascii="Microsoft JhengHei" w:hAnsi="Microsoft JhengHei" w:eastAsia="Microsoft JhengHei"/>
        </w:rPr>
        <w:t>：匿名或低資訊 outreach 可先測試基本 fit；具體報價需 2.5 controlled process。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Open questions</w:t>
      </w:r>
      <w:r>
        <w:rPr>
          <w:rFonts w:ascii="Microsoft JhengHei" w:hAnsi="Microsoft JhengHei" w:eastAsia="Microsoft JhengHei"/>
        </w:rPr>
        <w:t>：which facts can be disclosed、can Optimum name AMAT、recording rules、supplier NDA need、response status？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Connection to next stage</w:t>
      </w:r>
      <w:r>
        <w:rPr>
          <w:rFonts w:ascii="Microsoft JhengHei" w:hAnsi="Microsoft JhengHei" w:eastAsia="Microsoft JhengHei"/>
        </w:rPr>
        <w:t>：availability、structure、timing、price basis 與 red flags更新 2.3 / 2.4 assessment及 2.5 design。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2.3 短期補充型採購方案評估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Purpose</w:t>
      </w:r>
      <w:r>
        <w:rPr>
          <w:rFonts w:ascii="Microsoft JhengHei" w:hAnsi="Microsoft JhengHei" w:eastAsia="Microsoft JhengHei"/>
        </w:rPr>
        <w:t>：評估能補足近期 gap 或 timing mismatch 的較短期、較具彈性方案。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Client question</w:t>
      </w:r>
      <w:r>
        <w:rPr>
          <w:rFonts w:ascii="Microsoft JhengHei" w:hAnsi="Microsoft JhengHei" w:eastAsia="Microsoft JhengHei"/>
        </w:rPr>
        <w:t>：哪些方案可在目標時間內提供合格 coverage，代價與 delivery risk 為何？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Audience</w:t>
      </w:r>
      <w:r>
        <w:rPr>
          <w:rFonts w:ascii="Microsoft JhengHei" w:hAnsi="Microsoft JhengHei" w:eastAsia="Microsoft JhengHei"/>
        </w:rPr>
        <w:t>：Sustainability、Procurement、Finance、Legal / reporting stakeholders。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Activities</w:t>
      </w:r>
      <w:r>
        <w:rPr>
          <w:rFonts w:ascii="Microsoft JhengHei" w:hAnsi="Microsoft JhengHei" w:eastAsia="Microsoft JhengHei"/>
        </w:rPr>
        <w:t>：option eligibility、availability、price structure、term、certificate treatment、flexibility、delivery and counterparty risk comparison。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Inputs</w:t>
      </w:r>
      <w:r>
        <w:rPr>
          <w:rFonts w:ascii="Microsoft JhengHei" w:hAnsi="Microsoft JhengHei" w:eastAsia="Microsoft JhengHei"/>
        </w:rPr>
        <w:t>：1.4 near-term gap、1.5 scenario needs、2.1 / 2.2 market evidence、client policy。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Deliverables</w:t>
      </w:r>
      <w:r>
        <w:rPr>
          <w:rFonts w:ascii="Microsoft JhengHei" w:hAnsi="Microsoft JhengHei" w:eastAsia="Microsoft JhengHei"/>
        </w:rPr>
        <w:t>：Short-term Procurement Assessment Memo、comparison workbook、decision brief。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Dependencies</w:t>
      </w:r>
      <w:r>
        <w:rPr>
          <w:rFonts w:ascii="Microsoft JhengHei" w:hAnsi="Microsoft JhengHei" w:eastAsia="Microsoft JhengHei"/>
        </w:rPr>
        <w:t>：confirmed RE100 / internal eligibility、market data freshness。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Key hypotheses</w:t>
      </w:r>
      <w:r>
        <w:rPr>
          <w:rFonts w:ascii="Microsoft JhengHei" w:hAnsi="Microsoft JhengHei" w:eastAsia="Microsoft JhengHei"/>
        </w:rPr>
        <w:t>：短期方案主要是 bridge / residual tool，不預設長期策略由其取代。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Open questions</w:t>
      </w:r>
      <w:r>
        <w:rPr>
          <w:rFonts w:ascii="Microsoft JhengHei" w:hAnsi="Microsoft JhengHei" w:eastAsia="Microsoft JhengHei"/>
        </w:rPr>
        <w:t>：acceptable instrument / geography / vintage、minimum term、renewal risk、accounting / budget treatment？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Connection to next stage</w:t>
      </w:r>
      <w:r>
        <w:rPr>
          <w:rFonts w:ascii="Microsoft JhengHei" w:hAnsi="Microsoft JhengHei" w:eastAsia="Microsoft JhengHei"/>
        </w:rPr>
        <w:t>：recommended short-term requirements與 evaluation criteria進入 2.5 RFQ 或直接 decision gate（若客戶核准）。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2.4 中長期主力型採購方案評估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Purpose</w:t>
      </w:r>
      <w:r>
        <w:rPr>
          <w:rFonts w:ascii="Microsoft JhengHei" w:hAnsi="Microsoft JhengHei" w:eastAsia="Microsoft JhengHei"/>
        </w:rPr>
        <w:t>：評估能提供中長期 volume coverage 的主要 procurement structures 與 project risks。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Client question</w:t>
      </w:r>
      <w:r>
        <w:rPr>
          <w:rFonts w:ascii="Microsoft JhengHei" w:hAnsi="Microsoft JhengHei" w:eastAsia="Microsoft JhengHei"/>
        </w:rPr>
        <w:t>：哪些結構與供應專案能支持長期目標，price certainty、credit、generation、wheeling 與 contract complexity 如何取捨？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Audience</w:t>
      </w:r>
      <w:r>
        <w:rPr>
          <w:rFonts w:ascii="Microsoft JhengHei" w:hAnsi="Microsoft JhengHei" w:eastAsia="Microsoft JhengHei"/>
        </w:rPr>
        <w:t>：Sustainability、Procurement、Finance / Treasury、Facilities、Legal、decision makers。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Activities</w:t>
      </w:r>
      <w:r>
        <w:rPr>
          <w:rFonts w:ascii="Microsoft JhengHei" w:hAnsi="Microsoft JhengHei" w:eastAsia="Microsoft JhengHei"/>
        </w:rPr>
        <w:t>：structure mapping、project maturity / COD、supply profile、volume / tenor / price、credit、curtailment / generation、wheeling、T-REC、contract complexity comparison。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Inputs</w:t>
      </w:r>
      <w:r>
        <w:rPr>
          <w:rFonts w:ascii="Microsoft JhengHei" w:hAnsi="Microsoft JhengHei" w:eastAsia="Microsoft JhengHei"/>
        </w:rPr>
        <w:t>：1.5 / 1.6 long-term needs、2.1 / 2.2 evidence、client credit / risk parameters。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Deliverables</w:t>
      </w:r>
      <w:r>
        <w:rPr>
          <w:rFonts w:ascii="Microsoft JhengHei" w:hAnsi="Microsoft JhengHei" w:eastAsia="Microsoft JhengHei"/>
        </w:rPr>
        <w:t>：Long-term Procurement Assessment Memo、commercial comparison model、decision brief。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Dependencies</w:t>
      </w:r>
      <w:r>
        <w:rPr>
          <w:rFonts w:ascii="Microsoft JhengHei" w:hAnsi="Microsoft JhengHei" w:eastAsia="Microsoft JhengHei"/>
        </w:rPr>
        <w:t>：project / supplier information quality、internal tenure and credit appetite。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Key hypotheses</w:t>
      </w:r>
      <w:r>
        <w:rPr>
          <w:rFonts w:ascii="Microsoft JhengHei" w:hAnsi="Microsoft JhengHei" w:eastAsia="Microsoft JhengHei"/>
        </w:rPr>
        <w:t>：不同結構無法只用 headline price 比較，需 normalize risk allocation、profile、COD 與 certificate / wheeling interfaces。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Open questions</w:t>
      </w:r>
      <w:r>
        <w:rPr>
          <w:rFonts w:ascii="Microsoft JhengHei" w:hAnsi="Microsoft JhengHei" w:eastAsia="Microsoft JhengHei"/>
        </w:rPr>
        <w:t>：preferred structure、tenor ceiling、volume flexibility、credit support、curtailment allocation、COD tolerance？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Connection to next stage</w:t>
      </w:r>
      <w:r>
        <w:rPr>
          <w:rFonts w:ascii="Microsoft JhengHei" w:hAnsi="Microsoft JhengHei" w:eastAsia="Microsoft JhengHei"/>
        </w:rPr>
        <w:t>：long-term commercial requirements、project DD fields 與 risk questions進入 2.5 / 2.6。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2.5 定向提案／報價徵詢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Purpose</w:t>
      </w:r>
      <w:r>
        <w:rPr>
          <w:rFonts w:ascii="Microsoft JhengHei" w:hAnsi="Microsoft JhengHei" w:eastAsia="Microsoft JhengHei"/>
        </w:rPr>
        <w:t>：以一致 instructions、assumptions、pricing template 與 Q&amp;A process 取得可比較、可評估的供應提案。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Client question</w:t>
      </w:r>
      <w:r>
        <w:rPr>
          <w:rFonts w:ascii="Microsoft JhengHei" w:hAnsi="Microsoft JhengHei" w:eastAsia="Microsoft JhengHei"/>
        </w:rPr>
        <w:t>：如何讓 selected bidders 回覆同一需求、揭露必要風險並避免後續比較失真？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Audience</w:t>
      </w:r>
      <w:r>
        <w:rPr>
          <w:rFonts w:ascii="Microsoft JhengHei" w:hAnsi="Microsoft JhengHei" w:eastAsia="Microsoft JhengHei"/>
        </w:rPr>
        <w:t>：selected bidders、AMAT Procurement / Legal / Sustainability、Optimum process team。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Activities</w:t>
      </w:r>
      <w:r>
        <w:rPr>
          <w:rFonts w:ascii="Microsoft JhengHei" w:hAnsi="Microsoft JhengHei" w:eastAsia="Microsoft JhengHei"/>
        </w:rPr>
        <w:t>：requirement freeze、bidder instruction、response schema、pricing / assumptions、briefing、Q&amp;A、deadline / amendment control、submission compliance。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Inputs</w:t>
      </w:r>
      <w:r>
        <w:rPr>
          <w:rFonts w:ascii="Microsoft JhengHei" w:hAnsi="Microsoft JhengHei" w:eastAsia="Microsoft JhengHei"/>
        </w:rPr>
        <w:t>：1.6 procurement brief、2.3 / 2.4 criteria、2.1 / 2.2 bidder evidence、approved disclosure and legal terms。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Deliverables</w:t>
      </w:r>
      <w:r>
        <w:rPr>
          <w:rFonts w:ascii="Microsoft JhengHei" w:hAnsi="Microsoft JhengHei" w:eastAsia="Microsoft JhengHei"/>
        </w:rPr>
        <w:t>：RFQ / RFP Package.docx、Supplier Response Template.xlsx、Q&amp;A process、bidder briefing material、commercial assumptions、response rules。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Dependencies</w:t>
      </w:r>
      <w:r>
        <w:rPr>
          <w:rFonts w:ascii="Microsoft JhengHei" w:hAnsi="Microsoft JhengHei" w:eastAsia="Microsoft JhengHei"/>
        </w:rPr>
        <w:t>：G6 approval、bidder list、confidentiality / NDA route、evaluation methodology frozen before launch。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Key hypotheses</w:t>
      </w:r>
      <w:r>
        <w:rPr>
          <w:rFonts w:ascii="Microsoft JhengHei" w:hAnsi="Microsoft JhengHei" w:eastAsia="Microsoft JhengHei"/>
        </w:rPr>
        <w:t>：targeted process 比 open market call 更符合 preselected fit；實際 approach 為 TBD WITH CLIENT。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Open questions</w:t>
      </w:r>
      <w:r>
        <w:rPr>
          <w:rFonts w:ascii="Microsoft JhengHei" w:hAnsi="Microsoft JhengHei" w:eastAsia="Microsoft JhengHei"/>
        </w:rPr>
        <w:t>：procurement policy、mandatory terms、bid validity、alternative bids、clarification protocol、deadline and timezone？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Connection to next stage</w:t>
      </w:r>
      <w:r>
        <w:rPr>
          <w:rFonts w:ascii="Microsoft JhengHei" w:hAnsi="Microsoft JhengHei" w:eastAsia="Microsoft JhengHei"/>
        </w:rPr>
        <w:t>：標準化 response fields、proposal IDs 與 exceptions直接輸入 2.6 scorecard / DD。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2.6 方案評估、盡職調查與候選名單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Purpose</w:t>
      </w:r>
      <w:r>
        <w:rPr>
          <w:rFonts w:ascii="Microsoft JhengHei" w:hAnsi="Microsoft JhengHei" w:eastAsia="Microsoft JhengHei"/>
        </w:rPr>
        <w:t>：將提案的 commercial value、technical / execution feasibility、counterparty / project risk 與 unresolved DD 整合為 shortlist recommendation。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Client question</w:t>
      </w:r>
      <w:r>
        <w:rPr>
          <w:rFonts w:ascii="Microsoft JhengHei" w:hAnsi="Microsoft JhengHei" w:eastAsia="Microsoft JhengHei"/>
        </w:rPr>
        <w:t>：哪些方案值得進入 final alignment / negotiation，原因、風險與未決事項是什麼？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Audience</w:t>
      </w:r>
      <w:r>
        <w:rPr>
          <w:rFonts w:ascii="Microsoft JhengHei" w:hAnsi="Microsoft JhengHei" w:eastAsia="Microsoft JhengHei"/>
        </w:rPr>
        <w:t>：Procurement、Sustainability、Finance、Facilities、Legal、approval body。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Activities</w:t>
      </w:r>
      <w:r>
        <w:rPr>
          <w:rFonts w:ascii="Microsoft JhengHei" w:hAnsi="Microsoft JhengHei" w:eastAsia="Microsoft JhengHei"/>
        </w:rPr>
        <w:t>：compliance screen、normalization、weighted / gated evaluation、DD、risk assessment、scenario impact、reference / evidence check、shortlist workshop。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Inputs</w:t>
      </w:r>
      <w:r>
        <w:rPr>
          <w:rFonts w:ascii="Microsoft JhengHei" w:hAnsi="Microsoft JhengHei" w:eastAsia="Microsoft JhengHei"/>
        </w:rPr>
        <w:t>：2.5 responses、2.3 / 2.4 assessment、2.1 / 2.2 evidence、approved criteria。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Deliverables</w:t>
      </w:r>
      <w:r>
        <w:rPr>
          <w:rFonts w:ascii="Microsoft JhengHei" w:hAnsi="Microsoft JhengHei" w:eastAsia="Microsoft JhengHei"/>
        </w:rPr>
        <w:t>：Evaluation Methodology、Scorecard.xlsx、Due Diligence Checklist、risk assessment、commercial comparison、Decision Memo、shortlist output。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Dependencies</w:t>
      </w:r>
      <w:r>
        <w:rPr>
          <w:rFonts w:ascii="Microsoft JhengHei" w:hAnsi="Microsoft JhengHei" w:eastAsia="Microsoft JhengHei"/>
        </w:rPr>
        <w:t>：evaluation rules locked before seeing final scores；clarification process documented。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Key hypotheses</w:t>
      </w:r>
      <w:r>
        <w:rPr>
          <w:rFonts w:ascii="Microsoft JhengHei" w:hAnsi="Microsoft JhengHei" w:eastAsia="Microsoft JhengHei"/>
        </w:rPr>
        <w:t>：score 支持而不取代 judgement；critical gate failure 可高於 weighted score。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Open questions</w:t>
      </w:r>
      <w:r>
        <w:rPr>
          <w:rFonts w:ascii="Microsoft JhengHei" w:hAnsi="Microsoft JhengHei" w:eastAsia="Microsoft JhengHei"/>
        </w:rPr>
        <w:t>：weight / gate approval、conflict reviewers、risk acceptance authority、number of shortlisted options？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Connection to next stage</w:t>
      </w:r>
      <w:r>
        <w:rPr>
          <w:rFonts w:ascii="Microsoft JhengHei" w:hAnsi="Microsoft JhengHei" w:eastAsia="Microsoft JhengHei"/>
        </w:rPr>
        <w:t>：shortlisted offers、normalized terms、risks、open DD 與 recommendation進入 3.1。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3.1 最終需求與商業條件對齊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Purpose</w:t>
      </w:r>
      <w:r>
        <w:rPr>
          <w:rFonts w:ascii="Microsoft JhengHei" w:hAnsi="Microsoft JhengHei" w:eastAsia="Microsoft JhengHei"/>
        </w:rPr>
        <w:t>：在談判前鎖定 final volume / timing / structure assumptions、objectives、priorities、trade-offs 與 internal mandate。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Client question</w:t>
      </w:r>
      <w:r>
        <w:rPr>
          <w:rFonts w:ascii="Microsoft JhengHei" w:hAnsi="Microsoft JhengHei" w:eastAsia="Microsoft JhengHei"/>
        </w:rPr>
        <w:t>：我們要談成什麼，哪些條件可交換，哪些需升級或不可接受？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Audience</w:t>
      </w:r>
      <w:r>
        <w:rPr>
          <w:rFonts w:ascii="Microsoft JhengHei" w:hAnsi="Microsoft JhengHei" w:eastAsia="Microsoft JhengHei"/>
        </w:rPr>
        <w:t>：authorized decision makers、Procurement、Sustainability、Finance、Facilities、Legal、negotiation team。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Activities</w:t>
      </w:r>
      <w:r>
        <w:rPr>
          <w:rFonts w:ascii="Microsoft JhengHei" w:hAnsi="Microsoft JhengHei" w:eastAsia="Microsoft JhengHei"/>
        </w:rPr>
        <w:t>：shortlist refresh、demand / scenario update、term baseline、priority / fallback / walk-away discussion、approval of mandate。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Inputs</w:t>
      </w:r>
      <w:r>
        <w:rPr>
          <w:rFonts w:ascii="Microsoft JhengHei" w:hAnsi="Microsoft JhengHei" w:eastAsia="Microsoft JhengHei"/>
        </w:rPr>
        <w:t>：2.6 shortlist、1.4 / 1.5 updates、latest proposals、client policies and approvals。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Deliverables</w:t>
      </w:r>
      <w:r>
        <w:rPr>
          <w:rFonts w:ascii="Microsoft JhengHei" w:hAnsi="Microsoft JhengHei" w:eastAsia="Microsoft JhengHei"/>
        </w:rPr>
        <w:t>：Commercial Alignment Memo、Commercial Term Tracker.xlsx、issue list、negotiation objectives、alignment meeting material。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Dependencies</w:t>
      </w:r>
      <w:r>
        <w:rPr>
          <w:rFonts w:ascii="Microsoft JhengHei" w:hAnsi="Microsoft JhengHei" w:eastAsia="Microsoft JhengHei"/>
        </w:rPr>
        <w:t>：decision authority and legal interface confirmed。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Key hypotheses</w:t>
      </w:r>
      <w:r>
        <w:rPr>
          <w:rFonts w:ascii="Microsoft JhengHei" w:hAnsi="Microsoft JhengHei" w:eastAsia="Microsoft JhengHei"/>
        </w:rPr>
        <w:t>：volume / timing 可能因 market evidence 更新；變更需透過 decision log / scope control。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Open questions</w:t>
      </w:r>
      <w:r>
        <w:rPr>
          <w:rFonts w:ascii="Microsoft JhengHei" w:hAnsi="Microsoft JhengHei" w:eastAsia="Microsoft JhengHei"/>
        </w:rPr>
        <w:t>：authority limits、fallback supplier / structure、approval thresholds、communications route？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Connection to next stage</w:t>
      </w:r>
      <w:r>
        <w:rPr>
          <w:rFonts w:ascii="Microsoft JhengHei" w:hAnsi="Microsoft JhengHei" w:eastAsia="Microsoft JhengHei"/>
        </w:rPr>
        <w:t>：approved term IDs、priority、target、fallback and escalation rule餵入 3.2–3.4。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3.2 合約與交易條件審閱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Purpose</w:t>
      </w:r>
      <w:r>
        <w:rPr>
          <w:rFonts w:ascii="Microsoft JhengHei" w:hAnsi="Microsoft JhengHei" w:eastAsia="Microsoft JhengHei"/>
        </w:rPr>
        <w:t>：從 commercial / execution 視角辨識條款、risk allocation 與 operability，並與法律顧問分工。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Client question</w:t>
      </w:r>
      <w:r>
        <w:rPr>
          <w:rFonts w:ascii="Microsoft JhengHei" w:hAnsi="Microsoft JhengHei" w:eastAsia="Microsoft JhengHei"/>
        </w:rPr>
        <w:t>：draft contract 在 settlement、delivery、wheeling、certificates、default、termination、change、force majeure、credit、guarantee、CP 等方面如何影響交易？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Audience</w:t>
      </w:r>
      <w:r>
        <w:rPr>
          <w:rFonts w:ascii="Microsoft JhengHei" w:hAnsi="Microsoft JhengHei" w:eastAsia="Microsoft JhengHei"/>
        </w:rPr>
        <w:t>：Procurement、commercial owners、Finance、Facilities / operations、AMAT Legal / external counsel。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Activities</w:t>
      </w:r>
      <w:r>
        <w:rPr>
          <w:rFonts w:ascii="Microsoft JhengHei" w:hAnsi="Microsoft JhengHei" w:eastAsia="Microsoft JhengHei"/>
        </w:rPr>
        <w:t>：clause mapping、commercial impact、legal question routing、issue prioritization、operability test、owner assignment。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Inputs</w:t>
      </w:r>
      <w:r>
        <w:rPr>
          <w:rFonts w:ascii="Microsoft JhengHei" w:hAnsi="Microsoft JhengHei" w:eastAsia="Microsoft JhengHei"/>
        </w:rPr>
        <w:t>：3.1 mandate、contract drafts、proposal and clarification record、client policies、legal advice。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Deliverables</w:t>
      </w:r>
      <w:r>
        <w:rPr>
          <w:rFonts w:ascii="Microsoft JhengHei" w:hAnsi="Microsoft JhengHei" w:eastAsia="Microsoft JhengHei"/>
        </w:rPr>
        <w:t>：Contract Review Playbook、Commercial / Legal Issue Tracker.xlsx、clause checklist、risk allocation checklist。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Dependencies</w:t>
      </w:r>
      <w:r>
        <w:rPr>
          <w:rFonts w:ascii="Microsoft JhengHei" w:hAnsi="Microsoft JhengHei" w:eastAsia="Microsoft JhengHei"/>
        </w:rPr>
        <w:t>：正式法律意見由 AMAT counsel 提供；Optimum 不作法律結論。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Key hypotheses</w:t>
      </w:r>
      <w:r>
        <w:rPr>
          <w:rFonts w:ascii="Microsoft JhengHei" w:hAnsi="Microsoft JhengHei" w:eastAsia="Microsoft JhengHei"/>
        </w:rPr>
        <w:t>：許多條款同時有 commercial 與 legal 面向，需要單一 issue ID 共同管理。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Open questions</w:t>
      </w:r>
      <w:r>
        <w:rPr>
          <w:rFonts w:ascii="Microsoft JhengHei" w:hAnsi="Microsoft JhengHei" w:eastAsia="Microsoft JhengHei"/>
        </w:rPr>
        <w:t>：review protocol、privilege / document handling、redline owner、turnaround SLA、which counsel has final legal call？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Connection to next stage</w:t>
      </w:r>
      <w:r>
        <w:rPr>
          <w:rFonts w:ascii="Microsoft JhengHei" w:hAnsi="Microsoft JhengHei" w:eastAsia="Microsoft JhengHei"/>
        </w:rPr>
        <w:t>：prioritized issue list、client position、commercial impact 與 legal owner成為 3.3 agenda。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3.3 第一輪談判與修正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Purpose</w:t>
      </w:r>
      <w:r>
        <w:rPr>
          <w:rFonts w:ascii="Microsoft JhengHei" w:hAnsi="Microsoft JhengHei" w:eastAsia="Microsoft JhengHei"/>
        </w:rPr>
        <w:t>：依 mandate 處理最高優先議題，記錄 counterpart position、concessions、impact 與 follow-up。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Client question</w:t>
      </w:r>
      <w:r>
        <w:rPr>
          <w:rFonts w:ascii="Microsoft JhengHei" w:hAnsi="Microsoft JhengHei" w:eastAsia="Microsoft JhengHei"/>
        </w:rPr>
        <w:t>：第一輪應先解決哪些議題，哪些 concession 可以交換，何時升級？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Audience</w:t>
      </w:r>
      <w:r>
        <w:rPr>
          <w:rFonts w:ascii="Microsoft JhengHei" w:hAnsi="Microsoft JhengHei" w:eastAsia="Microsoft JhengHei"/>
        </w:rPr>
        <w:t>：negotiation team、authorized client leads、supplier counterpart、Legal where needed。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Activities</w:t>
      </w:r>
      <w:r>
        <w:rPr>
          <w:rFonts w:ascii="Microsoft JhengHei" w:hAnsi="Microsoft JhengHei" w:eastAsia="Microsoft JhengHei"/>
        </w:rPr>
        <w:t>：pre-brief、agenda / role assignment、negotiation、real-time issue capture、post-meeting record、draft update and impact review。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Inputs</w:t>
      </w:r>
      <w:r>
        <w:rPr>
          <w:rFonts w:ascii="Microsoft JhengHei" w:hAnsi="Microsoft JhengHei" w:eastAsia="Microsoft JhengHei"/>
        </w:rPr>
        <w:t>：3.1 objectives、3.2 issue list / draft、2.6 commercial evidence、authority matrix。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Deliverables</w:t>
      </w:r>
      <w:r>
        <w:rPr>
          <w:rFonts w:ascii="Microsoft JhengHei" w:hAnsi="Microsoft JhengHei" w:eastAsia="Microsoft JhengHei"/>
        </w:rPr>
        <w:t>：Negotiation Strategy Memo、Negotiation Tracker.xlsx、meeting brief template、post-meeting record。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Dependencies</w:t>
      </w:r>
      <w:r>
        <w:rPr>
          <w:rFonts w:ascii="Microsoft JhengHei" w:hAnsi="Microsoft JhengHei" w:eastAsia="Microsoft JhengHei"/>
        </w:rPr>
        <w:t>：approved spokesperson、communication channel、legal attendance / review rule。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Key hypotheses</w:t>
      </w:r>
      <w:r>
        <w:rPr>
          <w:rFonts w:ascii="Microsoft JhengHei" w:hAnsi="Microsoft JhengHei" w:eastAsia="Microsoft JhengHei"/>
        </w:rPr>
        <w:t>：先處理高價值 / 高依賴議題能避免在低影響條款過早消耗 concession。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Open questions</w:t>
      </w:r>
      <w:r>
        <w:rPr>
          <w:rFonts w:ascii="Microsoft JhengHei" w:hAnsi="Microsoft JhengHei" w:eastAsia="Microsoft JhengHei"/>
        </w:rPr>
        <w:t>：supplier decision authority、meeting sequence、redline exchange protocol、what can be agreed in room？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Connection to next stage</w:t>
      </w:r>
      <w:r>
        <w:rPr>
          <w:rFonts w:ascii="Microsoft JhengHei" w:hAnsi="Microsoft JhengHei" w:eastAsia="Microsoft JhengHei"/>
        </w:rPr>
        <w:t>：updated positions、concessions、commercial impact、unresolved issues與 decision asks進入 3.4。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3.4 後續談判與內部決策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Purpose</w:t>
      </w:r>
      <w:r>
        <w:rPr>
          <w:rFonts w:ascii="Microsoft JhengHei" w:hAnsi="Microsoft JhengHei" w:eastAsia="Microsoft JhengHei"/>
        </w:rPr>
        <w:t>：收斂 remaining issues，呈現 final scenarios、incremental commercial impact 與需要 AMAT 接受的 residual risk。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Client question</w:t>
      </w:r>
      <w:r>
        <w:rPr>
          <w:rFonts w:ascii="Microsoft JhengHei" w:hAnsi="Microsoft JhengHei" w:eastAsia="Microsoft JhengHei"/>
        </w:rPr>
        <w:t>：在現有 terms 下應接受、再談、切換方案或停止？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Audience</w:t>
      </w:r>
      <w:r>
        <w:rPr>
          <w:rFonts w:ascii="Microsoft JhengHei" w:hAnsi="Microsoft JhengHei" w:eastAsia="Microsoft JhengHei"/>
        </w:rPr>
        <w:t>：approval body、sponsor、Procurement、Sustainability、Finance、Legal、operations owners。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Activities</w:t>
      </w:r>
      <w:r>
        <w:rPr>
          <w:rFonts w:ascii="Microsoft JhengHei" w:hAnsi="Microsoft JhengHei" w:eastAsia="Microsoft JhengHei"/>
        </w:rPr>
        <w:t>：position refresh、scenario comparison、risk acceptance、approval questions、conditional decision、final negotiation rounds。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Inputs</w:t>
      </w:r>
      <w:r>
        <w:rPr>
          <w:rFonts w:ascii="Microsoft JhengHei" w:hAnsi="Microsoft JhengHei" w:eastAsia="Microsoft JhengHei"/>
        </w:rPr>
        <w:t>：3.3 tracker、revised drafts / offers、3.1 objectives、3.2 risk positions。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Deliverables</w:t>
      </w:r>
      <w:r>
        <w:rPr>
          <w:rFonts w:ascii="Microsoft JhengHei" w:hAnsi="Microsoft JhengHei" w:eastAsia="Microsoft JhengHei"/>
        </w:rPr>
        <w:t>：Decision Memo、position tracker、final scenario comparison、risk acceptance record、decision pack。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Dependencies</w:t>
      </w:r>
      <w:r>
        <w:rPr>
          <w:rFonts w:ascii="Microsoft JhengHei" w:hAnsi="Microsoft JhengHei" w:eastAsia="Microsoft JhengHei"/>
        </w:rPr>
        <w:t>：decision rights and financial / legal impact available。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Key hypotheses</w:t>
      </w:r>
      <w:r>
        <w:rPr>
          <w:rFonts w:ascii="Microsoft JhengHei" w:hAnsi="Microsoft JhengHei" w:eastAsia="Microsoft JhengHei"/>
        </w:rPr>
        <w:t>：所有 remaining issues 應標為 accept / negotiate / escalate / walk-away / post-signing action，不留無 owner 的 open item。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Open questions</w:t>
      </w:r>
      <w:r>
        <w:rPr>
          <w:rFonts w:ascii="Microsoft JhengHei" w:hAnsi="Microsoft JhengHei" w:eastAsia="Microsoft JhengHei"/>
        </w:rPr>
        <w:t>：approval forum、quorum、documentation standard、conditional approval validity？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Connection to next stage</w:t>
      </w:r>
      <w:r>
        <w:rPr>
          <w:rFonts w:ascii="Microsoft JhengHei" w:hAnsi="Microsoft JhengHei" w:eastAsia="Microsoft JhengHei"/>
        </w:rPr>
        <w:t>：approved terms、residual risks、conditions與 owners直接進入 3.5 readiness。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3.5 簽約與執行準備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Purpose</w:t>
      </w:r>
      <w:r>
        <w:rPr>
          <w:rFonts w:ascii="Microsoft JhengHei" w:hAnsi="Microsoft JhengHei" w:eastAsia="Microsoft JhengHei"/>
        </w:rPr>
        <w:t>：在簽約前確認條款、authority、conditions precedent、data / system、wheeling、certificate、supplier contact 與 transition 均可執行。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Client question</w:t>
      </w:r>
      <w:r>
        <w:rPr>
          <w:rFonts w:ascii="Microsoft JhengHei" w:hAnsi="Microsoft JhengHei" w:eastAsia="Microsoft JhengHei"/>
        </w:rPr>
        <w:t>：我們是否真的準備好簽署並從 day one 履約，尚缺哪些 evidence 或 owner action？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Audience</w:t>
      </w:r>
      <w:r>
        <w:rPr>
          <w:rFonts w:ascii="Microsoft JhengHei" w:hAnsi="Microsoft JhengHei" w:eastAsia="Microsoft JhengHei"/>
        </w:rPr>
        <w:t>：authorized signatories、Procurement、Legal、Finance、Facilities / operations、Sustainability、supplier implementation team。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Activities</w:t>
      </w:r>
      <w:r>
        <w:rPr>
          <w:rFonts w:ascii="Microsoft JhengHei" w:hAnsi="Microsoft JhengHei" w:eastAsia="Microsoft JhengHei"/>
        </w:rPr>
        <w:t>：document completeness、signature authority、CP mapping、responsibility matrix、system / data / contact setup、dry-run、handover readiness review。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Inputs</w:t>
      </w:r>
      <w:r>
        <w:rPr>
          <w:rFonts w:ascii="Microsoft JhengHei" w:hAnsi="Microsoft JhengHei" w:eastAsia="Microsoft JhengHei"/>
        </w:rPr>
        <w:t>：final draft、3.4 approvals、supplier implementation plan、internal system and process requirements。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Deliverables</w:t>
      </w:r>
      <w:r>
        <w:rPr>
          <w:rFonts w:ascii="Microsoft JhengHei" w:hAnsi="Microsoft JhengHei" w:eastAsia="Microsoft JhengHei"/>
        </w:rPr>
        <w:t>：Signing Readiness Checklist、Conditions Precedent Tracker.xlsx、responsibility matrix、execution readiness、transition plan。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Dependencies</w:t>
      </w:r>
      <w:r>
        <w:rPr>
          <w:rFonts w:ascii="Microsoft JhengHei" w:hAnsi="Microsoft JhengHei" w:eastAsia="Microsoft JhengHei"/>
        </w:rPr>
        <w:t>：final legal approval、authorized signatures、clear owner for each CP and implementation milestone。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Key hypotheses</w:t>
      </w:r>
      <w:r>
        <w:rPr>
          <w:rFonts w:ascii="Microsoft JhengHei" w:hAnsi="Microsoft JhengHei" w:eastAsia="Microsoft JhengHei"/>
        </w:rPr>
        <w:t>：signing date 與 delivery start 之間可能存在 CP / setup critical path，需與 contract timeline 對齊。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Open questions</w:t>
      </w:r>
      <w:r>
        <w:rPr>
          <w:rFonts w:ascii="Microsoft JhengHei" w:hAnsi="Microsoft JhengHei" w:eastAsia="Microsoft JhengHei"/>
        </w:rPr>
        <w:t>：signature mechanics、CP evidence standard、system owner、wheeling / certificate lead time、go-live escalation？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Connection to next stage</w:t>
      </w:r>
      <w:r>
        <w:rPr>
          <w:rFonts w:ascii="Microsoft JhengHei" w:hAnsi="Microsoft JhengHei" w:eastAsia="Microsoft JhengHei"/>
        </w:rPr>
        <w:t>：milestone IDs、CP status、owner、supplier contacts、baseline obligations與 evidence repository交給 3.6。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3.6 採購方案落地與執行追蹤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Purpose</w:t>
      </w:r>
      <w:r>
        <w:rPr>
          <w:rFonts w:ascii="Microsoft JhengHei" w:hAnsi="Microsoft JhengHei" w:eastAsia="Microsoft JhengHei"/>
        </w:rPr>
        <w:t>：建立 recurring governance，追蹤 milestones、expected vs actual delivery、certificates、reconciliation、commercial issues 與 BAU transition。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Client question</w:t>
      </w:r>
      <w:r>
        <w:rPr>
          <w:rFonts w:ascii="Microsoft JhengHei" w:hAnsi="Microsoft JhengHei" w:eastAsia="Microsoft JhengHei"/>
        </w:rPr>
        <w:t>：如何確保合約按預期交付、問題被及時處理、證書與財務紀錄可對帳並可持續運作？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Audience</w:t>
      </w:r>
      <w:r>
        <w:rPr>
          <w:rFonts w:ascii="Microsoft JhengHei" w:hAnsi="Microsoft JhengHei" w:eastAsia="Microsoft JhengHei"/>
        </w:rPr>
        <w:t>：contract / operations owner、Sustainability、Finance / AP、Facilities、Procurement、Legal as needed、supplier operations。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Activities</w:t>
      </w:r>
      <w:r>
        <w:rPr>
          <w:rFonts w:ascii="Microsoft JhengHei" w:hAnsi="Microsoft JhengHei" w:eastAsia="Microsoft JhengHei"/>
        </w:rPr>
        <w:t>：milestone / delivery tracking、exception management、certificate ledger、reconciliation、commercial issue log、periodic review、lessons learned、BAU handover。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Inputs</w:t>
      </w:r>
      <w:r>
        <w:rPr>
          <w:rFonts w:ascii="Microsoft JhengHei" w:hAnsi="Microsoft JhengHei" w:eastAsia="Microsoft JhengHei"/>
        </w:rPr>
        <w:t>：3.5 handover、contract obligations、meter / settlement / certificate data、supplier reports、client reporting needs。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Deliverables</w:t>
      </w:r>
      <w:r>
        <w:rPr>
          <w:rFonts w:ascii="Microsoft JhengHei" w:hAnsi="Microsoft JhengHei" w:eastAsia="Microsoft JhengHei"/>
        </w:rPr>
        <w:t>：Execution Governance Document、Implementation Tracker.xlsx、recurring review format、periodic client reporting template、BAU transition pack。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Dependencies</w:t>
      </w:r>
      <w:r>
        <w:rPr>
          <w:rFonts w:ascii="Microsoft JhengHei" w:hAnsi="Microsoft JhengHei" w:eastAsia="Microsoft JhengHei"/>
        </w:rPr>
        <w:t>：data flows、system owners、supplier SLA、issue escalation and retention rules。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Key hypotheses</w:t>
      </w:r>
      <w:r>
        <w:rPr>
          <w:rFonts w:ascii="Microsoft JhengHei" w:hAnsi="Microsoft JhengHei" w:eastAsia="Microsoft JhengHei"/>
        </w:rPr>
        <w:t>：初期需較高頻 governance，穩定後轉為 BAU cadence；實際頻率為 TBD WITH CLIENT。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Open questions</w:t>
      </w:r>
      <w:r>
        <w:rPr>
          <w:rFonts w:ascii="Microsoft JhengHei" w:hAnsi="Microsoft JhengHei" w:eastAsia="Microsoft JhengHei"/>
        </w:rPr>
        <w:t>：source of truth、tolerance / dispute threshold、certificate retirement ownership、reporting calendar、audit evidence retention？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Connection to next stage</w:t>
      </w:r>
      <w:r>
        <w:rPr>
          <w:rFonts w:ascii="Microsoft JhengHei" w:hAnsi="Microsoft JhengHei" w:eastAsia="Microsoft JhengHei"/>
        </w:rPr>
        <w:t>：正式移交 BAU；重大 change 透過 shared change control 重新進入 appropriate workstream。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Cross-cutting controls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Shared PM</w:t>
      </w:r>
      <w:r>
        <w:rPr>
          <w:rFonts w:ascii="Microsoft JhengHei" w:hAnsi="Microsoft JhengHei" w:eastAsia="Microsoft JhengHei"/>
        </w:rPr>
        <w:t>：status、minutes、actions、risks、issues、decisions、assumptions、changes、sources、stakeholders、questions、deliverables、schedule、version / review。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Training</w:t>
      </w:r>
      <w:r>
        <w:rPr>
          <w:rFonts w:ascii="Microsoft JhengHei" w:hAnsi="Microsoft JhengHei" w:eastAsia="Microsoft JhengHei"/>
        </w:rPr>
        <w:t>：task definition、MVP、preliminary judgement、review readiness、1.x → 2.x capability progression。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Confidentiality</w:t>
      </w:r>
      <w:r>
        <w:rPr>
          <w:rFonts w:ascii="Microsoft JhengHei" w:hAnsi="Microsoft JhengHei" w:eastAsia="Microsoft JhengHei"/>
        </w:rPr>
        <w:t>：classification、need-to-know、file / device / cloud / AI / SaaS handling、anonymization、incident response。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Market conduct</w:t>
      </w:r>
      <w:r>
        <w:rPr>
          <w:rFonts w:ascii="Microsoft JhengHei" w:hAnsi="Microsoft JhengHei" w:eastAsia="Microsoft JhengHei"/>
        </w:rPr>
        <w:t>：information minimisation、neutral outreach、no false commitment、no gossip、no cross-supplier disclosure、conflict awareness、evidence-based communication。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Kickoff calibration priorities</w:t>
      </w:r>
    </w:p>
    <w:p>
      <w:r>
        <w:rPr>
          <w:rFonts w:ascii="Microsoft JhengHei" w:hAnsi="Microsoft JhengHei" w:eastAsia="Microsoft JhengHei"/>
        </w:rPr>
        <w:t>第一週優先確認：success / intended use、stakeholders / decision rights、scope boundary、data and confidentiality rules、target / RE100 interpretation、timeline / approvals、market disclosure authority、legal counsel interface、reporting cadence。所有未確認事項保留 TBD WITH CLIENT，不透過文字完整度掩蓋未知。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32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AMAT Master Delivery Blueprint v0.1</dc:title>
  <dc:subject>AMAT Pre-delivery Repository v0.1</dc:subject>
  <dc:creator>Optimum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