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Week 3 signals</w:t>
      </w:r>
    </w:p>
    <w:p>
      <w:r>
        <w:t xml:space="preserve">Every periodic signal is a sum of sines.</w:t>
      </w:r>
    </w:p>
    <w:p>
      <w:pPr>
        <w:pStyle w:val="Heading2"/>
      </w:pPr>
      <w:r>
        <w:t xml:space="preserve">Worked example</w:t>
      </w:r>
    </w:p>
    <w:p>
      <w:r>
        <w:t xml:space="preserve">The fundamental sets the period.</w:t>
      </w:r>
    </w:p>
    <w:tbl>
      <w:tr>
        <w:tc>
          <w:p>
            <w:r>
              <w:t xml:space="preserve">Signal</w:t>
            </w:r>
          </w:p>
        </w:tc>
        <w:tc>
          <w:p>
            <w:r>
              <w:t xml:space="preserve">Period</w:t>
            </w:r>
          </w:p>
        </w:tc>
      </w:tr>
      <w:tr>
        <w:tc>
          <w:p>
            <w:r>
              <w:t xml:space="preserve">Square wave</w:t>
            </w:r>
          </w:p>
        </w:tc>
        <w:tc>
          <w:p>
            <w:r>
              <w:t xml:space="preserve">2 ms</w:t>
            </w:r>
          </w:p>
        </w:tc>
      </w:tr>
      <w:tr>
        <w:tc>
          <w:p>
            <w:r>
              <w:t xml:space="preserve">Sine wave</w:t>
            </w:r>
          </w:p>
        </w:tc>
        <w:tc>
          <w:p>
            <w:r>
              <w:t xml:space="preserve">5 ms</w:t>
            </w:r>
          </w:p>
        </w:tc>
      </w:tr>
    </w:tbl>
  </w:body>
</w:document>
</file>

<file path=word/styles.xml><?xml version="1.0" encoding="utf-8"?>
<w:styles xmlns:w="http://schemas.openxmlformats.org/wordprocessingml/2006/main">
  <w:style w:type="paragraph" w:styleId="Heading1">
    <w:name w:val="heading 1"/>
  </w:style>
  <w:style w:type="paragraph" w:styleId="Heading2">
    <w:name w:val="heading 2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