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3EDFE">
      <w:pPr>
        <w:keepNext w:val="0"/>
        <w:keepLines w:val="0"/>
        <w:widowControl/>
        <w:suppressLineNumbers w:val="0"/>
        <w:pBdr>
          <w:top w:val="none" w:color="auto" w:sz="0" w:space="0"/>
          <w:left w:val="none" w:color="auto" w:sz="0" w:space="0"/>
          <w:bottom w:val="none" w:color="auto" w:sz="0" w:space="0"/>
          <w:right w:val="none" w:color="auto" w:sz="0" w:space="0"/>
        </w:pBdr>
        <w:spacing w:line="270" w:lineRule="atLeast"/>
        <w:ind w:left="0" w:firstLine="0"/>
        <w:jc w:val="left"/>
        <w:rPr>
          <w:rFonts w:ascii="source sans pro fallback" w:hAnsi="source sans pro fallback" w:eastAsia="source sans pro fallback" w:cs="source sans pro fallback"/>
          <w:caps w:val="0"/>
          <w:color w:val="000000"/>
          <w:spacing w:val="0"/>
          <w:sz w:val="21"/>
          <w:szCs w:val="21"/>
        </w:rPr>
      </w:pPr>
      <w:r>
        <w:rPr>
          <w:rFonts w:hint="default" w:ascii="source sans pro fallback" w:hAnsi="source sans pro fallback" w:eastAsia="source sans pro fallback" w:cs="source sans pro fallback"/>
          <w:caps w:val="0"/>
          <w:color w:val="000000"/>
          <w:spacing w:val="0"/>
          <w:kern w:val="0"/>
          <w:sz w:val="21"/>
          <w:szCs w:val="21"/>
          <w:bdr w:val="none" w:color="auto" w:sz="0" w:space="0"/>
          <w:lang w:val="en-US" w:eastAsia="zh-CN" w:bidi="ar"/>
        </w:rPr>
        <w:t>Create new chatShow chat history</w:t>
      </w:r>
    </w:p>
    <w:p w14:paraId="35283C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Describe Simulation - Windows Python plant only.vi</w:t>
      </w:r>
    </w:p>
    <w:p w14:paraId="7D93E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Let's talk about </w:t>
      </w:r>
      <w:r>
        <w:rPr>
          <w:rStyle w:val="11"/>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Simulation - Windows Python plant only.vi</w:t>
      </w: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 Here's some information to get you started...</w:t>
      </w:r>
    </w:p>
    <w:p w14:paraId="5DBFD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drawing>
          <wp:inline distT="0" distB="0" distL="114300" distR="114300">
            <wp:extent cx="13868400" cy="504825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3868400" cy="5048250"/>
                    </a:xfrm>
                    <a:prstGeom prst="rect">
                      <a:avLst/>
                    </a:prstGeom>
                    <a:noFill/>
                    <a:ln w="9525">
                      <a:noFill/>
                    </a:ln>
                  </pic:spPr>
                </pic:pic>
              </a:graphicData>
            </a:graphic>
          </wp:inline>
        </w:drawing>
      </w:r>
    </w:p>
    <w:p w14:paraId="56820B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Here’s a breakdown of what your VI does and how it works:</w:t>
      </w:r>
    </w:p>
    <w:p w14:paraId="2DDA8A19">
      <w:pPr>
        <w:keepNext w:val="0"/>
        <w:keepLines w:val="0"/>
        <w:widowControl/>
        <w:suppressLineNumbers w:val="0"/>
        <w:spacing w:before="15" w:beforeAutospacing="0" w:after="15" w:afterAutospacing="0" w:line="270" w:lineRule="atLeast"/>
        <w:ind w:left="15" w:right="15"/>
      </w:pPr>
      <w:r>
        <w:rPr>
          <w:rFonts w:hint="default" w:ascii="source sans pro fallback" w:hAnsi="source sans pro fallback" w:eastAsia="source sans pro fallback" w:cs="source sans pro fallback"/>
          <w:caps w:val="0"/>
          <w:color w:val="161617"/>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CF23952">
      <w:pPr>
        <w:pStyle w:val="10"/>
        <w:keepNext w:val="0"/>
        <w:keepLines w:val="0"/>
        <w:widowControl/>
        <w:suppressLineNumbers w:val="0"/>
        <w:spacing w:before="15" w:beforeAutospacing="0" w:after="15" w:afterAutospacing="0" w:line="270" w:lineRule="atLeast"/>
        <w:ind w:left="15" w:right="15"/>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This VI simulates a tank level process with noise, deadband, lag, and deadtime, using DAQmx for analog I/O.</w:t>
      </w:r>
    </w:p>
    <w:p w14:paraId="25493C8A">
      <w:pPr>
        <w:pStyle w:val="4"/>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Controls</w:t>
      </w:r>
    </w:p>
    <w:tbl>
      <w:tblPr>
        <w:tblW w:w="1030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5"/>
        <w:gridCol w:w="2015"/>
        <w:gridCol w:w="6555"/>
      </w:tblGrid>
      <w:tr w14:paraId="5CD5E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noWrap/>
            <w:tcMar>
              <w:top w:w="120" w:type="dxa"/>
              <w:left w:w="120" w:type="dxa"/>
              <w:bottom w:w="120" w:type="dxa"/>
              <w:right w:w="120" w:type="dxa"/>
            </w:tcMar>
            <w:vAlign w:val="center"/>
          </w:tcPr>
          <w:p w14:paraId="5C57A796">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Name</w:t>
            </w:r>
          </w:p>
        </w:tc>
        <w:tc>
          <w:tcPr>
            <w:tcW w:w="0" w:type="auto"/>
            <w:shd w:val="clear"/>
            <w:noWrap/>
            <w:tcMar>
              <w:top w:w="120" w:type="dxa"/>
              <w:left w:w="120" w:type="dxa"/>
              <w:bottom w:w="120" w:type="dxa"/>
              <w:right w:w="120" w:type="dxa"/>
            </w:tcMar>
            <w:vAlign w:val="center"/>
          </w:tcPr>
          <w:p w14:paraId="15488BDC">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Default Value</w:t>
            </w:r>
          </w:p>
        </w:tc>
        <w:tc>
          <w:tcPr>
            <w:tcW w:w="0" w:type="auto"/>
            <w:shd w:val="clear"/>
            <w:noWrap/>
            <w:tcMar>
              <w:top w:w="120" w:type="dxa"/>
              <w:left w:w="120" w:type="dxa"/>
              <w:bottom w:w="120" w:type="dxa"/>
              <w:right w:w="120" w:type="dxa"/>
            </w:tcMar>
            <w:vAlign w:val="center"/>
          </w:tcPr>
          <w:p w14:paraId="33954240">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Description</w:t>
            </w:r>
          </w:p>
        </w:tc>
      </w:tr>
      <w:tr w14:paraId="1E33D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C69397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Tab Control</w:t>
            </w:r>
          </w:p>
        </w:tc>
        <w:tc>
          <w:tcPr>
            <w:tcW w:w="0" w:type="auto"/>
            <w:shd w:val="clear"/>
            <w:tcMar>
              <w:top w:w="120" w:type="dxa"/>
              <w:left w:w="120" w:type="dxa"/>
              <w:bottom w:w="120" w:type="dxa"/>
              <w:right w:w="120" w:type="dxa"/>
            </w:tcMar>
            <w:vAlign w:val="center"/>
          </w:tcPr>
          <w:p w14:paraId="16D53E7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Operation</w:t>
            </w:r>
          </w:p>
        </w:tc>
        <w:tc>
          <w:tcPr>
            <w:tcW w:w="6555" w:type="dxa"/>
            <w:shd w:val="clear"/>
            <w:tcMar>
              <w:top w:w="120" w:type="dxa"/>
              <w:left w:w="120" w:type="dxa"/>
              <w:bottom w:w="120" w:type="dxa"/>
              <w:right w:w="120" w:type="dxa"/>
            </w:tcMar>
            <w:vAlign w:val="center"/>
          </w:tcPr>
          <w:p w14:paraId="023046B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Switches between Introduction and Operation tabs.</w:t>
            </w:r>
          </w:p>
        </w:tc>
      </w:tr>
      <w:tr w14:paraId="01EFC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217B5E3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Stop</w:t>
            </w:r>
          </w:p>
        </w:tc>
        <w:tc>
          <w:tcPr>
            <w:tcW w:w="0" w:type="auto"/>
            <w:shd w:val="clear"/>
            <w:tcMar>
              <w:top w:w="120" w:type="dxa"/>
              <w:left w:w="120" w:type="dxa"/>
              <w:bottom w:w="120" w:type="dxa"/>
              <w:right w:w="120" w:type="dxa"/>
            </w:tcMar>
            <w:vAlign w:val="center"/>
          </w:tcPr>
          <w:p w14:paraId="44315A6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False</w:t>
            </w:r>
          </w:p>
        </w:tc>
        <w:tc>
          <w:tcPr>
            <w:tcW w:w="6555" w:type="dxa"/>
            <w:shd w:val="clear"/>
            <w:tcMar>
              <w:top w:w="120" w:type="dxa"/>
              <w:left w:w="120" w:type="dxa"/>
              <w:bottom w:w="120" w:type="dxa"/>
              <w:right w:w="120" w:type="dxa"/>
            </w:tcMar>
            <w:vAlign w:val="center"/>
          </w:tcPr>
          <w:p w14:paraId="2DED0D5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Stops the simulation loop.</w:t>
            </w:r>
          </w:p>
        </w:tc>
      </w:tr>
    </w:tbl>
    <w:p w14:paraId="3A6C5A53">
      <w:pPr>
        <w:pStyle w:val="4"/>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Indicators</w:t>
      </w:r>
    </w:p>
    <w:p w14:paraId="74F250EF">
      <w:pPr>
        <w:pStyle w:val="10"/>
        <w:keepNext w:val="0"/>
        <w:keepLines w:val="0"/>
        <w:widowControl/>
        <w:suppressLineNumbers w:val="0"/>
        <w:spacing w:before="15" w:beforeAutospacing="0" w:after="15" w:afterAutospacing="0" w:line="270" w:lineRule="atLeast"/>
        <w:ind w:left="15" w:right="15"/>
      </w:pPr>
      <w:r>
        <w:rPr>
          <w:rStyle w:val="7"/>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No explicit indicators are defined at the top level, but within the simulation loop, the following are present:</w:t>
      </w:r>
    </w:p>
    <w:tbl>
      <w:tblPr>
        <w:tblW w:w="1030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0"/>
        <w:gridCol w:w="8295"/>
      </w:tblGrid>
      <w:tr w14:paraId="4A3BE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noWrap/>
            <w:tcMar>
              <w:top w:w="120" w:type="dxa"/>
              <w:left w:w="120" w:type="dxa"/>
              <w:bottom w:w="120" w:type="dxa"/>
              <w:right w:w="120" w:type="dxa"/>
            </w:tcMar>
            <w:vAlign w:val="center"/>
          </w:tcPr>
          <w:p w14:paraId="5E5CFEBA">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Name</w:t>
            </w:r>
          </w:p>
        </w:tc>
        <w:tc>
          <w:tcPr>
            <w:tcW w:w="0" w:type="auto"/>
            <w:shd w:val="clear"/>
            <w:noWrap/>
            <w:tcMar>
              <w:top w:w="120" w:type="dxa"/>
              <w:left w:w="120" w:type="dxa"/>
              <w:bottom w:w="120" w:type="dxa"/>
              <w:right w:w="120" w:type="dxa"/>
            </w:tcMar>
            <w:vAlign w:val="center"/>
          </w:tcPr>
          <w:p w14:paraId="143366C7">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Description</w:t>
            </w:r>
          </w:p>
        </w:tc>
      </w:tr>
      <w:tr w14:paraId="5C03B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841495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Level</w:t>
            </w:r>
          </w:p>
        </w:tc>
        <w:tc>
          <w:tcPr>
            <w:tcW w:w="8295" w:type="dxa"/>
            <w:shd w:val="clear"/>
            <w:tcMar>
              <w:top w:w="120" w:type="dxa"/>
              <w:left w:w="120" w:type="dxa"/>
              <w:bottom w:w="120" w:type="dxa"/>
              <w:right w:w="120" w:type="dxa"/>
            </w:tcMar>
            <w:vAlign w:val="center"/>
          </w:tcPr>
          <w:p w14:paraId="27FE50B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Shows plant output and related value as a cluster.</w:t>
            </w:r>
          </w:p>
        </w:tc>
      </w:tr>
      <w:tr w14:paraId="234CC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1AF623C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tank level</w:t>
            </w:r>
          </w:p>
        </w:tc>
        <w:tc>
          <w:tcPr>
            <w:tcW w:w="8295" w:type="dxa"/>
            <w:shd w:val="clear"/>
            <w:tcMar>
              <w:top w:w="120" w:type="dxa"/>
              <w:left w:w="120" w:type="dxa"/>
              <w:bottom w:w="120" w:type="dxa"/>
              <w:right w:w="120" w:type="dxa"/>
            </w:tcMar>
            <w:vAlign w:val="center"/>
          </w:tcPr>
          <w:p w14:paraId="5F461C7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Displays the current simulated tank level.</w:t>
            </w:r>
          </w:p>
        </w:tc>
      </w:tr>
      <w:tr w14:paraId="3C5EE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C5B8B4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Flow sensor</w:t>
            </w:r>
          </w:p>
        </w:tc>
        <w:tc>
          <w:tcPr>
            <w:tcW w:w="8295" w:type="dxa"/>
            <w:shd w:val="clear"/>
            <w:tcMar>
              <w:top w:w="120" w:type="dxa"/>
              <w:left w:w="120" w:type="dxa"/>
              <w:bottom w:w="120" w:type="dxa"/>
              <w:right w:w="120" w:type="dxa"/>
            </w:tcMar>
            <w:vAlign w:val="center"/>
          </w:tcPr>
          <w:p w14:paraId="4D16DC4B">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Indicates the state of the drain valve (on/off).</w:t>
            </w:r>
          </w:p>
        </w:tc>
      </w:tr>
      <w:tr w14:paraId="3720B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CB086A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valve %</w:t>
            </w:r>
          </w:p>
        </w:tc>
        <w:tc>
          <w:tcPr>
            <w:tcW w:w="8295" w:type="dxa"/>
            <w:shd w:val="clear"/>
            <w:tcMar>
              <w:top w:w="120" w:type="dxa"/>
              <w:left w:w="120" w:type="dxa"/>
              <w:bottom w:w="120" w:type="dxa"/>
              <w:right w:w="120" w:type="dxa"/>
            </w:tcMar>
            <w:vAlign w:val="center"/>
          </w:tcPr>
          <w:p w14:paraId="2E95CE7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Shows the mean value of the controller output.</w:t>
            </w:r>
          </w:p>
        </w:tc>
      </w:tr>
    </w:tbl>
    <w:p w14:paraId="314B9E8C">
      <w:pPr>
        <w:keepNext w:val="0"/>
        <w:keepLines w:val="0"/>
        <w:widowControl/>
        <w:suppressLineNumbers w:val="0"/>
        <w:spacing w:before="15" w:beforeAutospacing="0" w:after="15" w:afterAutospacing="0" w:line="270" w:lineRule="atLeast"/>
        <w:ind w:left="15" w:right="15"/>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08A4776">
      <w:pPr>
        <w:pStyle w:val="3"/>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How does the VI work?</w:t>
      </w:r>
    </w:p>
    <w:p w14:paraId="42662532">
      <w:pPr>
        <w:pStyle w:val="4"/>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Initialization</w:t>
      </w:r>
    </w:p>
    <w:p w14:paraId="0D828B0D">
      <w:pPr>
        <w:keepNext w:val="0"/>
        <w:keepLines w:val="0"/>
        <w:widowControl/>
        <w:numPr>
          <w:ilvl w:val="0"/>
          <w:numId w:val="1"/>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VI configures DAQmx analog input and output channels for voltage measurement and generation.</w:t>
      </w:r>
    </w:p>
    <w:p w14:paraId="2C485DEF">
      <w:pPr>
        <w:keepNext w:val="0"/>
        <w:keepLines w:val="0"/>
        <w:widowControl/>
        <w:numPr>
          <w:ilvl w:val="0"/>
          <w:numId w:val="1"/>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It sets up timing for the acquisition and output tasks, specifying sample rates and channel configurations.</w:t>
      </w:r>
    </w:p>
    <w:p w14:paraId="39695314">
      <w:pPr>
        <w:pStyle w:val="4"/>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Main Simulation Loop</w:t>
      </w:r>
    </w:p>
    <w:p w14:paraId="07DD4A70">
      <w:pPr>
        <w:keepNext w:val="0"/>
        <w:keepLines w:val="0"/>
        <w:widowControl/>
        <w:numPr>
          <w:ilvl w:val="0"/>
          <w:numId w:val="2"/>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core logic runs inside a While Loop labeled "Tank Level Process Simulation."</w:t>
      </w:r>
    </w:p>
    <w:p w14:paraId="5E309D39">
      <w:pPr>
        <w:keepNext w:val="0"/>
        <w:keepLines w:val="0"/>
        <w:widowControl/>
        <w:numPr>
          <w:ilvl w:val="0"/>
          <w:numId w:val="2"/>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Each iteration:</w:t>
      </w:r>
    </w:p>
    <w:p w14:paraId="753C5A2B">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Reads analog input samples (simulated process variable).</w:t>
      </w:r>
    </w:p>
    <w:p w14:paraId="68492F6E">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Computes the mean value of the input signal.</w:t>
      </w:r>
    </w:p>
    <w:p w14:paraId="5E4335B1">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Scales and processes the input to simulate the tank’s physical behavior, including:</w:t>
      </w:r>
    </w:p>
    <w:p w14:paraId="71600EE1">
      <w:pPr>
        <w:keepNext w:val="0"/>
        <w:keepLines w:val="0"/>
        <w:widowControl/>
        <w:numPr>
          <w:ilvl w:val="2"/>
          <w:numId w:val="3"/>
        </w:numPr>
        <w:suppressLineNumbers w:val="0"/>
        <w:tabs>
          <w:tab w:val="left" w:pos="2160"/>
        </w:tabs>
        <w:spacing w:before="16" w:beforeAutospacing="0" w:after="16" w:afterAutospacing="0" w:line="270" w:lineRule="atLeast"/>
        <w:ind w:left="217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Adding process noise and load changes.</w:t>
      </w:r>
    </w:p>
    <w:p w14:paraId="61CE126B">
      <w:pPr>
        <w:keepNext w:val="0"/>
        <w:keepLines w:val="0"/>
        <w:widowControl/>
        <w:numPr>
          <w:ilvl w:val="2"/>
          <w:numId w:val="3"/>
        </w:numPr>
        <w:suppressLineNumbers w:val="0"/>
        <w:tabs>
          <w:tab w:val="left" w:pos="2160"/>
        </w:tabs>
        <w:spacing w:before="16" w:beforeAutospacing="0" w:after="16" w:afterAutospacing="0" w:line="270" w:lineRule="atLeast"/>
        <w:ind w:left="217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Applying lag, deadband, and deadtime using a plant model subVI.</w:t>
      </w:r>
    </w:p>
    <w:p w14:paraId="6802050D">
      <w:pPr>
        <w:keepNext w:val="0"/>
        <w:keepLines w:val="0"/>
        <w:widowControl/>
        <w:numPr>
          <w:ilvl w:val="2"/>
          <w:numId w:val="3"/>
        </w:numPr>
        <w:suppressLineNumbers w:val="0"/>
        <w:tabs>
          <w:tab w:val="left" w:pos="2160"/>
        </w:tabs>
        <w:spacing w:before="16" w:beforeAutospacing="0" w:after="16" w:afterAutospacing="0" w:line="270" w:lineRule="atLeast"/>
        <w:ind w:left="217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Handling output saturation (limits on actuator signal).</w:t>
      </w:r>
    </w:p>
    <w:p w14:paraId="7BE17AD2">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drain valve (on/off) can be toggled to simulate a process disturbance.</w:t>
      </w:r>
    </w:p>
    <w:p w14:paraId="64474C37">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controller output is calculated and written to the analog output channel.</w:t>
      </w:r>
    </w:p>
    <w:p w14:paraId="28995A6C">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simulation updates indicators for tank level, valve position, and flow sensor state.</w:t>
      </w:r>
    </w:p>
    <w:p w14:paraId="29EDAD38">
      <w:pPr>
        <w:keepNext w:val="0"/>
        <w:keepLines w:val="0"/>
        <w:widowControl/>
        <w:numPr>
          <w:ilvl w:val="1"/>
          <w:numId w:val="3"/>
        </w:numPr>
        <w:suppressLineNumbers w:val="0"/>
        <w:tabs>
          <w:tab w:val="left" w:pos="1440"/>
        </w:tabs>
        <w:spacing w:before="16" w:beforeAutospacing="0" w:after="16" w:afterAutospacing="0" w:line="270" w:lineRule="atLeast"/>
        <w:ind w:left="145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loop waits for the next time step to maintain a consistent simulation rate.</w:t>
      </w:r>
    </w:p>
    <w:p w14:paraId="654A371A">
      <w:pPr>
        <w:pStyle w:val="4"/>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Shutdown</w:t>
      </w:r>
    </w:p>
    <w:p w14:paraId="4191AAD8">
      <w:pPr>
        <w:keepNext w:val="0"/>
        <w:keepLines w:val="0"/>
        <w:widowControl/>
        <w:numPr>
          <w:ilvl w:val="0"/>
          <w:numId w:val="4"/>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When the Stop control is pressed, the VI exits the loop.</w:t>
      </w:r>
    </w:p>
    <w:p w14:paraId="745FE12C">
      <w:pPr>
        <w:keepNext w:val="0"/>
        <w:keepLines w:val="0"/>
        <w:widowControl/>
        <w:numPr>
          <w:ilvl w:val="0"/>
          <w:numId w:val="4"/>
        </w:numPr>
        <w:suppressLineNumbers w:val="0"/>
        <w:spacing w:before="16" w:beforeAutospacing="0" w:after="16" w:afterAutospacing="0" w:line="270" w:lineRule="atLeast"/>
        <w:ind w:left="736" w:right="15" w:hanging="360"/>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It then clears the DAQmx tasks to release hardware resources.</w:t>
      </w:r>
    </w:p>
    <w:p w14:paraId="21C6C30B">
      <w:pPr>
        <w:keepNext w:val="0"/>
        <w:keepLines w:val="0"/>
        <w:widowControl/>
        <w:suppressLineNumbers w:val="0"/>
        <w:spacing w:before="15" w:beforeAutospacing="0" w:after="15" w:afterAutospacing="0" w:line="270" w:lineRule="atLeast"/>
        <w:ind w:left="15" w:right="15"/>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FB2FB1F">
      <w:pPr>
        <w:pStyle w:val="3"/>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Key Features</w:t>
      </w:r>
    </w:p>
    <w:p w14:paraId="32CEAA52">
      <w:pPr>
        <w:keepNext w:val="0"/>
        <w:keepLines w:val="0"/>
        <w:widowControl/>
        <w:numPr>
          <w:ilvl w:val="0"/>
          <w:numId w:val="5"/>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Process Simulation:</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Models a tank with realistic dynamics (noise, lag, deadband, deadtime).</w:t>
      </w:r>
    </w:p>
    <w:p w14:paraId="2027DF98">
      <w:pPr>
        <w:keepNext w:val="0"/>
        <w:keepLines w:val="0"/>
        <w:widowControl/>
        <w:numPr>
          <w:ilvl w:val="0"/>
          <w:numId w:val="5"/>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DAQmx Integration:</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Uses NI-DAQmx VIs for analog input/output, making it suitable for hardware-in-the-loop or pure simulation.</w:t>
      </w:r>
    </w:p>
    <w:p w14:paraId="3C39AE41">
      <w:pPr>
        <w:keepNext w:val="0"/>
        <w:keepLines w:val="0"/>
        <w:widowControl/>
        <w:numPr>
          <w:ilvl w:val="0"/>
          <w:numId w:val="5"/>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User Interaction:</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Allows manual or automatic control, and lets the user introduce process disturbances via the drain valve.</w:t>
      </w:r>
    </w:p>
    <w:p w14:paraId="5EC2954F">
      <w:pPr>
        <w:keepNext w:val="0"/>
        <w:keepLines w:val="0"/>
        <w:widowControl/>
        <w:numPr>
          <w:ilvl w:val="0"/>
          <w:numId w:val="5"/>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Visualization:</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Provides real-time feedback on process variables and control actions.</w:t>
      </w:r>
    </w:p>
    <w:p w14:paraId="65FEE934">
      <w:pPr>
        <w:keepNext w:val="0"/>
        <w:keepLines w:val="0"/>
        <w:widowControl/>
        <w:suppressLineNumbers w:val="0"/>
        <w:spacing w:before="15" w:beforeAutospacing="0" w:after="15" w:afterAutospacing="0" w:line="270" w:lineRule="atLeast"/>
        <w:ind w:left="15" w:right="15"/>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C5E5DD9">
      <w:pPr>
        <w:pStyle w:val="10"/>
        <w:keepNext w:val="0"/>
        <w:keepLines w:val="0"/>
        <w:widowControl/>
        <w:suppressLineNumbers w:val="0"/>
        <w:spacing w:before="15" w:beforeAutospacing="0" w:after="15" w:afterAutospacing="0" w:line="270" w:lineRule="atLeast"/>
        <w:ind w:left="15" w:right="15"/>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If you want to explore or modify the simulation parameters (e.g., noise, lag, load), look for the cluster constants and controls inside the loop. For further details on the plant model, check the implementation of the Plant System.vi subVI.</w:t>
      </w:r>
    </w:p>
    <w:p w14:paraId="2C30B131">
      <w:pPr>
        <w:keepNext w:val="0"/>
        <w:keepLines w:val="0"/>
        <w:widowControl/>
        <w:suppressLineNumbers w:val="0"/>
        <w:spacing w:before="15" w:beforeAutospacing="0" w:after="15" w:afterAutospacing="0"/>
        <w:ind w:left="15" w:right="15"/>
        <w:jc w:val="left"/>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Let me know if you want a deeper dive into any part of the simulation or the DAQmx setup!Copy Text</w:t>
      </w:r>
    </w:p>
    <w:p w14:paraId="0537119D">
      <w:pPr>
        <w:keepNext w:val="0"/>
        <w:keepLines w:val="0"/>
        <w:widowControl/>
        <w:suppressLineNumbers w:val="0"/>
        <w:pBdr>
          <w:top w:val="single" w:color="auto" w:sz="6" w:space="0"/>
          <w:left w:val="single" w:color="auto" w:sz="6" w:space="0"/>
          <w:bottom w:val="single" w:color="auto" w:sz="6" w:space="0"/>
          <w:right w:val="single" w:color="auto" w:sz="6" w:space="0"/>
        </w:pBdr>
        <w:shd w:val="clear" w:fill="FFFFFF"/>
        <w:spacing w:before="0" w:beforeAutospacing="0" w:after="0" w:afterAutospacing="0" w:line="270" w:lineRule="atLeast"/>
        <w:ind w:left="16" w:right="16"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Good response</w:t>
      </w:r>
    </w:p>
    <w:p w14:paraId="289C51F2">
      <w:pPr>
        <w:keepNext w:val="0"/>
        <w:keepLines w:val="0"/>
        <w:widowControl/>
        <w:suppressLineNumbers w:val="0"/>
        <w:pBdr>
          <w:top w:val="single" w:color="auto" w:sz="6" w:space="0"/>
          <w:left w:val="single" w:color="auto" w:sz="6" w:space="0"/>
          <w:bottom w:val="single" w:color="auto" w:sz="6" w:space="0"/>
          <w:right w:val="single" w:color="auto" w:sz="6" w:space="0"/>
        </w:pBdr>
        <w:shd w:val="clear" w:fill="FFFFFF"/>
        <w:spacing w:before="0" w:beforeAutospacing="0" w:after="0" w:afterAutospacing="0" w:line="270" w:lineRule="atLeast"/>
        <w:ind w:left="16" w:right="16"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Bad response</w:t>
      </w:r>
    </w:p>
    <w:p w14:paraId="1932E1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I need to get a representation of the plant model in python with all inputs and output thoroughly described.</w:t>
      </w:r>
    </w:p>
    <w:p w14:paraId="35BDA8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15"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hint="default" w:ascii="source sans pro fallback" w:hAnsi="source sans pro fallback" w:eastAsia="source sans pro fallback" w:cs="source sans pro fallback"/>
          <w:caps w:val="0"/>
          <w:color w:val="161617"/>
          <w:spacing w:val="0"/>
          <w:kern w:val="0"/>
          <w:sz w:val="21"/>
          <w:szCs w:val="21"/>
          <w:bdr w:val="none" w:color="auto" w:sz="0" w:space="0"/>
          <w:shd w:val="clear" w:fill="FFFFFF"/>
          <w:lang w:val="en-US" w:eastAsia="zh-CN" w:bidi="ar"/>
        </w:rPr>
        <w:t>Absolutely! Here’s a thorough description of the plant model as implemented in your LabVIEW simulation, with all inputs and outputs clearly defined—so you can translate it to Python.</w:t>
      </w:r>
    </w:p>
    <w:p w14:paraId="461BFD0D">
      <w:pPr>
        <w:keepNext w:val="0"/>
        <w:keepLines w:val="0"/>
        <w:widowControl/>
        <w:suppressLineNumbers w:val="0"/>
        <w:spacing w:before="15" w:beforeAutospacing="0" w:after="15" w:afterAutospacing="0" w:line="270" w:lineRule="atLeast"/>
        <w:ind w:left="15" w:right="15"/>
      </w:pPr>
      <w:r>
        <w:rPr>
          <w:rFonts w:hint="default" w:ascii="source sans pro fallback" w:hAnsi="source sans pro fallback" w:eastAsia="source sans pro fallback" w:cs="source sans pro fallback"/>
          <w:caps w:val="0"/>
          <w:color w:val="161617"/>
          <w:spacing w:val="0"/>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2A2A489">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Plant Model Overview</w:t>
      </w:r>
    </w:p>
    <w:p w14:paraId="398DA329">
      <w:pPr>
        <w:pStyle w:val="10"/>
        <w:keepNext w:val="0"/>
        <w:keepLines w:val="0"/>
        <w:widowControl/>
        <w:suppressLineNumbers w:val="0"/>
        <w:spacing w:before="15" w:beforeAutospacing="0" w:after="15" w:afterAutospacing="0" w:line="270" w:lineRule="atLeast"/>
        <w:ind w:left="15" w:right="15"/>
      </w:pP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The plant model simulates a first-order lag process with deadtime, deadband, noise, and load disturbance. It’s designed for use in feedback control simulations (e.g., tank level control).</w:t>
      </w:r>
    </w:p>
    <w:p w14:paraId="1A93CF8A">
      <w:pPr>
        <w:keepNext w:val="0"/>
        <w:keepLines w:val="0"/>
        <w:widowControl/>
        <w:suppressLineNumbers w:val="0"/>
        <w:spacing w:before="15" w:beforeAutospacing="0" w:after="15" w:afterAutospacing="0" w:line="270" w:lineRule="atLeast"/>
        <w:ind w:left="15" w:right="15"/>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628D8D9">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Inputs and Outputs</w:t>
      </w:r>
    </w:p>
    <w:tbl>
      <w:tblPr>
        <w:tblW w:w="1030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975"/>
        <w:gridCol w:w="5850"/>
      </w:tblGrid>
      <w:tr w14:paraId="362FA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noWrap/>
            <w:tcMar>
              <w:top w:w="120" w:type="dxa"/>
              <w:left w:w="120" w:type="dxa"/>
              <w:bottom w:w="120" w:type="dxa"/>
              <w:right w:w="120" w:type="dxa"/>
            </w:tcMar>
            <w:vAlign w:val="center"/>
          </w:tcPr>
          <w:p w14:paraId="13B936CD">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Name</w:t>
            </w:r>
          </w:p>
        </w:tc>
        <w:tc>
          <w:tcPr>
            <w:tcW w:w="0" w:type="auto"/>
            <w:shd w:val="clear"/>
            <w:noWrap/>
            <w:tcMar>
              <w:top w:w="120" w:type="dxa"/>
              <w:left w:w="120" w:type="dxa"/>
              <w:bottom w:w="120" w:type="dxa"/>
              <w:right w:w="120" w:type="dxa"/>
            </w:tcMar>
            <w:vAlign w:val="center"/>
          </w:tcPr>
          <w:p w14:paraId="3FC964D1">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Type</w:t>
            </w:r>
          </w:p>
        </w:tc>
        <w:tc>
          <w:tcPr>
            <w:tcW w:w="0" w:type="auto"/>
            <w:shd w:val="clear"/>
            <w:noWrap/>
            <w:tcMar>
              <w:top w:w="120" w:type="dxa"/>
              <w:left w:w="120" w:type="dxa"/>
              <w:bottom w:w="120" w:type="dxa"/>
              <w:right w:w="120" w:type="dxa"/>
            </w:tcMar>
            <w:vAlign w:val="center"/>
          </w:tcPr>
          <w:p w14:paraId="55EB995E">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Description</w:t>
            </w:r>
          </w:p>
        </w:tc>
      </w:tr>
      <w:tr w14:paraId="02984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9A1BF7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process_parameters</w:t>
            </w:r>
          </w:p>
        </w:tc>
        <w:tc>
          <w:tcPr>
            <w:tcW w:w="0" w:type="auto"/>
            <w:shd w:val="clear"/>
            <w:tcMar>
              <w:top w:w="120" w:type="dxa"/>
              <w:left w:w="120" w:type="dxa"/>
              <w:bottom w:w="120" w:type="dxa"/>
              <w:right w:w="120" w:type="dxa"/>
            </w:tcMar>
            <w:vAlign w:val="center"/>
          </w:tcPr>
          <w:p w14:paraId="24471F7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dict</w:t>
            </w:r>
          </w:p>
        </w:tc>
        <w:tc>
          <w:tcPr>
            <w:tcW w:w="5850" w:type="dxa"/>
            <w:shd w:val="clear"/>
            <w:tcMar>
              <w:top w:w="120" w:type="dxa"/>
              <w:left w:w="120" w:type="dxa"/>
              <w:bottom w:w="120" w:type="dxa"/>
              <w:right w:w="120" w:type="dxa"/>
            </w:tcMar>
            <w:vAlign w:val="center"/>
          </w:tcPr>
          <w:p w14:paraId="5C35ABD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Cluster of all plant parameters (see table below).</w:t>
            </w:r>
          </w:p>
        </w:tc>
      </w:tr>
      <w:tr w14:paraId="13624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7F3A15E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reinitialize</w:t>
            </w:r>
          </w:p>
        </w:tc>
        <w:tc>
          <w:tcPr>
            <w:tcW w:w="0" w:type="auto"/>
            <w:shd w:val="clear"/>
            <w:tcMar>
              <w:top w:w="120" w:type="dxa"/>
              <w:left w:w="120" w:type="dxa"/>
              <w:bottom w:w="120" w:type="dxa"/>
              <w:right w:w="120" w:type="dxa"/>
            </w:tcMar>
            <w:vAlign w:val="center"/>
          </w:tcPr>
          <w:p w14:paraId="0287EF2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bool</w:t>
            </w:r>
          </w:p>
        </w:tc>
        <w:tc>
          <w:tcPr>
            <w:tcW w:w="5850" w:type="dxa"/>
            <w:shd w:val="clear"/>
            <w:tcMar>
              <w:top w:w="120" w:type="dxa"/>
              <w:left w:w="120" w:type="dxa"/>
              <w:bottom w:w="120" w:type="dxa"/>
              <w:right w:w="120" w:type="dxa"/>
            </w:tcMar>
            <w:vAlign w:val="center"/>
          </w:tcPr>
          <w:p w14:paraId="6DCBDD28">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If True, resets the plant state to initial conditions.</w:t>
            </w:r>
          </w:p>
        </w:tc>
      </w:tr>
      <w:tr w14:paraId="1AB3B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6017952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dt</w:t>
            </w:r>
          </w:p>
        </w:tc>
        <w:tc>
          <w:tcPr>
            <w:tcW w:w="0" w:type="auto"/>
            <w:shd w:val="clear"/>
            <w:tcMar>
              <w:top w:w="120" w:type="dxa"/>
              <w:left w:w="120" w:type="dxa"/>
              <w:bottom w:w="120" w:type="dxa"/>
              <w:right w:w="120" w:type="dxa"/>
            </w:tcMar>
            <w:vAlign w:val="center"/>
          </w:tcPr>
          <w:p w14:paraId="62500BC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5850" w:type="dxa"/>
            <w:shd w:val="clear"/>
            <w:tcMar>
              <w:top w:w="120" w:type="dxa"/>
              <w:left w:w="120" w:type="dxa"/>
              <w:bottom w:w="120" w:type="dxa"/>
              <w:right w:w="120" w:type="dxa"/>
            </w:tcMar>
            <w:vAlign w:val="center"/>
          </w:tcPr>
          <w:p w14:paraId="2C4B84C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Simulation time step in seconds.</w:t>
            </w:r>
          </w:p>
        </w:tc>
      </w:tr>
      <w:tr w14:paraId="74DF1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1FE6274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plant_input</w:t>
            </w:r>
          </w:p>
        </w:tc>
        <w:tc>
          <w:tcPr>
            <w:tcW w:w="0" w:type="auto"/>
            <w:shd w:val="clear"/>
            <w:tcMar>
              <w:top w:w="120" w:type="dxa"/>
              <w:left w:w="120" w:type="dxa"/>
              <w:bottom w:w="120" w:type="dxa"/>
              <w:right w:w="120" w:type="dxa"/>
            </w:tcMar>
            <w:vAlign w:val="center"/>
          </w:tcPr>
          <w:p w14:paraId="075531B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5850" w:type="dxa"/>
            <w:shd w:val="clear"/>
            <w:tcMar>
              <w:top w:w="120" w:type="dxa"/>
              <w:left w:w="120" w:type="dxa"/>
              <w:bottom w:w="120" w:type="dxa"/>
              <w:right w:w="120" w:type="dxa"/>
            </w:tcMar>
            <w:vAlign w:val="center"/>
          </w:tcPr>
          <w:p w14:paraId="04DAFFB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The manipulated variable (controller output, e.g., valve position, in percent).</w:t>
            </w:r>
          </w:p>
        </w:tc>
      </w:tr>
      <w:tr w14:paraId="52D71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CE3C81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output_saturation_range</w:t>
            </w:r>
          </w:p>
        </w:tc>
        <w:tc>
          <w:tcPr>
            <w:tcW w:w="0" w:type="auto"/>
            <w:shd w:val="clear"/>
            <w:tcMar>
              <w:top w:w="120" w:type="dxa"/>
              <w:left w:w="120" w:type="dxa"/>
              <w:bottom w:w="120" w:type="dxa"/>
              <w:right w:w="120" w:type="dxa"/>
            </w:tcMar>
            <w:vAlign w:val="center"/>
          </w:tcPr>
          <w:p w14:paraId="377F2849">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tuple</w:t>
            </w:r>
          </w:p>
        </w:tc>
        <w:tc>
          <w:tcPr>
            <w:tcW w:w="5850" w:type="dxa"/>
            <w:shd w:val="clear"/>
            <w:tcMar>
              <w:top w:w="120" w:type="dxa"/>
              <w:left w:w="120" w:type="dxa"/>
              <w:bottom w:w="120" w:type="dxa"/>
              <w:right w:w="120" w:type="dxa"/>
            </w:tcMar>
            <w:vAlign w:val="center"/>
          </w:tcPr>
          <w:p w14:paraId="1F50B628">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(output_high, output_low): Output limits (e.g., (100, 0) for percent).</w:t>
            </w:r>
          </w:p>
        </w:tc>
      </w:tr>
      <w:tr w14:paraId="01972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33019B7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integrator</w:t>
            </w:r>
          </w:p>
        </w:tc>
        <w:tc>
          <w:tcPr>
            <w:tcW w:w="0" w:type="auto"/>
            <w:shd w:val="clear"/>
            <w:tcMar>
              <w:top w:w="120" w:type="dxa"/>
              <w:left w:w="120" w:type="dxa"/>
              <w:bottom w:w="120" w:type="dxa"/>
              <w:right w:w="120" w:type="dxa"/>
            </w:tcMar>
            <w:vAlign w:val="center"/>
          </w:tcPr>
          <w:p w14:paraId="1D4C09B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bool</w:t>
            </w:r>
          </w:p>
        </w:tc>
        <w:tc>
          <w:tcPr>
            <w:tcW w:w="5850" w:type="dxa"/>
            <w:shd w:val="clear"/>
            <w:tcMar>
              <w:top w:w="120" w:type="dxa"/>
              <w:left w:w="120" w:type="dxa"/>
              <w:bottom w:w="120" w:type="dxa"/>
              <w:right w:w="120" w:type="dxa"/>
            </w:tcMar>
            <w:vAlign w:val="center"/>
          </w:tcPr>
          <w:p w14:paraId="00412FB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If True, uses an integrating process model (optional, default False).</w:t>
            </w:r>
          </w:p>
        </w:tc>
      </w:tr>
      <w:tr w14:paraId="5D8F0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1132FE95">
            <w:pPr>
              <w:keepNext w:val="0"/>
              <w:keepLines w:val="0"/>
              <w:widowControl/>
              <w:suppressLineNumbers w:val="0"/>
              <w:spacing w:line="240" w:lineRule="atLeast"/>
              <w:jc w:val="left"/>
              <w:rPr>
                <w:color w:val="161617"/>
              </w:rPr>
            </w:pPr>
            <w:r>
              <w:rPr>
                <w:rStyle w:val="11"/>
                <w:rFonts w:ascii="SimSun" w:hAnsi="SimSun" w:eastAsia="SimSun" w:cs="SimSun"/>
                <w:color w:val="161617"/>
                <w:kern w:val="0"/>
                <w:sz w:val="24"/>
                <w:szCs w:val="24"/>
                <w:bdr w:val="none" w:color="auto" w:sz="0" w:space="0"/>
                <w:lang w:val="en-US" w:eastAsia="zh-CN" w:bidi="ar"/>
              </w:rPr>
              <w:t>Output:</w:t>
            </w:r>
          </w:p>
        </w:tc>
        <w:tc>
          <w:tcPr>
            <w:tcW w:w="0" w:type="auto"/>
            <w:shd w:val="clear"/>
            <w:tcMar>
              <w:top w:w="120" w:type="dxa"/>
              <w:left w:w="120" w:type="dxa"/>
              <w:bottom w:w="120" w:type="dxa"/>
              <w:right w:w="120" w:type="dxa"/>
            </w:tcMar>
            <w:vAlign w:val="center"/>
          </w:tcPr>
          <w:p w14:paraId="1689C846">
            <w:pPr>
              <w:jc w:val="left"/>
              <w:rPr>
                <w:rFonts w:hint="eastAsia" w:ascii="SimSun"/>
                <w:color w:val="161617"/>
                <w:sz w:val="24"/>
                <w:szCs w:val="24"/>
              </w:rPr>
            </w:pPr>
          </w:p>
        </w:tc>
        <w:tc>
          <w:tcPr>
            <w:tcW w:w="5850" w:type="dxa"/>
            <w:shd w:val="clear"/>
            <w:tcMar>
              <w:top w:w="120" w:type="dxa"/>
              <w:left w:w="120" w:type="dxa"/>
              <w:bottom w:w="120" w:type="dxa"/>
              <w:right w:w="120" w:type="dxa"/>
            </w:tcMar>
            <w:vAlign w:val="center"/>
          </w:tcPr>
          <w:p w14:paraId="14839F8F">
            <w:pPr>
              <w:jc w:val="left"/>
              <w:rPr>
                <w:rFonts w:hint="eastAsia" w:ascii="SimSun"/>
                <w:color w:val="161617"/>
                <w:sz w:val="24"/>
                <w:szCs w:val="24"/>
              </w:rPr>
            </w:pPr>
          </w:p>
        </w:tc>
      </w:tr>
      <w:tr w14:paraId="4557A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02FC90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plant_output</w:t>
            </w:r>
          </w:p>
        </w:tc>
        <w:tc>
          <w:tcPr>
            <w:tcW w:w="0" w:type="auto"/>
            <w:shd w:val="clear"/>
            <w:tcMar>
              <w:top w:w="120" w:type="dxa"/>
              <w:left w:w="120" w:type="dxa"/>
              <w:bottom w:w="120" w:type="dxa"/>
              <w:right w:w="120" w:type="dxa"/>
            </w:tcMar>
            <w:vAlign w:val="center"/>
          </w:tcPr>
          <w:p w14:paraId="3B77992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5850" w:type="dxa"/>
            <w:shd w:val="clear"/>
            <w:tcMar>
              <w:top w:w="120" w:type="dxa"/>
              <w:left w:w="120" w:type="dxa"/>
              <w:bottom w:w="120" w:type="dxa"/>
              <w:right w:w="120" w:type="dxa"/>
            </w:tcMar>
            <w:vAlign w:val="center"/>
          </w:tcPr>
          <w:p w14:paraId="5FF83A8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The simulated process variable (e.g., tank level, in percent).</w:t>
            </w:r>
          </w:p>
        </w:tc>
      </w:tr>
    </w:tbl>
    <w:p w14:paraId="5951FAE7">
      <w:pPr>
        <w:keepNext w:val="0"/>
        <w:keepLines w:val="0"/>
        <w:widowControl/>
        <w:suppressLineNumbers w:val="0"/>
        <w:spacing w:before="15" w:beforeAutospacing="0" w:after="15" w:afterAutospacing="0" w:line="270" w:lineRule="atLeast"/>
        <w:ind w:left="15" w:right="15"/>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7B588CD">
      <w:pPr>
        <w:pStyle w:val="3"/>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process_parameters Structure</w:t>
      </w:r>
    </w:p>
    <w:tbl>
      <w:tblPr>
        <w:tblW w:w="1030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840"/>
        <w:gridCol w:w="2970"/>
        <w:gridCol w:w="4815"/>
      </w:tblGrid>
      <w:tr w14:paraId="6EC8D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noWrap/>
            <w:tcMar>
              <w:top w:w="120" w:type="dxa"/>
              <w:left w:w="120" w:type="dxa"/>
              <w:bottom w:w="120" w:type="dxa"/>
              <w:right w:w="120" w:type="dxa"/>
            </w:tcMar>
            <w:vAlign w:val="center"/>
          </w:tcPr>
          <w:p w14:paraId="473C054E">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Field Name</w:t>
            </w:r>
          </w:p>
        </w:tc>
        <w:tc>
          <w:tcPr>
            <w:tcW w:w="0" w:type="auto"/>
            <w:shd w:val="clear"/>
            <w:noWrap/>
            <w:tcMar>
              <w:top w:w="120" w:type="dxa"/>
              <w:left w:w="120" w:type="dxa"/>
              <w:bottom w:w="120" w:type="dxa"/>
              <w:right w:w="120" w:type="dxa"/>
            </w:tcMar>
            <w:vAlign w:val="center"/>
          </w:tcPr>
          <w:p w14:paraId="4443AC37">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Type</w:t>
            </w:r>
          </w:p>
        </w:tc>
        <w:tc>
          <w:tcPr>
            <w:tcW w:w="0" w:type="auto"/>
            <w:shd w:val="clear"/>
            <w:noWrap/>
            <w:tcMar>
              <w:top w:w="120" w:type="dxa"/>
              <w:left w:w="120" w:type="dxa"/>
              <w:bottom w:w="120" w:type="dxa"/>
              <w:right w:w="120" w:type="dxa"/>
            </w:tcMar>
            <w:vAlign w:val="center"/>
          </w:tcPr>
          <w:p w14:paraId="346B3AFA">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Description</w:t>
            </w:r>
          </w:p>
        </w:tc>
        <w:tc>
          <w:tcPr>
            <w:tcW w:w="0" w:type="auto"/>
            <w:shd w:val="clear"/>
            <w:noWrap/>
            <w:tcMar>
              <w:top w:w="120" w:type="dxa"/>
              <w:left w:w="120" w:type="dxa"/>
              <w:bottom w:w="120" w:type="dxa"/>
              <w:right w:w="120" w:type="dxa"/>
            </w:tcMar>
            <w:vAlign w:val="center"/>
          </w:tcPr>
          <w:p w14:paraId="50DE18A1">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Example Value</w:t>
            </w:r>
          </w:p>
        </w:tc>
      </w:tr>
      <w:tr w14:paraId="2B3CA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3C95236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static_gain</w:t>
            </w:r>
          </w:p>
        </w:tc>
        <w:tc>
          <w:tcPr>
            <w:tcW w:w="0" w:type="auto"/>
            <w:shd w:val="clear"/>
            <w:tcMar>
              <w:top w:w="120" w:type="dxa"/>
              <w:left w:w="120" w:type="dxa"/>
              <w:bottom w:w="120" w:type="dxa"/>
              <w:right w:w="120" w:type="dxa"/>
            </w:tcMar>
            <w:vAlign w:val="center"/>
          </w:tcPr>
          <w:p w14:paraId="382CBD1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442F8BF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Process gain (output change per unit input, %/%).</w:t>
            </w:r>
          </w:p>
        </w:tc>
        <w:tc>
          <w:tcPr>
            <w:tcW w:w="4815" w:type="dxa"/>
            <w:shd w:val="clear"/>
            <w:tcMar>
              <w:top w:w="120" w:type="dxa"/>
              <w:left w:w="120" w:type="dxa"/>
              <w:bottom w:w="120" w:type="dxa"/>
              <w:right w:w="120" w:type="dxa"/>
            </w:tcMar>
            <w:vAlign w:val="center"/>
          </w:tcPr>
          <w:p w14:paraId="532AEF28">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1.5</w:t>
            </w:r>
          </w:p>
        </w:tc>
      </w:tr>
      <w:tr w14:paraId="16D19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3379B4C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lag</w:t>
            </w:r>
          </w:p>
        </w:tc>
        <w:tc>
          <w:tcPr>
            <w:tcW w:w="0" w:type="auto"/>
            <w:shd w:val="clear"/>
            <w:tcMar>
              <w:top w:w="120" w:type="dxa"/>
              <w:left w:w="120" w:type="dxa"/>
              <w:bottom w:w="120" w:type="dxa"/>
              <w:right w:w="120" w:type="dxa"/>
            </w:tcMar>
            <w:vAlign w:val="center"/>
          </w:tcPr>
          <w:p w14:paraId="6847DAD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BF646B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Lag time constant (seconds).</w:t>
            </w:r>
          </w:p>
        </w:tc>
        <w:tc>
          <w:tcPr>
            <w:tcW w:w="4815" w:type="dxa"/>
            <w:shd w:val="clear"/>
            <w:tcMar>
              <w:top w:w="120" w:type="dxa"/>
              <w:left w:w="120" w:type="dxa"/>
              <w:bottom w:w="120" w:type="dxa"/>
              <w:right w:w="120" w:type="dxa"/>
            </w:tcMar>
            <w:vAlign w:val="center"/>
          </w:tcPr>
          <w:p w14:paraId="310A790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18</w:t>
            </w:r>
          </w:p>
        </w:tc>
      </w:tr>
      <w:tr w14:paraId="7EFBD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FD5E40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deadtime</w:t>
            </w:r>
          </w:p>
        </w:tc>
        <w:tc>
          <w:tcPr>
            <w:tcW w:w="0" w:type="auto"/>
            <w:shd w:val="clear"/>
            <w:tcMar>
              <w:top w:w="120" w:type="dxa"/>
              <w:left w:w="120" w:type="dxa"/>
              <w:bottom w:w="120" w:type="dxa"/>
              <w:right w:w="120" w:type="dxa"/>
            </w:tcMar>
            <w:vAlign w:val="center"/>
          </w:tcPr>
          <w:p w14:paraId="7F366C8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74A4DD7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Deadtime (seconds).</w:t>
            </w:r>
          </w:p>
        </w:tc>
        <w:tc>
          <w:tcPr>
            <w:tcW w:w="4815" w:type="dxa"/>
            <w:shd w:val="clear"/>
            <w:tcMar>
              <w:top w:w="120" w:type="dxa"/>
              <w:left w:w="120" w:type="dxa"/>
              <w:bottom w:w="120" w:type="dxa"/>
              <w:right w:w="120" w:type="dxa"/>
            </w:tcMar>
            <w:vAlign w:val="center"/>
          </w:tcPr>
          <w:p w14:paraId="1E5B121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w:t>
            </w:r>
          </w:p>
        </w:tc>
      </w:tr>
      <w:tr w14:paraId="7ED3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0583DCDB">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load</w:t>
            </w:r>
          </w:p>
        </w:tc>
        <w:tc>
          <w:tcPr>
            <w:tcW w:w="0" w:type="auto"/>
            <w:shd w:val="clear"/>
            <w:tcMar>
              <w:top w:w="120" w:type="dxa"/>
              <w:left w:w="120" w:type="dxa"/>
              <w:bottom w:w="120" w:type="dxa"/>
              <w:right w:w="120" w:type="dxa"/>
            </w:tcMar>
            <w:vAlign w:val="center"/>
          </w:tcPr>
          <w:p w14:paraId="4527D09B">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495016B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Load disturbance (additive, %).</w:t>
            </w:r>
          </w:p>
        </w:tc>
        <w:tc>
          <w:tcPr>
            <w:tcW w:w="4815" w:type="dxa"/>
            <w:shd w:val="clear"/>
            <w:tcMar>
              <w:top w:w="120" w:type="dxa"/>
              <w:left w:w="120" w:type="dxa"/>
              <w:bottom w:w="120" w:type="dxa"/>
              <w:right w:w="120" w:type="dxa"/>
            </w:tcMar>
            <w:vAlign w:val="center"/>
          </w:tcPr>
          <w:p w14:paraId="556F31A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21FE9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1181C65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deadband</w:t>
            </w:r>
          </w:p>
        </w:tc>
        <w:tc>
          <w:tcPr>
            <w:tcW w:w="0" w:type="auto"/>
            <w:shd w:val="clear"/>
            <w:tcMar>
              <w:top w:w="120" w:type="dxa"/>
              <w:left w:w="120" w:type="dxa"/>
              <w:bottom w:w="120" w:type="dxa"/>
              <w:right w:w="120" w:type="dxa"/>
            </w:tcMar>
            <w:vAlign w:val="center"/>
          </w:tcPr>
          <w:p w14:paraId="49633DE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4AC6650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Deadband width (input range with no effect, %).</w:t>
            </w:r>
          </w:p>
        </w:tc>
        <w:tc>
          <w:tcPr>
            <w:tcW w:w="4815" w:type="dxa"/>
            <w:shd w:val="clear"/>
            <w:tcMar>
              <w:top w:w="120" w:type="dxa"/>
              <w:left w:w="120" w:type="dxa"/>
              <w:bottom w:w="120" w:type="dxa"/>
              <w:right w:w="120" w:type="dxa"/>
            </w:tcMar>
            <w:vAlign w:val="center"/>
          </w:tcPr>
          <w:p w14:paraId="09CC1E3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w:t>
            </w:r>
          </w:p>
        </w:tc>
      </w:tr>
      <w:tr w14:paraId="6633A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7845809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sensor_noise</w:t>
            </w:r>
          </w:p>
        </w:tc>
        <w:tc>
          <w:tcPr>
            <w:tcW w:w="0" w:type="auto"/>
            <w:shd w:val="clear"/>
            <w:tcMar>
              <w:top w:w="120" w:type="dxa"/>
              <w:left w:w="120" w:type="dxa"/>
              <w:bottom w:w="120" w:type="dxa"/>
              <w:right w:w="120" w:type="dxa"/>
            </w:tcMar>
            <w:vAlign w:val="center"/>
          </w:tcPr>
          <w:p w14:paraId="712763D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6998252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Standard deviation of sensor noise (output, %).</w:t>
            </w:r>
          </w:p>
        </w:tc>
        <w:tc>
          <w:tcPr>
            <w:tcW w:w="4815" w:type="dxa"/>
            <w:shd w:val="clear"/>
            <w:tcMar>
              <w:top w:w="120" w:type="dxa"/>
              <w:left w:w="120" w:type="dxa"/>
              <w:bottom w:w="120" w:type="dxa"/>
              <w:right w:w="120" w:type="dxa"/>
            </w:tcMar>
            <w:vAlign w:val="center"/>
          </w:tcPr>
          <w:p w14:paraId="1B017CA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26790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76595E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initial_PV</w:t>
            </w:r>
          </w:p>
        </w:tc>
        <w:tc>
          <w:tcPr>
            <w:tcW w:w="0" w:type="auto"/>
            <w:shd w:val="clear"/>
            <w:tcMar>
              <w:top w:w="120" w:type="dxa"/>
              <w:left w:w="120" w:type="dxa"/>
              <w:bottom w:w="120" w:type="dxa"/>
              <w:right w:w="120" w:type="dxa"/>
            </w:tcMar>
            <w:vAlign w:val="center"/>
          </w:tcPr>
          <w:p w14:paraId="614FD5D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25054D9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Initial process variable value (output, %).</w:t>
            </w:r>
          </w:p>
        </w:tc>
        <w:tc>
          <w:tcPr>
            <w:tcW w:w="4815" w:type="dxa"/>
            <w:shd w:val="clear"/>
            <w:tcMar>
              <w:top w:w="120" w:type="dxa"/>
              <w:left w:w="120" w:type="dxa"/>
              <w:bottom w:w="120" w:type="dxa"/>
              <w:right w:w="120" w:type="dxa"/>
            </w:tcMar>
            <w:vAlign w:val="center"/>
          </w:tcPr>
          <w:p w14:paraId="78F7519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786B8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7FF7D81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plant_noise</w:t>
            </w:r>
          </w:p>
        </w:tc>
        <w:tc>
          <w:tcPr>
            <w:tcW w:w="0" w:type="auto"/>
            <w:shd w:val="clear"/>
            <w:tcMar>
              <w:top w:w="120" w:type="dxa"/>
              <w:left w:w="120" w:type="dxa"/>
              <w:bottom w:w="120" w:type="dxa"/>
              <w:right w:w="120" w:type="dxa"/>
            </w:tcMar>
            <w:vAlign w:val="center"/>
          </w:tcPr>
          <w:p w14:paraId="4FD448C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ABFB46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Standard deviation of process noise (internal, %).</w:t>
            </w:r>
          </w:p>
        </w:tc>
        <w:tc>
          <w:tcPr>
            <w:tcW w:w="4815" w:type="dxa"/>
            <w:shd w:val="clear"/>
            <w:tcMar>
              <w:top w:w="120" w:type="dxa"/>
              <w:left w:w="120" w:type="dxa"/>
              <w:bottom w:w="120" w:type="dxa"/>
              <w:right w:w="120" w:type="dxa"/>
            </w:tcMar>
            <w:vAlign w:val="center"/>
          </w:tcPr>
          <w:p w14:paraId="390BEF7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5</w:t>
            </w:r>
          </w:p>
        </w:tc>
      </w:tr>
    </w:tbl>
    <w:p w14:paraId="38C513AE">
      <w:pPr>
        <w:keepNext w:val="0"/>
        <w:keepLines w:val="0"/>
        <w:widowControl/>
        <w:suppressLineNumbers w:val="0"/>
        <w:spacing w:before="15" w:beforeAutospacing="0" w:after="15" w:afterAutospacing="0" w:line="270" w:lineRule="atLeast"/>
        <w:ind w:left="15" w:right="15"/>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6CEA574">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Python Function Signature Example</w:t>
      </w:r>
    </w:p>
    <w:p w14:paraId="57B4836E">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def plant_model(</w:t>
      </w:r>
    </w:p>
    <w:p w14:paraId="2F9CBBFD">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process_parameters: dict,</w:t>
      </w:r>
    </w:p>
    <w:p w14:paraId="1CC5089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reinitialize: bool,</w:t>
      </w:r>
    </w:p>
    <w:p w14:paraId="132B3FE3">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dt: float,</w:t>
      </w:r>
    </w:p>
    <w:p w14:paraId="3F5213CE">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plant_input: float,</w:t>
      </w:r>
    </w:p>
    <w:p w14:paraId="455035F3">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output_saturation_range: tuple,</w:t>
      </w:r>
    </w:p>
    <w:p w14:paraId="7D49D170">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integrator: bool = False</w:t>
      </w:r>
    </w:p>
    <w:p w14:paraId="19E5B6F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-&gt; float:</w:t>
      </w:r>
    </w:p>
    <w:p w14:paraId="067684F4">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w:t>
      </w:r>
    </w:p>
    <w:p w14:paraId="16E50A12">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Simulates a first-order lag process with deadtime, deadband, noise, and load disturbance.</w:t>
      </w:r>
    </w:p>
    <w:p w14:paraId="301F7C0D">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6DA324EB">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Args:</w:t>
      </w:r>
    </w:p>
    <w:p w14:paraId="21D7346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process_parameters: dict with keys as described above.</w:t>
      </w:r>
    </w:p>
    <w:p w14:paraId="6BE84D3E">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reinitialize: bool, resets state if True.</w:t>
      </w:r>
    </w:p>
    <w:p w14:paraId="5BE7F86F">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dt: float, time step in seconds.</w:t>
      </w:r>
    </w:p>
    <w:p w14:paraId="54494BA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plant_input: float, controller output (e.g., valve position, %).</w:t>
      </w:r>
    </w:p>
    <w:p w14:paraId="6D747B90">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output_saturation_range: tuple (output_high, output_low), output limits.</w:t>
      </w:r>
    </w:p>
    <w:p w14:paraId="062B6C1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integrator: bool, use integrating process model if True.</w:t>
      </w:r>
    </w:p>
    <w:p w14:paraId="05FD6000">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6B4EBB2B">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Returns:</w:t>
      </w:r>
    </w:p>
    <w:p w14:paraId="67BB4ADA">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plant_output: float, simulated process variable (e.g., tank level, %).</w:t>
      </w:r>
    </w:p>
    <w:p w14:paraId="2935661A">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w:t>
      </w:r>
    </w:p>
    <w:p w14:paraId="714C0381">
      <w:pPr>
        <w:pStyle w:val="9"/>
        <w:keepNext w:val="0"/>
        <w:keepLines w:val="0"/>
        <w:widowControl/>
        <w:suppressLineNumbers w:val="0"/>
        <w:spacing w:before="15" w:beforeAutospacing="0" w:after="15" w:afterAutospacing="0" w:line="270" w:lineRule="atLeast"/>
        <w:ind w:left="15" w:right="15"/>
      </w:pPr>
      <w:r>
        <w:rPr>
          <w:rStyle w:val="8"/>
          <w:caps w:val="0"/>
          <w:color w:val="161617"/>
          <w:spacing w:val="0"/>
          <w:bdr w:val="none" w:color="auto" w:sz="0" w:space="0"/>
          <w:shd w:val="clear" w:fill="FFFFFF"/>
        </w:rPr>
        <w:t xml:space="preserve">    pass  # Implementation here</w:t>
      </w:r>
    </w:p>
    <w:p w14:paraId="0153A846">
      <w:pPr>
        <w:keepNext w:val="0"/>
        <w:keepLines w:val="0"/>
        <w:widowControl/>
        <w:suppressLineNumbers w:val="0"/>
        <w:spacing w:before="15" w:beforeAutospacing="0" w:after="15" w:afterAutospacing="0" w:line="270" w:lineRule="atLeast"/>
        <w:ind w:left="15" w:right="15"/>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6299ED8">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Input/Output Details</w:t>
      </w:r>
    </w:p>
    <w:p w14:paraId="6BC09653">
      <w:pPr>
        <w:pStyle w:val="3"/>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Inputs</w:t>
      </w:r>
    </w:p>
    <w:p w14:paraId="7DE7A849">
      <w:pPr>
        <w:keepNext w:val="0"/>
        <w:keepLines w:val="0"/>
        <w:widowControl/>
        <w:numPr>
          <w:ilvl w:val="0"/>
          <w:numId w:val="6"/>
        </w:numPr>
        <w:suppressLineNumbers w:val="0"/>
        <w:spacing w:before="32" w:beforeAutospacing="0" w:after="32" w:afterAutospacing="0" w:line="270" w:lineRule="atLeast"/>
        <w:ind w:left="1472" w:right="32"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process_parameters</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All plant characteristics. Use a Python dict, e.g.:</w:t>
      </w:r>
    </w:p>
    <w:p w14:paraId="2DFAC360">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process_parameters = {</w:t>
      </w:r>
    </w:p>
    <w:p w14:paraId="54406D4D">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"static_gain": 1.5,</w:t>
      </w:r>
    </w:p>
    <w:p w14:paraId="4EECE13C">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"lag": 18,</w:t>
      </w:r>
    </w:p>
    <w:p w14:paraId="62620E37">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"deadtime": 1,</w:t>
      </w:r>
    </w:p>
    <w:p w14:paraId="75BB905B">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"load": 0,</w:t>
      </w:r>
    </w:p>
    <w:p w14:paraId="679E5051">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"deadband": 1,</w:t>
      </w:r>
    </w:p>
    <w:p w14:paraId="53A663B8">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"sensor_noise": 0,</w:t>
      </w:r>
    </w:p>
    <w:p w14:paraId="5EE34F80">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"initial_PV": 0,</w:t>
      </w:r>
    </w:p>
    <w:p w14:paraId="76510FC4">
      <w:pPr>
        <w:pStyle w:val="9"/>
        <w:keepNext w:val="0"/>
        <w:keepLines w:val="0"/>
        <w:widowControl/>
        <w:suppressLineNumbers w:val="0"/>
        <w:spacing w:before="15" w:beforeAutospacing="0" w:after="15" w:afterAutospacing="0" w:line="270" w:lineRule="atLeast"/>
        <w:ind w:left="736"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"plant_noise": 5</w:t>
      </w:r>
    </w:p>
    <w:p w14:paraId="4467C4A5">
      <w:pPr>
        <w:pStyle w:val="9"/>
        <w:keepNext w:val="0"/>
        <w:keepLines w:val="0"/>
        <w:widowControl/>
        <w:suppressLineNumbers w:val="0"/>
        <w:spacing w:before="15" w:beforeAutospacing="0" w:after="15" w:afterAutospacing="0" w:line="270" w:lineRule="atLeast"/>
        <w:ind w:left="736" w:right="15"/>
      </w:pPr>
      <w:r>
        <w:rPr>
          <w:rStyle w:val="8"/>
          <w:caps w:val="0"/>
          <w:color w:val="161617"/>
          <w:spacing w:val="0"/>
          <w:bdr w:val="none" w:color="auto" w:sz="0" w:space="0"/>
          <w:shd w:val="clear" w:fill="FFFFFF"/>
        </w:rPr>
        <w:t>}</w:t>
      </w:r>
    </w:p>
    <w:p w14:paraId="28973A62">
      <w:pPr>
        <w:keepNext w:val="0"/>
        <w:keepLines w:val="0"/>
        <w:widowControl/>
        <w:numPr>
          <w:ilvl w:val="0"/>
          <w:numId w:val="6"/>
        </w:numPr>
        <w:suppressLineNumbers w:val="0"/>
        <w:spacing w:before="32" w:beforeAutospacing="0" w:after="32" w:afterAutospacing="0" w:line="270" w:lineRule="atLeast"/>
        <w:ind w:left="1472" w:right="32" w:hanging="360"/>
      </w:pPr>
    </w:p>
    <w:p w14:paraId="1C506FF5">
      <w:pPr>
        <w:keepNext w:val="0"/>
        <w:keepLines w:val="0"/>
        <w:widowControl/>
        <w:numPr>
          <w:ilvl w:val="0"/>
          <w:numId w:val="6"/>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reinitialize</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Set True to reset the plant state (e.g., at simulation start).</w:t>
      </w:r>
    </w:p>
    <w:p w14:paraId="2DE125DD">
      <w:pPr>
        <w:keepNext w:val="0"/>
        <w:keepLines w:val="0"/>
        <w:widowControl/>
        <w:numPr>
          <w:ilvl w:val="0"/>
          <w:numId w:val="6"/>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dt</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Simulation time step (e.g., 0.1 for 100 ms).</w:t>
      </w:r>
    </w:p>
    <w:p w14:paraId="4DB8F7D5">
      <w:pPr>
        <w:keepNext w:val="0"/>
        <w:keepLines w:val="0"/>
        <w:widowControl/>
        <w:numPr>
          <w:ilvl w:val="0"/>
          <w:numId w:val="6"/>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plant_input</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The control signal (e.g., valve position, %).</w:t>
      </w:r>
    </w:p>
    <w:p w14:paraId="0BD68C87">
      <w:pPr>
        <w:keepNext w:val="0"/>
        <w:keepLines w:val="0"/>
        <w:widowControl/>
        <w:numPr>
          <w:ilvl w:val="0"/>
          <w:numId w:val="6"/>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output_saturation_range</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Tuple (high, low), e.g., (100, 0).</w:t>
      </w:r>
    </w:p>
    <w:p w14:paraId="68774A37">
      <w:pPr>
        <w:keepNext w:val="0"/>
        <w:keepLines w:val="0"/>
        <w:widowControl/>
        <w:numPr>
          <w:ilvl w:val="0"/>
          <w:numId w:val="6"/>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integrator</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Optional; if True, the plant acts as an integrator.</w:t>
      </w:r>
    </w:p>
    <w:p w14:paraId="1E6F8A0C">
      <w:pPr>
        <w:pStyle w:val="3"/>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Output</w:t>
      </w:r>
    </w:p>
    <w:p w14:paraId="7C30A9A9">
      <w:pPr>
        <w:keepNext w:val="0"/>
        <w:keepLines w:val="0"/>
        <w:widowControl/>
        <w:numPr>
          <w:ilvl w:val="0"/>
          <w:numId w:val="7"/>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plant_output</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The simulated process variable (e.g., tank level, %).</w:t>
      </w:r>
    </w:p>
    <w:p w14:paraId="6F6CE551">
      <w:pPr>
        <w:keepNext w:val="0"/>
        <w:keepLines w:val="0"/>
        <w:widowControl/>
        <w:suppressLineNumbers w:val="0"/>
        <w:spacing w:before="15" w:beforeAutospacing="0" w:after="15" w:afterAutospacing="0" w:line="270" w:lineRule="atLeast"/>
        <w:ind w:left="15" w:right="15"/>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E68775B">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Implementation Notes</w:t>
      </w:r>
    </w:p>
    <w:p w14:paraId="12654F93">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Deadtime</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Implement as a FIFO buffer (queue) that delays the input by the specified deadtime.</w:t>
      </w:r>
    </w:p>
    <w:p w14:paraId="1FEF4E9E">
      <w:pPr>
        <w:keepNext w:val="0"/>
        <w:keepLines w:val="0"/>
        <w:widowControl/>
        <w:numPr>
          <w:ilvl w:val="0"/>
          <w:numId w:val="8"/>
        </w:numPr>
        <w:suppressLineNumbers w:val="0"/>
        <w:spacing w:before="32" w:beforeAutospacing="0" w:after="32" w:afterAutospacing="0" w:line="270" w:lineRule="atLeast"/>
        <w:ind w:left="1472" w:right="32"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Lag</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Use a first-order lag equation:</w:t>
      </w:r>
    </w:p>
    <w:p w14:paraId="504BE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 w:beforeAutospacing="0" w:after="15" w:afterAutospacing="0" w:line="270" w:lineRule="atLeast"/>
        <w:ind w:left="736" w:right="15" w:firstLine="0"/>
        <w:jc w:val="left"/>
        <w:rPr>
          <w:rFonts w:hint="default" w:ascii="source sans pro fallback" w:hAnsi="source sans pro fallback" w:eastAsia="source sans pro fallback" w:cs="source sans pro fallback"/>
          <w:caps w:val="0"/>
          <w:color w:val="161617"/>
          <w:spacing w:val="0"/>
          <w:sz w:val="21"/>
          <w:szCs w:val="21"/>
        </w:rPr>
      </w:pPr>
      <w:r>
        <w:rPr>
          <w:rFonts w:ascii="Times New Roman" w:hAnsi="Times New Roman" w:eastAsia="Times New Roman" w:cs="Times New Roman"/>
          <w:caps w:val="0"/>
          <w:color w:val="161617"/>
          <w:spacing w:val="0"/>
          <w:kern w:val="0"/>
          <w:sz w:val="25"/>
          <w:szCs w:val="25"/>
          <w:bdr w:val="none" w:color="auto" w:sz="0" w:space="0"/>
          <w:shd w:val="clear" w:fill="FFFFFF"/>
          <w:lang w:val="en-US" w:eastAsia="zh-CN" w:bidi="ar"/>
        </w:rPr>
        <w:t>P</w:t>
      </w:r>
      <w:r>
        <w:rPr>
          <w:rFonts w:hint="default" w:ascii="Times New Roman" w:hAnsi="Times New Roman" w:eastAsia="Times New Roman" w:cs="Times New Roman"/>
          <w:caps w:val="0"/>
          <w:color w:val="161617"/>
          <w:spacing w:val="0"/>
          <w:kern w:val="0"/>
          <w:sz w:val="25"/>
          <w:szCs w:val="25"/>
          <w:bdr w:val="none" w:color="auto" w:sz="0" w:space="0"/>
          <w:shd w:val="clear" w:fill="FFFFFF"/>
          <w:lang w:val="en-US" w:eastAsia="zh-CN" w:bidi="ar"/>
        </w:rPr>
        <w:t>Vnext=PVcurrent+dtlag[static_gain×(input−deadband)+load−PVcurrent]</w:t>
      </w:r>
      <w:r>
        <w:rPr>
          <w:rFonts w:ascii="KaTeX_Math" w:hAnsi="KaTeX_Math" w:eastAsia="KaTeX_Math" w:cs="KaTeX_Math"/>
          <w:i/>
          <w:iCs/>
          <w:caps w:val="0"/>
          <w:color w:val="161617"/>
          <w:spacing w:val="0"/>
          <w:kern w:val="0"/>
          <w:sz w:val="25"/>
          <w:szCs w:val="25"/>
          <w:shd w:val="clear" w:fill="FFFFFF"/>
          <w:lang w:val="en-US" w:eastAsia="zh-CN" w:bidi="ar"/>
        </w:rPr>
        <w:t>P</w:t>
      </w:r>
      <w:r>
        <w:rPr>
          <w:rFonts w:hint="default" w:ascii="KaTeX_Math" w:hAnsi="KaTeX_Math" w:eastAsia="KaTeX_Math" w:cs="KaTeX_Math"/>
          <w:i/>
          <w:iCs/>
          <w:caps w:val="0"/>
          <w:color w:val="161617"/>
          <w:spacing w:val="0"/>
          <w:kern w:val="0"/>
          <w:sz w:val="25"/>
          <w:szCs w:val="25"/>
          <w:shd w:val="clear" w:fill="FFFFFF"/>
          <w:lang w:val="en-US" w:eastAsia="zh-CN" w:bidi="ar"/>
        </w:rPr>
        <w:t>V</w:t>
      </w:r>
      <w:r>
        <w:rPr>
          <w:rFonts w:hint="default" w:ascii="KaTeX_Math" w:hAnsi="KaTeX_Math" w:eastAsia="KaTeX_Math" w:cs="KaTeX_Math"/>
          <w:i/>
          <w:iCs/>
          <w:caps w:val="0"/>
          <w:color w:val="161617"/>
          <w:spacing w:val="0"/>
          <w:kern w:val="0"/>
          <w:sz w:val="14"/>
          <w:szCs w:val="14"/>
          <w:shd w:val="clear" w:fill="FFFFFF"/>
          <w:lang w:val="en-US" w:eastAsia="zh-CN" w:bidi="ar"/>
        </w:rPr>
        <w:t>next</w:t>
      </w:r>
      <w:r>
        <w:rPr>
          <w:rFonts w:hint="default" w:ascii="Times New Roman" w:hAnsi="Times New Roman" w:eastAsia="Times New Roman" w:cs="Times New Roman"/>
          <w:caps w:val="0"/>
          <w:color w:val="161617"/>
          <w:spacing w:val="0"/>
          <w:kern w:val="0"/>
          <w:sz w:val="1"/>
          <w:szCs w:val="1"/>
          <w:shd w:val="clear" w:fill="FFFFFF"/>
          <w:lang w:val="en-US" w:eastAsia="zh-CN" w:bidi="ar"/>
        </w:rPr>
        <w:t>​</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PV</w:t>
      </w:r>
      <w:r>
        <w:rPr>
          <w:rFonts w:hint="default" w:ascii="KaTeX_Math" w:hAnsi="KaTeX_Math" w:eastAsia="KaTeX_Math" w:cs="KaTeX_Math"/>
          <w:i/>
          <w:iCs/>
          <w:caps w:val="0"/>
          <w:color w:val="161617"/>
          <w:spacing w:val="0"/>
          <w:kern w:val="0"/>
          <w:sz w:val="14"/>
          <w:szCs w:val="14"/>
          <w:shd w:val="clear" w:fill="FFFFFF"/>
          <w:lang w:val="en-US" w:eastAsia="zh-CN" w:bidi="ar"/>
        </w:rPr>
        <w:t>current</w:t>
      </w:r>
      <w:r>
        <w:rPr>
          <w:rFonts w:hint="default" w:ascii="Times New Roman" w:hAnsi="Times New Roman" w:eastAsia="Times New Roman" w:cs="Times New Roman"/>
          <w:caps w:val="0"/>
          <w:color w:val="161617"/>
          <w:spacing w:val="0"/>
          <w:kern w:val="0"/>
          <w:sz w:val="1"/>
          <w:szCs w:val="1"/>
          <w:shd w:val="clear" w:fill="FFFFFF"/>
          <w:lang w:val="en-US" w:eastAsia="zh-CN" w:bidi="ar"/>
        </w:rPr>
        <w:t>​</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lagdt</w:t>
      </w:r>
      <w:r>
        <w:rPr>
          <w:rFonts w:hint="default" w:ascii="Times New Roman" w:hAnsi="Times New Roman" w:eastAsia="Times New Roman" w:cs="Times New Roman"/>
          <w:caps w:val="0"/>
          <w:color w:val="161617"/>
          <w:spacing w:val="0"/>
          <w:kern w:val="0"/>
          <w:sz w:val="1"/>
          <w:szCs w:val="1"/>
          <w:shd w:val="clear" w:fill="FFFFFF"/>
          <w:lang w:val="en-US" w:eastAsia="zh-CN" w:bidi="ar"/>
        </w:rPr>
        <w:t>​</w:t>
      </w:r>
      <w:r>
        <w:rPr>
          <w:rFonts w:ascii="KaTeX_Size1" w:hAnsi="KaTeX_Size1" w:eastAsia="KaTeX_Size1" w:cs="KaTeX_Size1"/>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static</w:t>
      </w:r>
      <w:r>
        <w:rPr>
          <w:rFonts w:hint="default" w:ascii="Times New Roman" w:hAnsi="Times New Roman" w:eastAsia="Times New Roman" w:cs="Times New Roman"/>
          <w:caps w:val="0"/>
          <w:color w:val="161617"/>
          <w:spacing w:val="0"/>
          <w:kern w:val="0"/>
          <w:sz w:val="25"/>
          <w:szCs w:val="25"/>
          <w:shd w:val="clear" w:fill="FFFFFF"/>
          <w:lang w:val="en-US" w:eastAsia="zh-CN" w:bidi="ar"/>
        </w:rPr>
        <w:t>_</w:t>
      </w:r>
      <w:r>
        <w:rPr>
          <w:rFonts w:hint="default" w:ascii="KaTeX_Math" w:hAnsi="KaTeX_Math" w:eastAsia="KaTeX_Math" w:cs="KaTeX_Math"/>
          <w:i/>
          <w:iCs/>
          <w:caps w:val="0"/>
          <w:color w:val="161617"/>
          <w:spacing w:val="0"/>
          <w:kern w:val="0"/>
          <w:sz w:val="25"/>
          <w:szCs w:val="25"/>
          <w:shd w:val="clear" w:fill="FFFFFF"/>
          <w:lang w:val="en-US" w:eastAsia="zh-CN" w:bidi="ar"/>
        </w:rPr>
        <w:t>gain</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input</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deadband</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load</w:t>
      </w:r>
      <w:r>
        <w:rPr>
          <w:rFonts w:hint="default" w:ascii="Times New Roman" w:hAnsi="Times New Roman" w:eastAsia="Times New Roman" w:cs="Times New Roman"/>
          <w:caps w:val="0"/>
          <w:color w:val="161617"/>
          <w:spacing w:val="0"/>
          <w:kern w:val="0"/>
          <w:sz w:val="25"/>
          <w:szCs w:val="25"/>
          <w:shd w:val="clear" w:fill="FFFFFF"/>
          <w:lang w:val="en-US" w:eastAsia="zh-CN" w:bidi="ar"/>
        </w:rPr>
        <w:t>−</w:t>
      </w:r>
      <w:r>
        <w:rPr>
          <w:rFonts w:hint="default" w:ascii="KaTeX_Math" w:hAnsi="KaTeX_Math" w:eastAsia="KaTeX_Math" w:cs="KaTeX_Math"/>
          <w:i/>
          <w:iCs/>
          <w:caps w:val="0"/>
          <w:color w:val="161617"/>
          <w:spacing w:val="0"/>
          <w:kern w:val="0"/>
          <w:sz w:val="25"/>
          <w:szCs w:val="25"/>
          <w:shd w:val="clear" w:fill="FFFFFF"/>
          <w:lang w:val="en-US" w:eastAsia="zh-CN" w:bidi="ar"/>
        </w:rPr>
        <w:t>PV</w:t>
      </w:r>
      <w:r>
        <w:rPr>
          <w:rFonts w:hint="default" w:ascii="KaTeX_Math" w:hAnsi="KaTeX_Math" w:eastAsia="KaTeX_Math" w:cs="KaTeX_Math"/>
          <w:i/>
          <w:iCs/>
          <w:caps w:val="0"/>
          <w:color w:val="161617"/>
          <w:spacing w:val="0"/>
          <w:kern w:val="0"/>
          <w:sz w:val="14"/>
          <w:szCs w:val="14"/>
          <w:shd w:val="clear" w:fill="FFFFFF"/>
          <w:lang w:val="en-US" w:eastAsia="zh-CN" w:bidi="ar"/>
        </w:rPr>
        <w:t>current</w:t>
      </w:r>
      <w:r>
        <w:rPr>
          <w:rFonts w:hint="default" w:ascii="Times New Roman" w:hAnsi="Times New Roman" w:eastAsia="Times New Roman" w:cs="Times New Roman"/>
          <w:caps w:val="0"/>
          <w:color w:val="161617"/>
          <w:spacing w:val="0"/>
          <w:kern w:val="0"/>
          <w:sz w:val="1"/>
          <w:szCs w:val="1"/>
          <w:shd w:val="clear" w:fill="FFFFFF"/>
          <w:lang w:val="en-US" w:eastAsia="zh-CN" w:bidi="ar"/>
        </w:rPr>
        <w:t>​</w:t>
      </w:r>
      <w:r>
        <w:rPr>
          <w:rFonts w:hint="default" w:ascii="KaTeX_Size1" w:hAnsi="KaTeX_Size1" w:eastAsia="KaTeX_Size1" w:cs="KaTeX_Size1"/>
          <w:caps w:val="0"/>
          <w:color w:val="161617"/>
          <w:spacing w:val="0"/>
          <w:kern w:val="0"/>
          <w:sz w:val="25"/>
          <w:szCs w:val="25"/>
          <w:shd w:val="clear" w:fill="FFFFFF"/>
          <w:lang w:val="en-US" w:eastAsia="zh-CN" w:bidi="ar"/>
        </w:rPr>
        <w:t>]</w:t>
      </w:r>
    </w:p>
    <w:p w14:paraId="2C685BD3">
      <w:pPr>
        <w:keepNext w:val="0"/>
        <w:keepLines w:val="0"/>
        <w:widowControl/>
        <w:numPr>
          <w:ilvl w:val="0"/>
          <w:numId w:val="8"/>
        </w:numPr>
        <w:suppressLineNumbers w:val="0"/>
        <w:spacing w:before="32" w:beforeAutospacing="0" w:after="32" w:afterAutospacing="0" w:line="270" w:lineRule="atLeast"/>
        <w:ind w:left="1472" w:right="32" w:hanging="360"/>
      </w:pPr>
    </w:p>
    <w:p w14:paraId="477016F5">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Deadband</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If the input is within ±deadband, treat as zero.</w:t>
      </w:r>
    </w:p>
    <w:p w14:paraId="18406FD5">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Noise</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Add Gaussian noise to the output (sensor_noise) and/or process (plant_noise).</w:t>
      </w:r>
    </w:p>
    <w:p w14:paraId="39021D6F">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Saturation</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Clamp the output to the specified range.</w:t>
      </w:r>
    </w:p>
    <w:p w14:paraId="44F4D999">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Load</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Add as a disturbance to the process variable.</w:t>
      </w:r>
    </w:p>
    <w:p w14:paraId="6998FCCA">
      <w:pPr>
        <w:keepNext w:val="0"/>
        <w:keepLines w:val="0"/>
        <w:widowControl/>
        <w:numPr>
          <w:ilvl w:val="0"/>
          <w:numId w:val="8"/>
        </w:numPr>
        <w:suppressLineNumbers w:val="0"/>
        <w:spacing w:before="16" w:beforeAutospacing="0" w:after="16" w:afterAutospacing="0" w:line="270" w:lineRule="atLeast"/>
        <w:ind w:left="736" w:right="15" w:hanging="360"/>
      </w:pPr>
      <w:r>
        <w:rPr>
          <w:rStyle w:val="11"/>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Initial PV</w:t>
      </w:r>
      <w:r>
        <w:rPr>
          <w:rFonts w:hint="default" w:ascii="source sans pro fallback" w:hAnsi="source sans pro fallback" w:eastAsia="source sans pro fallback" w:cs="source sans pro fallback"/>
          <w:caps w:val="0"/>
          <w:color w:val="161617"/>
          <w:spacing w:val="0"/>
          <w:sz w:val="21"/>
          <w:szCs w:val="21"/>
          <w:bdr w:val="none" w:color="auto" w:sz="0" w:space="0"/>
          <w:shd w:val="clear" w:fill="FFFFFF"/>
        </w:rPr>
        <w:t>: Used to set the starting value when reinitialize is True.</w:t>
      </w:r>
    </w:p>
    <w:p w14:paraId="7DF2FADF">
      <w:pPr>
        <w:keepNext w:val="0"/>
        <w:keepLines w:val="0"/>
        <w:widowControl/>
        <w:suppressLineNumbers w:val="0"/>
        <w:spacing w:before="15" w:beforeAutospacing="0" w:after="15" w:afterAutospacing="0" w:line="270" w:lineRule="atLeast"/>
        <w:ind w:left="15" w:right="15"/>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8F970BE">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Example Usage</w:t>
      </w:r>
    </w:p>
    <w:p w14:paraId="2EF3B4C7">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Initialize state (e.g., in a class or closure)</w:t>
      </w:r>
    </w:p>
    <w:p w14:paraId="2741495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plant_state = {</w:t>
      </w:r>
    </w:p>
    <w:p w14:paraId="4D16E1D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"PV": process_parameters["initial_PV"],</w:t>
      </w:r>
    </w:p>
    <w:p w14:paraId="4EA954C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"deadtime_buffer": [plant_input] * int(process_parameters["deadtime"] / dt)</w:t>
      </w:r>
    </w:p>
    <w:p w14:paraId="4674F09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w:t>
      </w:r>
    </w:p>
    <w:p w14:paraId="277A13E1">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25A203F4">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On each simulation step:</w:t>
      </w:r>
    </w:p>
    <w:p w14:paraId="31A9369D">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if reinitialize:</w:t>
      </w:r>
    </w:p>
    <w:p w14:paraId="35C49ABC">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plant_state["PV"] = process_parameters["initial_PV"]</w:t>
      </w:r>
    </w:p>
    <w:p w14:paraId="66B7559A">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plant_state["deadtime_buffer"] = [plant_input] * int(process_parameters["deadtime"] / dt)</w:t>
      </w:r>
    </w:p>
    <w:p w14:paraId="4E9823C3">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5EFD586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Deadtime</w:t>
      </w:r>
    </w:p>
    <w:p w14:paraId="5FBF1AC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plant_state["deadtime_buffer"].append(plant_input)</w:t>
      </w:r>
    </w:p>
    <w:p w14:paraId="707CA3A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delayed_input = plant_state["deadtime_buffer"].pop(0)</w:t>
      </w:r>
    </w:p>
    <w:p w14:paraId="38160C74">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0CDF50D2">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Deadband</w:t>
      </w:r>
    </w:p>
    <w:p w14:paraId="3EE00DB2">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if abs(delayed_input) &lt; process_parameters["deadband"]:</w:t>
      </w:r>
    </w:p>
    <w:p w14:paraId="36F044F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xml:space="preserve">    delayed_input = 0</w:t>
      </w:r>
    </w:p>
    <w:p w14:paraId="0B40530E">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2A54002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 Lag</w:t>
      </w:r>
    </w:p>
    <w:p w14:paraId="27E2648C">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PV = plant_state["PV"]</w:t>
      </w:r>
    </w:p>
    <w:p w14:paraId="286B17E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gain = process_parameters["static_gain"]</w:t>
      </w:r>
    </w:p>
    <w:p w14:paraId="6C2619C1">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lag = process_parameters["lag"]</w:t>
      </w:r>
    </w:p>
    <w:p w14:paraId="2BA40718">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load = process_parameters["load"]</w:t>
      </w:r>
    </w:p>
    <w:p w14:paraId="66770195">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plant_noise = np.random.normal(0, process_parameters["plant_noise"])</w:t>
      </w:r>
    </w:p>
    <w:p w14:paraId="1E879E67">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sensor_noise = np.random.normal(0, process_parameters["sensor_noise"])</w:t>
      </w:r>
    </w:p>
    <w:p w14:paraId="576F6DB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32DECF66">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PV_next = PV + (dt / lag) * (gain * delayed_input + load - PV) + plant_noise</w:t>
      </w:r>
    </w:p>
    <w:p w14:paraId="2EABC6B2">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PV_next = np.clip(PV_next, output_saturation_range[1], output_saturation_range[0])</w:t>
      </w:r>
    </w:p>
    <w:p w14:paraId="1E38FA29">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r>
        <w:rPr>
          <w:rStyle w:val="8"/>
          <w:caps w:val="0"/>
          <w:color w:val="161617"/>
          <w:spacing w:val="0"/>
          <w:bdr w:val="none" w:color="auto" w:sz="0" w:space="0"/>
          <w:shd w:val="clear" w:fill="FFFFFF"/>
        </w:rPr>
        <w:t>plant_output = PV_next + sensor_noise</w:t>
      </w:r>
    </w:p>
    <w:p w14:paraId="3D35FB94">
      <w:pPr>
        <w:pStyle w:val="9"/>
        <w:keepNext w:val="0"/>
        <w:keepLines w:val="0"/>
        <w:widowControl/>
        <w:suppressLineNumbers w:val="0"/>
        <w:spacing w:before="15" w:beforeAutospacing="0" w:after="15" w:afterAutospacing="0" w:line="270" w:lineRule="atLeast"/>
        <w:ind w:left="15" w:right="15"/>
        <w:rPr>
          <w:rStyle w:val="8"/>
          <w:caps w:val="0"/>
          <w:color w:val="161617"/>
          <w:spacing w:val="0"/>
          <w:bdr w:val="none" w:color="auto" w:sz="0" w:space="0"/>
          <w:shd w:val="clear" w:fill="FFFFFF"/>
        </w:rPr>
      </w:pPr>
    </w:p>
    <w:p w14:paraId="490933CC">
      <w:pPr>
        <w:pStyle w:val="9"/>
        <w:keepNext w:val="0"/>
        <w:keepLines w:val="0"/>
        <w:widowControl/>
        <w:suppressLineNumbers w:val="0"/>
        <w:spacing w:before="15" w:beforeAutospacing="0" w:after="15" w:afterAutospacing="0" w:line="270" w:lineRule="atLeast"/>
        <w:ind w:left="15" w:right="15"/>
      </w:pPr>
      <w:r>
        <w:rPr>
          <w:rStyle w:val="8"/>
          <w:caps w:val="0"/>
          <w:color w:val="161617"/>
          <w:spacing w:val="0"/>
          <w:bdr w:val="none" w:color="auto" w:sz="0" w:space="0"/>
          <w:shd w:val="clear" w:fill="FFFFFF"/>
        </w:rPr>
        <w:t>plant_state["PV"] = PV_next</w:t>
      </w:r>
    </w:p>
    <w:p w14:paraId="7A4FFF4D">
      <w:pPr>
        <w:keepNext w:val="0"/>
        <w:keepLines w:val="0"/>
        <w:widowControl/>
        <w:suppressLineNumbers w:val="0"/>
        <w:spacing w:before="15" w:beforeAutospacing="0" w:after="15" w:afterAutospacing="0" w:line="270" w:lineRule="atLeast"/>
        <w:ind w:left="15" w:right="15"/>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074FE1A">
      <w:pPr>
        <w:pStyle w:val="2"/>
        <w:keepNext w:val="0"/>
        <w:keepLines w:val="0"/>
        <w:widowControl/>
        <w:suppressLineNumbers w:val="0"/>
        <w:spacing w:before="15" w:beforeAutospacing="0" w:after="15" w:afterAutospacing="0" w:line="270" w:lineRule="atLeast"/>
        <w:ind w:left="15" w:right="15"/>
      </w:pPr>
      <w:r>
        <w:rPr>
          <w:caps w:val="0"/>
          <w:color w:val="161617"/>
          <w:spacing w:val="0"/>
          <w:bdr w:val="none" w:color="auto" w:sz="0" w:space="0"/>
          <w:shd w:val="clear" w:fill="FFFFFF"/>
        </w:rPr>
        <w:t>Summary Table</w:t>
      </w:r>
    </w:p>
    <w:tbl>
      <w:tblPr>
        <w:tblW w:w="10305" w:type="dxa"/>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0"/>
        <w:gridCol w:w="1570"/>
        <w:gridCol w:w="1625"/>
        <w:gridCol w:w="4110"/>
      </w:tblGrid>
      <w:tr w14:paraId="095DC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shd w:val="clear"/>
            <w:noWrap/>
            <w:tcMar>
              <w:top w:w="120" w:type="dxa"/>
              <w:left w:w="120" w:type="dxa"/>
              <w:bottom w:w="120" w:type="dxa"/>
              <w:right w:w="120" w:type="dxa"/>
            </w:tcMar>
            <w:vAlign w:val="center"/>
          </w:tcPr>
          <w:p w14:paraId="7DDA699C">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Parameter</w:t>
            </w:r>
          </w:p>
        </w:tc>
        <w:tc>
          <w:tcPr>
            <w:tcW w:w="0" w:type="auto"/>
            <w:shd w:val="clear"/>
            <w:noWrap/>
            <w:tcMar>
              <w:top w:w="120" w:type="dxa"/>
              <w:left w:w="120" w:type="dxa"/>
              <w:bottom w:w="120" w:type="dxa"/>
              <w:right w:w="120" w:type="dxa"/>
            </w:tcMar>
            <w:vAlign w:val="center"/>
          </w:tcPr>
          <w:p w14:paraId="4A70D55B">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Python Type</w:t>
            </w:r>
          </w:p>
        </w:tc>
        <w:tc>
          <w:tcPr>
            <w:tcW w:w="0" w:type="auto"/>
            <w:shd w:val="clear"/>
            <w:noWrap/>
            <w:tcMar>
              <w:top w:w="120" w:type="dxa"/>
              <w:left w:w="120" w:type="dxa"/>
              <w:bottom w:w="120" w:type="dxa"/>
              <w:right w:w="120" w:type="dxa"/>
            </w:tcMar>
            <w:vAlign w:val="center"/>
          </w:tcPr>
          <w:p w14:paraId="547AAC9C">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Description</w:t>
            </w:r>
          </w:p>
        </w:tc>
        <w:tc>
          <w:tcPr>
            <w:tcW w:w="0" w:type="auto"/>
            <w:shd w:val="clear"/>
            <w:noWrap/>
            <w:tcMar>
              <w:top w:w="120" w:type="dxa"/>
              <w:left w:w="120" w:type="dxa"/>
              <w:bottom w:w="120" w:type="dxa"/>
              <w:right w:w="120" w:type="dxa"/>
            </w:tcMar>
            <w:vAlign w:val="center"/>
          </w:tcPr>
          <w:p w14:paraId="347EC8CA">
            <w:pPr>
              <w:keepNext w:val="0"/>
              <w:keepLines w:val="0"/>
              <w:widowControl/>
              <w:suppressLineNumbers w:val="0"/>
              <w:spacing w:line="240" w:lineRule="atLeast"/>
              <w:jc w:val="left"/>
              <w:rPr>
                <w:b/>
                <w:bCs/>
                <w:caps/>
                <w:color w:val="161617"/>
              </w:rPr>
            </w:pPr>
            <w:r>
              <w:rPr>
                <w:rFonts w:ascii="SimSun" w:hAnsi="SimSun" w:eastAsia="SimSun" w:cs="SimSun"/>
                <w:b/>
                <w:bCs/>
                <w:caps/>
                <w:color w:val="161617"/>
                <w:kern w:val="0"/>
                <w:sz w:val="24"/>
                <w:szCs w:val="24"/>
                <w:bdr w:val="none" w:color="auto" w:sz="0" w:space="0"/>
                <w:lang w:val="en-US" w:eastAsia="zh-CN" w:bidi="ar"/>
              </w:rPr>
              <w:t>Example Value</w:t>
            </w:r>
          </w:p>
        </w:tc>
      </w:tr>
      <w:tr w14:paraId="1C414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BAC3CC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static_gain</w:t>
            </w:r>
          </w:p>
        </w:tc>
        <w:tc>
          <w:tcPr>
            <w:tcW w:w="0" w:type="auto"/>
            <w:shd w:val="clear"/>
            <w:tcMar>
              <w:top w:w="120" w:type="dxa"/>
              <w:left w:w="120" w:type="dxa"/>
              <w:bottom w:w="120" w:type="dxa"/>
              <w:right w:w="120" w:type="dxa"/>
            </w:tcMar>
            <w:vAlign w:val="center"/>
          </w:tcPr>
          <w:p w14:paraId="0413524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596C06A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Process gain</w:t>
            </w:r>
          </w:p>
        </w:tc>
        <w:tc>
          <w:tcPr>
            <w:tcW w:w="4110" w:type="dxa"/>
            <w:shd w:val="clear"/>
            <w:tcMar>
              <w:top w:w="120" w:type="dxa"/>
              <w:left w:w="120" w:type="dxa"/>
              <w:bottom w:w="120" w:type="dxa"/>
              <w:right w:w="120" w:type="dxa"/>
            </w:tcMar>
            <w:vAlign w:val="center"/>
          </w:tcPr>
          <w:p w14:paraId="4E26A09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1.5</w:t>
            </w:r>
          </w:p>
        </w:tc>
      </w:tr>
      <w:tr w14:paraId="004F3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3C50BE38">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lag</w:t>
            </w:r>
          </w:p>
        </w:tc>
        <w:tc>
          <w:tcPr>
            <w:tcW w:w="0" w:type="auto"/>
            <w:shd w:val="clear"/>
            <w:tcMar>
              <w:top w:w="120" w:type="dxa"/>
              <w:left w:w="120" w:type="dxa"/>
              <w:bottom w:w="120" w:type="dxa"/>
              <w:right w:w="120" w:type="dxa"/>
            </w:tcMar>
            <w:vAlign w:val="center"/>
          </w:tcPr>
          <w:p w14:paraId="6B6B2D1F">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237788C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Lag time constant (s)</w:t>
            </w:r>
          </w:p>
        </w:tc>
        <w:tc>
          <w:tcPr>
            <w:tcW w:w="4110" w:type="dxa"/>
            <w:shd w:val="clear"/>
            <w:tcMar>
              <w:top w:w="120" w:type="dxa"/>
              <w:left w:w="120" w:type="dxa"/>
              <w:bottom w:w="120" w:type="dxa"/>
              <w:right w:w="120" w:type="dxa"/>
            </w:tcMar>
            <w:vAlign w:val="center"/>
          </w:tcPr>
          <w:p w14:paraId="4D791E89">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18</w:t>
            </w:r>
          </w:p>
        </w:tc>
      </w:tr>
      <w:tr w14:paraId="61C5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2ABA4A7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deadtime</w:t>
            </w:r>
          </w:p>
        </w:tc>
        <w:tc>
          <w:tcPr>
            <w:tcW w:w="0" w:type="auto"/>
            <w:shd w:val="clear"/>
            <w:tcMar>
              <w:top w:w="120" w:type="dxa"/>
              <w:left w:w="120" w:type="dxa"/>
              <w:bottom w:w="120" w:type="dxa"/>
              <w:right w:w="120" w:type="dxa"/>
            </w:tcMar>
            <w:vAlign w:val="center"/>
          </w:tcPr>
          <w:p w14:paraId="2243E2F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44FE68FF">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Deadtime (s)</w:t>
            </w:r>
          </w:p>
        </w:tc>
        <w:tc>
          <w:tcPr>
            <w:tcW w:w="4110" w:type="dxa"/>
            <w:shd w:val="clear"/>
            <w:tcMar>
              <w:top w:w="120" w:type="dxa"/>
              <w:left w:w="120" w:type="dxa"/>
              <w:bottom w:w="120" w:type="dxa"/>
              <w:right w:w="120" w:type="dxa"/>
            </w:tcMar>
            <w:vAlign w:val="center"/>
          </w:tcPr>
          <w:p w14:paraId="45D20EF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w:t>
            </w:r>
          </w:p>
        </w:tc>
      </w:tr>
      <w:tr w14:paraId="655A9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39C1A3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load</w:t>
            </w:r>
          </w:p>
        </w:tc>
        <w:tc>
          <w:tcPr>
            <w:tcW w:w="0" w:type="auto"/>
            <w:shd w:val="clear"/>
            <w:tcMar>
              <w:top w:w="120" w:type="dxa"/>
              <w:left w:w="120" w:type="dxa"/>
              <w:bottom w:w="120" w:type="dxa"/>
              <w:right w:w="120" w:type="dxa"/>
            </w:tcMar>
            <w:vAlign w:val="center"/>
          </w:tcPr>
          <w:p w14:paraId="193B300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78D1F66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Load disturbance (%)</w:t>
            </w:r>
          </w:p>
        </w:tc>
        <w:tc>
          <w:tcPr>
            <w:tcW w:w="4110" w:type="dxa"/>
            <w:shd w:val="clear"/>
            <w:tcMar>
              <w:top w:w="120" w:type="dxa"/>
              <w:left w:w="120" w:type="dxa"/>
              <w:bottom w:w="120" w:type="dxa"/>
              <w:right w:w="120" w:type="dxa"/>
            </w:tcMar>
            <w:vAlign w:val="center"/>
          </w:tcPr>
          <w:p w14:paraId="52E7B41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3CA5D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6B310BD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deadband</w:t>
            </w:r>
          </w:p>
        </w:tc>
        <w:tc>
          <w:tcPr>
            <w:tcW w:w="0" w:type="auto"/>
            <w:shd w:val="clear"/>
            <w:tcMar>
              <w:top w:w="120" w:type="dxa"/>
              <w:left w:w="120" w:type="dxa"/>
              <w:bottom w:w="120" w:type="dxa"/>
              <w:right w:w="120" w:type="dxa"/>
            </w:tcMar>
            <w:vAlign w:val="center"/>
          </w:tcPr>
          <w:p w14:paraId="59F69FB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46A65F4">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Deadband width (%)</w:t>
            </w:r>
          </w:p>
        </w:tc>
        <w:tc>
          <w:tcPr>
            <w:tcW w:w="4110" w:type="dxa"/>
            <w:shd w:val="clear"/>
            <w:tcMar>
              <w:top w:w="120" w:type="dxa"/>
              <w:left w:w="120" w:type="dxa"/>
              <w:bottom w:w="120" w:type="dxa"/>
              <w:right w:w="120" w:type="dxa"/>
            </w:tcMar>
            <w:vAlign w:val="center"/>
          </w:tcPr>
          <w:p w14:paraId="185C0C4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w:t>
            </w:r>
          </w:p>
        </w:tc>
      </w:tr>
      <w:tr w14:paraId="25EBB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16138DD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sensor_noise</w:t>
            </w:r>
          </w:p>
        </w:tc>
        <w:tc>
          <w:tcPr>
            <w:tcW w:w="0" w:type="auto"/>
            <w:shd w:val="clear"/>
            <w:tcMar>
              <w:top w:w="120" w:type="dxa"/>
              <w:left w:w="120" w:type="dxa"/>
              <w:bottom w:w="120" w:type="dxa"/>
              <w:right w:w="120" w:type="dxa"/>
            </w:tcMar>
            <w:vAlign w:val="center"/>
          </w:tcPr>
          <w:p w14:paraId="0E5640C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2B38142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Output noise (std dev, %)</w:t>
            </w:r>
          </w:p>
        </w:tc>
        <w:tc>
          <w:tcPr>
            <w:tcW w:w="4110" w:type="dxa"/>
            <w:shd w:val="clear"/>
            <w:tcMar>
              <w:top w:w="120" w:type="dxa"/>
              <w:left w:w="120" w:type="dxa"/>
              <w:bottom w:w="120" w:type="dxa"/>
              <w:right w:w="120" w:type="dxa"/>
            </w:tcMar>
            <w:vAlign w:val="center"/>
          </w:tcPr>
          <w:p w14:paraId="60D62E6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2279C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1CF5BC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initial_PV</w:t>
            </w:r>
          </w:p>
        </w:tc>
        <w:tc>
          <w:tcPr>
            <w:tcW w:w="0" w:type="auto"/>
            <w:shd w:val="clear"/>
            <w:tcMar>
              <w:top w:w="120" w:type="dxa"/>
              <w:left w:w="120" w:type="dxa"/>
              <w:bottom w:w="120" w:type="dxa"/>
              <w:right w:w="120" w:type="dxa"/>
            </w:tcMar>
            <w:vAlign w:val="center"/>
          </w:tcPr>
          <w:p w14:paraId="5EA9FF9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7E3C79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Initial process variable (%)</w:t>
            </w:r>
          </w:p>
        </w:tc>
        <w:tc>
          <w:tcPr>
            <w:tcW w:w="4110" w:type="dxa"/>
            <w:shd w:val="clear"/>
            <w:tcMar>
              <w:top w:w="120" w:type="dxa"/>
              <w:left w:w="120" w:type="dxa"/>
              <w:bottom w:w="120" w:type="dxa"/>
              <w:right w:w="120" w:type="dxa"/>
            </w:tcMar>
            <w:vAlign w:val="center"/>
          </w:tcPr>
          <w:p w14:paraId="442CF8B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w:t>
            </w:r>
          </w:p>
        </w:tc>
      </w:tr>
      <w:tr w14:paraId="54C73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7569D00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plant_noise</w:t>
            </w:r>
          </w:p>
        </w:tc>
        <w:tc>
          <w:tcPr>
            <w:tcW w:w="0" w:type="auto"/>
            <w:shd w:val="clear"/>
            <w:tcMar>
              <w:top w:w="120" w:type="dxa"/>
              <w:left w:w="120" w:type="dxa"/>
              <w:bottom w:w="120" w:type="dxa"/>
              <w:right w:w="120" w:type="dxa"/>
            </w:tcMar>
            <w:vAlign w:val="center"/>
          </w:tcPr>
          <w:p w14:paraId="3F1A49B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431C7ED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Process noise (std dev, %)</w:t>
            </w:r>
          </w:p>
        </w:tc>
        <w:tc>
          <w:tcPr>
            <w:tcW w:w="4110" w:type="dxa"/>
            <w:shd w:val="clear"/>
            <w:tcMar>
              <w:top w:w="120" w:type="dxa"/>
              <w:left w:w="120" w:type="dxa"/>
              <w:bottom w:w="120" w:type="dxa"/>
              <w:right w:w="120" w:type="dxa"/>
            </w:tcMar>
            <w:vAlign w:val="center"/>
          </w:tcPr>
          <w:p w14:paraId="02245DFB">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5</w:t>
            </w:r>
          </w:p>
        </w:tc>
      </w:tr>
      <w:tr w14:paraId="668D0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EB54545">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reinitialize</w:t>
            </w:r>
          </w:p>
        </w:tc>
        <w:tc>
          <w:tcPr>
            <w:tcW w:w="0" w:type="auto"/>
            <w:shd w:val="clear"/>
            <w:tcMar>
              <w:top w:w="120" w:type="dxa"/>
              <w:left w:w="120" w:type="dxa"/>
              <w:bottom w:w="120" w:type="dxa"/>
              <w:right w:w="120" w:type="dxa"/>
            </w:tcMar>
            <w:vAlign w:val="center"/>
          </w:tcPr>
          <w:p w14:paraId="795412C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bool</w:t>
            </w:r>
          </w:p>
        </w:tc>
        <w:tc>
          <w:tcPr>
            <w:tcW w:w="0" w:type="auto"/>
            <w:shd w:val="clear"/>
            <w:tcMar>
              <w:top w:w="120" w:type="dxa"/>
              <w:left w:w="120" w:type="dxa"/>
              <w:bottom w:w="120" w:type="dxa"/>
              <w:right w:w="120" w:type="dxa"/>
            </w:tcMar>
            <w:vAlign w:val="center"/>
          </w:tcPr>
          <w:p w14:paraId="726605B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Reset state</w:t>
            </w:r>
          </w:p>
        </w:tc>
        <w:tc>
          <w:tcPr>
            <w:tcW w:w="4110" w:type="dxa"/>
            <w:shd w:val="clear"/>
            <w:tcMar>
              <w:top w:w="120" w:type="dxa"/>
              <w:left w:w="120" w:type="dxa"/>
              <w:bottom w:w="120" w:type="dxa"/>
              <w:right w:w="120" w:type="dxa"/>
            </w:tcMar>
            <w:vAlign w:val="center"/>
          </w:tcPr>
          <w:p w14:paraId="53A8EC8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False</w:t>
            </w:r>
          </w:p>
        </w:tc>
      </w:tr>
      <w:tr w14:paraId="2049E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4F3DE77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dt</w:t>
            </w:r>
          </w:p>
        </w:tc>
        <w:tc>
          <w:tcPr>
            <w:tcW w:w="0" w:type="auto"/>
            <w:shd w:val="clear"/>
            <w:tcMar>
              <w:top w:w="120" w:type="dxa"/>
              <w:left w:w="120" w:type="dxa"/>
              <w:bottom w:w="120" w:type="dxa"/>
              <w:right w:w="120" w:type="dxa"/>
            </w:tcMar>
            <w:vAlign w:val="center"/>
          </w:tcPr>
          <w:p w14:paraId="2F38311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1E3543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Time step (s)</w:t>
            </w:r>
          </w:p>
        </w:tc>
        <w:tc>
          <w:tcPr>
            <w:tcW w:w="4110" w:type="dxa"/>
            <w:shd w:val="clear"/>
            <w:tcMar>
              <w:top w:w="120" w:type="dxa"/>
              <w:left w:w="120" w:type="dxa"/>
              <w:bottom w:w="120" w:type="dxa"/>
              <w:right w:w="120" w:type="dxa"/>
            </w:tcMar>
            <w:vAlign w:val="center"/>
          </w:tcPr>
          <w:p w14:paraId="365C828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0.1</w:t>
            </w:r>
          </w:p>
        </w:tc>
      </w:tr>
      <w:tr w14:paraId="6660D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0A441BB">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plant_input</w:t>
            </w:r>
          </w:p>
        </w:tc>
        <w:tc>
          <w:tcPr>
            <w:tcW w:w="0" w:type="auto"/>
            <w:shd w:val="clear"/>
            <w:tcMar>
              <w:top w:w="120" w:type="dxa"/>
              <w:left w:w="120" w:type="dxa"/>
              <w:bottom w:w="120" w:type="dxa"/>
              <w:right w:w="120" w:type="dxa"/>
            </w:tcMar>
            <w:vAlign w:val="center"/>
          </w:tcPr>
          <w:p w14:paraId="743A980D">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04E9BAA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Controller output (%)</w:t>
            </w:r>
          </w:p>
        </w:tc>
        <w:tc>
          <w:tcPr>
            <w:tcW w:w="4110" w:type="dxa"/>
            <w:shd w:val="clear"/>
            <w:tcMar>
              <w:top w:w="120" w:type="dxa"/>
              <w:left w:w="120" w:type="dxa"/>
              <w:bottom w:w="120" w:type="dxa"/>
              <w:right w:w="120" w:type="dxa"/>
            </w:tcMar>
            <w:vAlign w:val="center"/>
          </w:tcPr>
          <w:p w14:paraId="7596D01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50</w:t>
            </w:r>
          </w:p>
        </w:tc>
      </w:tr>
      <w:tr w14:paraId="695BC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24070AC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output_saturation_range</w:t>
            </w:r>
          </w:p>
        </w:tc>
        <w:tc>
          <w:tcPr>
            <w:tcW w:w="0" w:type="auto"/>
            <w:shd w:val="clear"/>
            <w:tcMar>
              <w:top w:w="120" w:type="dxa"/>
              <w:left w:w="120" w:type="dxa"/>
              <w:bottom w:w="120" w:type="dxa"/>
              <w:right w:w="120" w:type="dxa"/>
            </w:tcMar>
            <w:vAlign w:val="center"/>
          </w:tcPr>
          <w:p w14:paraId="65DEFB6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tuple</w:t>
            </w:r>
          </w:p>
        </w:tc>
        <w:tc>
          <w:tcPr>
            <w:tcW w:w="0" w:type="auto"/>
            <w:shd w:val="clear"/>
            <w:tcMar>
              <w:top w:w="120" w:type="dxa"/>
              <w:left w:w="120" w:type="dxa"/>
              <w:bottom w:w="120" w:type="dxa"/>
              <w:right w:w="120" w:type="dxa"/>
            </w:tcMar>
            <w:vAlign w:val="center"/>
          </w:tcPr>
          <w:p w14:paraId="53CFDD1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(high, low) output limits (%)</w:t>
            </w:r>
          </w:p>
        </w:tc>
        <w:tc>
          <w:tcPr>
            <w:tcW w:w="4110" w:type="dxa"/>
            <w:shd w:val="clear"/>
            <w:tcMar>
              <w:top w:w="120" w:type="dxa"/>
              <w:left w:w="120" w:type="dxa"/>
              <w:bottom w:w="120" w:type="dxa"/>
              <w:right w:w="120" w:type="dxa"/>
            </w:tcMar>
            <w:vAlign w:val="center"/>
          </w:tcPr>
          <w:p w14:paraId="01358DC6">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(100, 0)</w:t>
            </w:r>
          </w:p>
        </w:tc>
      </w:tr>
      <w:tr w14:paraId="51EB1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516D7972">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integrator</w:t>
            </w:r>
          </w:p>
        </w:tc>
        <w:tc>
          <w:tcPr>
            <w:tcW w:w="0" w:type="auto"/>
            <w:shd w:val="clear"/>
            <w:tcMar>
              <w:top w:w="120" w:type="dxa"/>
              <w:left w:w="120" w:type="dxa"/>
              <w:bottom w:w="120" w:type="dxa"/>
              <w:right w:w="120" w:type="dxa"/>
            </w:tcMar>
            <w:vAlign w:val="center"/>
          </w:tcPr>
          <w:p w14:paraId="4800EE80">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bool</w:t>
            </w:r>
          </w:p>
        </w:tc>
        <w:tc>
          <w:tcPr>
            <w:tcW w:w="0" w:type="auto"/>
            <w:shd w:val="clear"/>
            <w:tcMar>
              <w:top w:w="120" w:type="dxa"/>
              <w:left w:w="120" w:type="dxa"/>
              <w:bottom w:w="120" w:type="dxa"/>
              <w:right w:w="120" w:type="dxa"/>
            </w:tcMar>
            <w:vAlign w:val="center"/>
          </w:tcPr>
          <w:p w14:paraId="4B0DCE3E">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Use integrating model</w:t>
            </w:r>
          </w:p>
        </w:tc>
        <w:tc>
          <w:tcPr>
            <w:tcW w:w="4110" w:type="dxa"/>
            <w:shd w:val="clear"/>
            <w:tcMar>
              <w:top w:w="120" w:type="dxa"/>
              <w:left w:w="120" w:type="dxa"/>
              <w:bottom w:w="120" w:type="dxa"/>
              <w:right w:w="120" w:type="dxa"/>
            </w:tcMar>
            <w:vAlign w:val="center"/>
          </w:tcPr>
          <w:p w14:paraId="319A6873">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False</w:t>
            </w:r>
          </w:p>
        </w:tc>
      </w:tr>
      <w:tr w14:paraId="5AACF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120" w:type="dxa"/>
              <w:bottom w:w="120" w:type="dxa"/>
              <w:right w:w="120" w:type="dxa"/>
            </w:tcMar>
            <w:vAlign w:val="center"/>
          </w:tcPr>
          <w:p w14:paraId="2BA9424C">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plant_output</w:t>
            </w:r>
          </w:p>
        </w:tc>
        <w:tc>
          <w:tcPr>
            <w:tcW w:w="0" w:type="auto"/>
            <w:shd w:val="clear"/>
            <w:tcMar>
              <w:top w:w="120" w:type="dxa"/>
              <w:left w:w="120" w:type="dxa"/>
              <w:bottom w:w="120" w:type="dxa"/>
              <w:right w:w="120" w:type="dxa"/>
            </w:tcMar>
            <w:vAlign w:val="center"/>
          </w:tcPr>
          <w:p w14:paraId="48E07137">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float</w:t>
            </w:r>
          </w:p>
        </w:tc>
        <w:tc>
          <w:tcPr>
            <w:tcW w:w="0" w:type="auto"/>
            <w:shd w:val="clear"/>
            <w:tcMar>
              <w:top w:w="120" w:type="dxa"/>
              <w:left w:w="120" w:type="dxa"/>
              <w:bottom w:w="120" w:type="dxa"/>
              <w:right w:w="120" w:type="dxa"/>
            </w:tcMar>
            <w:vAlign w:val="center"/>
          </w:tcPr>
          <w:p w14:paraId="52EA280A">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Simulated process variable (%)</w:t>
            </w:r>
          </w:p>
        </w:tc>
        <w:tc>
          <w:tcPr>
            <w:tcW w:w="4110" w:type="dxa"/>
            <w:shd w:val="clear"/>
            <w:tcMar>
              <w:top w:w="120" w:type="dxa"/>
              <w:left w:w="120" w:type="dxa"/>
              <w:bottom w:w="120" w:type="dxa"/>
              <w:right w:w="120" w:type="dxa"/>
            </w:tcMar>
            <w:vAlign w:val="center"/>
          </w:tcPr>
          <w:p w14:paraId="04C27C61">
            <w:pPr>
              <w:keepNext w:val="0"/>
              <w:keepLines w:val="0"/>
              <w:widowControl/>
              <w:suppressLineNumbers w:val="0"/>
              <w:spacing w:line="240" w:lineRule="atLeast"/>
              <w:jc w:val="left"/>
              <w:rPr>
                <w:color w:val="161617"/>
              </w:rPr>
            </w:pPr>
            <w:r>
              <w:rPr>
                <w:rFonts w:ascii="SimSun" w:hAnsi="SimSun" w:eastAsia="SimSun" w:cs="SimSun"/>
                <w:color w:val="161617"/>
                <w:kern w:val="0"/>
                <w:sz w:val="24"/>
                <w:szCs w:val="24"/>
                <w:bdr w:val="none" w:color="auto" w:sz="0" w:space="0"/>
                <w:lang w:val="en-US" w:eastAsia="zh-CN" w:bidi="ar"/>
              </w:rPr>
              <w:t>42.3</w:t>
            </w:r>
          </w:p>
        </w:tc>
      </w:tr>
    </w:tbl>
    <w:p w14:paraId="716928B3">
      <w:pPr>
        <w:keepNext w:val="0"/>
        <w:keepLines w:val="0"/>
        <w:widowControl/>
        <w:suppressLineNumbers w:val="0"/>
        <w:spacing w:before="15" w:beforeAutospacing="0" w:after="15" w:afterAutospacing="0" w:line="270" w:lineRule="atLeast"/>
        <w:ind w:left="15" w:right="15"/>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ource sans pro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9983A"/>
    <w:multiLevelType w:val="multilevel"/>
    <w:tmpl w:val="9DB99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C6BCE7"/>
    <w:multiLevelType w:val="multilevel"/>
    <w:tmpl w:val="EAC6B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F1A598"/>
    <w:multiLevelType w:val="multilevel"/>
    <w:tmpl w:val="00F1A5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911147"/>
    <w:multiLevelType w:val="multilevel"/>
    <w:tmpl w:val="18911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77DDE20"/>
    <w:multiLevelType w:val="multilevel"/>
    <w:tmpl w:val="277DD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9612300"/>
    <w:multiLevelType w:val="multilevel"/>
    <w:tmpl w:val="59612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584E2E4"/>
    <w:multiLevelType w:val="multilevel"/>
    <w:tmpl w:val="6584E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84BA4"/>
    <w:rsid w:val="0728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2026-05-05T01:30:00Z</dcterms:created>
  <dc:creator>zach.olson</dc:creator>
  <cp:lastModifiedBy>zach.olson</cp:lastModifiedBy>
  <dcterms:modified xsi:type="dcterms:W3CDTF">2026-05-05T01:31:27Z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49A520BF49DE468080BA54BB02D3F359_11</vt:lpwstr>
  </property>
</Properties>
</file>