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BodyText"/>
        <w:spacing w:before="4"/>
        <w:ind w:left="0" w:right="0" w:firstLine="0"/>
        <w:jc w:val="center"/>
        <w:rPr>
          <w:sz w:val="20"/>
        </w:rPr>
      </w:pPr>
      <w:r>
        <w:rPr>
          <w:b/>
          <w:sz w:val="22"/>
          <w:szCs w:val="22"/>
        </w:rPr>
        <w:t xml:space="preserve">ZACHARY YANINEK</w:t>
      </w:r>
    </w:p>
    <w:p>
      <w:pPr>
        <w:pStyle w:val="BodyText"/>
        <w:spacing w:before="10"/>
        <w:ind w:left="0" w:right="0" w:firstLine="0"/>
        <w:jc w:val="center"/>
        <w:rPr>
          <w:sz w:val="20"/>
        </w:rPr>
      </w:pPr>
      <w:r>
        <w:rPr>
          <w:sz w:val="20"/>
          <w:szCs w:val="20"/>
        </w:rPr>
        <w:t xml:space="preserve">Cambridge, MA</w:t>
      </w:r>
    </w:p>
    <w:p>
      <w:pPr>
        <w:pStyle w:val="BodyText"/>
        <w:spacing w:before="10"/>
        <w:ind w:left="0" w:right="0" w:firstLine="0"/>
        <w:jc w:val="center"/>
        <w:rPr>
          <w:sz w:val="20"/>
        </w:rPr>
      </w:pPr>
      <w:r>
        <w:rPr>
          <w:sz w:val="20"/>
          <w:szCs w:val="20"/>
        </w:rPr>
        <w:t xml:space="preserve">zachyan@mit.edu | github.com/zach-yaninek | zachyaninek.me</w:t>
      </w:r>
    </w:p>
    <w:p>
      <w:pPr>
        <w:pStyle w:val="Heading2"/>
        <w:keepNext/>
        <w:tabs>
          <w:tab w:val="left" w:pos="10250"/>
        </w:tabs>
        <w:spacing w:before="420" w:after="20"/>
        <w:rPr>
          <w:u w:val="single"/>
        </w:rPr>
      </w:pPr>
      <w:r>
        <w:rPr>
          <w:b/>
          <w:sz w:val="20"/>
          <w:szCs w:val="20"/>
          <w:u w:val="single"/>
        </w:rPr>
        <w:t xml:space="preserve">EDUCATION</w:t>
      </w:r>
      <w:r>
        <w:rPr>
          <w:b/>
          <w:sz w:val="20"/>
          <w:szCs w:val="20"/>
          <w:u w:val="single"/>
        </w:rPr>
        <w:tab/>
      </w:r>
    </w:p>
    <w:p>
      <w:pPr>
        <w:keepNext/>
        <w:tabs>
          <w:tab w:val="right" w:pos="10250"/>
        </w:tabs>
        <w:spacing w:before="40"/>
        <w:ind w:left="140"/>
        <w:rPr>
          <w:sz w:val="20"/>
        </w:rPr>
      </w:pPr>
      <w:r>
        <w:rPr>
          <w:b/>
          <w:sz w:val="20"/>
          <w:szCs w:val="20"/>
        </w:rPr>
        <w:t xml:space="preserve">MASSACHUSETTS INSTITUTE OF TECHNOLOGY, SLOAN SCHOOL OF MANAGEMENT</w:t>
      </w:r>
      <w:r>
        <w:rPr>
          <w:sz w:val="20"/>
          <w:szCs w:val="20"/>
        </w:rPr>
        <w:tab/>
        <w:t xml:space="preserve">Cambridge, MA</w:t>
      </w:r>
    </w:p>
    <w:p>
      <w:pPr>
        <w:keepNext/>
        <w:tabs>
          <w:tab w:val="right" w:pos="10250"/>
        </w:tabs>
        <w:ind w:left="140"/>
        <w:rPr>
          <w:sz w:val="20"/>
        </w:rPr>
      </w:pPr>
      <w:r>
        <w:rPr>
          <w:i/>
          <w:sz w:val="20"/>
          <w:szCs w:val="20"/>
        </w:rPr>
        <w:t xml:space="preserve">Candidate for Master of Business Analytics, Operations Research Center, August 2027</w:t>
      </w:r>
      <w:r>
        <w:rPr>
          <w:sz w:val="20"/>
          <w:szCs w:val="20"/>
        </w:rPr>
        <w:tab/>
        <w:t xml:space="preserve">2026 - Present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Coursework: Machine Learning, Optimization Methods, Advanced Analytics Edge, Analytics Lab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Machine Learning Project (MIT Sundai Hack): Built and deployed glucose app; XGBoost R² rose from 0.21 to 0.31 for unseen participants by adding fasting labs to meal log and pre-meal glucose (1,382 meals; FastAPI, React)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AI Agent Project (MIT AI Studio): Designed NANDA Town multi-agent fault test; all messages from 1 of 4 agents arrived garbled, yet both validators passed, checking what was sent, not what arrived; opened pull request proposing fix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Clubs: MIT Sloan Healthcare Club, MIT Figure Skating Club, Sundai Club</w:t>
      </w:r>
    </w:p>
    <w:p>
      <w:pPr>
        <w:keepNext/>
        <w:tabs>
          <w:tab w:val="right" w:pos="10250"/>
        </w:tabs>
        <w:spacing w:before="270"/>
        <w:ind w:left="140"/>
        <w:rPr>
          <w:sz w:val="20"/>
        </w:rPr>
      </w:pPr>
      <w:r>
        <w:rPr>
          <w:b/>
          <w:sz w:val="20"/>
          <w:szCs w:val="20"/>
        </w:rPr>
        <w:t xml:space="preserve">PRINCETON UNIVERSITY</w:t>
      </w:r>
      <w:r>
        <w:rPr>
          <w:sz w:val="20"/>
          <w:szCs w:val="20"/>
        </w:rPr>
        <w:tab/>
        <w:t xml:space="preserve">Princeton, NJ</w:t>
      </w:r>
    </w:p>
    <w:p>
      <w:pPr>
        <w:keepNext/>
        <w:tabs>
          <w:tab w:val="right" w:pos="10250"/>
        </w:tabs>
        <w:ind w:left="140"/>
        <w:rPr>
          <w:sz w:val="20"/>
        </w:rPr>
      </w:pPr>
      <w:r>
        <w:rPr>
          <w:i/>
          <w:sz w:val="20"/>
          <w:szCs w:val="20"/>
        </w:rPr>
        <w:t xml:space="preserve">B.S.E. in Operations Research and Financial Engineering, summa cum laude, GPA 3.96/4.00</w:t>
      </w:r>
      <w:r>
        <w:rPr>
          <w:sz w:val="20"/>
          <w:szCs w:val="20"/>
        </w:rPr>
        <w:tab/>
        <w:t xml:space="preserve">2022 - 2026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Honors: Phi Beta Kappa, Tau Beta Pi, Sigma Xi, Kenneth H. Condit Prize, Fulbright France grant (declined)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Teaching: Undergraduate Course Assistant for calculus and linear algebra (2024 - 2026); Minor in French</w:t>
      </w:r>
    </w:p>
    <w:p>
      <w:pPr>
        <w:pStyle w:val="Heading2"/>
        <w:keepNext/>
        <w:tabs>
          <w:tab w:val="left" w:pos="10250"/>
        </w:tabs>
        <w:spacing w:before="420" w:after="20"/>
        <w:rPr>
          <w:u w:val="single"/>
        </w:rPr>
      </w:pPr>
      <w:r>
        <w:rPr>
          <w:b/>
          <w:sz w:val="20"/>
          <w:szCs w:val="20"/>
          <w:u w:val="single"/>
        </w:rPr>
        <w:t xml:space="preserve">TECHNICAL SKILLS</w:t>
      </w:r>
      <w:r>
        <w:rPr>
          <w:b/>
          <w:sz w:val="20"/>
          <w:szCs w:val="20"/>
          <w:u w:val="single"/>
        </w:rPr>
        <w:tab/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Machine Learning &amp; Optimization: Python (PyTorch, XGBoost, scikit-learn, Optuna), Gurobi, PyEPO, CVXPY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Deployment &amp; AI Tools: FastAPI, React, Docker, SQL (SQLite), LLM agents (MCP), Claude Code, Codex</w:t>
      </w:r>
    </w:p>
    <w:p>
      <w:pPr>
        <w:pStyle w:val="Heading2"/>
        <w:keepNext/>
        <w:tabs>
          <w:tab w:val="left" w:pos="10250"/>
        </w:tabs>
        <w:spacing w:before="420" w:after="20"/>
        <w:rPr>
          <w:u w:val="single"/>
        </w:rPr>
      </w:pPr>
      <w:r>
        <w:rPr>
          <w:b/>
          <w:sz w:val="20"/>
          <w:szCs w:val="20"/>
          <w:u w:val="single"/>
        </w:rPr>
        <w:t xml:space="preserve">EXPERIENCE</w:t>
      </w:r>
      <w:r>
        <w:rPr>
          <w:b/>
          <w:sz w:val="20"/>
          <w:szCs w:val="20"/>
          <w:u w:val="single"/>
        </w:rPr>
        <w:tab/>
      </w:r>
    </w:p>
    <w:p>
      <w:pPr>
        <w:keepNext/>
        <w:tabs>
          <w:tab w:val="right" w:pos="10250"/>
        </w:tabs>
        <w:spacing w:before="40"/>
        <w:ind w:left="140"/>
        <w:rPr>
          <w:sz w:val="20"/>
        </w:rPr>
      </w:pPr>
      <w:r>
        <w:rPr>
          <w:b/>
          <w:sz w:val="20"/>
          <w:szCs w:val="20"/>
        </w:rPr>
        <w:t xml:space="preserve">TELEOS LABS</w:t>
      </w:r>
      <w:r>
        <w:rPr>
          <w:sz w:val="20"/>
          <w:szCs w:val="20"/>
        </w:rPr>
        <w:tab/>
        <w:t xml:space="preserve">Cambridge, MA</w:t>
      </w:r>
    </w:p>
    <w:p>
      <w:pPr>
        <w:keepNext/>
        <w:tabs>
          <w:tab w:val="right" w:pos="10250"/>
        </w:tabs>
        <w:ind w:left="140"/>
        <w:rPr>
          <w:sz w:val="20"/>
        </w:rPr>
      </w:pPr>
      <w:r>
        <w:rPr>
          <w:sz w:val="20"/>
          <w:szCs w:val="20"/>
        </w:rPr>
        <w:t xml:space="preserve">AI startup giving families one record of aging parent's care across home, hospital, and assisted living</w:t>
      </w:r>
      <w:r>
        <w:rPr>
          <w:sz w:val="20"/>
          <w:szCs w:val="20"/>
        </w:rPr>
        <w:tab/>
        <w:t xml:space="preserve">2026 - Present</w:t>
      </w:r>
    </w:p>
    <w:p>
      <w:pPr>
        <w:keepNext/>
        <w:tabs>
          <w:tab w:val="right" w:pos="10250"/>
        </w:tabs>
        <w:ind w:left="140"/>
        <w:rPr>
          <w:sz w:val="20"/>
        </w:rPr>
      </w:pPr>
      <w:r>
        <w:rPr>
          <w:b/>
          <w:i/>
          <w:sz w:val="20"/>
          <w:szCs w:val="20"/>
        </w:rPr>
        <w:t xml:space="preserve">Co-founder &amp; CEO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Led research interviews with family caregivers and care and health-system professionals; families asked for passive observation over task assignment, which set product's core design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Defined product in which AI agents keep record current from what caregivers and providers already produce, cite source of every entry, and leave access decisions to person or legal representative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Directed AI coding agents (Claude Code, Codex) to build and deploy synthetic-data prototype from written specs, reviewing every change (Python, SQLite, MCP, Docker)</w:t>
      </w:r>
    </w:p>
    <w:p>
      <w:pPr>
        <w:keepNext/>
        <w:tabs>
          <w:tab w:val="right" w:pos="10250"/>
        </w:tabs>
        <w:spacing w:before="270"/>
        <w:ind w:left="140"/>
        <w:rPr>
          <w:sz w:val="20"/>
        </w:rPr>
      </w:pPr>
      <w:r>
        <w:rPr>
          <w:b/>
          <w:sz w:val="20"/>
          <w:szCs w:val="20"/>
        </w:rPr>
        <w:t xml:space="preserve">PRINCETON UNIVERSITY</w:t>
      </w:r>
      <w:r>
        <w:rPr>
          <w:sz w:val="20"/>
          <w:szCs w:val="20"/>
        </w:rPr>
        <w:tab/>
        <w:t xml:space="preserve">Princeton, NJ</w:t>
      </w:r>
    </w:p>
    <w:p>
      <w:pPr>
        <w:keepNext/>
        <w:tabs>
          <w:tab w:val="right" w:pos="10250"/>
        </w:tabs>
        <w:ind w:left="140"/>
        <w:rPr>
          <w:sz w:val="20"/>
        </w:rPr>
      </w:pPr>
      <w:r>
        <w:rPr>
          <w:sz w:val="20"/>
          <w:szCs w:val="20"/>
        </w:rPr>
        <w:t xml:space="preserve">Machine learning and optimization for scheduling stroke patients' CT scans in neuro ICU</w:t>
      </w:r>
      <w:r>
        <w:rPr>
          <w:sz w:val="20"/>
          <w:szCs w:val="20"/>
        </w:rPr>
        <w:tab/>
        <w:t xml:space="preserve">2025 - 2026</w:t>
      </w:r>
    </w:p>
    <w:p>
      <w:pPr>
        <w:keepNext/>
        <w:tabs>
          <w:tab w:val="right" w:pos="10250"/>
        </w:tabs>
        <w:ind w:left="140"/>
        <w:rPr>
          <w:sz w:val="20"/>
        </w:rPr>
      </w:pPr>
      <w:r>
        <w:rPr>
          <w:b/>
          <w:i/>
          <w:sz w:val="20"/>
          <w:szCs w:val="20"/>
        </w:rPr>
        <w:t xml:space="preserve">Senior Thesis Researcher</w:t>
      </w:r>
      <w:r>
        <w:rPr>
          <w:i/>
          <w:sz w:val="20"/>
          <w:szCs w:val="20"/>
        </w:rPr>
        <w:t xml:space="preserve"> (Advisor: Prof. Bartolomeo Stellato; in collaboration with Prof. Agni Orfanoudaki, Oxford)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Lowered decision regret 35% vs MSE-trained network and captured 79.3% of oracle reward vs 68-71% for other ML models by training PyTorch network end-to-end through Gurobi optimizer (decision-focused learning, PyEPO)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Simulated 30-patient neuro ICU over 1,000 hours, replaying held-out patients from 674-patient dataset, to evaluate scan policies under scanner breakdown and data drift; tuned models with 60-trial Optuna searches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Adjusted for clinician selection bias in training targets with inverse propensity weighting (scikit-learn)</w:t>
      </w:r>
    </w:p>
    <w:p>
      <w:pPr>
        <w:keepNext/>
        <w:tabs>
          <w:tab w:val="right" w:pos="10250"/>
        </w:tabs>
        <w:spacing w:before="270"/>
        <w:ind w:left="140"/>
        <w:rPr>
          <w:sz w:val="20"/>
        </w:rPr>
      </w:pPr>
      <w:r>
        <w:rPr>
          <w:b/>
          <w:sz w:val="20"/>
          <w:szCs w:val="20"/>
        </w:rPr>
        <w:t xml:space="preserve">INSTITUT PASTEUR</w:t>
      </w:r>
      <w:r>
        <w:rPr>
          <w:sz w:val="20"/>
          <w:szCs w:val="20"/>
        </w:rPr>
        <w:tab/>
        <w:t xml:space="preserve">Paris, France</w:t>
      </w:r>
    </w:p>
    <w:p>
      <w:pPr>
        <w:keepNext/>
        <w:tabs>
          <w:tab w:val="right" w:pos="10250"/>
        </w:tabs>
        <w:ind w:left="140"/>
        <w:rPr>
          <w:sz w:val="20"/>
        </w:rPr>
      </w:pPr>
      <w:r>
        <w:rPr>
          <w:sz w:val="20"/>
          <w:szCs w:val="20"/>
        </w:rPr>
        <w:t xml:space="preserve">French nonprofit biomedical research foundation</w:t>
      </w:r>
      <w:r>
        <w:rPr>
          <w:sz w:val="20"/>
          <w:szCs w:val="20"/>
        </w:rPr>
        <w:tab/>
        <w:t xml:space="preserve">Summer 2024</w:t>
      </w:r>
    </w:p>
    <w:p>
      <w:pPr>
        <w:keepNext/>
        <w:tabs>
          <w:tab w:val="right" w:pos="10250"/>
        </w:tabs>
        <w:ind w:left="140"/>
        <w:rPr>
          <w:sz w:val="20"/>
        </w:rPr>
      </w:pPr>
      <w:r>
        <w:rPr>
          <w:b/>
          <w:i/>
          <w:sz w:val="20"/>
          <w:szCs w:val="20"/>
        </w:rPr>
        <w:t xml:space="preserve">Summer Research Intern</w:t>
      </w:r>
      <w:r>
        <w:rPr>
          <w:i/>
          <w:sz w:val="20"/>
          <w:szCs w:val="20"/>
        </w:rPr>
        <w:t xml:space="preserve"> (Advisor: Prof. Marc Lecuit, MD)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Modeled </w:t>
      </w:r>
      <w:r>
        <w:rPr>
          <w:i/>
          <w:sz w:val="20"/>
          <w:szCs w:val="20"/>
        </w:rPr>
        <w:t xml:space="preserve">Listeria monocytogenes</w:t>
      </w:r>
      <w:r>
        <w:rPr>
          <w:sz w:val="20"/>
          <w:szCs w:val="20"/>
        </w:rPr>
        <w:t xml:space="preserve"> infection progression within host and investigated virulence genes in wet lab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Won Princeton ORFE Summer Research Grant (Vijay Kumar Gupta Fund) covering internship</w:t>
      </w:r>
    </w:p>
    <w:p>
      <w:pPr>
        <w:pStyle w:val="Heading2"/>
        <w:keepNext/>
        <w:tabs>
          <w:tab w:val="left" w:pos="10250"/>
        </w:tabs>
        <w:spacing w:before="420" w:after="20"/>
        <w:rPr>
          <w:u w:val="single"/>
        </w:rPr>
      </w:pPr>
      <w:r>
        <w:rPr>
          <w:b/>
          <w:sz w:val="20"/>
          <w:szCs w:val="20"/>
          <w:u w:val="single"/>
        </w:rPr>
        <w:t xml:space="preserve">ADDITIONAL INFORMATION</w:t>
      </w:r>
      <w:r>
        <w:rPr>
          <w:b/>
          <w:sz w:val="20"/>
          <w:szCs w:val="20"/>
          <w:u w:val="single"/>
        </w:rPr>
        <w:tab/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Languages: French (fluent)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Personal Project: Developed portfolio manager suggesting trades for own brokerage account (CVXPY); adding published cost-aware trading rule raised annualized return 6.9% to 8.6%, cut turnover 12.2x to 4.8x/year (2014 - 2026 backtest)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Interests: Figure skating (U.S. Figure Skating Association National Development Team, 2019 - 2022)</w:t>
      </w:r>
    </w:p>
    <w:sectPr w:rsidR="006756D9" w:rsidSect="006A5084">
      <w:pgSz w:w="12240" w:h="15840" w:code="1"/>
      <w:pgMar w:top="720" w:right="936" w:bottom="720" w:left="93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163E74"/>
    <w:multiLevelType w:val="hybridMultilevel"/>
    <w:tmpl w:val="5C6C078C"/>
    <w:lvl w:ilvl="0" w:tplc="0409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1" w15:restartNumberingAfterBreak="0">
    <w:nsid w:val="36E2371A"/>
    <w:multiLevelType w:val="hybridMultilevel"/>
    <w:tmpl w:val="F3DABC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2819EF"/>
    <w:multiLevelType w:val="hybridMultilevel"/>
    <w:tmpl w:val="3E4086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528798A"/>
    <w:multiLevelType w:val="hybridMultilevel"/>
    <w:tmpl w:val="78AA7BE0"/>
    <w:lvl w:ilvl="0" w:tplc="04090001">
      <w:start w:val="1"/>
      <w:numFmt w:val="bullet"/>
      <w:lvlText w:val=""/>
      <w:lvlJc w:val="left"/>
      <w:pPr>
        <w:ind w:left="320" w:hanging="180"/>
      </w:pPr>
      <w:rPr>
        <w:rFonts w:ascii="Symbol" w:hAnsi="Symbol" w:hint="default"/>
        <w:w w:val="99"/>
        <w:lang w:val="en-US" w:eastAsia="en-US" w:bidi="en-US"/>
      </w:rPr>
    </w:lvl>
    <w:lvl w:ilvl="1" w:tplc="8E2EDE9A">
      <w:numFmt w:val="bullet"/>
      <w:lvlText w:val="•"/>
      <w:lvlJc w:val="left"/>
      <w:pPr>
        <w:ind w:left="3460" w:hanging="180"/>
      </w:pPr>
      <w:rPr>
        <w:rFonts w:hint="default"/>
        <w:lang w:val="en-US" w:eastAsia="en-US" w:bidi="en-US"/>
      </w:rPr>
    </w:lvl>
    <w:lvl w:ilvl="2" w:tplc="539E35CC">
      <w:numFmt w:val="bullet"/>
      <w:lvlText w:val="•"/>
      <w:lvlJc w:val="left"/>
      <w:pPr>
        <w:ind w:left="3480" w:hanging="180"/>
      </w:pPr>
      <w:rPr>
        <w:rFonts w:hint="default"/>
        <w:lang w:val="en-US" w:eastAsia="en-US" w:bidi="en-US"/>
      </w:rPr>
    </w:lvl>
    <w:lvl w:ilvl="3" w:tplc="3F2E455E">
      <w:numFmt w:val="bullet"/>
      <w:lvlText w:val="•"/>
      <w:lvlJc w:val="left"/>
      <w:pPr>
        <w:ind w:left="3500" w:hanging="180"/>
      </w:pPr>
      <w:rPr>
        <w:rFonts w:hint="default"/>
        <w:lang w:val="en-US" w:eastAsia="en-US" w:bidi="en-US"/>
      </w:rPr>
    </w:lvl>
    <w:lvl w:ilvl="4" w:tplc="7FF691D2">
      <w:numFmt w:val="bullet"/>
      <w:lvlText w:val="•"/>
      <w:lvlJc w:val="left"/>
      <w:pPr>
        <w:ind w:left="3840" w:hanging="180"/>
      </w:pPr>
      <w:rPr>
        <w:rFonts w:hint="default"/>
        <w:lang w:val="en-US" w:eastAsia="en-US" w:bidi="en-US"/>
      </w:rPr>
    </w:lvl>
    <w:lvl w:ilvl="5" w:tplc="C1D8376C">
      <w:numFmt w:val="bullet"/>
      <w:lvlText w:val="•"/>
      <w:lvlJc w:val="left"/>
      <w:pPr>
        <w:ind w:left="4320" w:hanging="180"/>
      </w:pPr>
      <w:rPr>
        <w:rFonts w:hint="default"/>
        <w:lang w:val="en-US" w:eastAsia="en-US" w:bidi="en-US"/>
      </w:rPr>
    </w:lvl>
    <w:lvl w:ilvl="6" w:tplc="AEE65FC2">
      <w:numFmt w:val="bullet"/>
      <w:lvlText w:val="•"/>
      <w:lvlJc w:val="left"/>
      <w:pPr>
        <w:ind w:left="4360" w:hanging="180"/>
      </w:pPr>
      <w:rPr>
        <w:rFonts w:hint="default"/>
        <w:lang w:val="en-US" w:eastAsia="en-US" w:bidi="en-US"/>
      </w:rPr>
    </w:lvl>
    <w:lvl w:ilvl="7" w:tplc="1EFCF6BC">
      <w:numFmt w:val="bullet"/>
      <w:lvlText w:val="•"/>
      <w:lvlJc w:val="left"/>
      <w:pPr>
        <w:ind w:left="4520" w:hanging="180"/>
      </w:pPr>
      <w:rPr>
        <w:rFonts w:hint="default"/>
        <w:lang w:val="en-US" w:eastAsia="en-US" w:bidi="en-US"/>
      </w:rPr>
    </w:lvl>
    <w:lvl w:ilvl="8" w:tplc="0C8A59D8">
      <w:numFmt w:val="bullet"/>
      <w:lvlText w:val="•"/>
      <w:lvlJc w:val="left"/>
      <w:pPr>
        <w:ind w:left="4580" w:hanging="180"/>
      </w:pPr>
      <w:rPr>
        <w:rFonts w:hint="default"/>
        <w:lang w:val="en-US" w:eastAsia="en-US" w:bidi="en-US"/>
      </w:rPr>
    </w:lvl>
  </w:abstractNum>
  <w:abstractNum w:abstractNumId="4" w15:restartNumberingAfterBreak="0">
    <w:nsid w:val="66836B19"/>
    <w:multiLevelType w:val="hybridMultilevel"/>
    <w:tmpl w:val="CD885E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A06154F"/>
    <w:multiLevelType w:val="hybridMultilevel"/>
    <w:tmpl w:val="525876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6492343">
    <w:abstractNumId w:val="3"/>
  </w:num>
  <w:num w:numId="2" w16cid:durableId="225379784">
    <w:abstractNumId w:val="1"/>
  </w:num>
  <w:num w:numId="3" w16cid:durableId="266693572">
    <w:abstractNumId w:val="4"/>
  </w:num>
  <w:num w:numId="4" w16cid:durableId="1342004851">
    <w:abstractNumId w:val="5"/>
  </w:num>
  <w:num w:numId="5" w16cid:durableId="1119102498">
    <w:abstractNumId w:val="2"/>
  </w:num>
  <w:num w:numId="6" w16cid:durableId="7251060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6E38"/>
    <w:rsid w:val="00031137"/>
    <w:rsid w:val="000362B1"/>
    <w:rsid w:val="00053DD9"/>
    <w:rsid w:val="0007117E"/>
    <w:rsid w:val="000B4681"/>
    <w:rsid w:val="000E4ADD"/>
    <w:rsid w:val="000F005F"/>
    <w:rsid w:val="00105B4D"/>
    <w:rsid w:val="00146441"/>
    <w:rsid w:val="00163A86"/>
    <w:rsid w:val="00166E38"/>
    <w:rsid w:val="001B3651"/>
    <w:rsid w:val="001E3EDD"/>
    <w:rsid w:val="00246D43"/>
    <w:rsid w:val="0026169E"/>
    <w:rsid w:val="002E11A9"/>
    <w:rsid w:val="00342C31"/>
    <w:rsid w:val="003441A6"/>
    <w:rsid w:val="00400C8E"/>
    <w:rsid w:val="00466177"/>
    <w:rsid w:val="0048029F"/>
    <w:rsid w:val="00491AD1"/>
    <w:rsid w:val="004B10B5"/>
    <w:rsid w:val="005044ED"/>
    <w:rsid w:val="00505B30"/>
    <w:rsid w:val="00551CBE"/>
    <w:rsid w:val="00582CE7"/>
    <w:rsid w:val="00615C2D"/>
    <w:rsid w:val="0066401B"/>
    <w:rsid w:val="006756D9"/>
    <w:rsid w:val="00681DF3"/>
    <w:rsid w:val="006A006B"/>
    <w:rsid w:val="006A1112"/>
    <w:rsid w:val="006A48A1"/>
    <w:rsid w:val="006A5084"/>
    <w:rsid w:val="006B369A"/>
    <w:rsid w:val="006D65C2"/>
    <w:rsid w:val="00716476"/>
    <w:rsid w:val="0074682D"/>
    <w:rsid w:val="007974FD"/>
    <w:rsid w:val="007B4995"/>
    <w:rsid w:val="007C7F3C"/>
    <w:rsid w:val="008125AE"/>
    <w:rsid w:val="008C6AA8"/>
    <w:rsid w:val="008D2F7B"/>
    <w:rsid w:val="00910A32"/>
    <w:rsid w:val="00913A20"/>
    <w:rsid w:val="00951451"/>
    <w:rsid w:val="00972BDC"/>
    <w:rsid w:val="00A13582"/>
    <w:rsid w:val="00A24BC9"/>
    <w:rsid w:val="00A4744D"/>
    <w:rsid w:val="00A51B36"/>
    <w:rsid w:val="00A53ECB"/>
    <w:rsid w:val="00AB4447"/>
    <w:rsid w:val="00AC1278"/>
    <w:rsid w:val="00B05D00"/>
    <w:rsid w:val="00B208CA"/>
    <w:rsid w:val="00B42EC9"/>
    <w:rsid w:val="00B775A3"/>
    <w:rsid w:val="00B83DB3"/>
    <w:rsid w:val="00B877C0"/>
    <w:rsid w:val="00BA1316"/>
    <w:rsid w:val="00BB102B"/>
    <w:rsid w:val="00BB3715"/>
    <w:rsid w:val="00BD3DB1"/>
    <w:rsid w:val="00C63716"/>
    <w:rsid w:val="00D0715B"/>
    <w:rsid w:val="00D31AE0"/>
    <w:rsid w:val="00D404B4"/>
    <w:rsid w:val="00D703C5"/>
    <w:rsid w:val="00D96593"/>
    <w:rsid w:val="00DE3DD0"/>
    <w:rsid w:val="00E41478"/>
    <w:rsid w:val="00E4505F"/>
    <w:rsid w:val="00E660B8"/>
    <w:rsid w:val="00E816D7"/>
    <w:rsid w:val="00F321F0"/>
    <w:rsid w:val="00F654A2"/>
    <w:rsid w:val="00F667B6"/>
    <w:rsid w:val="00F810D0"/>
    <w:rsid w:val="00FC22DD"/>
    <w:rsid w:val="00FE02BC"/>
    <w:rsid w:val="00FE3C23"/>
    <w:rsid w:val="00FF5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A3D362"/>
  <w15:chartTrackingRefBased/>
  <w15:docId w15:val="{8D620C09-C5C7-41A2-8026-23058CDB32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166E3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bidi="en-US"/>
    </w:rPr>
  </w:style>
  <w:style w:type="paragraph" w:styleId="Heading2">
    <w:name w:val="heading 2"/>
    <w:basedOn w:val="Normal"/>
    <w:link w:val="Heading2Char"/>
    <w:uiPriority w:val="1"/>
    <w:qFormat/>
    <w:rsid w:val="00166E38"/>
    <w:pPr>
      <w:ind w:left="111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link w:val="Heading3Char"/>
    <w:uiPriority w:val="1"/>
    <w:qFormat/>
    <w:rsid w:val="00166E38"/>
    <w:pPr>
      <w:spacing w:before="12" w:line="229" w:lineRule="exact"/>
      <w:ind w:left="140"/>
      <w:outlineLvl w:val="2"/>
    </w:pPr>
    <w:rPr>
      <w:b/>
      <w:bCs/>
      <w:i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1"/>
    <w:rsid w:val="00166E38"/>
    <w:rPr>
      <w:rFonts w:ascii="Times New Roman" w:eastAsia="Times New Roman" w:hAnsi="Times New Roman" w:cs="Times New Roman"/>
      <w:b/>
      <w:bCs/>
      <w:sz w:val="20"/>
      <w:szCs w:val="20"/>
      <w:lang w:bidi="en-US"/>
    </w:rPr>
  </w:style>
  <w:style w:type="character" w:customStyle="1" w:styleId="Heading3Char">
    <w:name w:val="Heading 3 Char"/>
    <w:basedOn w:val="DefaultParagraphFont"/>
    <w:link w:val="Heading3"/>
    <w:uiPriority w:val="1"/>
    <w:rsid w:val="00166E38"/>
    <w:rPr>
      <w:rFonts w:ascii="Times New Roman" w:eastAsia="Times New Roman" w:hAnsi="Times New Roman" w:cs="Times New Roman"/>
      <w:b/>
      <w:bCs/>
      <w:i/>
      <w:sz w:val="20"/>
      <w:szCs w:val="20"/>
      <w:lang w:bidi="en-US"/>
    </w:rPr>
  </w:style>
  <w:style w:type="paragraph" w:styleId="BodyText">
    <w:name w:val="Body Text"/>
    <w:basedOn w:val="Normal"/>
    <w:link w:val="BodyTextChar"/>
    <w:uiPriority w:val="1"/>
    <w:qFormat/>
    <w:rsid w:val="00166E38"/>
    <w:pPr>
      <w:ind w:left="320" w:hanging="180"/>
    </w:pPr>
    <w:rPr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166E38"/>
    <w:rPr>
      <w:rFonts w:ascii="Times New Roman" w:eastAsia="Times New Roman" w:hAnsi="Times New Roman" w:cs="Times New Roman"/>
      <w:sz w:val="20"/>
      <w:szCs w:val="20"/>
      <w:lang w:bidi="en-US"/>
    </w:rPr>
  </w:style>
  <w:style w:type="paragraph" w:styleId="ListParagraph">
    <w:name w:val="List Paragraph"/>
    <w:basedOn w:val="Normal"/>
    <w:uiPriority w:val="1"/>
    <w:qFormat/>
    <w:rsid w:val="00166E38"/>
    <w:pPr>
      <w:ind w:left="320" w:hanging="180"/>
    </w:pPr>
  </w:style>
  <w:style w:type="character" w:styleId="Hyperlink">
    <w:name w:val="Hyperlink"/>
    <w:basedOn w:val="DefaultParagraphFont"/>
    <w:uiPriority w:val="99"/>
    <w:unhideWhenUsed/>
    <w:rsid w:val="00166E3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822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93</Words>
  <Characters>577</Characters>
  <Application>Microsoft Office Word</Application>
  <DocSecurity>0</DocSecurity>
  <Lines>38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Massachusetts Institute of Technology</Company>
  <LinksUpToDate>false</LinksUpToDate>
  <CharactersWithSpaces>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Zachary Yaninek Resume</dc:title>
  <dc:creator>Zachary Yaninek</dc:creator>
  <cp:lastModifiedBy>Zachary Yaninek</cp:lastModifiedBy>
  <cp:revision>1</cp:revision>
  <dcterms:created xsi:type="dcterms:W3CDTF">2026-10-22T18:36:04Z</dcterms:created>
  <dcterms:modified xsi:type="dcterms:W3CDTF">2026-10-22T18:36:04Z</dcterms:modified>
</cp:coreProperties>
</file>