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"/>
        <w:spacing w:before="4"/>
        <w:ind w:left="0" w:right="0" w:firstLine="0"/>
        <w:jc w:val="center"/>
        <w:rPr>
          <w:sz w:val="20"/>
        </w:rPr>
      </w:pPr>
      <w:r>
        <w:rPr>
          <w:b/>
          <w:sz w:val="22"/>
          <w:szCs w:val="22"/>
        </w:rPr>
        <w:t xml:space="preserve">ZACHARY YANINEK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Cambridge, MA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zachyan@mit.edu | github.com/zach-yaninek | zachyaninek.me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EDUCATION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MASSACHUSETTS INSTITUTE OF TECHNOLOGY, SLOAN SCHOOL OF MANAGEMENT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Candidate for Master of Business Analytics, Operations Research Center, August 2027</w:t>
      </w:r>
      <w:r>
        <w:rPr>
          <w:sz w:val="20"/>
          <w:szCs w:val="20"/>
        </w:rPr>
        <w:tab/>
        <w:t xml:space="preserve">2026 - Present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Coursework: Machine Learning, Optimization Methods, Advanced Analytics Edge, Analytics Lab, AI Studio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Project (MIT Sundai Hack): Built and deployed glucose app; XGBoost R² rose from 0.21 to 0.31 for unseen participants by adding fasting labs to meal log and pre-meal glucose (1,382 meals; FastAPI, React, Docker)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AI Agent Project (MIT Media Lab AI Studio): Designed NANDA Town multi-agent fault test; all messages from 1 of 4 agents arrived garbled, yet both validators passed, checking what was sent, not what arrived; opened PR proposing fix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Clubs: MIT Sloan Healthcare Club, MIT Figure Skating Club, Sundai Club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B.S.E. in Operations Research and Financial Engineering, summa cum laude</w:t>
      </w:r>
      <w:r>
        <w:rPr>
          <w:sz w:val="20"/>
          <w:szCs w:val="20"/>
        </w:rPr>
        <w:tab/>
        <w:t xml:space="preserve">2022 - 2026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Honors: Phi Beta Kappa, Tau Beta Pi, Sigma Xi, Kenneth H. Condit Prize, Fulbright France grant (declined)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Grant: Princeton ORFE Summer Research Grant (Vijay Kumar Gupta Fund) funded Institut Pasteur internship (2024)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Teaching: Undergraduate Course Assistant for calculus and linear algebra (2024 - 2026)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Minor: French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TECHNICAL SKILLS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&amp; Optimization: Python (PyTorch, XGBoost, scikit-learn, Optuna), Gurobi, PyEPO, CVXPY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Deployment &amp; AI Tools: FastAPI, React, Docker, SQL (SQLite), LLM agents (MCP), Claude Code, Codex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EXPERIENCE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TELEOS LABS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AI startup giving families one record of aging parent's care across home, hospital, and assisted living</w:t>
      </w:r>
      <w:r>
        <w:rPr>
          <w:sz w:val="20"/>
          <w:szCs w:val="20"/>
        </w:rPr>
        <w:tab/>
        <w:t xml:space="preserve">2026 - Present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Co-founder &amp; CEO</w:t>
      </w:r>
      <w:r>
        <w:rPr>
          <w:i/>
          <w:sz w:val="20"/>
          <w:szCs w:val="20"/>
        </w:rPr>
        <w:t xml:space="preserve"> (Part-time)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Founded startup; wrote go/no-go test plan with kill criteria before first interview; built pitch decks and met investors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Scripted and led customer interviews with family caregivers and care staff; families rejected apps that assign them tasks or make them log care, so product builds updates from records caregivers already keep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Directed AI coding agents (Claude Code, Codex) to build and deploy synthetic-data prototype from written specs, reviewing every change (Python, SQLite, MCP, Docker)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Machine learning and optimization for scheduling stroke patients' CT scans in neuro ICU</w:t>
      </w:r>
      <w:r>
        <w:rPr>
          <w:sz w:val="20"/>
          <w:szCs w:val="20"/>
        </w:rPr>
        <w:tab/>
        <w:t xml:space="preserve">2025 - 2026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Senior Thesis Researcher</w:t>
      </w:r>
      <w:r>
        <w:rPr>
          <w:i/>
          <w:sz w:val="20"/>
          <w:szCs w:val="20"/>
        </w:rPr>
        <w:t xml:space="preserve"> (Advisor: Prof. Bartolomeo Stellato; in collaboration with Prof. Agni Orfanoudaki, Oxford)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Lowered decision regret 35% vs MSE-trained network and captured 79.3% of oracle reward vs 68-71% for other ML models by training PyTorch network end-to-end through Gurobi optimizer (decision-focused learning, PyEPO)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Simulated 30-patient neuro ICU over 1,000 hours, replaying held-out patients from 674-patient dataset, to evaluate scan policies under scanner breakdown and data drift; tuned models with 60-trial Optuna searches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Adjusted for clinician selection bias in training targets with inverse propensity weighting (scikit-learn)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INSTITUT PASTEUR</w:t>
      </w:r>
      <w:r>
        <w:rPr>
          <w:sz w:val="20"/>
          <w:szCs w:val="20"/>
        </w:rPr>
        <w:tab/>
        <w:t xml:space="preserve">Paris, France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French nonprofit biomedical research foundation</w:t>
      </w:r>
      <w:r>
        <w:rPr>
          <w:sz w:val="20"/>
          <w:szCs w:val="20"/>
        </w:rPr>
        <w:tab/>
        <w:t xml:space="preserve">Summer 2024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Summer Research Intern</w:t>
      </w:r>
      <w:r>
        <w:rPr>
          <w:i/>
          <w:sz w:val="20"/>
          <w:szCs w:val="20"/>
        </w:rPr>
        <w:t xml:space="preserve"> (Advisor: Prof. Marc Lecuit, MD)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Investigated </w:t>
      </w:r>
      <w:r>
        <w:rPr>
          <w:i/>
          <w:sz w:val="20"/>
          <w:szCs w:val="20"/>
        </w:rPr>
        <w:t xml:space="preserve">Listeria monocytogenes</w:t>
      </w:r>
      <w:r>
        <w:rPr>
          <w:sz w:val="20"/>
          <w:szCs w:val="20"/>
        </w:rPr>
        <w:t xml:space="preserve"> virulence genes through bench work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Modeled host infection progression and analyzed data in Python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ADDITIONAL INFORMATION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Languages: French (fluent)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Personal Project: Developed portfolio manager suggesting trades for own brokerage account (CVXPY); adding published cost-aware trading rule raised annualized return 6.9% to 8.6%, cut turnover 12.2x to 4.8x/year (2014 - 2026 backtest)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Interests: Figure skater on U.S. Figure Skating Association National Development Team (2019 - 2022)</w:t>
      </w:r>
    </w:p>
    <w:sectPr w:rsidR="006756D9" w:rsidSect="006A5084">
      <w:pgSz w:w="12240" w:h="15840" w:code="1"/>
      <w:pgMar w:top="720" w:right="936" w:bottom="72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E74"/>
    <w:multiLevelType w:val="hybridMultilevel"/>
    <w:tmpl w:val="5C6C078C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" w15:restartNumberingAfterBreak="0">
    <w:nsid w:val="36E2371A"/>
    <w:multiLevelType w:val="hybridMultilevel"/>
    <w:tmpl w:val="F3DAB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2819EF"/>
    <w:multiLevelType w:val="hybridMultilevel"/>
    <w:tmpl w:val="3E40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8798A"/>
    <w:multiLevelType w:val="hybridMultilevel"/>
    <w:tmpl w:val="78AA7BE0"/>
    <w:lvl w:ilvl="0" w:tplc="04090001">
      <w:start w:val="1"/>
      <w:numFmt w:val="bullet"/>
      <w:lvlText w:val=""/>
      <w:lvlJc w:val="left"/>
      <w:pPr>
        <w:ind w:left="320" w:hanging="180"/>
      </w:pPr>
      <w:rPr>
        <w:rFonts w:ascii="Symbol" w:hAnsi="Symbol" w:hint="default"/>
        <w:w w:val="99"/>
        <w:lang w:val="en-US" w:eastAsia="en-US" w:bidi="en-US"/>
      </w:rPr>
    </w:lvl>
    <w:lvl w:ilvl="1" w:tplc="8E2EDE9A">
      <w:numFmt w:val="bullet"/>
      <w:lvlText w:val="•"/>
      <w:lvlJc w:val="left"/>
      <w:pPr>
        <w:ind w:left="3460" w:hanging="180"/>
      </w:pPr>
      <w:rPr>
        <w:rFonts w:hint="default"/>
        <w:lang w:val="en-US" w:eastAsia="en-US" w:bidi="en-US"/>
      </w:rPr>
    </w:lvl>
    <w:lvl w:ilvl="2" w:tplc="539E35CC">
      <w:numFmt w:val="bullet"/>
      <w:lvlText w:val="•"/>
      <w:lvlJc w:val="left"/>
      <w:pPr>
        <w:ind w:left="3480" w:hanging="180"/>
      </w:pPr>
      <w:rPr>
        <w:rFonts w:hint="default"/>
        <w:lang w:val="en-US" w:eastAsia="en-US" w:bidi="en-US"/>
      </w:rPr>
    </w:lvl>
    <w:lvl w:ilvl="3" w:tplc="3F2E455E">
      <w:numFmt w:val="bullet"/>
      <w:lvlText w:val="•"/>
      <w:lvlJc w:val="left"/>
      <w:pPr>
        <w:ind w:left="3500" w:hanging="180"/>
      </w:pPr>
      <w:rPr>
        <w:rFonts w:hint="default"/>
        <w:lang w:val="en-US" w:eastAsia="en-US" w:bidi="en-US"/>
      </w:rPr>
    </w:lvl>
    <w:lvl w:ilvl="4" w:tplc="7FF691D2">
      <w:numFmt w:val="bullet"/>
      <w:lvlText w:val="•"/>
      <w:lvlJc w:val="left"/>
      <w:pPr>
        <w:ind w:left="3840" w:hanging="180"/>
      </w:pPr>
      <w:rPr>
        <w:rFonts w:hint="default"/>
        <w:lang w:val="en-US" w:eastAsia="en-US" w:bidi="en-US"/>
      </w:rPr>
    </w:lvl>
    <w:lvl w:ilvl="5" w:tplc="C1D8376C">
      <w:numFmt w:val="bullet"/>
      <w:lvlText w:val="•"/>
      <w:lvlJc w:val="left"/>
      <w:pPr>
        <w:ind w:left="4320" w:hanging="180"/>
      </w:pPr>
      <w:rPr>
        <w:rFonts w:hint="default"/>
        <w:lang w:val="en-US" w:eastAsia="en-US" w:bidi="en-US"/>
      </w:rPr>
    </w:lvl>
    <w:lvl w:ilvl="6" w:tplc="AEE65FC2">
      <w:numFmt w:val="bullet"/>
      <w:lvlText w:val="•"/>
      <w:lvlJc w:val="left"/>
      <w:pPr>
        <w:ind w:left="4360" w:hanging="180"/>
      </w:pPr>
      <w:rPr>
        <w:rFonts w:hint="default"/>
        <w:lang w:val="en-US" w:eastAsia="en-US" w:bidi="en-US"/>
      </w:rPr>
    </w:lvl>
    <w:lvl w:ilvl="7" w:tplc="1EFCF6BC">
      <w:numFmt w:val="bullet"/>
      <w:lvlText w:val="•"/>
      <w:lvlJc w:val="left"/>
      <w:pPr>
        <w:ind w:left="4520" w:hanging="180"/>
      </w:pPr>
      <w:rPr>
        <w:rFonts w:hint="default"/>
        <w:lang w:val="en-US" w:eastAsia="en-US" w:bidi="en-US"/>
      </w:rPr>
    </w:lvl>
    <w:lvl w:ilvl="8" w:tplc="0C8A59D8">
      <w:numFmt w:val="bullet"/>
      <w:lvlText w:val="•"/>
      <w:lvlJc w:val="left"/>
      <w:pPr>
        <w:ind w:left="4580" w:hanging="180"/>
      </w:pPr>
      <w:rPr>
        <w:rFonts w:hint="default"/>
        <w:lang w:val="en-US" w:eastAsia="en-US" w:bidi="en-US"/>
      </w:rPr>
    </w:lvl>
  </w:abstractNum>
  <w:abstractNum w:abstractNumId="4" w15:restartNumberingAfterBreak="0">
    <w:nsid w:val="66836B19"/>
    <w:multiLevelType w:val="hybridMultilevel"/>
    <w:tmpl w:val="CD885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06154F"/>
    <w:multiLevelType w:val="hybridMultilevel"/>
    <w:tmpl w:val="52587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92343">
    <w:abstractNumId w:val="3"/>
  </w:num>
  <w:num w:numId="2" w16cid:durableId="225379784">
    <w:abstractNumId w:val="1"/>
  </w:num>
  <w:num w:numId="3" w16cid:durableId="266693572">
    <w:abstractNumId w:val="4"/>
  </w:num>
  <w:num w:numId="4" w16cid:durableId="1342004851">
    <w:abstractNumId w:val="5"/>
  </w:num>
  <w:num w:numId="5" w16cid:durableId="1119102498">
    <w:abstractNumId w:val="2"/>
  </w:num>
  <w:num w:numId="6" w16cid:durableId="725106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E38"/>
    <w:rsid w:val="00031137"/>
    <w:rsid w:val="000362B1"/>
    <w:rsid w:val="00053DD9"/>
    <w:rsid w:val="0007117E"/>
    <w:rsid w:val="000B4681"/>
    <w:rsid w:val="000E4ADD"/>
    <w:rsid w:val="000F005F"/>
    <w:rsid w:val="00105B4D"/>
    <w:rsid w:val="00146441"/>
    <w:rsid w:val="00163A86"/>
    <w:rsid w:val="00166E38"/>
    <w:rsid w:val="001B3651"/>
    <w:rsid w:val="001E3EDD"/>
    <w:rsid w:val="00246D43"/>
    <w:rsid w:val="0026169E"/>
    <w:rsid w:val="002E11A9"/>
    <w:rsid w:val="00342C31"/>
    <w:rsid w:val="003441A6"/>
    <w:rsid w:val="00400C8E"/>
    <w:rsid w:val="00466177"/>
    <w:rsid w:val="0048029F"/>
    <w:rsid w:val="00491AD1"/>
    <w:rsid w:val="004B10B5"/>
    <w:rsid w:val="005044ED"/>
    <w:rsid w:val="00505B30"/>
    <w:rsid w:val="00551CBE"/>
    <w:rsid w:val="00582CE7"/>
    <w:rsid w:val="00615C2D"/>
    <w:rsid w:val="0066401B"/>
    <w:rsid w:val="006756D9"/>
    <w:rsid w:val="00681DF3"/>
    <w:rsid w:val="006A006B"/>
    <w:rsid w:val="006A1112"/>
    <w:rsid w:val="006A48A1"/>
    <w:rsid w:val="006A5084"/>
    <w:rsid w:val="006B369A"/>
    <w:rsid w:val="006D65C2"/>
    <w:rsid w:val="00716476"/>
    <w:rsid w:val="0074682D"/>
    <w:rsid w:val="007974FD"/>
    <w:rsid w:val="007B4995"/>
    <w:rsid w:val="007C7F3C"/>
    <w:rsid w:val="008125AE"/>
    <w:rsid w:val="008C6AA8"/>
    <w:rsid w:val="008D2F7B"/>
    <w:rsid w:val="00910A32"/>
    <w:rsid w:val="00913A20"/>
    <w:rsid w:val="00951451"/>
    <w:rsid w:val="00972BDC"/>
    <w:rsid w:val="00A13582"/>
    <w:rsid w:val="00A24BC9"/>
    <w:rsid w:val="00A4744D"/>
    <w:rsid w:val="00A51B36"/>
    <w:rsid w:val="00A53ECB"/>
    <w:rsid w:val="00AB4447"/>
    <w:rsid w:val="00AC1278"/>
    <w:rsid w:val="00B05D00"/>
    <w:rsid w:val="00B208CA"/>
    <w:rsid w:val="00B42EC9"/>
    <w:rsid w:val="00B775A3"/>
    <w:rsid w:val="00B83DB3"/>
    <w:rsid w:val="00B877C0"/>
    <w:rsid w:val="00BA1316"/>
    <w:rsid w:val="00BB102B"/>
    <w:rsid w:val="00BB3715"/>
    <w:rsid w:val="00BD3DB1"/>
    <w:rsid w:val="00C63716"/>
    <w:rsid w:val="00D0715B"/>
    <w:rsid w:val="00D31AE0"/>
    <w:rsid w:val="00D404B4"/>
    <w:rsid w:val="00D703C5"/>
    <w:rsid w:val="00D96593"/>
    <w:rsid w:val="00DE3DD0"/>
    <w:rsid w:val="00E41478"/>
    <w:rsid w:val="00E4505F"/>
    <w:rsid w:val="00E660B8"/>
    <w:rsid w:val="00E816D7"/>
    <w:rsid w:val="00F321F0"/>
    <w:rsid w:val="00F654A2"/>
    <w:rsid w:val="00F667B6"/>
    <w:rsid w:val="00F810D0"/>
    <w:rsid w:val="00FC22DD"/>
    <w:rsid w:val="00FE02BC"/>
    <w:rsid w:val="00FE3C23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3D362"/>
  <w15:chartTrackingRefBased/>
  <w15:docId w15:val="{8D620C09-C5C7-41A2-8026-23058CDB3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66E3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bidi="en-US"/>
    </w:rPr>
  </w:style>
  <w:style w:type="paragraph" w:styleId="Heading2">
    <w:name w:val="heading 2"/>
    <w:basedOn w:val="Normal"/>
    <w:link w:val="Heading2Char"/>
    <w:uiPriority w:val="1"/>
    <w:qFormat/>
    <w:rsid w:val="00166E38"/>
    <w:pPr>
      <w:ind w:left="111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1"/>
    <w:qFormat/>
    <w:rsid w:val="00166E38"/>
    <w:pPr>
      <w:spacing w:before="12" w:line="229" w:lineRule="exact"/>
      <w:ind w:left="140"/>
      <w:outlineLvl w:val="2"/>
    </w:pPr>
    <w:rPr>
      <w:b/>
      <w:bCs/>
      <w:i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rsid w:val="00166E38"/>
    <w:rPr>
      <w:rFonts w:ascii="Times New Roman" w:eastAsia="Times New Roman" w:hAnsi="Times New Roman" w:cs="Times New Roman"/>
      <w:b/>
      <w:bCs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1"/>
    <w:rsid w:val="00166E38"/>
    <w:rPr>
      <w:rFonts w:ascii="Times New Roman" w:eastAsia="Times New Roman" w:hAnsi="Times New Roman" w:cs="Times New Roman"/>
      <w:b/>
      <w:bCs/>
      <w:i/>
      <w:sz w:val="20"/>
      <w:szCs w:val="20"/>
      <w:lang w:bidi="en-US"/>
    </w:rPr>
  </w:style>
  <w:style w:type="paragraph" w:styleId="BodyText">
    <w:name w:val="Body Text"/>
    <w:basedOn w:val="Normal"/>
    <w:link w:val="BodyTextChar"/>
    <w:uiPriority w:val="1"/>
    <w:qFormat/>
    <w:rsid w:val="00166E38"/>
    <w:pPr>
      <w:ind w:left="320" w:hanging="18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66E38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ListParagraph">
    <w:name w:val="List Paragraph"/>
    <w:basedOn w:val="Normal"/>
    <w:uiPriority w:val="1"/>
    <w:qFormat/>
    <w:rsid w:val="00166E38"/>
    <w:pPr>
      <w:ind w:left="320" w:hanging="180"/>
    </w:pPr>
  </w:style>
  <w:style w:type="character" w:styleId="Hyperlink">
    <w:name w:val="Hyperlink"/>
    <w:basedOn w:val="DefaultParagraphFont"/>
    <w:uiPriority w:val="99"/>
    <w:unhideWhenUsed/>
    <w:rsid w:val="00166E3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2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93</Words>
  <Characters>577</Characters>
  <Application>Microsoft Office Word</Application>
  <DocSecurity>0</DocSecurity>
  <Lines>38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Massachusetts Institute of Technology</Company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Zachary Yaninek Resume</dc:title>
  <dc:creator>Zachary Yaninek</dc:creator>
  <cp:lastModifiedBy>Zachary Yaninek</cp:lastModifiedBy>
  <cp:revision>1</cp:revision>
  <dcterms:created xsi:type="dcterms:W3CDTF">2026-10-26T22:47:40Z</dcterms:created>
  <dcterms:modified xsi:type="dcterms:W3CDTF">2026-10-26T22:47:40Z</dcterms:modified>
</cp:coreProperties>
</file>