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color w:val="1A1A1A"/>
          <w:spacing w:val="30"/>
          <w:sz w:val="36"/>
          <w:szCs w:val="36"/>
        </w:rPr>
        <w:t xml:space="preserve">ZACH YOUNG</w:t>
      </w:r>
    </w:p>
    <w:p>
      <w:pPr>
        <w:spacing w:after="30"/>
        <w:jc w:val="center"/>
      </w:pPr>
      <w:r>
        <w:rPr>
          <w:color w:val="1F3A5F"/>
          <w:sz w:val="22"/>
          <w:szCs w:val="22"/>
        </w:rPr>
        <w:t xml:space="preserve">Senior Software Engineer  •  Full-Stack (Ruby on Rails)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Cape Girardeau, MO, USA   •   your.email@email.com   •   (000) 000-0000   •   </w:t>
      </w:r>
      <w:r>
        <w:rPr>
          <w:color w:val="1F3A5F"/>
          <w:sz w:val="18"/>
          <w:szCs w:val="18"/>
        </w:rPr>
        <w:t xml:space="preserve">LinkedIn</w:t>
      </w:r>
      <w:r>
        <w:rPr>
          <w:color w:val="555555"/>
          <w:sz w:val="18"/>
          <w:szCs w:val="18"/>
        </w:rPr>
        <w:t xml:space="preserve">   •   </w:t>
      </w:r>
      <w:r>
        <w:rPr>
          <w:color w:val="1F3A5F"/>
          <w:sz w:val="18"/>
          <w:szCs w:val="18"/>
        </w:rPr>
        <w:t xml:space="preserve">Portfolio</w:t>
      </w:r>
    </w:p>
    <w:p>
      <w:pPr>
        <w:pBdr>
          <w:bottom w:val="single" w:color="1F3A5F" w:sz="6" w:space="2"/>
        </w:pBdr>
        <w:spacing w:after="34" w:before="66"/>
      </w:pPr>
      <w:r>
        <w:rPr>
          <w:rFonts w:ascii="Arial" w:cs="Arial" w:eastAsia="Arial" w:hAnsi="Arial"/>
          <w:b/>
          <w:bCs/>
          <w:color w:val="1F3A5F"/>
          <w:spacing w:val="20"/>
          <w:sz w:val="24"/>
          <w:szCs w:val="24"/>
        </w:rPr>
        <w:t xml:space="preserve">PROFESSIONAL SUMMARY</w:t>
      </w:r>
    </w:p>
    <w:p>
      <w:pPr>
        <w:spacing w:after="40"/>
        <w:jc w:val="both"/>
      </w:pPr>
      <w:r>
        <w:rPr>
          <w:sz w:val="20"/>
          <w:szCs w:val="20"/>
        </w:rPr>
        <w:t xml:space="preserve">Senior Full-Stack Software Engineer with 10+ years architecting, building, and scaling high-performance web applications. Deep expertise in Ruby on Rails (full-stack and API-only), with a strong record of translating complex backend systems, integrations, and operational signals into clear, reliable, customer-facing experiences. Fluent across the modern Rails stack — Hotwire, Turbo, Stimulus — plus TypeScript and Angular. A hands-on technical leader and mentor known for strong ownership and well-tested, maintainable software.</w:t>
      </w:r>
    </w:p>
    <w:p>
      <w:pPr>
        <w:pBdr>
          <w:bottom w:val="single" w:color="1F3A5F" w:sz="6" w:space="2"/>
        </w:pBdr>
        <w:spacing w:after="34" w:before="66"/>
      </w:pPr>
      <w:r>
        <w:rPr>
          <w:rFonts w:ascii="Arial" w:cs="Arial" w:eastAsia="Arial" w:hAnsi="Arial"/>
          <w:b/>
          <w:bCs/>
          <w:color w:val="1F3A5F"/>
          <w:spacing w:val="20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A1A1A"/>
          <w:sz w:val="20"/>
          <w:szCs w:val="20"/>
        </w:rPr>
        <w:t xml:space="preserve">Backend Engineering: </w:t>
      </w:r>
      <w:r>
        <w:rPr>
          <w:color w:val="1A1A1A"/>
          <w:sz w:val="20"/>
          <w:szCs w:val="20"/>
        </w:rPr>
        <w:t xml:space="preserve">Ruby, Ruby on Rails (Full-Stack &amp; API-Only), RESTful &amp; Internal APIs, PostgreSQL, ActiveRecord, Database Optimization, Third-Party Integrations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A1A1A"/>
          <w:sz w:val="20"/>
          <w:szCs w:val="20"/>
        </w:rPr>
        <w:t xml:space="preserve">Frontend Engineering: </w:t>
      </w:r>
      <w:r>
        <w:rPr>
          <w:color w:val="1A1A1A"/>
          <w:sz w:val="20"/>
          <w:szCs w:val="20"/>
        </w:rPr>
        <w:t xml:space="preserve">TypeScript, JavaScript, Hotwire (Turbo, Stimulus), Angular, HTML5, CSS3, Bootstrap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A1A1A"/>
          <w:sz w:val="20"/>
          <w:szCs w:val="20"/>
        </w:rPr>
        <w:t xml:space="preserve">Platform &amp; Practices: </w:t>
      </w:r>
      <w:r>
        <w:rPr>
          <w:color w:val="1A1A1A"/>
          <w:sz w:val="20"/>
          <w:szCs w:val="20"/>
        </w:rPr>
        <w:t xml:space="preserve">Production Troubleshooting &amp; Debugging, Observability, Scalable Architecture, Test-Driven Development, Code Review, Agile/Scrum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A1A1A"/>
          <w:sz w:val="20"/>
          <w:szCs w:val="20"/>
        </w:rPr>
        <w:t xml:space="preserve">Leadership &amp; Mentorship: </w:t>
      </w:r>
      <w:r>
        <w:rPr>
          <w:color w:val="1A1A1A"/>
          <w:sz w:val="20"/>
          <w:szCs w:val="20"/>
        </w:rPr>
        <w:t xml:space="preserve">Technical Mentorship, Curriculum Development, Technical Instruction, Cross-Functional Collaboration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b/>
          <w:bCs/>
          <w:color w:val="1A1A1A"/>
          <w:sz w:val="20"/>
          <w:szCs w:val="20"/>
        </w:rPr>
        <w:t xml:space="preserve">AI-Assisted Development: </w:t>
      </w:r>
      <w:r>
        <w:rPr>
          <w:color w:val="1A1A1A"/>
          <w:sz w:val="20"/>
          <w:szCs w:val="20"/>
        </w:rPr>
        <w:t xml:space="preserve">Agentic Development with AI Coding Agents, Claude Code, GitHub Copilot, OpenAI &amp; Claude API Integration</w:t>
      </w:r>
    </w:p>
    <w:p>
      <w:pPr>
        <w:pBdr>
          <w:bottom w:val="single" w:color="1F3A5F" w:sz="6" w:space="2"/>
        </w:pBdr>
        <w:spacing w:after="34" w:before="66"/>
      </w:pPr>
      <w:r>
        <w:rPr>
          <w:rFonts w:ascii="Arial" w:cs="Arial" w:eastAsia="Arial" w:hAnsi="Arial"/>
          <w:b/>
          <w:bCs/>
          <w:color w:val="1F3A5F"/>
          <w:spacing w:val="20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58"/>
      </w:pPr>
      <w:r>
        <w:rPr>
          <w:b/>
          <w:bCs/>
          <w:color w:val="1A1A1A"/>
          <w:sz w:val="22"/>
          <w:szCs w:val="22"/>
        </w:rPr>
        <w:t xml:space="preserve">Senior Software Engineer / Full-Stack Software Developer</w:t>
      </w:r>
      <w:r>
        <w:rPr>
          <w:color w:val="555555"/>
          <w:sz w:val="19"/>
          <w:szCs w:val="19"/>
        </w:rPr>
        <w:t xml:space="preserve">	Mar 2017 – May 2026</w:t>
      </w:r>
    </w:p>
    <w:p>
      <w:pPr>
        <w:spacing w:after="20" w:before="0"/>
      </w:pPr>
      <w:r>
        <w:rPr>
          <w:i/>
          <w:iCs/>
          <w:color w:val="555555"/>
          <w:sz w:val="19"/>
          <w:szCs w:val="19"/>
        </w:rPr>
        <w:t xml:space="preserve">Full-time  |  Remote / Cape Girardeau, MO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Architected, built, and maintained scalable Ruby on Rails web applications using Hotwire, Turbo, and Stimulus, delivering reliable, high-performance experiences.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Engineered API-only Rails backends and internal APIs that served dynamic front-end interfaces and integrated third-party services — translating complex backend systems into clean, customer-facing workflows.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Drove agentic, AI-assisted development on the Traction Studio project with Claude Code and GitHub Copilot, migrating its runtime LLM integration from the OpenAI API to the Claude API.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Designed and optimized ActiveRecord data models and PostgreSQL queries to improve throughput, reliability, and maintainability across high-traffic production systems.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Owned features end-to-end across design, implementation, testing, code review, and production support — diagnosing and resolving issues to keep systems healthy and reliable.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Modernized client-side architecture with TypeScript and Angular, improving type-safety, UI maintainability, and responsive performance.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Partnered with cross-functional product teams to turn ambiguous requirements into well-scoped, production-ready, well-tested code.</w:t>
      </w:r>
    </w:p>
    <w:p>
      <w:pPr>
        <w:tabs>
          <w:tab w:val="right" w:pos="9026"/>
        </w:tabs>
        <w:spacing w:after="0" w:before="58"/>
      </w:pPr>
      <w:r>
        <w:rPr>
          <w:b/>
          <w:bCs/>
          <w:color w:val="1A1A1A"/>
          <w:sz w:val="22"/>
          <w:szCs w:val="22"/>
        </w:rPr>
        <w:t xml:space="preserve">Co-Lead Instructor / Co-Instructor, Code Labs</w:t>
      </w:r>
      <w:r>
        <w:rPr>
          <w:color w:val="555555"/>
          <w:sz w:val="19"/>
          <w:szCs w:val="19"/>
        </w:rPr>
        <w:t xml:space="preserve">	Sep 2018 – Apr 2023</w:t>
      </w:r>
    </w:p>
    <w:p>
      <w:pPr>
        <w:spacing w:after="20" w:before="0"/>
      </w:pPr>
      <w:r>
        <w:rPr>
          <w:i/>
          <w:iCs/>
          <w:color w:val="555555"/>
          <w:sz w:val="19"/>
          <w:szCs w:val="19"/>
        </w:rPr>
        <w:t xml:space="preserve">Contract (Intermittent Cohorts)  |  Cape Girardeau, MO (Hybrid / Remote / On-site)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Co-led full-stack development instruction for cohorts of 40+ aspiring engineers across multiple regional hubs, including West Plains, MO and Paducah, KY.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Co-developed and refined curriculum covering Ruby on Rails, Angular, JavaScript, HTML, and CSS.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Mentored learners through hands-on labs and real-world team projects, raising the bar on code quality and engineering practices.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Built relationships with local employers to connect classroom learning with regional project opportunities.</w:t>
      </w:r>
    </w:p>
    <w:p>
      <w:pPr>
        <w:tabs>
          <w:tab w:val="right" w:pos="9026"/>
        </w:tabs>
        <w:spacing w:after="0" w:before="58"/>
      </w:pPr>
      <w:r>
        <w:rPr>
          <w:b/>
          <w:bCs/>
          <w:color w:val="1A1A1A"/>
          <w:sz w:val="22"/>
          <w:szCs w:val="22"/>
        </w:rPr>
        <w:t xml:space="preserve">Web Developer, Team STIHL  |  Red Letter Communications</w:t>
      </w:r>
      <w:r>
        <w:rPr>
          <w:color w:val="555555"/>
          <w:sz w:val="19"/>
          <w:szCs w:val="19"/>
        </w:rPr>
        <w:t xml:space="preserve">	Mar 2016 – Mar 2017</w:t>
      </w:r>
    </w:p>
    <w:p>
      <w:pPr>
        <w:spacing w:after="20" w:before="0"/>
      </w:pPr>
      <w:r>
        <w:rPr>
          <w:i/>
          <w:iCs/>
          <w:color w:val="555555"/>
          <w:sz w:val="19"/>
          <w:szCs w:val="19"/>
        </w:rPr>
        <w:t xml:space="preserve">Cape Girardeau, MO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Built and maintained web applications and digital assets supporting corporate brand strategy and a regional dealer network.</w:t>
      </w:r>
    </w:p>
    <w:p>
      <w:pPr>
        <w:tabs>
          <w:tab w:val="right" w:pos="9026"/>
        </w:tabs>
        <w:spacing w:after="0" w:before="58"/>
      </w:pPr>
      <w:r>
        <w:rPr>
          <w:b/>
          <w:bCs/>
          <w:color w:val="1A1A1A"/>
          <w:sz w:val="22"/>
          <w:szCs w:val="22"/>
        </w:rPr>
        <w:t xml:space="preserve">Web Designer / Front-End Developer  |  Woodland Companies</w:t>
      </w:r>
      <w:r>
        <w:rPr>
          <w:color w:val="555555"/>
          <w:sz w:val="19"/>
          <w:szCs w:val="19"/>
        </w:rPr>
        <w:t xml:space="preserve">	Jan 2015 – Jan 2017</w:t>
      </w:r>
    </w:p>
    <w:p>
      <w:pPr>
        <w:spacing w:after="20" w:before="0"/>
      </w:pPr>
      <w:r>
        <w:rPr>
          <w:i/>
          <w:iCs/>
          <w:color w:val="555555"/>
          <w:sz w:val="19"/>
          <w:szCs w:val="19"/>
        </w:rPr>
        <w:t xml:space="preserve">Scottsdale, AZ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sz w:val="20"/>
          <w:szCs w:val="20"/>
        </w:rPr>
        <w:t xml:space="preserve">Engineered responsive e-commerce web interfaces focused on seamless user journeys and front-end performance optimization.</w:t>
      </w:r>
    </w:p>
    <w:p>
      <w:pPr>
        <w:pBdr>
          <w:bottom w:val="single" w:color="1F3A5F" w:sz="6" w:space="2"/>
        </w:pBdr>
        <w:spacing w:after="34" w:before="66"/>
      </w:pPr>
      <w:r>
        <w:rPr>
          <w:rFonts w:ascii="Arial" w:cs="Arial" w:eastAsia="Arial" w:hAnsi="Arial"/>
          <w:b/>
          <w:bCs/>
          <w:color w:val="1F3A5F"/>
          <w:spacing w:val="2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before="36"/>
      </w:pPr>
      <w:r>
        <w:rPr>
          <w:b/>
          <w:bCs/>
          <w:color w:val="1A1A1A"/>
          <w:sz w:val="20"/>
          <w:szCs w:val="20"/>
        </w:rPr>
        <w:t xml:space="preserve">B.S., Technology Management</w:t>
      </w:r>
      <w:r>
        <w:rPr>
          <w:color w:val="1A1A1A"/>
          <w:sz w:val="20"/>
          <w:szCs w:val="20"/>
        </w:rPr>
        <w:t xml:space="preserve">  —  Southeast Missouri State University</w:t>
      </w:r>
      <w:r>
        <w:rPr>
          <w:color w:val="555555"/>
          <w:sz w:val="19"/>
          <w:szCs w:val="19"/>
        </w:rPr>
        <w:t xml:space="preserve">	2014</w:t>
      </w:r>
    </w:p>
    <w:sectPr>
      <w:pgSz w:w="12240" w:h="15840" w:orient="portrait"/>
      <w:pgMar w:top="576" w:right="1080" w:bottom="3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2A2A2A2A"/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cs="Arial" w:hint="default"/>
      </w:rPr>
    </w:lvl>
  </w:abstract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2026-06-18T15:43:01.460Z</dcterms:created>
  <dcterms:modified xsi:type="dcterms:W3CDTF">2026-06-18T15:43:01.474Z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