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FF19E">
      <w:pPr>
        <w:pStyle w:val="3"/>
        <w:jc w:val="center"/>
        <w:rPr>
          <w:rFonts w:hint="default" w:eastAsia="宋体"/>
          <w:lang w:val="en-US" w:eastAsia="zh-CN"/>
        </w:rPr>
      </w:pPr>
      <w:r>
        <w:rPr>
          <w:rFonts w:hint="eastAsia"/>
          <w:spacing w:val="-3"/>
          <w:lang w:val="en-US" w:eastAsia="zh-CN"/>
        </w:rPr>
        <w:t>UA55—AI智慧</w:t>
      </w:r>
      <w:r>
        <w:rPr>
          <w:spacing w:val="-3"/>
        </w:rPr>
        <w:t>广告机</w:t>
      </w:r>
    </w:p>
    <w:p w14:paraId="2B9C0CF6">
      <w:pPr>
        <w:pStyle w:val="2"/>
        <w:jc w:val="center"/>
        <w:rPr>
          <w:sz w:val="20"/>
        </w:rPr>
      </w:pPr>
    </w:p>
    <w:p w14:paraId="531C0D2D">
      <w:pPr>
        <w:pStyle w:val="2"/>
        <w:spacing w:before="5"/>
        <w:rPr>
          <w:sz w:val="2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1688465</wp:posOffset>
            </wp:positionH>
            <wp:positionV relativeFrom="paragraph">
              <wp:posOffset>205740</wp:posOffset>
            </wp:positionV>
            <wp:extent cx="3994150" cy="234823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428" cy="2348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3786D">
      <w:pPr>
        <w:pStyle w:val="2"/>
        <w:spacing w:before="3"/>
        <w:rPr>
          <w:sz w:val="25"/>
        </w:rPr>
      </w:pPr>
    </w:p>
    <w:p w14:paraId="53EE5682">
      <w:pPr>
        <w:spacing w:before="70"/>
        <w:ind w:left="119" w:right="0" w:firstLine="0"/>
        <w:jc w:val="left"/>
        <w:rPr>
          <w:rFonts w:hint="eastAsia" w:ascii="宋体" w:eastAsia="宋体"/>
          <w:b/>
          <w:sz w:val="21"/>
        </w:rPr>
      </w:pPr>
      <w:r>
        <w:rPr>
          <w:rFonts w:hint="eastAsia" w:ascii="宋体" w:eastAsia="宋体"/>
          <w:b/>
          <w:spacing w:val="-2"/>
          <w:sz w:val="21"/>
        </w:rPr>
        <w:t>详细资</w:t>
      </w:r>
      <w:r>
        <w:rPr>
          <w:rFonts w:hint="eastAsia" w:ascii="宋体" w:eastAsia="宋体"/>
          <w:b/>
          <w:spacing w:val="-10"/>
          <w:sz w:val="21"/>
        </w:rPr>
        <w:t>料</w:t>
      </w:r>
      <w:bookmarkStart w:id="0" w:name="_GoBack"/>
      <w:bookmarkEnd w:id="0"/>
    </w:p>
    <w:p w14:paraId="52C236AE">
      <w:pPr>
        <w:pStyle w:val="2"/>
        <w:spacing w:before="1"/>
        <w:rPr>
          <w:sz w:val="19"/>
        </w:rPr>
      </w:pPr>
      <w:r>
        <w:pict>
          <v:rect id="docshape1" o:spid="_x0000_s1026" o:spt="1" style="position:absolute;left:0pt;margin-left:28pt;margin-top:13.4pt;height:2.25pt;width:476.2pt;mso-position-horizontal-relative:page;mso-wrap-distance-bottom:0pt;mso-wrap-distance-top:0pt;z-index:-251653120;mso-width-relative:page;mso-height-relative:page;" fillcolor="#ED1C25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 w14:paraId="4C7B24AB">
      <w:pPr>
        <w:pStyle w:val="2"/>
        <w:spacing w:before="12"/>
        <w:rPr>
          <w:sz w:val="22"/>
        </w:rPr>
      </w:pPr>
    </w:p>
    <w:p w14:paraId="4630D0B7">
      <w:pPr>
        <w:pStyle w:val="7"/>
        <w:numPr>
          <w:ilvl w:val="0"/>
          <w:numId w:val="1"/>
        </w:numPr>
        <w:tabs>
          <w:tab w:val="left" w:pos="907"/>
        </w:tabs>
        <w:spacing w:before="0" w:after="0" w:line="240" w:lineRule="auto"/>
        <w:ind w:left="906" w:right="0" w:hanging="387"/>
        <w:jc w:val="both"/>
        <w:rPr>
          <w:b/>
          <w:sz w:val="24"/>
        </w:rPr>
      </w:pPr>
      <w:r>
        <w:rPr>
          <w:b/>
          <w:spacing w:val="-6"/>
          <w:sz w:val="24"/>
        </w:rPr>
        <w:t xml:space="preserve">采用瑞芯微 </w:t>
      </w:r>
      <w:r>
        <w:rPr>
          <w:b/>
          <w:sz w:val="24"/>
        </w:rPr>
        <w:t>RK3566</w:t>
      </w:r>
      <w:r>
        <w:rPr>
          <w:b/>
          <w:spacing w:val="-8"/>
          <w:sz w:val="24"/>
        </w:rPr>
        <w:t xml:space="preserve"> 高性能、 低功耗的</w:t>
      </w:r>
      <w:r>
        <w:rPr>
          <w:b/>
          <w:sz w:val="24"/>
        </w:rPr>
        <w:t>四核应用处理器,搭载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Android11.0</w:t>
      </w:r>
      <w:r>
        <w:rPr>
          <w:b/>
          <w:spacing w:val="-5"/>
          <w:sz w:val="24"/>
        </w:rPr>
        <w:t xml:space="preserve"> 系统，主频</w:t>
      </w:r>
      <w:r>
        <w:rPr>
          <w:b/>
          <w:sz w:val="24"/>
        </w:rPr>
        <w:t>高</w:t>
      </w:r>
      <w:r>
        <w:rPr>
          <w:b/>
          <w:spacing w:val="-10"/>
          <w:sz w:val="24"/>
        </w:rPr>
        <w:t>达</w:t>
      </w:r>
    </w:p>
    <w:p w14:paraId="6761E4B0">
      <w:pPr>
        <w:pStyle w:val="2"/>
        <w:spacing w:before="8"/>
        <w:rPr>
          <w:sz w:val="17"/>
        </w:rPr>
      </w:pPr>
    </w:p>
    <w:p w14:paraId="215E6FCA">
      <w:pPr>
        <w:pStyle w:val="2"/>
        <w:spacing w:line="417" w:lineRule="auto"/>
        <w:ind w:left="719" w:right="218"/>
        <w:jc w:val="both"/>
      </w:pPr>
      <w:r>
        <w:t>1.8GHz。嵌入式</w:t>
      </w:r>
      <w:r>
        <w:rPr>
          <w:spacing w:val="-3"/>
        </w:rPr>
        <w:t xml:space="preserve"> </w:t>
      </w:r>
      <w:r>
        <w:t>3D</w:t>
      </w:r>
      <w:r>
        <w:rPr>
          <w:spacing w:val="-8"/>
        </w:rPr>
        <w:t xml:space="preserve"> </w:t>
      </w:r>
      <w:r>
        <w:t>GPU</w:t>
      </w:r>
      <w:r>
        <w:rPr>
          <w:spacing w:val="-3"/>
        </w:rPr>
        <w:t xml:space="preserve"> 使 </w:t>
      </w:r>
      <w:r>
        <w:t>RK3566</w:t>
      </w:r>
      <w:r>
        <w:rPr>
          <w:spacing w:val="-3"/>
        </w:rPr>
        <w:t xml:space="preserve"> 与 </w:t>
      </w:r>
      <w:r>
        <w:t>OpenGL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1.1/2.0/3.2、OpenCL</w:t>
      </w:r>
      <w:r>
        <w:rPr>
          <w:spacing w:val="-8"/>
        </w:rPr>
        <w:t xml:space="preserve"> </w:t>
      </w:r>
      <w:r>
        <w:t>2.0</w:t>
      </w:r>
      <w:r>
        <w:rPr>
          <w:spacing w:val="-3"/>
        </w:rPr>
        <w:t xml:space="preserve"> 和 </w:t>
      </w:r>
      <w:r>
        <w:t>Vulkan</w:t>
      </w:r>
      <w:r>
        <w:rPr>
          <w:spacing w:val="-5"/>
        </w:rPr>
        <w:t xml:space="preserve"> </w:t>
      </w:r>
      <w:r>
        <w:t>1.1完全兼容。集成</w:t>
      </w:r>
      <w:r>
        <w:rPr>
          <w:spacing w:val="-21"/>
        </w:rPr>
        <w:t xml:space="preserve"> 了 </w:t>
      </w:r>
      <w:r>
        <w:t>LVDS、MIPI、百兆以太网、wifi</w:t>
      </w:r>
      <w:r>
        <w:rPr>
          <w:spacing w:val="-6"/>
        </w:rPr>
        <w:t xml:space="preserve">、蓝牙， </w:t>
      </w:r>
      <w:r>
        <w:t>5W*2</w:t>
      </w:r>
      <w:r>
        <w:rPr>
          <w:spacing w:val="-8"/>
        </w:rPr>
        <w:t xml:space="preserve"> 功放、</w:t>
      </w:r>
      <w:r>
        <w:t>TF</w:t>
      </w:r>
      <w:r>
        <w:rPr>
          <w:spacing w:val="-6"/>
        </w:rPr>
        <w:t xml:space="preserve"> 卡扩展、红外遥</w:t>
      </w:r>
      <w:r>
        <w:t>控、串口/IO 扩展、HDMI 输出、MIC、背光供电等功能， 大大简化了整机设计。</w:t>
      </w:r>
    </w:p>
    <w:p w14:paraId="61433B2C">
      <w:pPr>
        <w:pStyle w:val="7"/>
        <w:numPr>
          <w:ilvl w:val="0"/>
          <w:numId w:val="2"/>
        </w:numPr>
        <w:tabs>
          <w:tab w:val="left" w:pos="708"/>
        </w:tabs>
        <w:spacing w:before="142" w:after="0" w:line="240" w:lineRule="auto"/>
        <w:ind w:left="707" w:right="0" w:hanging="388"/>
        <w:jc w:val="both"/>
        <w:rPr>
          <w:b/>
          <w:sz w:val="24"/>
        </w:rPr>
      </w:pPr>
      <w:r>
        <w:rPr>
          <w:b/>
          <w:sz w:val="24"/>
        </w:rPr>
        <w:t>本产品搭载了</w:t>
      </w:r>
      <w:r>
        <w:rPr>
          <w:b/>
          <w:spacing w:val="-61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11.0</w:t>
      </w:r>
      <w:r>
        <w:rPr>
          <w:b/>
          <w:spacing w:val="-13"/>
          <w:sz w:val="24"/>
        </w:rPr>
        <w:t xml:space="preserve"> 的操作系统</w:t>
      </w:r>
    </w:p>
    <w:p w14:paraId="329CD44B">
      <w:pPr>
        <w:pStyle w:val="2"/>
        <w:spacing w:before="8"/>
        <w:rPr>
          <w:sz w:val="19"/>
        </w:rPr>
      </w:pPr>
    </w:p>
    <w:p w14:paraId="277C1DEA">
      <w:pPr>
        <w:pStyle w:val="7"/>
        <w:numPr>
          <w:ilvl w:val="0"/>
          <w:numId w:val="2"/>
        </w:numPr>
        <w:tabs>
          <w:tab w:val="left" w:pos="688"/>
        </w:tabs>
        <w:spacing w:before="0" w:after="0" w:line="240" w:lineRule="auto"/>
        <w:ind w:left="688" w:right="0" w:hanging="380"/>
        <w:jc w:val="both"/>
        <w:rPr>
          <w:b/>
          <w:sz w:val="24"/>
        </w:rPr>
      </w:pPr>
      <w:r>
        <w:rPr>
          <w:b/>
          <w:sz w:val="24"/>
        </w:rPr>
        <w:t>高集成度</w:t>
      </w:r>
      <w:r>
        <w:rPr>
          <w:b/>
          <w:spacing w:val="-70"/>
          <w:sz w:val="24"/>
        </w:rPr>
        <w:t>：</w:t>
      </w:r>
      <w:r>
        <w:rPr>
          <w:b/>
          <w:sz w:val="24"/>
        </w:rPr>
        <w:t>集成</w:t>
      </w:r>
      <w:r>
        <w:rPr>
          <w:b/>
          <w:spacing w:val="-31"/>
          <w:sz w:val="24"/>
        </w:rPr>
        <w:t xml:space="preserve"> </w:t>
      </w:r>
      <w:r>
        <w:rPr>
          <w:b/>
          <w:sz w:val="24"/>
        </w:rPr>
        <w:t>USB/LVDS/EDP/HDMI/以太网/WIFI</w:t>
      </w:r>
      <w:r>
        <w:rPr>
          <w:b/>
          <w:spacing w:val="-18"/>
          <w:sz w:val="24"/>
        </w:rPr>
        <w:t xml:space="preserve"> /蓝牙于一体，简化整机设计，可插入 </w:t>
      </w:r>
      <w:r>
        <w:rPr>
          <w:b/>
          <w:sz w:val="24"/>
        </w:rPr>
        <w:t>TF</w:t>
      </w:r>
      <w:r>
        <w:rPr>
          <w:b/>
          <w:spacing w:val="-12"/>
          <w:sz w:val="24"/>
        </w:rPr>
        <w:t xml:space="preserve"> 卡。</w:t>
      </w:r>
    </w:p>
    <w:p w14:paraId="6F65D694">
      <w:pPr>
        <w:pStyle w:val="2"/>
        <w:spacing w:before="6"/>
        <w:rPr>
          <w:sz w:val="28"/>
        </w:rPr>
      </w:pPr>
    </w:p>
    <w:p w14:paraId="4AE654A4">
      <w:pPr>
        <w:pStyle w:val="7"/>
        <w:numPr>
          <w:ilvl w:val="0"/>
          <w:numId w:val="2"/>
        </w:numPr>
        <w:tabs>
          <w:tab w:val="left" w:pos="698"/>
        </w:tabs>
        <w:spacing w:before="0" w:after="0" w:line="372" w:lineRule="auto"/>
        <w:ind w:left="700" w:right="374" w:hanging="380"/>
        <w:jc w:val="left"/>
        <w:rPr>
          <w:b/>
          <w:sz w:val="24"/>
        </w:rPr>
      </w:pPr>
      <w:r>
        <w:rPr>
          <w:b/>
          <w:sz w:val="24"/>
        </w:rPr>
        <w:t>高稳定性：在硬件、软件上，增加自己独开</w:t>
      </w:r>
      <w:r>
        <w:rPr>
          <w:b/>
          <w:spacing w:val="-8"/>
          <w:sz w:val="24"/>
        </w:rPr>
        <w:t xml:space="preserve"> 发的技术</w:t>
      </w:r>
      <w:r>
        <w:rPr>
          <w:b/>
          <w:sz w:val="24"/>
        </w:rPr>
        <w:t>来保证产品的稳定性，可以使最终产品达到 7*24 小时无人值守。</w:t>
      </w:r>
    </w:p>
    <w:p w14:paraId="6E5D2690">
      <w:pPr>
        <w:pStyle w:val="7"/>
        <w:numPr>
          <w:ilvl w:val="0"/>
          <w:numId w:val="2"/>
        </w:numPr>
        <w:tabs>
          <w:tab w:val="left" w:pos="691"/>
        </w:tabs>
        <w:spacing w:before="52" w:after="0" w:line="374" w:lineRule="auto"/>
        <w:ind w:left="119" w:right="373" w:firstLine="189"/>
        <w:jc w:val="left"/>
        <w:rPr>
          <w:b/>
          <w:sz w:val="24"/>
        </w:rPr>
      </w:pPr>
      <w:r>
        <w:rPr>
          <w:b/>
          <w:sz w:val="24"/>
        </w:rPr>
        <w:t>丰富的扩展接口：4 个 USB 接口（2 个插针 1 个 标 准 USB3.0),6 个 可 扩 展 串 口 , GPIO/ADC 接口，可以满足市场上各种外设 的要求.</w:t>
      </w:r>
    </w:p>
    <w:p w14:paraId="32E2E7CF">
      <w:pPr>
        <w:pStyle w:val="7"/>
        <w:numPr>
          <w:ilvl w:val="0"/>
          <w:numId w:val="2"/>
        </w:numPr>
        <w:tabs>
          <w:tab w:val="left" w:pos="735"/>
          <w:tab w:val="left" w:pos="736"/>
        </w:tabs>
        <w:spacing w:before="49" w:after="0" w:line="240" w:lineRule="auto"/>
        <w:ind w:left="736" w:right="0" w:hanging="428"/>
        <w:jc w:val="left"/>
        <w:rPr>
          <w:b/>
          <w:sz w:val="24"/>
        </w:rPr>
      </w:pPr>
      <w:r>
        <w:rPr>
          <w:b/>
          <w:sz w:val="24"/>
        </w:rPr>
        <w:t>高清晰度：最大支持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3840×2160</w:t>
      </w:r>
      <w:r>
        <w:rPr>
          <w:b/>
          <w:spacing w:val="-3"/>
          <w:sz w:val="24"/>
        </w:rPr>
        <w:t xml:space="preserve"> 的解</w:t>
      </w:r>
      <w:r>
        <w:rPr>
          <w:b/>
          <w:sz w:val="24"/>
        </w:rPr>
        <w:t>码和</w:t>
      </w:r>
      <w:r>
        <w:rPr>
          <w:b/>
          <w:spacing w:val="-4"/>
          <w:sz w:val="24"/>
        </w:rPr>
        <w:t xml:space="preserve"> 各</w:t>
      </w:r>
      <w:r>
        <w:rPr>
          <w:b/>
          <w:sz w:val="24"/>
        </w:rPr>
        <w:t>种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LVDS/EDP</w:t>
      </w:r>
      <w:r>
        <w:rPr>
          <w:b/>
          <w:spacing w:val="-4"/>
          <w:sz w:val="24"/>
        </w:rPr>
        <w:t xml:space="preserve"> 接口的 </w:t>
      </w:r>
      <w:r>
        <w:rPr>
          <w:b/>
          <w:sz w:val="24"/>
        </w:rPr>
        <w:t>LCD</w:t>
      </w:r>
      <w:r>
        <w:rPr>
          <w:b/>
          <w:spacing w:val="-4"/>
          <w:sz w:val="24"/>
        </w:rPr>
        <w:t xml:space="preserve"> 显示屏.</w:t>
      </w:r>
    </w:p>
    <w:p w14:paraId="6654784A">
      <w:pPr>
        <w:pStyle w:val="2"/>
        <w:spacing w:before="9"/>
        <w:rPr>
          <w:sz w:val="18"/>
        </w:rPr>
      </w:pPr>
    </w:p>
    <w:p w14:paraId="67BFCE39">
      <w:pPr>
        <w:pStyle w:val="7"/>
        <w:numPr>
          <w:ilvl w:val="0"/>
          <w:numId w:val="2"/>
        </w:numPr>
        <w:tabs>
          <w:tab w:val="left" w:pos="708"/>
        </w:tabs>
        <w:spacing w:before="0" w:after="0" w:line="240" w:lineRule="auto"/>
        <w:ind w:left="707" w:right="0" w:hanging="388"/>
        <w:jc w:val="left"/>
        <w:rPr>
          <w:b/>
          <w:sz w:val="24"/>
        </w:rPr>
      </w:pPr>
      <w:r>
        <w:rPr>
          <w:b/>
          <w:spacing w:val="-2"/>
          <w:sz w:val="24"/>
        </w:rPr>
        <w:t>功能齐全：支持横竖屏播放，视频分屏，滚动字幕，定时开关，USB</w:t>
      </w:r>
      <w:r>
        <w:rPr>
          <w:b/>
          <w:spacing w:val="1"/>
          <w:sz w:val="24"/>
        </w:rPr>
        <w:t xml:space="preserve"> 数据导入</w:t>
      </w:r>
      <w:r>
        <w:rPr>
          <w:b/>
          <w:spacing w:val="-2"/>
          <w:sz w:val="24"/>
        </w:rPr>
        <w:t>等功</w:t>
      </w:r>
      <w:r>
        <w:rPr>
          <w:b/>
          <w:spacing w:val="-6"/>
          <w:sz w:val="24"/>
        </w:rPr>
        <w:t>能。</w:t>
      </w:r>
    </w:p>
    <w:p w14:paraId="3DCF1649">
      <w:pPr>
        <w:pStyle w:val="2"/>
        <w:spacing w:before="1"/>
        <w:rPr>
          <w:sz w:val="25"/>
        </w:rPr>
      </w:pPr>
    </w:p>
    <w:p w14:paraId="25158F4B">
      <w:pPr>
        <w:pStyle w:val="7"/>
        <w:numPr>
          <w:ilvl w:val="0"/>
          <w:numId w:val="2"/>
        </w:numPr>
        <w:tabs>
          <w:tab w:val="left" w:pos="731"/>
          <w:tab w:val="left" w:pos="732"/>
        </w:tabs>
        <w:spacing w:before="0" w:after="0" w:line="436" w:lineRule="auto"/>
        <w:ind w:left="719" w:right="374" w:hanging="399"/>
        <w:jc w:val="left"/>
        <w:rPr>
          <w:b/>
          <w:sz w:val="24"/>
        </w:rPr>
      </w:pPr>
      <w:r>
        <w:rPr>
          <w:b/>
          <w:spacing w:val="-2"/>
          <w:sz w:val="24"/>
        </w:rPr>
        <w:t>管理方便：人性化的播放列表后台管理软件，便于广告播放管理和控制。播放日志，方便了解播放情况。支持定时开关机。</w:t>
      </w:r>
    </w:p>
    <w:p w14:paraId="078835E6">
      <w:pPr>
        <w:spacing w:after="0" w:line="436" w:lineRule="auto"/>
        <w:jc w:val="left"/>
        <w:rPr>
          <w:sz w:val="24"/>
        </w:rPr>
        <w:sectPr>
          <w:type w:val="continuous"/>
          <w:pgSz w:w="11910" w:h="16840"/>
          <w:pgMar w:top="1800" w:right="640" w:bottom="280" w:left="440" w:header="720" w:footer="720" w:gutter="0"/>
          <w:cols w:space="720" w:num="1"/>
        </w:sectPr>
      </w:pPr>
    </w:p>
    <w:p w14:paraId="475F251F">
      <w:pPr>
        <w:pStyle w:val="2"/>
        <w:spacing w:before="42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支持横竖屏播放，视频分屏，滚动字幕，定时开关，USB</w:t>
      </w:r>
      <w:r>
        <w:rPr>
          <w:spacing w:val="-12"/>
        </w:rPr>
        <w:t xml:space="preserve"> 数据导入</w:t>
      </w:r>
      <w:r>
        <w:rPr>
          <w:spacing w:val="-2"/>
        </w:rPr>
        <w:t>等功</w:t>
      </w:r>
      <w:r>
        <w:rPr>
          <w:spacing w:val="-10"/>
        </w:rPr>
        <w:t>能</w:t>
      </w:r>
    </w:p>
    <w:p w14:paraId="530D20E9">
      <w:pPr>
        <w:pStyle w:val="2"/>
        <w:spacing w:before="8"/>
        <w:rPr>
          <w:sz w:val="19"/>
        </w:rPr>
      </w:pPr>
    </w:p>
    <w:p w14:paraId="50CFB006">
      <w:pPr>
        <w:pStyle w:val="2"/>
        <w:spacing w:before="1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支持远程、USB、电脑等多种</w:t>
      </w:r>
      <w:r>
        <w:rPr>
          <w:spacing w:val="-4"/>
        </w:rPr>
        <w:t>升级方式</w:t>
      </w:r>
    </w:p>
    <w:p w14:paraId="1F25F467">
      <w:pPr>
        <w:pStyle w:val="2"/>
        <w:spacing w:before="8"/>
        <w:rPr>
          <w:sz w:val="19"/>
        </w:rPr>
      </w:pPr>
    </w:p>
    <w:p w14:paraId="28AF3B3A">
      <w:pPr>
        <w:pStyle w:val="2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支持完全无缝切换（两个视频切换时不需停顿处理，不出现黑屏</w:t>
      </w:r>
      <w:r>
        <w:rPr>
          <w:spacing w:val="-10"/>
        </w:rPr>
        <w:t>）</w:t>
      </w:r>
    </w:p>
    <w:p w14:paraId="50697CA0">
      <w:pPr>
        <w:pStyle w:val="2"/>
        <w:spacing w:before="10"/>
        <w:rPr>
          <w:sz w:val="19"/>
        </w:rPr>
      </w:pPr>
    </w:p>
    <w:p w14:paraId="13263415">
      <w:pPr>
        <w:pStyle w:val="2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支持播放对屏幕任意比例划分的任务节目，可断点下载</w:t>
      </w:r>
      <w:r>
        <w:rPr>
          <w:spacing w:val="-4"/>
        </w:rPr>
        <w:t>任务节目</w:t>
      </w:r>
    </w:p>
    <w:p w14:paraId="0B1CF758">
      <w:pPr>
        <w:pStyle w:val="2"/>
        <w:spacing w:before="9"/>
        <w:rPr>
          <w:sz w:val="19"/>
        </w:rPr>
      </w:pPr>
    </w:p>
    <w:p w14:paraId="47490813">
      <w:pPr>
        <w:pStyle w:val="2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屏幕支持</w:t>
      </w:r>
      <w:r>
        <w:rPr>
          <w:spacing w:val="-55"/>
        </w:rPr>
        <w:t xml:space="preserve"> </w:t>
      </w:r>
      <w:r>
        <w:rPr>
          <w:spacing w:val="-2"/>
        </w:rPr>
        <w:t>90</w:t>
      </w:r>
      <w:r>
        <w:rPr>
          <w:spacing w:val="-21"/>
        </w:rPr>
        <w:t xml:space="preserve"> 度、</w:t>
      </w:r>
      <w:r>
        <w:rPr>
          <w:spacing w:val="-2"/>
        </w:rPr>
        <w:t>180</w:t>
      </w:r>
      <w:r>
        <w:rPr>
          <w:spacing w:val="-21"/>
        </w:rPr>
        <w:t xml:space="preserve"> 度、</w:t>
      </w:r>
      <w:r>
        <w:rPr>
          <w:spacing w:val="-2"/>
        </w:rPr>
        <w:t>270</w:t>
      </w:r>
      <w:r>
        <w:rPr>
          <w:spacing w:val="-19"/>
        </w:rPr>
        <w:t xml:space="preserve"> 度旋转</w:t>
      </w:r>
    </w:p>
    <w:p w14:paraId="14B9349D">
      <w:pPr>
        <w:pStyle w:val="2"/>
        <w:spacing w:before="10"/>
        <w:rPr>
          <w:sz w:val="19"/>
        </w:rPr>
      </w:pPr>
    </w:p>
    <w:p w14:paraId="0FC2FEC2">
      <w:pPr>
        <w:pStyle w:val="2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板子支持以太</w:t>
      </w:r>
      <w:r>
        <w:rPr>
          <w:spacing w:val="-13"/>
        </w:rPr>
        <w:t xml:space="preserve">网，内置 </w:t>
      </w:r>
      <w:r>
        <w:rPr>
          <w:spacing w:val="-2"/>
        </w:rPr>
        <w:t>WiFi</w:t>
      </w:r>
      <w:r>
        <w:rPr>
          <w:spacing w:val="-16"/>
        </w:rPr>
        <w:t xml:space="preserve"> 模块(</w:t>
      </w:r>
      <w:r>
        <w:rPr>
          <w:spacing w:val="-2"/>
        </w:rPr>
        <w:t>802.11b/g/n)</w:t>
      </w:r>
    </w:p>
    <w:p w14:paraId="7CFF1AE9">
      <w:pPr>
        <w:pStyle w:val="2"/>
        <w:spacing w:before="8"/>
        <w:rPr>
          <w:sz w:val="19"/>
        </w:rPr>
      </w:pPr>
    </w:p>
    <w:p w14:paraId="72D3F62D">
      <w:pPr>
        <w:pStyle w:val="2"/>
        <w:spacing w:before="1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支持简体、繁体和英文切换，可根据客户需要添加不同</w:t>
      </w:r>
      <w:r>
        <w:rPr>
          <w:spacing w:val="-4"/>
        </w:rPr>
        <w:t>国家语言</w:t>
      </w:r>
    </w:p>
    <w:p w14:paraId="223C6EBA">
      <w:pPr>
        <w:pStyle w:val="2"/>
        <w:spacing w:before="8"/>
        <w:rPr>
          <w:sz w:val="19"/>
        </w:rPr>
      </w:pPr>
    </w:p>
    <w:p w14:paraId="3F37A565">
      <w:pPr>
        <w:pStyle w:val="2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支持</w:t>
      </w:r>
      <w:r>
        <w:rPr>
          <w:spacing w:val="-56"/>
        </w:rPr>
        <w:t xml:space="preserve"> </w:t>
      </w:r>
      <w:r>
        <w:rPr>
          <w:spacing w:val="-2"/>
        </w:rPr>
        <w:t>U</w:t>
      </w:r>
      <w:r>
        <w:rPr>
          <w:spacing w:val="-14"/>
        </w:rPr>
        <w:t xml:space="preserve"> 盘自动拷</w:t>
      </w:r>
      <w:r>
        <w:rPr>
          <w:spacing w:val="-2"/>
        </w:rPr>
        <w:t>贝功能，方便无网络时</w:t>
      </w:r>
      <w:r>
        <w:rPr>
          <w:spacing w:val="-5"/>
        </w:rPr>
        <w:t>更新节目</w:t>
      </w:r>
    </w:p>
    <w:p w14:paraId="2740A093">
      <w:pPr>
        <w:pStyle w:val="2"/>
        <w:spacing w:before="10"/>
        <w:rPr>
          <w:sz w:val="19"/>
        </w:rPr>
      </w:pPr>
    </w:p>
    <w:p w14:paraId="14636091">
      <w:pPr>
        <w:pStyle w:val="2"/>
        <w:spacing w:before="1"/>
        <w:ind w:left="359"/>
      </w:pPr>
      <w:r>
        <w:rPr>
          <w:color w:val="FF0000"/>
          <w:spacing w:val="-2"/>
        </w:rPr>
        <w:t>★</w:t>
      </w:r>
      <w:r>
        <w:rPr>
          <w:spacing w:val="-2"/>
        </w:rPr>
        <w:t>支持主播放窗口视频、图片、文本和播放窗口图片、文本混播、支持图片、文本滚屏</w:t>
      </w:r>
      <w:r>
        <w:rPr>
          <w:spacing w:val="-6"/>
        </w:rPr>
        <w:t>显示</w:t>
      </w:r>
    </w:p>
    <w:p w14:paraId="4130D3AF">
      <w:pPr>
        <w:pStyle w:val="2"/>
        <w:spacing w:before="10"/>
        <w:rPr>
          <w:sz w:val="19"/>
        </w:rPr>
      </w:pPr>
    </w:p>
    <w:p w14:paraId="6D687016">
      <w:pPr>
        <w:pStyle w:val="2"/>
        <w:spacing w:line="436" w:lineRule="auto"/>
        <w:ind w:left="599" w:right="218" w:hanging="240"/>
      </w:pPr>
      <w:r>
        <w:rPr>
          <w:color w:val="FF0000"/>
        </w:rPr>
        <w:t>★</w:t>
      </w:r>
      <w:r>
        <w:t>支持发布系统设置终端信息、定时开关机、定时播放，音量、终端名称、网</w:t>
      </w:r>
      <w:r>
        <w:rPr>
          <w:spacing w:val="-17"/>
        </w:rPr>
        <w:t xml:space="preserve">络 </w:t>
      </w:r>
      <w:r>
        <w:t>IP，查看终端设</w:t>
      </w:r>
      <w:r>
        <w:rPr>
          <w:spacing w:val="-2"/>
        </w:rPr>
        <w:t>备的软件版本信息</w:t>
      </w:r>
    </w:p>
    <w:p w14:paraId="1F0F0695">
      <w:pPr>
        <w:pStyle w:val="2"/>
        <w:spacing w:line="439" w:lineRule="auto"/>
        <w:ind w:left="599" w:right="218" w:hanging="240"/>
      </w:pPr>
      <w:r>
        <w:rPr>
          <w:color w:val="FF0000"/>
        </w:rPr>
        <w:t>★</w:t>
      </w:r>
      <w:r>
        <w:t>支持行业</w:t>
      </w:r>
      <w:r>
        <w:rPr>
          <w:spacing w:val="-15"/>
        </w:rPr>
        <w:t xml:space="preserve">主流 </w:t>
      </w:r>
      <w:r>
        <w:t>USB/串口设备，打印机、刷卡器、密码键盘、指纹仪、摄像头、身份证识别、二</w:t>
      </w:r>
      <w:r>
        <w:rPr>
          <w:spacing w:val="-2"/>
        </w:rPr>
        <w:t>维码扫描仪等</w:t>
      </w:r>
    </w:p>
    <w:p w14:paraId="27B9ED2A">
      <w:pPr>
        <w:pStyle w:val="7"/>
        <w:numPr>
          <w:ilvl w:val="1"/>
          <w:numId w:val="2"/>
        </w:numPr>
        <w:tabs>
          <w:tab w:val="left" w:pos="1328"/>
          <w:tab w:val="left" w:pos="1329"/>
        </w:tabs>
        <w:spacing w:before="0" w:after="0" w:line="303" w:lineRule="exact"/>
        <w:ind w:left="1328" w:right="0" w:hanging="421"/>
        <w:jc w:val="left"/>
        <w:rPr>
          <w:b/>
          <w:sz w:val="24"/>
        </w:rPr>
      </w:pPr>
      <w:r>
        <w:rPr>
          <w:b/>
          <w:spacing w:val="-2"/>
          <w:sz w:val="24"/>
        </w:rPr>
        <w:t>屏幕参</w:t>
      </w:r>
      <w:r>
        <w:rPr>
          <w:b/>
          <w:spacing w:val="-10"/>
          <w:sz w:val="24"/>
        </w:rPr>
        <w:t>数</w:t>
      </w:r>
    </w:p>
    <w:p w14:paraId="2EFDD272">
      <w:pPr>
        <w:pStyle w:val="2"/>
        <w:spacing w:before="7"/>
      </w:pPr>
    </w:p>
    <w:tbl>
      <w:tblPr>
        <w:tblStyle w:val="4"/>
        <w:tblW w:w="0" w:type="auto"/>
        <w:tblInd w:w="7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7572"/>
      </w:tblGrid>
      <w:tr w14:paraId="4739F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076" w:type="dxa"/>
            <w:shd w:val="clear" w:color="auto" w:fill="8DB3E1"/>
          </w:tcPr>
          <w:p w14:paraId="3F8F01FA">
            <w:pPr>
              <w:pStyle w:val="8"/>
              <w:spacing w:line="474" w:lineRule="exact"/>
              <w:ind w:left="744" w:right="734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6"/>
                <w:sz w:val="28"/>
              </w:rPr>
              <w:t>项目</w:t>
            </w:r>
          </w:p>
        </w:tc>
        <w:tc>
          <w:tcPr>
            <w:tcW w:w="7572" w:type="dxa"/>
            <w:shd w:val="clear" w:color="auto" w:fill="8DB3E1"/>
          </w:tcPr>
          <w:p w14:paraId="223F298F">
            <w:pPr>
              <w:pStyle w:val="8"/>
              <w:spacing w:line="474" w:lineRule="exact"/>
              <w:ind w:left="3492" w:right="3482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6"/>
                <w:sz w:val="28"/>
              </w:rPr>
              <w:t>参数</w:t>
            </w:r>
          </w:p>
        </w:tc>
      </w:tr>
      <w:tr w14:paraId="0FD48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2076" w:type="dxa"/>
          </w:tcPr>
          <w:p w14:paraId="3F303315">
            <w:pPr>
              <w:pStyle w:val="8"/>
              <w:spacing w:line="341" w:lineRule="exact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屏幕对角线尺寸</w:t>
            </w:r>
          </w:p>
        </w:tc>
        <w:tc>
          <w:tcPr>
            <w:tcW w:w="7572" w:type="dxa"/>
          </w:tcPr>
          <w:p w14:paraId="37E94E09">
            <w:pPr>
              <w:pStyle w:val="8"/>
              <w:spacing w:line="341" w:lineRule="exact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55”</w:t>
            </w:r>
          </w:p>
        </w:tc>
      </w:tr>
      <w:tr w14:paraId="6D65A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629CF4B9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物理分辨率</w:t>
            </w:r>
          </w:p>
        </w:tc>
        <w:tc>
          <w:tcPr>
            <w:tcW w:w="7572" w:type="dxa"/>
          </w:tcPr>
          <w:p w14:paraId="280E8E90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1920x1080</w:t>
            </w:r>
          </w:p>
        </w:tc>
      </w:tr>
      <w:tr w14:paraId="20C08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69E9C583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3"/>
                <w:sz w:val="21"/>
              </w:rPr>
              <w:t>有效显示区域(</w:t>
            </w:r>
            <w:r>
              <w:rPr>
                <w:spacing w:val="-4"/>
                <w:sz w:val="21"/>
              </w:rPr>
              <w:t>mm)</w:t>
            </w:r>
          </w:p>
        </w:tc>
        <w:tc>
          <w:tcPr>
            <w:tcW w:w="7572" w:type="dxa"/>
          </w:tcPr>
          <w:p w14:paraId="7844D0EC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1209(H)×680.5(V)</w:t>
            </w:r>
          </w:p>
        </w:tc>
      </w:tr>
      <w:tr w14:paraId="6B8DD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6390CAAD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7"/>
                <w:sz w:val="21"/>
              </w:rPr>
              <w:t>显示色彩</w:t>
            </w:r>
          </w:p>
        </w:tc>
        <w:tc>
          <w:tcPr>
            <w:tcW w:w="7572" w:type="dxa"/>
          </w:tcPr>
          <w:p w14:paraId="517EDE7C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16.7M</w:t>
            </w:r>
          </w:p>
        </w:tc>
      </w:tr>
      <w:tr w14:paraId="7A68F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0C9D21D9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8"/>
                <w:sz w:val="21"/>
              </w:rPr>
              <w:t>亮度</w:t>
            </w:r>
          </w:p>
        </w:tc>
        <w:tc>
          <w:tcPr>
            <w:tcW w:w="7572" w:type="dxa"/>
          </w:tcPr>
          <w:p w14:paraId="6C49B406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350cd/m2</w:t>
            </w:r>
          </w:p>
        </w:tc>
      </w:tr>
      <w:tr w14:paraId="146CC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402B65C3">
            <w:pPr>
              <w:pStyle w:val="8"/>
              <w:spacing w:line="341" w:lineRule="exact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对比度</w:t>
            </w:r>
          </w:p>
        </w:tc>
        <w:tc>
          <w:tcPr>
            <w:tcW w:w="7572" w:type="dxa"/>
          </w:tcPr>
          <w:p w14:paraId="21217692">
            <w:pPr>
              <w:pStyle w:val="8"/>
              <w:spacing w:line="341" w:lineRule="exac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3000:1</w:t>
            </w:r>
          </w:p>
        </w:tc>
      </w:tr>
      <w:tr w14:paraId="70117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7D8E78C1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视角(水</w:t>
            </w:r>
            <w:r>
              <w:rPr>
                <w:spacing w:val="-4"/>
                <w:sz w:val="21"/>
              </w:rPr>
              <w:t>平/垂直)</w:t>
            </w:r>
          </w:p>
        </w:tc>
        <w:tc>
          <w:tcPr>
            <w:tcW w:w="7572" w:type="dxa"/>
          </w:tcPr>
          <w:p w14:paraId="7CFBFBC1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178°/178°</w:t>
            </w:r>
          </w:p>
        </w:tc>
      </w:tr>
      <w:tr w14:paraId="6A788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6432EBE4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7"/>
                <w:sz w:val="21"/>
              </w:rPr>
              <w:t>响应时间</w:t>
            </w:r>
          </w:p>
        </w:tc>
        <w:tc>
          <w:tcPr>
            <w:tcW w:w="7572" w:type="dxa"/>
          </w:tcPr>
          <w:p w14:paraId="488C88B7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8ms</w:t>
            </w:r>
          </w:p>
        </w:tc>
      </w:tr>
      <w:tr w14:paraId="04D8B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076" w:type="dxa"/>
          </w:tcPr>
          <w:p w14:paraId="70EB1367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7"/>
                <w:sz w:val="21"/>
              </w:rPr>
              <w:t>显示模式</w:t>
            </w:r>
          </w:p>
        </w:tc>
        <w:tc>
          <w:tcPr>
            <w:tcW w:w="7572" w:type="dxa"/>
          </w:tcPr>
          <w:p w14:paraId="6667A880">
            <w:pPr>
              <w:pStyle w:val="8"/>
              <w:spacing w:line="340" w:lineRule="exact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16:9</w:t>
            </w:r>
          </w:p>
        </w:tc>
      </w:tr>
    </w:tbl>
    <w:p w14:paraId="073DAF27">
      <w:pPr>
        <w:spacing w:after="0" w:line="340" w:lineRule="exact"/>
        <w:rPr>
          <w:sz w:val="21"/>
        </w:rPr>
        <w:sectPr>
          <w:pgSz w:w="11910" w:h="16840"/>
          <w:pgMar w:top="1540" w:right="640" w:bottom="280" w:left="440" w:header="720" w:footer="720" w:gutter="0"/>
          <w:cols w:space="720" w:num="1"/>
        </w:sectPr>
      </w:pPr>
    </w:p>
    <w:p w14:paraId="2A4D4C5D">
      <w:pPr>
        <w:pStyle w:val="2"/>
        <w:spacing w:line="20" w:lineRule="exact"/>
        <w:ind w:left="117"/>
        <w:rPr>
          <w:b w:val="0"/>
          <w:sz w:val="2"/>
        </w:rPr>
      </w:pPr>
      <w:r>
        <w:rPr>
          <w:b w:val="0"/>
          <w:sz w:val="2"/>
        </w:rPr>
        <w:pict>
          <v:group id="docshapegroup3" o:spid="_x0000_s1027" o:spt="203" style="height:0.5pt;width:487.6pt;" coordsize="9752,10">
            <o:lock v:ext="edit"/>
            <v:rect id="docshape4" o:spid="_x0000_s1028" o:spt="1" style="position:absolute;left:0;top:0;height:10;width:9752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3E312708">
      <w:pPr>
        <w:pStyle w:val="2"/>
        <w:spacing w:before="2"/>
        <w:rPr>
          <w:sz w:val="29"/>
        </w:rPr>
      </w:pPr>
    </w:p>
    <w:p w14:paraId="55E1B162">
      <w:pPr>
        <w:pStyle w:val="7"/>
        <w:numPr>
          <w:ilvl w:val="1"/>
          <w:numId w:val="2"/>
        </w:numPr>
        <w:tabs>
          <w:tab w:val="left" w:pos="1324"/>
          <w:tab w:val="left" w:pos="1325"/>
        </w:tabs>
        <w:spacing w:before="79" w:after="0" w:line="240" w:lineRule="auto"/>
        <w:ind w:left="1324" w:right="0" w:hanging="421"/>
        <w:jc w:val="left"/>
        <w:rPr>
          <w:b/>
          <w:sz w:val="24"/>
        </w:rPr>
      </w:pPr>
      <w:r>
        <w:rPr>
          <w:b/>
          <w:spacing w:val="-2"/>
          <w:sz w:val="24"/>
        </w:rPr>
        <w:t>电气硬件指</w:t>
      </w:r>
      <w:r>
        <w:rPr>
          <w:b/>
          <w:spacing w:val="-10"/>
          <w:sz w:val="24"/>
        </w:rPr>
        <w:t>标</w:t>
      </w:r>
    </w:p>
    <w:tbl>
      <w:tblPr>
        <w:tblStyle w:val="4"/>
        <w:tblW w:w="0" w:type="auto"/>
        <w:tblInd w:w="1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7397"/>
      </w:tblGrid>
      <w:tr w14:paraId="35BE8C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631" w:type="dxa"/>
            <w:gridSpan w:val="2"/>
            <w:shd w:val="clear" w:color="auto" w:fill="8DB3E1"/>
          </w:tcPr>
          <w:p w14:paraId="76385636">
            <w:pPr>
              <w:pStyle w:val="8"/>
              <w:spacing w:before="54"/>
              <w:ind w:left="3967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主要硬件指标</w:t>
            </w:r>
          </w:p>
        </w:tc>
      </w:tr>
      <w:tr w14:paraId="268F1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1EEF265C">
            <w:pPr>
              <w:pStyle w:val="8"/>
              <w:spacing w:before="119"/>
              <w:ind w:left="476" w:right="4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CPU</w:t>
            </w:r>
          </w:p>
        </w:tc>
        <w:tc>
          <w:tcPr>
            <w:tcW w:w="7397" w:type="dxa"/>
          </w:tcPr>
          <w:p w14:paraId="6BCEB1B0">
            <w:pPr>
              <w:pStyle w:val="8"/>
              <w:spacing w:before="119"/>
              <w:rPr>
                <w:sz w:val="21"/>
              </w:rPr>
            </w:pPr>
            <w:r>
              <w:rPr>
                <w:spacing w:val="3"/>
                <w:sz w:val="21"/>
              </w:rPr>
              <w:t xml:space="preserve">四核 </w:t>
            </w:r>
            <w:r>
              <w:rPr>
                <w:sz w:val="21"/>
              </w:rPr>
              <w:t>64</w:t>
            </w:r>
            <w:r>
              <w:rPr>
                <w:spacing w:val="6"/>
                <w:sz w:val="21"/>
              </w:rPr>
              <w:t xml:space="preserve"> 位 </w:t>
            </w:r>
            <w:r>
              <w:rPr>
                <w:sz w:val="21"/>
              </w:rPr>
              <w:t>Cortex-A55</w:t>
            </w:r>
            <w:r>
              <w:rPr>
                <w:spacing w:val="2"/>
                <w:sz w:val="21"/>
              </w:rPr>
              <w:t xml:space="preserve">,主频最高 </w:t>
            </w:r>
            <w:r>
              <w:rPr>
                <w:spacing w:val="-2"/>
                <w:sz w:val="21"/>
              </w:rPr>
              <w:t>1.8Ghz</w:t>
            </w:r>
          </w:p>
        </w:tc>
      </w:tr>
      <w:tr w14:paraId="6B52C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34" w:type="dxa"/>
          </w:tcPr>
          <w:p w14:paraId="231D4297">
            <w:pPr>
              <w:pStyle w:val="8"/>
              <w:spacing w:before="119"/>
              <w:ind w:left="476" w:right="471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内存</w:t>
            </w:r>
          </w:p>
        </w:tc>
        <w:tc>
          <w:tcPr>
            <w:tcW w:w="7397" w:type="dxa"/>
          </w:tcPr>
          <w:p w14:paraId="271E2CC8">
            <w:pPr>
              <w:pStyle w:val="8"/>
              <w:spacing w:before="119"/>
              <w:rPr>
                <w:sz w:val="21"/>
              </w:rPr>
            </w:pPr>
            <w:r>
              <w:rPr>
                <w:spacing w:val="-2"/>
                <w:sz w:val="21"/>
              </w:rPr>
              <w:t>DDR4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2G/4G/8G（可选</w:t>
            </w:r>
            <w:r>
              <w:rPr>
                <w:spacing w:val="-12"/>
                <w:sz w:val="21"/>
              </w:rPr>
              <w:t>）</w:t>
            </w:r>
          </w:p>
        </w:tc>
      </w:tr>
      <w:tr w14:paraId="68E9C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31526487">
            <w:pPr>
              <w:pStyle w:val="8"/>
              <w:spacing w:before="118"/>
              <w:ind w:left="476" w:right="46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内置存储器</w:t>
            </w:r>
          </w:p>
        </w:tc>
        <w:tc>
          <w:tcPr>
            <w:tcW w:w="7397" w:type="dxa"/>
          </w:tcPr>
          <w:p w14:paraId="39743506">
            <w:pPr>
              <w:pStyle w:val="8"/>
              <w:spacing w:before="118"/>
              <w:rPr>
                <w:sz w:val="21"/>
              </w:rPr>
            </w:pPr>
            <w:r>
              <w:rPr>
                <w:sz w:val="21"/>
              </w:rPr>
              <w:t>EMMC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FLASH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32G/64G/128G(可选</w:t>
            </w:r>
            <w:r>
              <w:rPr>
                <w:spacing w:val="-10"/>
                <w:sz w:val="21"/>
              </w:rPr>
              <w:t>）</w:t>
            </w:r>
          </w:p>
        </w:tc>
      </w:tr>
      <w:tr w14:paraId="1A687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34" w:type="dxa"/>
          </w:tcPr>
          <w:p w14:paraId="3497E653">
            <w:pPr>
              <w:pStyle w:val="8"/>
              <w:spacing w:before="118"/>
              <w:ind w:left="476" w:right="46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WiFi</w:t>
            </w:r>
          </w:p>
        </w:tc>
        <w:tc>
          <w:tcPr>
            <w:tcW w:w="7397" w:type="dxa"/>
          </w:tcPr>
          <w:p w14:paraId="775BC378">
            <w:pPr>
              <w:pStyle w:val="8"/>
              <w:spacing w:before="118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内置 </w:t>
            </w:r>
            <w:r>
              <w:rPr>
                <w:sz w:val="21"/>
              </w:rPr>
              <w:t>WIFI</w:t>
            </w:r>
            <w:r>
              <w:rPr>
                <w:spacing w:val="11"/>
                <w:sz w:val="21"/>
              </w:rPr>
              <w:t xml:space="preserve"> 模块</w:t>
            </w:r>
            <w:r>
              <w:rPr>
                <w:spacing w:val="-2"/>
                <w:sz w:val="21"/>
              </w:rPr>
              <w:t>，802.11b/g/n</w:t>
            </w:r>
          </w:p>
        </w:tc>
      </w:tr>
      <w:tr w14:paraId="62B02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631" w:type="dxa"/>
            <w:gridSpan w:val="2"/>
            <w:shd w:val="clear" w:color="auto" w:fill="8DB3E1"/>
          </w:tcPr>
          <w:p w14:paraId="52BDCCB7">
            <w:pPr>
              <w:pStyle w:val="8"/>
              <w:spacing w:before="54"/>
              <w:ind w:left="3967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操作系统</w:t>
            </w:r>
          </w:p>
        </w:tc>
      </w:tr>
      <w:tr w14:paraId="67803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46BB524B">
            <w:pPr>
              <w:pStyle w:val="8"/>
              <w:spacing w:before="120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操作系统</w:t>
            </w:r>
          </w:p>
        </w:tc>
        <w:tc>
          <w:tcPr>
            <w:tcW w:w="7397" w:type="dxa"/>
          </w:tcPr>
          <w:p w14:paraId="62EC55E0">
            <w:pPr>
              <w:pStyle w:val="8"/>
              <w:spacing w:before="120"/>
              <w:rPr>
                <w:sz w:val="21"/>
              </w:rPr>
            </w:pPr>
            <w:r>
              <w:rPr>
                <w:sz w:val="21"/>
              </w:rPr>
              <w:t>Android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11.0</w:t>
            </w:r>
          </w:p>
        </w:tc>
      </w:tr>
      <w:tr w14:paraId="094F9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2234" w:type="dxa"/>
          </w:tcPr>
          <w:p w14:paraId="47B2975F">
            <w:pPr>
              <w:pStyle w:val="8"/>
              <w:spacing w:before="8"/>
              <w:ind w:left="0"/>
              <w:rPr>
                <w:rFonts w:ascii="宋体"/>
                <w:b/>
                <w:sz w:val="33"/>
              </w:rPr>
            </w:pPr>
          </w:p>
          <w:p w14:paraId="7149B99F">
            <w:pPr>
              <w:pStyle w:val="8"/>
              <w:ind w:left="476" w:right="471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语言</w:t>
            </w:r>
          </w:p>
        </w:tc>
        <w:tc>
          <w:tcPr>
            <w:tcW w:w="7397" w:type="dxa"/>
          </w:tcPr>
          <w:p w14:paraId="662FF2AB">
            <w:pPr>
              <w:pStyle w:val="8"/>
              <w:spacing w:before="119"/>
              <w:ind w:right="-15"/>
              <w:rPr>
                <w:sz w:val="21"/>
              </w:rPr>
            </w:pPr>
            <w:r>
              <w:rPr>
                <w:spacing w:val="-5"/>
                <w:sz w:val="21"/>
              </w:rPr>
              <w:t>简体中文、繁体、英语、法语、德语、意大利语、日文、韩文、俄文、西班牙、</w:t>
            </w:r>
          </w:p>
          <w:p w14:paraId="7A746694">
            <w:pPr>
              <w:pStyle w:val="8"/>
              <w:spacing w:before="237"/>
              <w:rPr>
                <w:sz w:val="21"/>
              </w:rPr>
            </w:pPr>
            <w:r>
              <w:rPr>
                <w:spacing w:val="-3"/>
                <w:sz w:val="21"/>
              </w:rPr>
              <w:t>波兰、捷克等多种语言</w:t>
            </w:r>
          </w:p>
        </w:tc>
      </w:tr>
      <w:tr w14:paraId="47915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631" w:type="dxa"/>
            <w:gridSpan w:val="2"/>
            <w:shd w:val="clear" w:color="auto" w:fill="8DB3E1"/>
          </w:tcPr>
          <w:p w14:paraId="5144B1E6">
            <w:pPr>
              <w:pStyle w:val="8"/>
              <w:spacing w:before="55"/>
              <w:ind w:left="3964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网络功能</w:t>
            </w:r>
          </w:p>
        </w:tc>
      </w:tr>
      <w:tr w14:paraId="0A9B4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34" w:type="dxa"/>
          </w:tcPr>
          <w:p w14:paraId="3BC13015">
            <w:pPr>
              <w:pStyle w:val="8"/>
              <w:spacing w:before="118"/>
              <w:ind w:left="476" w:right="46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浏览器</w:t>
            </w:r>
          </w:p>
        </w:tc>
        <w:tc>
          <w:tcPr>
            <w:tcW w:w="7397" w:type="dxa"/>
          </w:tcPr>
          <w:p w14:paraId="2C072736">
            <w:pPr>
              <w:pStyle w:val="8"/>
              <w:spacing w:before="118"/>
              <w:rPr>
                <w:sz w:val="21"/>
              </w:rPr>
            </w:pPr>
            <w:r>
              <w:rPr>
                <w:spacing w:val="-2"/>
                <w:sz w:val="21"/>
              </w:rPr>
              <w:t>UCWeb，Google</w:t>
            </w:r>
            <w:r>
              <w:rPr>
                <w:spacing w:val="-5"/>
                <w:sz w:val="21"/>
              </w:rPr>
              <w:t xml:space="preserve"> 等多种浏览器</w:t>
            </w:r>
          </w:p>
        </w:tc>
      </w:tr>
      <w:tr w14:paraId="67E84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34" w:type="dxa"/>
          </w:tcPr>
          <w:p w14:paraId="7FCC012E">
            <w:pPr>
              <w:pStyle w:val="8"/>
              <w:spacing w:before="118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在线娱乐</w:t>
            </w:r>
          </w:p>
        </w:tc>
        <w:tc>
          <w:tcPr>
            <w:tcW w:w="7397" w:type="dxa"/>
          </w:tcPr>
          <w:p w14:paraId="0963A7A6">
            <w:pPr>
              <w:pStyle w:val="8"/>
              <w:spacing w:before="118"/>
              <w:rPr>
                <w:sz w:val="21"/>
              </w:rPr>
            </w:pPr>
            <w:r>
              <w:rPr>
                <w:spacing w:val="-2"/>
                <w:sz w:val="21"/>
              </w:rPr>
              <w:t>可支持在线视频</w:t>
            </w:r>
            <w:r>
              <w:rPr>
                <w:spacing w:val="-3"/>
                <w:sz w:val="21"/>
              </w:rPr>
              <w:t>,电视,电影,音乐,电台</w:t>
            </w:r>
          </w:p>
        </w:tc>
      </w:tr>
      <w:tr w14:paraId="48C96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631" w:type="dxa"/>
            <w:gridSpan w:val="2"/>
            <w:shd w:val="clear" w:color="auto" w:fill="8DB3E1"/>
          </w:tcPr>
          <w:p w14:paraId="625D26A7">
            <w:pPr>
              <w:pStyle w:val="8"/>
              <w:spacing w:before="54"/>
              <w:ind w:left="3964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视频播放</w:t>
            </w:r>
          </w:p>
        </w:tc>
      </w:tr>
      <w:tr w14:paraId="6D49F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2234" w:type="dxa"/>
          </w:tcPr>
          <w:p w14:paraId="500C7520">
            <w:pPr>
              <w:pStyle w:val="8"/>
              <w:ind w:left="0"/>
              <w:rPr>
                <w:rFonts w:ascii="宋体"/>
                <w:b/>
                <w:sz w:val="28"/>
              </w:rPr>
            </w:pPr>
          </w:p>
          <w:p w14:paraId="56A3566C">
            <w:pPr>
              <w:pStyle w:val="8"/>
              <w:ind w:left="0"/>
              <w:rPr>
                <w:rFonts w:ascii="宋体"/>
                <w:b/>
                <w:sz w:val="28"/>
              </w:rPr>
            </w:pPr>
          </w:p>
          <w:p w14:paraId="269E14EE">
            <w:pPr>
              <w:pStyle w:val="8"/>
              <w:spacing w:before="5"/>
              <w:ind w:left="0"/>
              <w:rPr>
                <w:rFonts w:ascii="宋体"/>
                <w:b/>
                <w:sz w:val="26"/>
              </w:rPr>
            </w:pPr>
          </w:p>
          <w:p w14:paraId="29DDBF78">
            <w:pPr>
              <w:pStyle w:val="8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支持格式</w:t>
            </w:r>
          </w:p>
        </w:tc>
        <w:tc>
          <w:tcPr>
            <w:tcW w:w="7397" w:type="dxa"/>
          </w:tcPr>
          <w:p w14:paraId="709BF058">
            <w:pPr>
              <w:pStyle w:val="8"/>
              <w:spacing w:before="120" w:line="386" w:lineRule="auto"/>
              <w:ind w:right="-15"/>
              <w:rPr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支持 </w:t>
            </w:r>
            <w:r>
              <w:rPr>
                <w:spacing w:val="-6"/>
                <w:sz w:val="21"/>
              </w:rPr>
              <w:t>AVI</w:t>
            </w:r>
            <w:r>
              <w:rPr>
                <w:rFonts w:ascii="宋体" w:eastAsia="宋体"/>
                <w:spacing w:val="-6"/>
                <w:sz w:val="21"/>
              </w:rPr>
              <w:t>（</w:t>
            </w:r>
            <w:r>
              <w:rPr>
                <w:spacing w:val="-6"/>
                <w:sz w:val="21"/>
              </w:rPr>
              <w:t>H.264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-6"/>
                <w:sz w:val="21"/>
              </w:rPr>
              <w:t>DIVX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-6"/>
                <w:sz w:val="21"/>
              </w:rPr>
              <w:t>DIVX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-6"/>
                <w:sz w:val="21"/>
              </w:rPr>
              <w:t>XVID</w:t>
            </w:r>
            <w:r>
              <w:rPr>
                <w:rFonts w:ascii="宋体" w:eastAsia="宋体"/>
                <w:spacing w:val="-6"/>
                <w:sz w:val="21"/>
              </w:rPr>
              <w:t>）</w:t>
            </w:r>
            <w:r>
              <w:rPr>
                <w:spacing w:val="-6"/>
                <w:sz w:val="21"/>
              </w:rPr>
              <w:t>, rm</w:t>
            </w:r>
            <w:r>
              <w:rPr>
                <w:rFonts w:ascii="宋体" w:eastAsia="宋体"/>
                <w:spacing w:val="-6"/>
                <w:sz w:val="21"/>
              </w:rPr>
              <w:t>，</w:t>
            </w:r>
            <w:r>
              <w:rPr>
                <w:spacing w:val="-6"/>
                <w:sz w:val="21"/>
              </w:rPr>
              <w:t>rmvb</w:t>
            </w:r>
            <w:r>
              <w:rPr>
                <w:rFonts w:ascii="宋体" w:eastAsia="宋体"/>
                <w:spacing w:val="-15"/>
                <w:sz w:val="21"/>
              </w:rPr>
              <w:t xml:space="preserve">， </w:t>
            </w:r>
            <w:r>
              <w:rPr>
                <w:spacing w:val="-6"/>
                <w:sz w:val="21"/>
              </w:rPr>
              <w:t>MKV</w:t>
            </w:r>
            <w:r>
              <w:rPr>
                <w:rFonts w:ascii="宋体" w:eastAsia="宋体"/>
                <w:spacing w:val="-6"/>
                <w:sz w:val="21"/>
              </w:rPr>
              <w:t>（</w:t>
            </w:r>
            <w:r>
              <w:rPr>
                <w:spacing w:val="-6"/>
                <w:sz w:val="21"/>
              </w:rPr>
              <w:t>H.264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-6"/>
                <w:sz w:val="21"/>
              </w:rPr>
              <w:t>DIVX</w:t>
            </w:r>
            <w:r>
              <w:rPr>
                <w:rFonts w:ascii="宋体" w:eastAsia="宋体"/>
                <w:spacing w:val="-6"/>
                <w:sz w:val="21"/>
              </w:rPr>
              <w:t xml:space="preserve">、 </w:t>
            </w:r>
            <w:r>
              <w:rPr>
                <w:spacing w:val="-6"/>
                <w:sz w:val="21"/>
              </w:rPr>
              <w:t>DIVX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-2"/>
                <w:sz w:val="21"/>
              </w:rPr>
              <w:t>X</w:t>
            </w:r>
            <w:r>
              <w:rPr>
                <w:spacing w:val="-1"/>
                <w:sz w:val="21"/>
              </w:rPr>
              <w:t>VI</w:t>
            </w:r>
            <w:r>
              <w:rPr>
                <w:sz w:val="21"/>
              </w:rPr>
              <w:t>D</w:t>
            </w:r>
            <w:r>
              <w:rPr>
                <w:rFonts w:ascii="宋体" w:eastAsia="宋体"/>
                <w:spacing w:val="-105"/>
                <w:sz w:val="21"/>
              </w:rPr>
              <w:t>）</w:t>
            </w:r>
            <w:r>
              <w:rPr>
                <w:rFonts w:ascii="宋体" w:eastAsia="宋体"/>
                <w:spacing w:val="-11"/>
                <w:sz w:val="21"/>
              </w:rPr>
              <w:t>，</w:t>
            </w:r>
            <w:r>
              <w:rPr>
                <w:spacing w:val="-1"/>
                <w:sz w:val="21"/>
              </w:rPr>
              <w:t>W</w:t>
            </w:r>
            <w:r>
              <w:rPr>
                <w:spacing w:val="-2"/>
                <w:sz w:val="21"/>
              </w:rPr>
              <w:t>M</w:t>
            </w:r>
            <w:r>
              <w:rPr>
                <w:spacing w:val="-1"/>
                <w:sz w:val="21"/>
              </w:rPr>
              <w:t>V</w:t>
            </w:r>
            <w:r>
              <w:rPr>
                <w:rFonts w:ascii="宋体" w:eastAsia="宋体"/>
                <w:spacing w:val="-11"/>
                <w:sz w:val="21"/>
              </w:rPr>
              <w:t>，</w:t>
            </w:r>
            <w:r>
              <w:rPr>
                <w:spacing w:val="-2"/>
                <w:sz w:val="21"/>
              </w:rPr>
              <w:t>M</w:t>
            </w:r>
            <w:r>
              <w:rPr>
                <w:spacing w:val="-1"/>
                <w:sz w:val="21"/>
              </w:rPr>
              <w:t>O</w:t>
            </w:r>
            <w:r>
              <w:rPr>
                <w:spacing w:val="1"/>
                <w:sz w:val="21"/>
              </w:rPr>
              <w:t>V</w:t>
            </w:r>
            <w:r>
              <w:rPr>
                <w:rFonts w:ascii="宋体" w:eastAsia="宋体"/>
                <w:spacing w:val="-11"/>
                <w:sz w:val="21"/>
              </w:rPr>
              <w:t>，</w:t>
            </w:r>
            <w:r>
              <w:rPr>
                <w:spacing w:val="-2"/>
                <w:sz w:val="21"/>
              </w:rPr>
              <w:t>M</w:t>
            </w:r>
            <w:r>
              <w:rPr>
                <w:sz w:val="21"/>
              </w:rPr>
              <w:t>P</w:t>
            </w:r>
            <w:r>
              <w:rPr>
                <w:spacing w:val="-11"/>
                <w:sz w:val="21"/>
              </w:rPr>
              <w:t>4</w:t>
            </w:r>
            <w:r>
              <w:rPr>
                <w:rFonts w:ascii="宋体" w:eastAsia="宋体"/>
                <w:spacing w:val="-2"/>
                <w:sz w:val="21"/>
              </w:rPr>
              <w:t>（</w:t>
            </w:r>
            <w:r>
              <w:rPr>
                <w:spacing w:val="-1"/>
                <w:sz w:val="21"/>
              </w:rPr>
              <w:t>.</w:t>
            </w:r>
            <w:r>
              <w:rPr>
                <w:spacing w:val="-2"/>
                <w:sz w:val="21"/>
              </w:rPr>
              <w:t>H</w:t>
            </w:r>
            <w:r>
              <w:rPr>
                <w:spacing w:val="-1"/>
                <w:sz w:val="21"/>
              </w:rPr>
              <w:t>.</w:t>
            </w:r>
            <w:r>
              <w:rPr>
                <w:spacing w:val="1"/>
                <w:sz w:val="21"/>
              </w:rPr>
              <w:t>2</w:t>
            </w:r>
            <w:r>
              <w:rPr>
                <w:spacing w:val="-2"/>
                <w:sz w:val="21"/>
              </w:rPr>
              <w:t>6</w:t>
            </w:r>
            <w:r>
              <w:rPr>
                <w:spacing w:val="1"/>
                <w:sz w:val="21"/>
              </w:rPr>
              <w:t>4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-6"/>
                <w:sz w:val="21"/>
              </w:rPr>
              <w:t>MPEG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-6"/>
                <w:sz w:val="21"/>
              </w:rPr>
              <w:t>DIVX</w:t>
            </w:r>
            <w:r>
              <w:rPr>
                <w:rFonts w:ascii="宋体" w:eastAsia="宋体"/>
                <w:spacing w:val="-6"/>
                <w:sz w:val="21"/>
              </w:rPr>
              <w:t>、</w:t>
            </w:r>
            <w:r>
              <w:rPr>
                <w:spacing w:val="7"/>
                <w:sz w:val="21"/>
              </w:rPr>
              <w:t>X</w:t>
            </w:r>
            <w:r>
              <w:rPr>
                <w:spacing w:val="8"/>
                <w:sz w:val="21"/>
              </w:rPr>
              <w:t>VI</w:t>
            </w:r>
            <w:r>
              <w:rPr>
                <w:spacing w:val="9"/>
                <w:sz w:val="21"/>
              </w:rPr>
              <w:t>D</w:t>
            </w:r>
            <w:r>
              <w:rPr>
                <w:rFonts w:ascii="宋体" w:eastAsia="宋体"/>
                <w:spacing w:val="-96"/>
                <w:sz w:val="21"/>
              </w:rPr>
              <w:t>）</w:t>
            </w:r>
            <w:r>
              <w:rPr>
                <w:rFonts w:ascii="宋体" w:eastAsia="宋体"/>
                <w:spacing w:val="-2"/>
                <w:sz w:val="21"/>
              </w:rPr>
              <w:t>，</w:t>
            </w:r>
            <w:r>
              <w:rPr>
                <w:spacing w:val="7"/>
                <w:sz w:val="21"/>
              </w:rPr>
              <w:t>D</w:t>
            </w:r>
            <w:r>
              <w:rPr>
                <w:spacing w:val="-8"/>
                <w:sz w:val="21"/>
              </w:rPr>
              <w:t>A</w:t>
            </w:r>
            <w:r>
              <w:rPr>
                <w:spacing w:val="8"/>
                <w:sz w:val="21"/>
              </w:rPr>
              <w:t>T</w:t>
            </w:r>
          </w:p>
          <w:p w14:paraId="0D849568">
            <w:pPr>
              <w:pStyle w:val="8"/>
              <w:spacing w:before="1"/>
              <w:ind w:right="-15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>（</w:t>
            </w:r>
            <w:r>
              <w:rPr>
                <w:spacing w:val="-18"/>
                <w:sz w:val="21"/>
              </w:rPr>
              <w:t>VCD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rFonts w:ascii="宋体" w:eastAsia="宋体"/>
                <w:spacing w:val="-18"/>
                <w:sz w:val="21"/>
              </w:rPr>
              <w:t>格式</w:t>
            </w:r>
            <w:r>
              <w:rPr>
                <w:rFonts w:ascii="宋体" w:eastAsia="宋体"/>
                <w:spacing w:val="-95"/>
                <w:sz w:val="21"/>
              </w:rPr>
              <w:t>）</w:t>
            </w:r>
            <w:r>
              <w:rPr>
                <w:rFonts w:ascii="宋体" w:eastAsia="宋体"/>
                <w:spacing w:val="-61"/>
                <w:sz w:val="21"/>
              </w:rPr>
              <w:t>，</w:t>
            </w:r>
            <w:r>
              <w:rPr>
                <w:spacing w:val="9"/>
                <w:sz w:val="21"/>
              </w:rPr>
              <w:t>VO</w:t>
            </w:r>
            <w:r>
              <w:rPr>
                <w:spacing w:val="-60"/>
                <w:sz w:val="21"/>
              </w:rPr>
              <w:t>B</w:t>
            </w:r>
            <w:r>
              <w:rPr>
                <w:rFonts w:ascii="宋体" w:eastAsia="宋体"/>
                <w:spacing w:val="6"/>
                <w:sz w:val="21"/>
              </w:rPr>
              <w:t>（</w:t>
            </w:r>
            <w:r>
              <w:rPr>
                <w:spacing w:val="8"/>
                <w:sz w:val="21"/>
              </w:rPr>
              <w:t>D</w:t>
            </w:r>
            <w:r>
              <w:rPr>
                <w:spacing w:val="9"/>
                <w:sz w:val="21"/>
              </w:rPr>
              <w:t>VD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rFonts w:ascii="宋体" w:eastAsia="宋体"/>
                <w:spacing w:val="-18"/>
                <w:sz w:val="21"/>
              </w:rPr>
              <w:t>格式</w:t>
            </w:r>
            <w:r>
              <w:rPr>
                <w:rFonts w:ascii="宋体" w:eastAsia="宋体"/>
                <w:spacing w:val="-108"/>
                <w:sz w:val="21"/>
              </w:rPr>
              <w:t>）</w:t>
            </w:r>
            <w:r>
              <w:rPr>
                <w:rFonts w:ascii="宋体" w:eastAsia="宋体"/>
                <w:spacing w:val="-72"/>
                <w:sz w:val="21"/>
              </w:rPr>
              <w:t>，</w:t>
            </w:r>
            <w:r>
              <w:rPr>
                <w:spacing w:val="-3"/>
                <w:sz w:val="21"/>
              </w:rPr>
              <w:t>P</w:t>
            </w:r>
            <w:r>
              <w:rPr>
                <w:sz w:val="21"/>
              </w:rPr>
              <w:t>M</w:t>
            </w:r>
            <w:r>
              <w:rPr>
                <w:spacing w:val="-34"/>
                <w:sz w:val="21"/>
              </w:rPr>
              <w:t>P</w:t>
            </w:r>
            <w:r>
              <w:rPr>
                <w:spacing w:val="-5"/>
                <w:sz w:val="21"/>
              </w:rPr>
              <w:t>,</w:t>
            </w:r>
            <w:r>
              <w:rPr>
                <w:spacing w:val="-3"/>
                <w:sz w:val="21"/>
              </w:rPr>
              <w:t>MP</w:t>
            </w:r>
            <w:r>
              <w:rPr>
                <w:spacing w:val="-2"/>
                <w:sz w:val="21"/>
              </w:rPr>
              <w:t>E</w:t>
            </w:r>
            <w:r>
              <w:rPr>
                <w:spacing w:val="1"/>
                <w:sz w:val="21"/>
              </w:rPr>
              <w:t>G</w:t>
            </w:r>
            <w:r>
              <w:rPr>
                <w:rFonts w:ascii="宋体" w:eastAsia="宋体"/>
                <w:spacing w:val="-72"/>
                <w:sz w:val="21"/>
              </w:rPr>
              <w:t>，</w:t>
            </w:r>
            <w:r>
              <w:rPr>
                <w:spacing w:val="-2"/>
                <w:sz w:val="21"/>
              </w:rPr>
              <w:t>.</w:t>
            </w:r>
            <w:r>
              <w:rPr>
                <w:spacing w:val="-3"/>
                <w:sz w:val="21"/>
              </w:rPr>
              <w:t>MP</w:t>
            </w:r>
            <w:r>
              <w:rPr>
                <w:spacing w:val="-2"/>
                <w:sz w:val="21"/>
              </w:rPr>
              <w:t>G,</w:t>
            </w:r>
            <w:r>
              <w:rPr>
                <w:rFonts w:ascii="宋体" w:eastAsia="宋体"/>
                <w:spacing w:val="-31"/>
                <w:sz w:val="21"/>
              </w:rPr>
              <w:t xml:space="preserve">， </w:t>
            </w:r>
            <w:r>
              <w:rPr>
                <w:spacing w:val="-4"/>
                <w:sz w:val="21"/>
              </w:rPr>
              <w:t>F</w:t>
            </w:r>
            <w:r>
              <w:rPr>
                <w:spacing w:val="-10"/>
                <w:sz w:val="21"/>
              </w:rPr>
              <w:t>L</w:t>
            </w:r>
            <w:r>
              <w:rPr>
                <w:spacing w:val="-73"/>
                <w:sz w:val="21"/>
              </w:rPr>
              <w:t>V</w:t>
            </w:r>
            <w:r>
              <w:rPr>
                <w:rFonts w:ascii="宋体" w:eastAsia="宋体"/>
                <w:spacing w:val="-8"/>
                <w:sz w:val="21"/>
              </w:rPr>
              <w:t>（</w:t>
            </w:r>
            <w:r>
              <w:rPr>
                <w:spacing w:val="-4"/>
                <w:sz w:val="21"/>
              </w:rPr>
              <w:t>H</w:t>
            </w:r>
            <w:r>
              <w:rPr>
                <w:spacing w:val="-3"/>
                <w:sz w:val="21"/>
              </w:rPr>
              <w:t>.</w:t>
            </w:r>
            <w:r>
              <w:rPr>
                <w:spacing w:val="-1"/>
                <w:sz w:val="21"/>
              </w:rPr>
              <w:t>2</w:t>
            </w:r>
            <w:r>
              <w:rPr>
                <w:spacing w:val="-4"/>
                <w:sz w:val="21"/>
              </w:rPr>
              <w:t>6</w:t>
            </w:r>
            <w:r>
              <w:rPr>
                <w:spacing w:val="-1"/>
                <w:sz w:val="21"/>
              </w:rPr>
              <w:t>3</w:t>
            </w:r>
            <w:r>
              <w:rPr>
                <w:rFonts w:ascii="宋体" w:eastAsia="宋体"/>
                <w:spacing w:val="-73"/>
                <w:sz w:val="21"/>
              </w:rPr>
              <w:t>，</w:t>
            </w:r>
            <w:r>
              <w:rPr>
                <w:spacing w:val="-4"/>
                <w:sz w:val="21"/>
              </w:rPr>
              <w:t>H</w:t>
            </w:r>
            <w:r>
              <w:rPr>
                <w:spacing w:val="-3"/>
                <w:sz w:val="21"/>
              </w:rPr>
              <w:t>.</w:t>
            </w:r>
            <w:r>
              <w:rPr>
                <w:spacing w:val="-4"/>
                <w:sz w:val="21"/>
              </w:rPr>
              <w:t>2</w:t>
            </w:r>
            <w:r>
              <w:rPr>
                <w:spacing w:val="-1"/>
                <w:sz w:val="21"/>
              </w:rPr>
              <w:t>6</w:t>
            </w:r>
            <w:r>
              <w:rPr>
                <w:spacing w:val="-4"/>
                <w:sz w:val="21"/>
              </w:rPr>
              <w:t>4</w:t>
            </w:r>
            <w:r>
              <w:rPr>
                <w:rFonts w:ascii="宋体" w:eastAsia="宋体"/>
                <w:spacing w:val="-107"/>
                <w:sz w:val="21"/>
              </w:rPr>
              <w:t>）</w:t>
            </w:r>
            <w:r>
              <w:rPr>
                <w:rFonts w:ascii="宋体" w:eastAsia="宋体"/>
                <w:spacing w:val="-3"/>
                <w:sz w:val="21"/>
              </w:rPr>
              <w:t>，</w:t>
            </w:r>
          </w:p>
          <w:p w14:paraId="1136986E">
            <w:pPr>
              <w:pStyle w:val="8"/>
              <w:spacing w:before="237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ASF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，</w:t>
            </w:r>
            <w:r>
              <w:rPr>
                <w:sz w:val="21"/>
              </w:rPr>
              <w:t>TS</w:t>
            </w:r>
            <w:r>
              <w:rPr>
                <w:rFonts w:ascii="宋体" w:eastAsia="宋体"/>
                <w:spacing w:val="-6"/>
                <w:sz w:val="21"/>
              </w:rPr>
              <w:t xml:space="preserve">， </w:t>
            </w:r>
            <w:r>
              <w:rPr>
                <w:sz w:val="21"/>
              </w:rPr>
              <w:t>TP</w:t>
            </w:r>
            <w:r>
              <w:rPr>
                <w:rFonts w:ascii="宋体" w:eastAsia="宋体"/>
                <w:sz w:val="21"/>
              </w:rPr>
              <w:t>，</w:t>
            </w:r>
            <w:r>
              <w:rPr>
                <w:sz w:val="21"/>
              </w:rPr>
              <w:t>3GP</w:t>
            </w:r>
            <w:r>
              <w:rPr>
                <w:rFonts w:ascii="宋体" w:eastAsia="宋体"/>
                <w:sz w:val="21"/>
              </w:rPr>
              <w:t>，</w:t>
            </w:r>
            <w:r>
              <w:rPr>
                <w:sz w:val="21"/>
              </w:rPr>
              <w:t>MPG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宋体" w:eastAsia="宋体"/>
                <w:spacing w:val="-27"/>
                <w:sz w:val="21"/>
              </w:rPr>
              <w:t xml:space="preserve">等 </w:t>
            </w:r>
            <w:r>
              <w:rPr>
                <w:sz w:val="21"/>
              </w:rPr>
              <w:t>30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>种格式以上</w:t>
            </w:r>
          </w:p>
        </w:tc>
      </w:tr>
      <w:tr w14:paraId="699F6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</w:tcPr>
          <w:p w14:paraId="79E4F8DA">
            <w:pPr>
              <w:pStyle w:val="8"/>
              <w:spacing w:before="160"/>
              <w:ind w:left="476" w:right="46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解码分辨率</w:t>
            </w:r>
          </w:p>
        </w:tc>
        <w:tc>
          <w:tcPr>
            <w:tcW w:w="7397" w:type="dxa"/>
          </w:tcPr>
          <w:p w14:paraId="4739D279">
            <w:pPr>
              <w:pStyle w:val="8"/>
              <w:spacing w:before="160"/>
              <w:ind w:left="2450" w:right="244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最高支持 </w:t>
            </w:r>
            <w:r>
              <w:rPr>
                <w:spacing w:val="-2"/>
                <w:sz w:val="21"/>
              </w:rPr>
              <w:t>3840*2160</w:t>
            </w:r>
          </w:p>
        </w:tc>
      </w:tr>
      <w:tr w14:paraId="26C5F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2234" w:type="dxa"/>
          </w:tcPr>
          <w:p w14:paraId="61ADF302">
            <w:pPr>
              <w:pStyle w:val="8"/>
              <w:spacing w:before="161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视频输出</w:t>
            </w:r>
          </w:p>
        </w:tc>
        <w:tc>
          <w:tcPr>
            <w:tcW w:w="7397" w:type="dxa"/>
          </w:tcPr>
          <w:p w14:paraId="0839C53F">
            <w:pPr>
              <w:pStyle w:val="8"/>
              <w:tabs>
                <w:tab w:val="left" w:pos="1667"/>
              </w:tabs>
              <w:spacing w:before="161"/>
              <w:rPr>
                <w:sz w:val="21"/>
              </w:rPr>
            </w:pPr>
            <w:r>
              <w:rPr>
                <w:spacing w:val="-2"/>
                <w:sz w:val="21"/>
              </w:rPr>
              <w:t>最大支持单/</w:t>
            </w:r>
            <w:r>
              <w:rPr>
                <w:spacing w:val="-10"/>
                <w:sz w:val="21"/>
              </w:rPr>
              <w:t>双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6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位/8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位的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1080P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LVDS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和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HDMI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1080P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全高清输</w:t>
            </w:r>
            <w:r>
              <w:rPr>
                <w:spacing w:val="-10"/>
                <w:sz w:val="21"/>
              </w:rPr>
              <w:t>出</w:t>
            </w:r>
          </w:p>
        </w:tc>
      </w:tr>
      <w:tr w14:paraId="608CC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2234" w:type="dxa"/>
          </w:tcPr>
          <w:p w14:paraId="06FA83BE">
            <w:pPr>
              <w:pStyle w:val="8"/>
              <w:spacing w:before="159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播放模式</w:t>
            </w:r>
          </w:p>
        </w:tc>
        <w:tc>
          <w:tcPr>
            <w:tcW w:w="7397" w:type="dxa"/>
          </w:tcPr>
          <w:p w14:paraId="51CBEBA1">
            <w:pPr>
              <w:pStyle w:val="8"/>
              <w:spacing w:before="159"/>
              <w:rPr>
                <w:sz w:val="21"/>
              </w:rPr>
            </w:pPr>
            <w:r>
              <w:rPr>
                <w:spacing w:val="-3"/>
                <w:sz w:val="21"/>
              </w:rPr>
              <w:t>支持循环、定时、插播等多种播放模式</w:t>
            </w:r>
          </w:p>
        </w:tc>
      </w:tr>
    </w:tbl>
    <w:p w14:paraId="73652B71">
      <w:pPr>
        <w:spacing w:after="0"/>
        <w:rPr>
          <w:sz w:val="21"/>
        </w:rPr>
        <w:sectPr>
          <w:footerReference r:id="rId5" w:type="default"/>
          <w:pgSz w:w="11910" w:h="16840"/>
          <w:pgMar w:top="1200" w:right="960" w:bottom="1612" w:left="960" w:header="0" w:footer="417" w:gutter="0"/>
          <w:cols w:space="720" w:num="1"/>
        </w:sectPr>
      </w:pPr>
    </w:p>
    <w:tbl>
      <w:tblPr>
        <w:tblStyle w:val="4"/>
        <w:tblW w:w="0" w:type="auto"/>
        <w:tblInd w:w="1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7397"/>
      </w:tblGrid>
      <w:tr w14:paraId="32C79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631" w:type="dxa"/>
            <w:gridSpan w:val="2"/>
            <w:shd w:val="clear" w:color="auto" w:fill="8DB3E1"/>
          </w:tcPr>
          <w:p w14:paraId="4FC9C3E5">
            <w:pPr>
              <w:pStyle w:val="8"/>
              <w:spacing w:before="99"/>
              <w:ind w:left="3964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音频播放</w:t>
            </w:r>
          </w:p>
        </w:tc>
      </w:tr>
      <w:tr w14:paraId="655B7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2234" w:type="dxa"/>
          </w:tcPr>
          <w:p w14:paraId="4B46A20D">
            <w:pPr>
              <w:pStyle w:val="8"/>
              <w:spacing w:before="7"/>
              <w:ind w:left="0"/>
              <w:rPr>
                <w:rFonts w:ascii="宋体"/>
                <w:b/>
                <w:sz w:val="33"/>
              </w:rPr>
            </w:pPr>
          </w:p>
          <w:p w14:paraId="7C673906">
            <w:pPr>
              <w:pStyle w:val="8"/>
              <w:ind w:left="697"/>
              <w:rPr>
                <w:sz w:val="21"/>
              </w:rPr>
            </w:pPr>
            <w:r>
              <w:rPr>
                <w:spacing w:val="-7"/>
                <w:sz w:val="21"/>
              </w:rPr>
              <w:t>支持格式</w:t>
            </w:r>
          </w:p>
        </w:tc>
        <w:tc>
          <w:tcPr>
            <w:tcW w:w="7397" w:type="dxa"/>
          </w:tcPr>
          <w:p w14:paraId="3808F121">
            <w:pPr>
              <w:pStyle w:val="8"/>
              <w:spacing w:before="118"/>
              <w:rPr>
                <w:sz w:val="21"/>
              </w:rPr>
            </w:pPr>
            <w:r>
              <w:rPr>
                <w:spacing w:val="-2"/>
                <w:sz w:val="21"/>
              </w:rPr>
              <w:t>支持MP3,WMA,MP2,OGG,AAC,M4A,MA4,FLAC,APE,3GP,WAV</w:t>
            </w:r>
            <w:r>
              <w:rPr>
                <w:sz w:val="21"/>
              </w:rPr>
              <w:t xml:space="preserve"> 格式音频播</w:t>
            </w:r>
          </w:p>
          <w:p w14:paraId="200B91CD">
            <w:pPr>
              <w:pStyle w:val="8"/>
              <w:spacing w:before="237"/>
              <w:rPr>
                <w:sz w:val="21"/>
              </w:rPr>
            </w:pPr>
            <w:r>
              <w:rPr>
                <w:spacing w:val="-3"/>
                <w:sz w:val="21"/>
              </w:rPr>
              <w:t>放，支持歌曲列表功能</w:t>
            </w:r>
          </w:p>
        </w:tc>
      </w:tr>
      <w:tr w14:paraId="7A1C5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234" w:type="dxa"/>
          </w:tcPr>
          <w:p w14:paraId="6C475459">
            <w:pPr>
              <w:pStyle w:val="8"/>
              <w:spacing w:before="161"/>
              <w:ind w:left="697"/>
              <w:rPr>
                <w:sz w:val="21"/>
              </w:rPr>
            </w:pPr>
            <w:r>
              <w:rPr>
                <w:spacing w:val="-7"/>
                <w:sz w:val="21"/>
              </w:rPr>
              <w:t>录音功能</w:t>
            </w:r>
          </w:p>
        </w:tc>
        <w:tc>
          <w:tcPr>
            <w:tcW w:w="7397" w:type="dxa"/>
          </w:tcPr>
          <w:p w14:paraId="196CD35C">
            <w:pPr>
              <w:pStyle w:val="8"/>
              <w:spacing w:before="161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支持 </w:t>
            </w:r>
            <w:r>
              <w:rPr>
                <w:spacing w:val="-2"/>
                <w:sz w:val="21"/>
              </w:rPr>
              <w:t>MP3,WMA</w:t>
            </w:r>
            <w:r>
              <w:rPr>
                <w:spacing w:val="-6"/>
                <w:sz w:val="21"/>
              </w:rPr>
              <w:t xml:space="preserve"> 格式录音</w:t>
            </w:r>
          </w:p>
        </w:tc>
      </w:tr>
      <w:tr w14:paraId="1DC32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9631" w:type="dxa"/>
            <w:gridSpan w:val="2"/>
            <w:shd w:val="clear" w:color="auto" w:fill="8DB3E1"/>
          </w:tcPr>
          <w:p w14:paraId="2A38C2AF">
            <w:pPr>
              <w:pStyle w:val="8"/>
              <w:spacing w:before="95"/>
              <w:ind w:left="3964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附加功能</w:t>
            </w:r>
          </w:p>
        </w:tc>
      </w:tr>
      <w:tr w14:paraId="339FD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2234" w:type="dxa"/>
          </w:tcPr>
          <w:p w14:paraId="3A93A0A9">
            <w:pPr>
              <w:pStyle w:val="8"/>
              <w:spacing w:before="8"/>
              <w:ind w:left="0"/>
              <w:rPr>
                <w:rFonts w:ascii="宋体"/>
                <w:b/>
                <w:sz w:val="33"/>
              </w:rPr>
            </w:pPr>
          </w:p>
          <w:p w14:paraId="2F87B2E9">
            <w:pPr>
              <w:pStyle w:val="8"/>
              <w:ind w:left="697"/>
              <w:rPr>
                <w:sz w:val="21"/>
              </w:rPr>
            </w:pPr>
            <w:r>
              <w:rPr>
                <w:spacing w:val="-7"/>
                <w:sz w:val="21"/>
              </w:rPr>
              <w:t>图片浏览</w:t>
            </w:r>
          </w:p>
        </w:tc>
        <w:tc>
          <w:tcPr>
            <w:tcW w:w="7397" w:type="dxa"/>
          </w:tcPr>
          <w:p w14:paraId="34BB66E9">
            <w:pPr>
              <w:pStyle w:val="8"/>
              <w:spacing w:before="119"/>
              <w:rPr>
                <w:sz w:val="21"/>
              </w:rPr>
            </w:pPr>
            <w:r>
              <w:rPr>
                <w:spacing w:val="-1"/>
                <w:sz w:val="21"/>
              </w:rPr>
              <w:t xml:space="preserve">支持 </w:t>
            </w:r>
            <w:r>
              <w:rPr>
                <w:spacing w:val="-2"/>
                <w:sz w:val="21"/>
              </w:rPr>
              <w:t>JPG、BMP、PNG、GIF 等各种图片格式浏览并支持旋转/幻灯片播放,</w:t>
            </w:r>
            <w:r>
              <w:rPr>
                <w:spacing w:val="-10"/>
                <w:sz w:val="21"/>
              </w:rPr>
              <w:t>最</w:t>
            </w:r>
          </w:p>
          <w:p w14:paraId="704EB62D">
            <w:pPr>
              <w:pStyle w:val="8"/>
              <w:spacing w:before="236"/>
              <w:rPr>
                <w:sz w:val="21"/>
              </w:rPr>
            </w:pPr>
            <w:r>
              <w:rPr>
                <w:spacing w:val="-3"/>
                <w:sz w:val="21"/>
              </w:rPr>
              <w:t xml:space="preserve">高支持到 </w:t>
            </w:r>
            <w:r>
              <w:rPr>
                <w:spacing w:val="-2"/>
                <w:sz w:val="21"/>
              </w:rPr>
              <w:t>3840*2160</w:t>
            </w:r>
            <w:r>
              <w:rPr>
                <w:spacing w:val="-6"/>
                <w:sz w:val="21"/>
              </w:rPr>
              <w:t xml:space="preserve"> 分辨率</w:t>
            </w:r>
          </w:p>
        </w:tc>
      </w:tr>
      <w:tr w14:paraId="57BD4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9631" w:type="dxa"/>
            <w:gridSpan w:val="2"/>
            <w:shd w:val="clear" w:color="auto" w:fill="8DB3E1"/>
          </w:tcPr>
          <w:p w14:paraId="0C96007A">
            <w:pPr>
              <w:pStyle w:val="8"/>
              <w:spacing w:before="95"/>
              <w:ind w:left="106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基本接口</w:t>
            </w:r>
          </w:p>
        </w:tc>
      </w:tr>
      <w:tr w14:paraId="33219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34" w:type="dxa"/>
          </w:tcPr>
          <w:p w14:paraId="6918C2C8">
            <w:pPr>
              <w:pStyle w:val="8"/>
              <w:spacing w:before="208"/>
              <w:ind w:left="663"/>
              <w:rPr>
                <w:sz w:val="21"/>
              </w:rPr>
            </w:pPr>
            <w:r>
              <w:rPr>
                <w:sz w:val="21"/>
              </w:rPr>
              <w:t>USB</w:t>
            </w:r>
            <w:r>
              <w:rPr>
                <w:spacing w:val="-3"/>
                <w:sz w:val="21"/>
              </w:rPr>
              <w:t xml:space="preserve"> 接口</w:t>
            </w:r>
          </w:p>
        </w:tc>
        <w:tc>
          <w:tcPr>
            <w:tcW w:w="7397" w:type="dxa"/>
          </w:tcPr>
          <w:p w14:paraId="567F179C">
            <w:pPr>
              <w:pStyle w:val="8"/>
              <w:spacing w:before="208"/>
              <w:ind w:left="1868"/>
              <w:rPr>
                <w:sz w:val="21"/>
              </w:rPr>
            </w:pPr>
            <w:r>
              <w:rPr>
                <w:sz w:val="21"/>
              </w:rPr>
              <w:t>USB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3.0/USB2.0</w:t>
            </w:r>
            <w:r>
              <w:rPr>
                <w:spacing w:val="10"/>
                <w:sz w:val="21"/>
              </w:rPr>
              <w:t xml:space="preserve"> 各 </w:t>
            </w:r>
            <w:r>
              <w:rPr>
                <w:sz w:val="21"/>
              </w:rPr>
              <w:t>1</w:t>
            </w:r>
            <w:r>
              <w:rPr>
                <w:spacing w:val="3"/>
                <w:sz w:val="21"/>
              </w:rPr>
              <w:t xml:space="preserve"> 个、</w:t>
            </w:r>
            <w:r>
              <w:rPr>
                <w:sz w:val="21"/>
              </w:rPr>
              <w:t>2</w:t>
            </w:r>
            <w:r>
              <w:rPr>
                <w:spacing w:val="4"/>
                <w:sz w:val="21"/>
              </w:rPr>
              <w:t xml:space="preserve"> 个内置 </w:t>
            </w:r>
            <w:r>
              <w:rPr>
                <w:sz w:val="21"/>
              </w:rPr>
              <w:t>USB</w:t>
            </w:r>
            <w:r>
              <w:rPr>
                <w:spacing w:val="2"/>
                <w:sz w:val="21"/>
              </w:rPr>
              <w:t xml:space="preserve"> 插座</w:t>
            </w:r>
          </w:p>
        </w:tc>
      </w:tr>
      <w:tr w14:paraId="26D07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</w:tcPr>
          <w:p w14:paraId="32706D17">
            <w:pPr>
              <w:pStyle w:val="8"/>
              <w:spacing w:before="207"/>
              <w:ind w:left="476" w:right="471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串口</w:t>
            </w:r>
          </w:p>
        </w:tc>
        <w:tc>
          <w:tcPr>
            <w:tcW w:w="7397" w:type="dxa"/>
          </w:tcPr>
          <w:p w14:paraId="3415BDFF">
            <w:pPr>
              <w:pStyle w:val="8"/>
              <w:spacing w:before="207"/>
              <w:ind w:left="2171"/>
              <w:rPr>
                <w:sz w:val="21"/>
              </w:rPr>
            </w:pPr>
            <w:r>
              <w:rPr>
                <w:sz w:val="21"/>
              </w:rPr>
              <w:t>6</w:t>
            </w:r>
            <w:r>
              <w:rPr>
                <w:spacing w:val="9"/>
                <w:sz w:val="21"/>
              </w:rPr>
              <w:t xml:space="preserve"> 个 </w:t>
            </w:r>
            <w:r>
              <w:rPr>
                <w:sz w:val="21"/>
              </w:rPr>
              <w:t>TTL</w:t>
            </w:r>
            <w:r>
              <w:rPr>
                <w:spacing w:val="1"/>
                <w:sz w:val="21"/>
              </w:rPr>
              <w:t xml:space="preserve"> 串口插座(可改 </w:t>
            </w:r>
            <w:r>
              <w:rPr>
                <w:sz w:val="21"/>
              </w:rPr>
              <w:t>RS232</w:t>
            </w:r>
            <w:r>
              <w:rPr>
                <w:spacing w:val="10"/>
                <w:sz w:val="21"/>
              </w:rPr>
              <w:t xml:space="preserve"> 或 </w:t>
            </w:r>
            <w:r>
              <w:rPr>
                <w:spacing w:val="-4"/>
                <w:sz w:val="21"/>
              </w:rPr>
              <w:t>485)</w:t>
            </w:r>
          </w:p>
        </w:tc>
      </w:tr>
      <w:tr w14:paraId="62FB0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34" w:type="dxa"/>
          </w:tcPr>
          <w:p w14:paraId="7652AEA0">
            <w:pPr>
              <w:pStyle w:val="8"/>
              <w:spacing w:before="207"/>
              <w:ind w:left="610"/>
              <w:rPr>
                <w:sz w:val="21"/>
              </w:rPr>
            </w:pPr>
            <w:r>
              <w:rPr>
                <w:spacing w:val="-2"/>
                <w:sz w:val="21"/>
              </w:rPr>
              <w:t>LVDS</w:t>
            </w:r>
            <w:r>
              <w:rPr>
                <w:spacing w:val="-8"/>
                <w:sz w:val="21"/>
              </w:rPr>
              <w:t xml:space="preserve"> 输出</w:t>
            </w:r>
          </w:p>
        </w:tc>
        <w:tc>
          <w:tcPr>
            <w:tcW w:w="7397" w:type="dxa"/>
          </w:tcPr>
          <w:p w14:paraId="4AD0790F">
            <w:pPr>
              <w:pStyle w:val="8"/>
              <w:spacing w:before="207"/>
              <w:ind w:left="1475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个单/双路，可直接驱动 </w:t>
            </w:r>
            <w:r>
              <w:rPr>
                <w:sz w:val="21"/>
              </w:rPr>
              <w:t>50/60Hz</w:t>
            </w:r>
            <w:r>
              <w:rPr>
                <w:spacing w:val="-3"/>
                <w:sz w:val="21"/>
              </w:rPr>
              <w:t xml:space="preserve"> 多种分辨率液晶屏</w:t>
            </w:r>
          </w:p>
        </w:tc>
      </w:tr>
      <w:tr w14:paraId="1E70D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</w:tcPr>
          <w:p w14:paraId="61CBF928">
            <w:pPr>
              <w:pStyle w:val="8"/>
              <w:spacing w:before="208"/>
              <w:ind w:left="670"/>
              <w:rPr>
                <w:sz w:val="21"/>
              </w:rPr>
            </w:pPr>
            <w:r>
              <w:rPr>
                <w:sz w:val="21"/>
              </w:rPr>
              <w:t>EDP</w:t>
            </w:r>
            <w:r>
              <w:rPr>
                <w:spacing w:val="-2"/>
                <w:sz w:val="21"/>
              </w:rPr>
              <w:t xml:space="preserve"> 输出</w:t>
            </w:r>
          </w:p>
        </w:tc>
        <w:tc>
          <w:tcPr>
            <w:tcW w:w="7397" w:type="dxa"/>
          </w:tcPr>
          <w:p w14:paraId="5D9082F3">
            <w:pPr>
              <w:pStyle w:val="8"/>
              <w:spacing w:before="208"/>
              <w:ind w:left="2450" w:right="2445"/>
              <w:jc w:val="center"/>
              <w:rPr>
                <w:sz w:val="21"/>
              </w:rPr>
            </w:pPr>
            <w:r>
              <w:rPr>
                <w:spacing w:val="3"/>
                <w:sz w:val="21"/>
              </w:rPr>
              <w:t xml:space="preserve">最高支持 </w:t>
            </w:r>
            <w:r>
              <w:rPr>
                <w:sz w:val="21"/>
              </w:rPr>
              <w:t>1920*1080</w:t>
            </w:r>
            <w:r>
              <w:rPr>
                <w:spacing w:val="-10"/>
                <w:sz w:val="21"/>
              </w:rPr>
              <w:t xml:space="preserve"> 输出</w:t>
            </w:r>
          </w:p>
        </w:tc>
      </w:tr>
      <w:tr w14:paraId="72FC1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</w:tcPr>
          <w:p w14:paraId="38C03D15">
            <w:pPr>
              <w:pStyle w:val="8"/>
              <w:spacing w:before="206"/>
              <w:ind w:left="574"/>
              <w:rPr>
                <w:sz w:val="21"/>
              </w:rPr>
            </w:pPr>
            <w:r>
              <w:rPr>
                <w:sz w:val="21"/>
              </w:rPr>
              <w:t>HDMI</w:t>
            </w:r>
            <w:r>
              <w:rPr>
                <w:spacing w:val="-4"/>
                <w:sz w:val="21"/>
              </w:rPr>
              <w:t xml:space="preserve"> 输出</w:t>
            </w:r>
          </w:p>
        </w:tc>
        <w:tc>
          <w:tcPr>
            <w:tcW w:w="7397" w:type="dxa"/>
          </w:tcPr>
          <w:p w14:paraId="59DD89C5">
            <w:pPr>
              <w:pStyle w:val="8"/>
              <w:spacing w:before="206"/>
              <w:ind w:left="1787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8"/>
                <w:sz w:val="21"/>
              </w:rPr>
              <w:t xml:space="preserve"> 个,支持 </w:t>
            </w:r>
            <w:r>
              <w:rPr>
                <w:sz w:val="21"/>
              </w:rPr>
              <w:t>1080P@120Hz，4kx2k@30Hz</w:t>
            </w:r>
            <w:r>
              <w:rPr>
                <w:spacing w:val="-5"/>
                <w:sz w:val="21"/>
              </w:rPr>
              <w:t>输出</w:t>
            </w:r>
          </w:p>
        </w:tc>
      </w:tr>
      <w:tr w14:paraId="7E3E6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34" w:type="dxa"/>
          </w:tcPr>
          <w:p w14:paraId="7ED00CAB">
            <w:pPr>
              <w:pStyle w:val="8"/>
              <w:spacing w:before="207"/>
              <w:ind w:left="778"/>
              <w:rPr>
                <w:sz w:val="21"/>
              </w:rPr>
            </w:pPr>
            <w:r>
              <w:rPr>
                <w:sz w:val="21"/>
              </w:rPr>
              <w:t>CTP</w:t>
            </w:r>
            <w:r>
              <w:rPr>
                <w:spacing w:val="-1"/>
                <w:sz w:val="21"/>
              </w:rPr>
              <w:t xml:space="preserve"> 接口</w:t>
            </w:r>
          </w:p>
        </w:tc>
        <w:tc>
          <w:tcPr>
            <w:tcW w:w="7397" w:type="dxa"/>
          </w:tcPr>
          <w:p w14:paraId="33B663E4">
            <w:pPr>
              <w:pStyle w:val="8"/>
              <w:spacing w:before="207"/>
              <w:ind w:left="2720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24"/>
                <w:sz w:val="21"/>
              </w:rPr>
              <w:t xml:space="preserve"> 路 </w:t>
            </w:r>
            <w:r>
              <w:rPr>
                <w:sz w:val="21"/>
              </w:rPr>
              <w:t>I2C</w:t>
            </w:r>
            <w:r>
              <w:rPr>
                <w:spacing w:val="-8"/>
                <w:sz w:val="21"/>
              </w:rPr>
              <w:t xml:space="preserve"> 触摸屏接口</w:t>
            </w:r>
          </w:p>
        </w:tc>
      </w:tr>
      <w:tr w14:paraId="245AE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34" w:type="dxa"/>
          </w:tcPr>
          <w:p w14:paraId="79210E9E">
            <w:pPr>
              <w:pStyle w:val="8"/>
              <w:spacing w:before="207"/>
              <w:ind w:left="579"/>
              <w:rPr>
                <w:sz w:val="21"/>
              </w:rPr>
            </w:pPr>
            <w:r>
              <w:rPr>
                <w:spacing w:val="-4"/>
                <w:sz w:val="21"/>
              </w:rPr>
              <w:t>音视频输出</w:t>
            </w:r>
          </w:p>
        </w:tc>
        <w:tc>
          <w:tcPr>
            <w:tcW w:w="7397" w:type="dxa"/>
          </w:tcPr>
          <w:p w14:paraId="643256E1">
            <w:pPr>
              <w:pStyle w:val="8"/>
              <w:spacing w:before="207"/>
              <w:ind w:left="2185"/>
              <w:rPr>
                <w:sz w:val="21"/>
              </w:rPr>
            </w:pPr>
            <w:r>
              <w:rPr>
                <w:spacing w:val="1"/>
                <w:sz w:val="21"/>
              </w:rPr>
              <w:t xml:space="preserve">支持左右声道输出,内置双 </w:t>
            </w:r>
            <w:r>
              <w:rPr>
                <w:sz w:val="21"/>
              </w:rPr>
              <w:t>8R/5W</w:t>
            </w:r>
            <w:r>
              <w:rPr>
                <w:spacing w:val="-9"/>
                <w:sz w:val="21"/>
              </w:rPr>
              <w:t xml:space="preserve"> 功放</w:t>
            </w:r>
          </w:p>
        </w:tc>
      </w:tr>
      <w:tr w14:paraId="402C1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</w:tcPr>
          <w:p w14:paraId="453E8426">
            <w:pPr>
              <w:pStyle w:val="8"/>
              <w:spacing w:before="206"/>
              <w:ind w:left="466"/>
              <w:rPr>
                <w:sz w:val="21"/>
              </w:rPr>
            </w:pPr>
            <w:r>
              <w:rPr>
                <w:spacing w:val="-4"/>
                <w:sz w:val="21"/>
              </w:rPr>
              <w:t>RTC</w:t>
            </w:r>
            <w:r>
              <w:rPr>
                <w:spacing w:val="-7"/>
                <w:sz w:val="21"/>
              </w:rPr>
              <w:t xml:space="preserve"> 实时时钟</w:t>
            </w:r>
          </w:p>
        </w:tc>
        <w:tc>
          <w:tcPr>
            <w:tcW w:w="7397" w:type="dxa"/>
          </w:tcPr>
          <w:p w14:paraId="1CBF24DD">
            <w:pPr>
              <w:pStyle w:val="8"/>
              <w:spacing w:before="206"/>
              <w:ind w:left="2450" w:right="2442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支持</w:t>
            </w:r>
          </w:p>
        </w:tc>
      </w:tr>
      <w:tr w14:paraId="23E41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34" w:type="dxa"/>
          </w:tcPr>
          <w:p w14:paraId="5F180850">
            <w:pPr>
              <w:pStyle w:val="8"/>
              <w:spacing w:before="206"/>
              <w:ind w:left="579"/>
              <w:rPr>
                <w:sz w:val="21"/>
              </w:rPr>
            </w:pPr>
            <w:r>
              <w:rPr>
                <w:spacing w:val="-4"/>
                <w:sz w:val="21"/>
              </w:rPr>
              <w:t>定时开关机</w:t>
            </w:r>
          </w:p>
        </w:tc>
        <w:tc>
          <w:tcPr>
            <w:tcW w:w="7397" w:type="dxa"/>
          </w:tcPr>
          <w:p w14:paraId="5CF64EC7">
            <w:pPr>
              <w:pStyle w:val="8"/>
              <w:spacing w:before="206"/>
              <w:ind w:left="2450" w:right="2442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支持</w:t>
            </w:r>
          </w:p>
        </w:tc>
      </w:tr>
      <w:tr w14:paraId="244F7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34" w:type="dxa"/>
          </w:tcPr>
          <w:p w14:paraId="4E59E818">
            <w:pPr>
              <w:pStyle w:val="8"/>
              <w:spacing w:before="207"/>
              <w:ind w:left="685"/>
              <w:rPr>
                <w:sz w:val="21"/>
              </w:rPr>
            </w:pPr>
            <w:r>
              <w:rPr>
                <w:spacing w:val="-7"/>
                <w:sz w:val="21"/>
              </w:rPr>
              <w:t>系统升级</w:t>
            </w:r>
          </w:p>
        </w:tc>
        <w:tc>
          <w:tcPr>
            <w:tcW w:w="7397" w:type="dxa"/>
          </w:tcPr>
          <w:p w14:paraId="347E9616">
            <w:pPr>
              <w:pStyle w:val="8"/>
              <w:spacing w:before="207"/>
              <w:ind w:left="2450" w:right="2445"/>
              <w:jc w:val="center"/>
              <w:rPr>
                <w:sz w:val="21"/>
              </w:rPr>
            </w:pPr>
            <w:r>
              <w:rPr>
                <w:spacing w:val="9"/>
                <w:sz w:val="21"/>
              </w:rPr>
              <w:t xml:space="preserve">支持 </w:t>
            </w:r>
            <w:r>
              <w:rPr>
                <w:sz w:val="21"/>
              </w:rPr>
              <w:t>SD</w:t>
            </w:r>
            <w:r>
              <w:rPr>
                <w:spacing w:val="-6"/>
                <w:sz w:val="21"/>
              </w:rPr>
              <w:t xml:space="preserve"> 卡/</w:t>
            </w:r>
            <w:r>
              <w:rPr>
                <w:sz w:val="21"/>
              </w:rPr>
              <w:t>电</w:t>
            </w:r>
            <w:r>
              <w:rPr>
                <w:spacing w:val="-4"/>
                <w:sz w:val="21"/>
              </w:rPr>
              <w:t>脑更新</w:t>
            </w:r>
          </w:p>
        </w:tc>
      </w:tr>
      <w:tr w14:paraId="0C6C3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631" w:type="dxa"/>
            <w:gridSpan w:val="2"/>
            <w:shd w:val="clear" w:color="auto" w:fill="8DB3E1"/>
          </w:tcPr>
          <w:p w14:paraId="776E2E9B">
            <w:pPr>
              <w:pStyle w:val="8"/>
              <w:spacing w:before="55"/>
              <w:ind w:left="3964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其他功能</w:t>
            </w:r>
          </w:p>
        </w:tc>
      </w:tr>
      <w:tr w14:paraId="54EF4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234" w:type="dxa"/>
          </w:tcPr>
          <w:p w14:paraId="579F4442">
            <w:pPr>
              <w:pStyle w:val="8"/>
              <w:spacing w:before="118"/>
              <w:ind w:left="476" w:right="46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触摸屏</w:t>
            </w:r>
          </w:p>
        </w:tc>
        <w:tc>
          <w:tcPr>
            <w:tcW w:w="7397" w:type="dxa"/>
          </w:tcPr>
          <w:p w14:paraId="68E906FA">
            <w:pPr>
              <w:pStyle w:val="8"/>
              <w:tabs>
                <w:tab w:val="left" w:pos="738"/>
              </w:tabs>
              <w:spacing w:before="118"/>
              <w:rPr>
                <w:sz w:val="21"/>
              </w:rPr>
            </w:pPr>
            <w:r>
              <w:rPr>
                <w:spacing w:val="-5"/>
                <w:sz w:val="21"/>
              </w:rPr>
              <w:t>红</w:t>
            </w:r>
            <w:r>
              <w:rPr>
                <w:spacing w:val="-10"/>
                <w:sz w:val="21"/>
              </w:rPr>
              <w:t>外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十点触</w:t>
            </w:r>
            <w:r>
              <w:rPr>
                <w:spacing w:val="-12"/>
                <w:sz w:val="21"/>
              </w:rPr>
              <w:t>摸</w:t>
            </w:r>
          </w:p>
        </w:tc>
      </w:tr>
    </w:tbl>
    <w:p w14:paraId="51A2D6DC">
      <w:pPr>
        <w:spacing w:after="0"/>
        <w:rPr>
          <w:sz w:val="21"/>
        </w:rPr>
        <w:sectPr>
          <w:type w:val="continuous"/>
          <w:pgSz w:w="11910" w:h="16840"/>
          <w:pgMar w:top="1180" w:right="960" w:bottom="1465" w:left="960" w:header="0" w:footer="417" w:gutter="0"/>
          <w:cols w:space="720" w:num="1"/>
        </w:sectPr>
      </w:pPr>
    </w:p>
    <w:tbl>
      <w:tblPr>
        <w:tblStyle w:val="4"/>
        <w:tblW w:w="0" w:type="auto"/>
        <w:tblInd w:w="1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7397"/>
      </w:tblGrid>
      <w:tr w14:paraId="53997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34" w:type="dxa"/>
          </w:tcPr>
          <w:p w14:paraId="4F2BE421">
            <w:pPr>
              <w:pStyle w:val="8"/>
              <w:spacing w:before="125"/>
              <w:ind w:left="476" w:right="47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其他输入设备</w:t>
            </w:r>
          </w:p>
        </w:tc>
        <w:tc>
          <w:tcPr>
            <w:tcW w:w="7397" w:type="dxa"/>
          </w:tcPr>
          <w:p w14:paraId="3DAC4BD8">
            <w:pPr>
              <w:pStyle w:val="8"/>
              <w:spacing w:before="125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支持 </w:t>
            </w:r>
            <w:r>
              <w:rPr>
                <w:spacing w:val="-2"/>
                <w:sz w:val="21"/>
              </w:rPr>
              <w:t>USB</w:t>
            </w:r>
            <w:r>
              <w:rPr>
                <w:spacing w:val="-4"/>
                <w:sz w:val="21"/>
              </w:rPr>
              <w:t xml:space="preserve"> 键盘、鼠标，</w:t>
            </w:r>
            <w:r>
              <w:rPr>
                <w:spacing w:val="-2"/>
                <w:sz w:val="21"/>
              </w:rPr>
              <w:t>IR</w:t>
            </w:r>
            <w:r>
              <w:rPr>
                <w:spacing w:val="-4"/>
                <w:sz w:val="21"/>
              </w:rPr>
              <w:t xml:space="preserve"> 遥</w:t>
            </w:r>
            <w:r>
              <w:rPr>
                <w:spacing w:val="-2"/>
                <w:sz w:val="21"/>
              </w:rPr>
              <w:t>控器(支</w:t>
            </w:r>
            <w:r>
              <w:rPr>
                <w:spacing w:val="-3"/>
                <w:sz w:val="21"/>
              </w:rPr>
              <w:t>持遥控硬开关机功能)</w:t>
            </w:r>
          </w:p>
        </w:tc>
      </w:tr>
      <w:tr w14:paraId="717F2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7B0D99B4">
            <w:pPr>
              <w:pStyle w:val="8"/>
              <w:spacing w:before="119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视频功能</w:t>
            </w:r>
          </w:p>
        </w:tc>
        <w:tc>
          <w:tcPr>
            <w:tcW w:w="7397" w:type="dxa"/>
          </w:tcPr>
          <w:p w14:paraId="7687E813">
            <w:pPr>
              <w:pStyle w:val="8"/>
              <w:spacing w:before="119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支持 </w:t>
            </w:r>
            <w:r>
              <w:rPr>
                <w:spacing w:val="-2"/>
                <w:sz w:val="21"/>
              </w:rPr>
              <w:t>USB</w:t>
            </w:r>
            <w:r>
              <w:rPr>
                <w:spacing w:val="-7"/>
                <w:sz w:val="21"/>
              </w:rPr>
              <w:t xml:space="preserve"> 摄像头</w:t>
            </w:r>
          </w:p>
        </w:tc>
      </w:tr>
      <w:tr w14:paraId="4BE05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34" w:type="dxa"/>
          </w:tcPr>
          <w:p w14:paraId="0A9B233E">
            <w:pPr>
              <w:pStyle w:val="8"/>
              <w:spacing w:before="119"/>
              <w:ind w:left="476" w:right="47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系统特色功能</w:t>
            </w:r>
          </w:p>
        </w:tc>
        <w:tc>
          <w:tcPr>
            <w:tcW w:w="7397" w:type="dxa"/>
          </w:tcPr>
          <w:p w14:paraId="4CD36D91">
            <w:pPr>
              <w:pStyle w:val="8"/>
              <w:spacing w:before="119"/>
              <w:rPr>
                <w:sz w:val="21"/>
              </w:rPr>
            </w:pPr>
            <w:r>
              <w:rPr>
                <w:spacing w:val="-6"/>
                <w:sz w:val="21"/>
              </w:rPr>
              <w:t>底层与上层硬件看门狗，定时开关机，遥控开关机，系统加密，超级 STANDBY</w:t>
            </w:r>
          </w:p>
        </w:tc>
      </w:tr>
      <w:tr w14:paraId="77E59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12C9348C">
            <w:pPr>
              <w:pStyle w:val="8"/>
              <w:spacing w:before="118"/>
              <w:ind w:left="476" w:right="4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3G</w:t>
            </w:r>
            <w:r>
              <w:rPr>
                <w:spacing w:val="-6"/>
                <w:sz w:val="21"/>
              </w:rPr>
              <w:t xml:space="preserve"> 模块支持</w:t>
            </w:r>
          </w:p>
        </w:tc>
        <w:tc>
          <w:tcPr>
            <w:tcW w:w="7397" w:type="dxa"/>
          </w:tcPr>
          <w:p w14:paraId="1C3D5818">
            <w:pPr>
              <w:pStyle w:val="8"/>
              <w:spacing w:before="118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支持 </w:t>
            </w:r>
            <w:r>
              <w:rPr>
                <w:sz w:val="21"/>
              </w:rPr>
              <w:t>USB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3G</w:t>
            </w:r>
            <w:r>
              <w:rPr>
                <w:spacing w:val="-4"/>
                <w:sz w:val="21"/>
              </w:rPr>
              <w:t xml:space="preserve"> / </w:t>
            </w:r>
            <w:r>
              <w:rPr>
                <w:sz w:val="21"/>
              </w:rPr>
              <w:t>4G</w:t>
            </w:r>
            <w:r>
              <w:rPr>
                <w:spacing w:val="11"/>
                <w:sz w:val="21"/>
              </w:rPr>
              <w:t xml:space="preserve"> 模块</w:t>
            </w:r>
            <w:r>
              <w:rPr>
                <w:sz w:val="21"/>
              </w:rPr>
              <w:t>(USB</w:t>
            </w:r>
            <w:r>
              <w:rPr>
                <w:spacing w:val="-7"/>
                <w:sz w:val="21"/>
              </w:rPr>
              <w:t xml:space="preserve"> 外接)</w:t>
            </w:r>
          </w:p>
        </w:tc>
      </w:tr>
      <w:tr w14:paraId="5CA2F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631" w:type="dxa"/>
            <w:gridSpan w:val="2"/>
            <w:shd w:val="clear" w:color="auto" w:fill="8DB3E1"/>
          </w:tcPr>
          <w:p w14:paraId="5769047F">
            <w:pPr>
              <w:pStyle w:val="8"/>
              <w:spacing w:before="54"/>
              <w:ind w:left="3964" w:right="395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工作环境</w:t>
            </w:r>
          </w:p>
        </w:tc>
      </w:tr>
      <w:tr w14:paraId="17D26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707322ED">
            <w:pPr>
              <w:pStyle w:val="8"/>
              <w:spacing w:before="118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工作温度</w:t>
            </w:r>
          </w:p>
        </w:tc>
        <w:tc>
          <w:tcPr>
            <w:tcW w:w="7397" w:type="dxa"/>
          </w:tcPr>
          <w:p w14:paraId="0A1BCD12">
            <w:pPr>
              <w:pStyle w:val="8"/>
              <w:spacing w:before="118"/>
              <w:rPr>
                <w:sz w:val="21"/>
              </w:rPr>
            </w:pPr>
            <w:r>
              <w:rPr>
                <w:sz w:val="21"/>
              </w:rPr>
              <w:t>0℃～40℃</w:t>
            </w:r>
            <w:r>
              <w:rPr>
                <w:spacing w:val="3"/>
                <w:sz w:val="21"/>
              </w:rPr>
              <w:t xml:space="preserve">. 推荐 </w:t>
            </w:r>
            <w:r>
              <w:rPr>
                <w:spacing w:val="-2"/>
                <w:sz w:val="21"/>
              </w:rPr>
              <w:t>5℃～35℃</w:t>
            </w:r>
          </w:p>
        </w:tc>
      </w:tr>
      <w:tr w14:paraId="24775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36569E75">
            <w:pPr>
              <w:pStyle w:val="8"/>
              <w:spacing w:before="120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工作湿度</w:t>
            </w:r>
          </w:p>
        </w:tc>
        <w:tc>
          <w:tcPr>
            <w:tcW w:w="7397" w:type="dxa"/>
          </w:tcPr>
          <w:p w14:paraId="17C7D19B">
            <w:pPr>
              <w:pStyle w:val="8"/>
              <w:spacing w:before="120"/>
              <w:ind w:left="212"/>
              <w:rPr>
                <w:sz w:val="21"/>
              </w:rPr>
            </w:pPr>
            <w:r>
              <w:rPr>
                <w:spacing w:val="-2"/>
                <w:sz w:val="21"/>
              </w:rPr>
              <w:t>10％～90</w:t>
            </w:r>
            <w:r>
              <w:rPr>
                <w:spacing w:val="-4"/>
                <w:sz w:val="21"/>
              </w:rPr>
              <w:t>％，无凝露</w:t>
            </w:r>
          </w:p>
        </w:tc>
      </w:tr>
      <w:tr w14:paraId="2AA0F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34" w:type="dxa"/>
          </w:tcPr>
          <w:p w14:paraId="7B5B2FA4">
            <w:pPr>
              <w:pStyle w:val="8"/>
              <w:spacing w:before="119"/>
              <w:ind w:left="476" w:right="46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存储温度</w:t>
            </w:r>
          </w:p>
        </w:tc>
        <w:tc>
          <w:tcPr>
            <w:tcW w:w="7397" w:type="dxa"/>
          </w:tcPr>
          <w:p w14:paraId="5505A7DD">
            <w:pPr>
              <w:pStyle w:val="8"/>
              <w:spacing w:before="119"/>
              <w:rPr>
                <w:sz w:val="21"/>
              </w:rPr>
            </w:pPr>
            <w:r>
              <w:rPr>
                <w:spacing w:val="-2"/>
                <w:sz w:val="21"/>
              </w:rPr>
              <w:t>-20℃～40</w:t>
            </w:r>
            <w:r>
              <w:rPr>
                <w:spacing w:val="-3"/>
                <w:sz w:val="21"/>
              </w:rPr>
              <w:t>℃，推荐常温下存储</w:t>
            </w:r>
          </w:p>
        </w:tc>
      </w:tr>
      <w:tr w14:paraId="3C5FC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34" w:type="dxa"/>
          </w:tcPr>
          <w:p w14:paraId="383B72FE">
            <w:pPr>
              <w:pStyle w:val="8"/>
              <w:spacing w:before="208"/>
              <w:ind w:left="438" w:right="471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消耗功率</w:t>
            </w:r>
          </w:p>
        </w:tc>
        <w:tc>
          <w:tcPr>
            <w:tcW w:w="7397" w:type="dxa"/>
          </w:tcPr>
          <w:p w14:paraId="691B8066">
            <w:pPr>
              <w:pStyle w:val="8"/>
              <w:spacing w:before="208"/>
              <w:ind w:left="212"/>
              <w:rPr>
                <w:sz w:val="21"/>
              </w:rPr>
            </w:pPr>
            <w:r>
              <w:rPr>
                <w:spacing w:val="-2"/>
                <w:sz w:val="21"/>
              </w:rPr>
              <w:t>≤120W</w:t>
            </w:r>
          </w:p>
        </w:tc>
      </w:tr>
    </w:tbl>
    <w:p w14:paraId="4C20DD37">
      <w:pPr>
        <w:pStyle w:val="2"/>
        <w:spacing w:before="1"/>
        <w:rPr>
          <w:sz w:val="7"/>
        </w:rPr>
      </w:pPr>
    </w:p>
    <w:p w14:paraId="115CA29B">
      <w:pPr>
        <w:spacing w:before="61"/>
        <w:ind w:left="117" w:right="0" w:firstLine="0"/>
        <w:jc w:val="left"/>
        <w:rPr>
          <w:rFonts w:hint="eastAsia" w:ascii="宋体" w:eastAsia="宋体"/>
          <w:b/>
          <w:sz w:val="28"/>
        </w:rPr>
      </w:pPr>
      <w:r>
        <w:rPr>
          <w:rFonts w:hint="eastAsia" w:ascii="宋体" w:eastAsia="宋体"/>
          <w:b/>
          <w:spacing w:val="-4"/>
          <w:sz w:val="28"/>
        </w:rPr>
        <w:t>尺寸</w:t>
      </w:r>
      <w:r>
        <w:rPr>
          <w:rFonts w:hint="eastAsia" w:ascii="宋体" w:eastAsia="宋体"/>
          <w:b/>
          <w:spacing w:val="-10"/>
          <w:sz w:val="28"/>
        </w:rPr>
        <w:t>图</w:t>
      </w:r>
    </w:p>
    <w:p w14:paraId="0F87E813">
      <w:pPr>
        <w:pStyle w:val="2"/>
        <w:spacing w:before="9"/>
        <w:rPr>
          <w:sz w:val="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683895</wp:posOffset>
            </wp:positionH>
            <wp:positionV relativeFrom="paragraph">
              <wp:posOffset>93980</wp:posOffset>
            </wp:positionV>
            <wp:extent cx="6143625" cy="406273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376" cy="4062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179CE">
      <w:pPr>
        <w:pStyle w:val="2"/>
        <w:spacing w:before="1"/>
        <w:rPr>
          <w:rFonts w:hint="eastAsia"/>
          <w:sz w:val="21"/>
        </w:rPr>
      </w:pPr>
    </w:p>
    <w:sectPr>
      <w:type w:val="continuous"/>
      <w:pgSz w:w="11910" w:h="16840"/>
      <w:pgMar w:top="1180" w:right="960" w:bottom="600" w:left="960" w:header="0" w:footer="41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55008">
    <w:pPr>
      <w:pStyle w:val="2"/>
      <w:spacing w:line="14" w:lineRule="auto"/>
      <w:rPr>
        <w:b w:val="0"/>
        <w:sz w:val="20"/>
      </w:rPr>
    </w:pPr>
    <w:r>
      <w:pict>
        <v:shape id="docshape2" o:spid="_x0000_s2049" o:spt="202" type="#_x0000_t202" style="position:absolute;left:0pt;margin-left:52.85pt;margin-top:810pt;height:12.45pt;width:358.9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DF0FD58">
                <w:pPr>
                  <w:spacing w:before="0" w:line="249" w:lineRule="exact"/>
                  <w:ind w:left="20" w:right="0" w:firstLine="0"/>
                  <w:jc w:val="left"/>
                  <w:rPr>
                    <w:rFonts w:ascii="宋体" w:eastAsia="宋体"/>
                    <w:sz w:val="21"/>
                  </w:rPr>
                </w:pPr>
                <w:r>
                  <w:rPr>
                    <w:rFonts w:ascii="宋体" w:eastAsia="宋体"/>
                    <w:spacing w:val="-3"/>
                    <w:sz w:val="21"/>
                  </w:rPr>
                  <w:t>声明：所有产品图片及功能介绍仅供参考，详情请以说明书及实物包装为准。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"/>
      <w:lvlJc w:val="left"/>
      <w:pPr>
        <w:ind w:left="700" w:hanging="387"/>
      </w:pPr>
      <w:rPr>
        <w:rFonts w:hint="default" w:ascii="Wingdings" w:hAnsi="Wingdings" w:eastAsia="Wingdings" w:cs="Wingdings"/>
        <w:b w:val="0"/>
        <w:bCs w:val="0"/>
        <w:i w:val="0"/>
        <w:iCs w:val="0"/>
        <w:color w:val="1F487C"/>
        <w:w w:val="99"/>
        <w:sz w:val="20"/>
        <w:szCs w:val="20"/>
        <w:lang w:val="en-US" w:eastAsia="zh-CN" w:bidi="ar-SA"/>
      </w:rPr>
    </w:lvl>
    <w:lvl w:ilvl="1" w:tentative="0">
      <w:start w:val="0"/>
      <w:numFmt w:val="bullet"/>
      <w:lvlText w:val=""/>
      <w:lvlJc w:val="left"/>
      <w:pPr>
        <w:ind w:left="1328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76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33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490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46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03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6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716" w:hanging="420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"/>
      <w:lvlJc w:val="left"/>
      <w:pPr>
        <w:ind w:left="906" w:hanging="387"/>
      </w:pPr>
      <w:rPr>
        <w:rFonts w:hint="default" w:ascii="Wingdings" w:hAnsi="Wingdings" w:eastAsia="Wingdings" w:cs="Wingdings"/>
        <w:b w:val="0"/>
        <w:bCs w:val="0"/>
        <w:i w:val="0"/>
        <w:iCs w:val="0"/>
        <w:color w:val="1F487C"/>
        <w:w w:val="99"/>
        <w:sz w:val="20"/>
        <w:szCs w:val="2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893" w:hanging="387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886" w:hanging="387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879" w:hanging="387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872" w:hanging="387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865" w:hanging="387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858" w:hanging="387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851" w:hanging="387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44" w:hanging="387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33193214"/>
    <w:rsid w:val="48E03B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25"/>
      <w:ind w:left="2438" w:right="2534"/>
      <w:jc w:val="center"/>
    </w:pPr>
    <w:rPr>
      <w:rFonts w:ascii="宋体" w:hAnsi="宋体" w:eastAsia="宋体" w:cs="宋体"/>
      <w:b/>
      <w:bCs/>
      <w:sz w:val="52"/>
      <w:szCs w:val="52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07" w:hanging="421"/>
    </w:pPr>
    <w:rPr>
      <w:rFonts w:ascii="宋体" w:hAnsi="宋体" w:eastAsia="宋体" w:cs="宋体"/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微软雅黑" w:hAnsi="微软雅黑" w:eastAsia="微软雅黑" w:cs="微软雅黑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1476</Words>
  <Characters>2068</Characters>
  <TotalTime>0</TotalTime>
  <ScaleCrop>false</ScaleCrop>
  <LinksUpToDate>false</LinksUpToDate>
  <CharactersWithSpaces>2231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2026-06-02T04:45:00Z</dcterms:created>
  <dc:creator>cctv</dc:creator>
  <cp:lastModifiedBy>张志平</cp:lastModifiedBy>
  <dcterms:modified xsi:type="dcterms:W3CDTF">2026-06-02T04:52:23Z</dcterms:modified>
  <dc:title>高清液晶监视器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2026-06-02T00:00:00Z</vt:filetime>
  </property>
  <property fmtid="{D5CDD505-2E9C-101B-9397-08002B2CF9AE}" pid="5" name="SourceModified">
    <vt:lpwstr>D:20250717104527+08'00'</vt:lpwstr>
  </property>
  <property fmtid="{D5CDD505-2E9C-101B-9397-08002B2CF9AE}" pid="6" name="KSOTemplateDocerSaveRecord">
    <vt:lpwstr>eyJoZGlkIjoiZjQ4NmFmNDQ2YWI2OGJhZTcyODk2OGNmMzczZjI2OWUiLCJ1c2VySWQiOiI0NDAzMzIxMTIifQ==</vt:lpwstr>
  </property>
  <property fmtid="{D5CDD505-2E9C-101B-9397-08002B2CF9AE}" pid="7" name="KSOProductBuildVer">
    <vt:lpwstr>2052-12.1.0.22215</vt:lpwstr>
  </property>
  <property fmtid="{D5CDD505-2E9C-101B-9397-08002B2CF9AE}" pid="8" name="ICV">
    <vt:lpwstr>8ACAE67747594A69A2B437B9D6EBCFFC_12</vt:lpwstr>
  </property>
</Properties>
</file>